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4EF0E" w14:textId="77777777" w:rsidR="00083FEF" w:rsidRDefault="00644E49">
      <w:pPr>
        <w:jc w:val="center"/>
        <w:rPr>
          <w:rFonts w:asciiTheme="majorEastAsia" w:eastAsiaTheme="majorEastAsia" w:hAnsiTheme="majorEastAsia"/>
          <w:sz w:val="28"/>
        </w:rPr>
      </w:pPr>
      <w:r>
        <w:rPr>
          <w:rFonts w:asciiTheme="majorEastAsia" w:eastAsiaTheme="majorEastAsia" w:hAnsiTheme="majorEastAsia" w:hint="eastAsia"/>
          <w:sz w:val="28"/>
        </w:rPr>
        <w:t>実績調</w:t>
      </w:r>
      <w:r w:rsidR="00ED70FC" w:rsidRPr="00ED70FC">
        <w:rPr>
          <w:rFonts w:asciiTheme="majorEastAsia" w:eastAsiaTheme="majorEastAsia" w:hAnsiTheme="majorEastAsia" w:hint="eastAsia"/>
          <w:sz w:val="28"/>
        </w:rPr>
        <w:t>書</w:t>
      </w:r>
    </w:p>
    <w:p w14:paraId="4203ADCC" w14:textId="77777777" w:rsidR="00083FEF" w:rsidRDefault="00083FEF">
      <w:pPr>
        <w:jc w:val="right"/>
      </w:pPr>
    </w:p>
    <w:p w14:paraId="222F506A" w14:textId="77777777" w:rsidR="00083FEF" w:rsidRDefault="003D456F">
      <w:pPr>
        <w:jc w:val="right"/>
      </w:pPr>
      <w:r>
        <w:rPr>
          <w:rFonts w:hint="eastAsia"/>
        </w:rPr>
        <w:t xml:space="preserve">令和　　</w:t>
      </w:r>
      <w:r w:rsidR="00071C7A">
        <w:rPr>
          <w:rFonts w:hint="eastAsia"/>
        </w:rPr>
        <w:t>年　　月　　日</w:t>
      </w:r>
    </w:p>
    <w:p w14:paraId="0C2CBC2A" w14:textId="77777777" w:rsidR="00083FEF" w:rsidRDefault="00071C7A">
      <w:r>
        <w:rPr>
          <w:rFonts w:hint="eastAsia"/>
        </w:rPr>
        <w:t>（宛先）</w:t>
      </w:r>
    </w:p>
    <w:p w14:paraId="2B3B5FF1" w14:textId="77777777" w:rsidR="00083FEF" w:rsidRDefault="00071C7A">
      <w:pPr>
        <w:jc w:val="left"/>
      </w:pPr>
      <w:r>
        <w:rPr>
          <w:rFonts w:hint="eastAsia"/>
        </w:rPr>
        <w:t xml:space="preserve">　</w:t>
      </w:r>
      <w:r w:rsidR="00081649">
        <w:rPr>
          <w:rFonts w:hint="eastAsia"/>
        </w:rPr>
        <w:t xml:space="preserve">　</w:t>
      </w:r>
      <w:r>
        <w:rPr>
          <w:rFonts w:hint="eastAsia"/>
        </w:rPr>
        <w:t>大津市長</w:t>
      </w:r>
    </w:p>
    <w:p w14:paraId="1FDC5B5F" w14:textId="7310A257" w:rsidR="00083FEF" w:rsidRDefault="00071C7A">
      <w:pPr>
        <w:wordWrap w:val="0"/>
        <w:jc w:val="right"/>
      </w:pPr>
      <w:r>
        <w:rPr>
          <w:rFonts w:hint="eastAsia"/>
          <w:kern w:val="0"/>
        </w:rPr>
        <w:t xml:space="preserve">　</w:t>
      </w:r>
      <w:r w:rsidR="00872C48">
        <w:rPr>
          <w:rFonts w:hint="eastAsia"/>
          <w:kern w:val="0"/>
        </w:rPr>
        <w:t>住所又は</w:t>
      </w:r>
      <w:r w:rsidRPr="0068128E">
        <w:rPr>
          <w:rFonts w:hint="eastAsia"/>
          <w:kern w:val="0"/>
          <w:fitText w:val="630" w:id="-657756160"/>
        </w:rPr>
        <w:t>所在地</w:t>
      </w:r>
      <w:r>
        <w:rPr>
          <w:rFonts w:hint="eastAsia"/>
        </w:rPr>
        <w:t xml:space="preserve">　　　　　　　　　　　　　　　</w:t>
      </w:r>
    </w:p>
    <w:p w14:paraId="63AA158A" w14:textId="77777777" w:rsidR="00083FEF" w:rsidRDefault="00071C7A">
      <w:pPr>
        <w:wordWrap w:val="0"/>
        <w:jc w:val="right"/>
      </w:pPr>
      <w:r w:rsidRPr="0068128E">
        <w:rPr>
          <w:rFonts w:hint="eastAsia"/>
          <w:spacing w:val="21"/>
          <w:kern w:val="0"/>
          <w:fitText w:val="1470" w:id="2"/>
        </w:rPr>
        <w:t>商号又は名</w:t>
      </w:r>
      <w:r w:rsidRPr="0068128E">
        <w:rPr>
          <w:rFonts w:hint="eastAsia"/>
          <w:kern w:val="0"/>
          <w:fitText w:val="1470" w:id="2"/>
        </w:rPr>
        <w:t>称</w:t>
      </w:r>
      <w:r>
        <w:rPr>
          <w:rFonts w:hint="eastAsia"/>
        </w:rPr>
        <w:t xml:space="preserve">　　　　　　　　　　　　　　　</w:t>
      </w:r>
    </w:p>
    <w:p w14:paraId="0F093AA9" w14:textId="7D598569" w:rsidR="00083FEF" w:rsidRDefault="0068128E">
      <w:pPr>
        <w:wordWrap w:val="0"/>
        <w:jc w:val="right"/>
      </w:pPr>
      <w:r w:rsidRPr="0068128E">
        <w:rPr>
          <w:rFonts w:hint="eastAsia"/>
          <w:spacing w:val="21"/>
          <w:kern w:val="0"/>
          <w:fitText w:val="1470" w:id="-391870719"/>
        </w:rPr>
        <w:t>代表者職氏</w:t>
      </w:r>
      <w:r w:rsidRPr="0068128E">
        <w:rPr>
          <w:rFonts w:hint="eastAsia"/>
          <w:kern w:val="0"/>
          <w:fitText w:val="1470" w:id="-391870719"/>
        </w:rPr>
        <w:t>名</w:t>
      </w:r>
      <w:r w:rsidR="00071C7A">
        <w:rPr>
          <w:rFonts w:hint="eastAsia"/>
        </w:rPr>
        <w:t xml:space="preserve">　　　　　　　　　　　　　　　</w:t>
      </w:r>
    </w:p>
    <w:p w14:paraId="701C0B9B" w14:textId="77777777" w:rsidR="00083FEF" w:rsidRDefault="00071C7A">
      <w:pPr>
        <w:wordWrap w:val="0"/>
        <w:jc w:val="right"/>
      </w:pPr>
      <w:r w:rsidRPr="0068128E">
        <w:rPr>
          <w:rFonts w:hint="eastAsia"/>
          <w:spacing w:val="105"/>
          <w:kern w:val="0"/>
          <w:fitText w:val="1470" w:id="4"/>
        </w:rPr>
        <w:t>電話番</w:t>
      </w:r>
      <w:r w:rsidRPr="0068128E">
        <w:rPr>
          <w:rFonts w:hint="eastAsia"/>
          <w:kern w:val="0"/>
          <w:fitText w:val="1470" w:id="4"/>
        </w:rPr>
        <w:t>号</w:t>
      </w:r>
      <w:r>
        <w:rPr>
          <w:rFonts w:hint="eastAsia"/>
        </w:rPr>
        <w:t xml:space="preserve">　　　　　　　　　　　　　　　</w:t>
      </w:r>
    </w:p>
    <w:p w14:paraId="7EF62B92" w14:textId="77777777" w:rsidR="00083FEF" w:rsidRDefault="00071C7A">
      <w:pPr>
        <w:jc w:val="right"/>
      </w:pPr>
      <w:r>
        <w:rPr>
          <w:rFonts w:hint="eastAsia"/>
        </w:rPr>
        <w:t>（作成担当者　　　　　　　　　　　　　　　）</w:t>
      </w:r>
    </w:p>
    <w:p w14:paraId="44F28064" w14:textId="77777777" w:rsidR="00083FEF" w:rsidRDefault="00083FEF">
      <w:pPr>
        <w:jc w:val="right"/>
      </w:pPr>
    </w:p>
    <w:tbl>
      <w:tblPr>
        <w:tblStyle w:val="a7"/>
        <w:tblW w:w="9180" w:type="dxa"/>
        <w:tblLayout w:type="fixed"/>
        <w:tblLook w:val="04A0" w:firstRow="1" w:lastRow="0" w:firstColumn="1" w:lastColumn="0" w:noHBand="0" w:noVBand="1"/>
      </w:tblPr>
      <w:tblGrid>
        <w:gridCol w:w="1740"/>
        <w:gridCol w:w="1740"/>
        <w:gridCol w:w="2298"/>
        <w:gridCol w:w="1183"/>
        <w:gridCol w:w="2219"/>
      </w:tblGrid>
      <w:tr w:rsidR="00ED70FC" w14:paraId="3679B185" w14:textId="77777777" w:rsidTr="00ED70FC">
        <w:trPr>
          <w:trHeight w:val="428"/>
        </w:trPr>
        <w:tc>
          <w:tcPr>
            <w:tcW w:w="1740" w:type="dxa"/>
            <w:vAlign w:val="center"/>
          </w:tcPr>
          <w:p w14:paraId="26345C03" w14:textId="77777777" w:rsidR="00ED70FC" w:rsidRDefault="00ED70FC" w:rsidP="00ED70FC">
            <w:pPr>
              <w:spacing w:line="360" w:lineRule="auto"/>
              <w:jc w:val="center"/>
            </w:pPr>
            <w:r>
              <w:rPr>
                <w:rFonts w:hint="eastAsia"/>
              </w:rPr>
              <w:t>契約相手方</w:t>
            </w:r>
          </w:p>
        </w:tc>
        <w:tc>
          <w:tcPr>
            <w:tcW w:w="1740" w:type="dxa"/>
            <w:vAlign w:val="center"/>
          </w:tcPr>
          <w:p w14:paraId="41BAB735" w14:textId="77777777" w:rsidR="00ED70FC" w:rsidRDefault="00ED70FC" w:rsidP="00ED70FC">
            <w:pPr>
              <w:spacing w:line="360" w:lineRule="auto"/>
              <w:jc w:val="center"/>
            </w:pPr>
            <w:r>
              <w:rPr>
                <w:rFonts w:hint="eastAsia"/>
              </w:rPr>
              <w:t>契約金額</w:t>
            </w:r>
          </w:p>
        </w:tc>
        <w:tc>
          <w:tcPr>
            <w:tcW w:w="2298" w:type="dxa"/>
            <w:vAlign w:val="center"/>
          </w:tcPr>
          <w:p w14:paraId="3313371C" w14:textId="77777777" w:rsidR="00ED70FC" w:rsidRDefault="00ED70FC" w:rsidP="00ED70FC">
            <w:pPr>
              <w:spacing w:line="360" w:lineRule="auto"/>
              <w:jc w:val="center"/>
            </w:pPr>
            <w:r>
              <w:rPr>
                <w:rFonts w:hint="eastAsia"/>
              </w:rPr>
              <w:t>契約期間</w:t>
            </w:r>
          </w:p>
        </w:tc>
        <w:tc>
          <w:tcPr>
            <w:tcW w:w="1183" w:type="dxa"/>
            <w:vAlign w:val="center"/>
          </w:tcPr>
          <w:p w14:paraId="0335F243" w14:textId="77777777" w:rsidR="00ED70FC" w:rsidRDefault="00ED70FC" w:rsidP="00ED70FC">
            <w:pPr>
              <w:spacing w:line="360" w:lineRule="auto"/>
              <w:jc w:val="center"/>
            </w:pPr>
            <w:r>
              <w:rPr>
                <w:rFonts w:hint="eastAsia"/>
              </w:rPr>
              <w:t>派遣人数</w:t>
            </w:r>
          </w:p>
        </w:tc>
        <w:tc>
          <w:tcPr>
            <w:tcW w:w="2219" w:type="dxa"/>
            <w:vAlign w:val="center"/>
          </w:tcPr>
          <w:p w14:paraId="479B9396" w14:textId="77777777" w:rsidR="00ED70FC" w:rsidRDefault="00ED70FC" w:rsidP="00ED70FC">
            <w:pPr>
              <w:spacing w:line="360" w:lineRule="auto"/>
              <w:jc w:val="center"/>
            </w:pPr>
            <w:r>
              <w:rPr>
                <w:rFonts w:hint="eastAsia"/>
              </w:rPr>
              <w:t>備考</w:t>
            </w:r>
          </w:p>
        </w:tc>
      </w:tr>
      <w:tr w:rsidR="00ED70FC" w14:paraId="3DADE58E" w14:textId="77777777" w:rsidTr="00ED70FC">
        <w:trPr>
          <w:trHeight w:val="930"/>
        </w:trPr>
        <w:tc>
          <w:tcPr>
            <w:tcW w:w="1740" w:type="dxa"/>
            <w:vAlign w:val="center"/>
          </w:tcPr>
          <w:p w14:paraId="759C057E" w14:textId="77777777" w:rsidR="00ED70FC" w:rsidRDefault="00ED70FC" w:rsidP="00ED70FC">
            <w:pPr>
              <w:spacing w:line="360" w:lineRule="auto"/>
              <w:jc w:val="center"/>
            </w:pPr>
          </w:p>
        </w:tc>
        <w:tc>
          <w:tcPr>
            <w:tcW w:w="1740" w:type="dxa"/>
            <w:vAlign w:val="center"/>
          </w:tcPr>
          <w:p w14:paraId="7D8BAC3B" w14:textId="77777777" w:rsidR="00ED70FC" w:rsidRDefault="00ED70FC" w:rsidP="00ED70FC">
            <w:pPr>
              <w:spacing w:line="360" w:lineRule="auto"/>
              <w:jc w:val="center"/>
            </w:pPr>
          </w:p>
        </w:tc>
        <w:tc>
          <w:tcPr>
            <w:tcW w:w="2298" w:type="dxa"/>
            <w:vAlign w:val="center"/>
          </w:tcPr>
          <w:p w14:paraId="725B3E34" w14:textId="77777777" w:rsidR="00ED70FC" w:rsidRDefault="00ED70FC" w:rsidP="00ED70FC">
            <w:pPr>
              <w:spacing w:line="360" w:lineRule="auto"/>
              <w:jc w:val="center"/>
            </w:pPr>
          </w:p>
        </w:tc>
        <w:tc>
          <w:tcPr>
            <w:tcW w:w="1183" w:type="dxa"/>
            <w:vAlign w:val="center"/>
          </w:tcPr>
          <w:p w14:paraId="316E4AF3" w14:textId="77777777" w:rsidR="00ED70FC" w:rsidRDefault="00ED70FC" w:rsidP="00ED70FC">
            <w:pPr>
              <w:spacing w:line="360" w:lineRule="auto"/>
              <w:jc w:val="center"/>
            </w:pPr>
          </w:p>
        </w:tc>
        <w:tc>
          <w:tcPr>
            <w:tcW w:w="2219" w:type="dxa"/>
            <w:vAlign w:val="center"/>
          </w:tcPr>
          <w:p w14:paraId="6F3E2211" w14:textId="77777777" w:rsidR="00ED70FC" w:rsidRDefault="00ED70FC" w:rsidP="00ED70FC">
            <w:pPr>
              <w:spacing w:line="360" w:lineRule="auto"/>
              <w:jc w:val="center"/>
            </w:pPr>
          </w:p>
        </w:tc>
      </w:tr>
      <w:tr w:rsidR="00ED70FC" w14:paraId="2F7E1605" w14:textId="77777777" w:rsidTr="00ED70FC">
        <w:trPr>
          <w:trHeight w:val="930"/>
        </w:trPr>
        <w:tc>
          <w:tcPr>
            <w:tcW w:w="1740" w:type="dxa"/>
            <w:vAlign w:val="center"/>
          </w:tcPr>
          <w:p w14:paraId="534C4A55" w14:textId="77777777" w:rsidR="00ED70FC" w:rsidRDefault="00ED70FC" w:rsidP="00ED70FC">
            <w:pPr>
              <w:spacing w:line="360" w:lineRule="auto"/>
              <w:jc w:val="center"/>
            </w:pPr>
          </w:p>
        </w:tc>
        <w:tc>
          <w:tcPr>
            <w:tcW w:w="1740" w:type="dxa"/>
            <w:vAlign w:val="center"/>
          </w:tcPr>
          <w:p w14:paraId="30CC7F3D" w14:textId="77777777" w:rsidR="00ED70FC" w:rsidRDefault="00ED70FC" w:rsidP="00ED70FC">
            <w:pPr>
              <w:spacing w:line="360" w:lineRule="auto"/>
              <w:jc w:val="center"/>
            </w:pPr>
          </w:p>
        </w:tc>
        <w:tc>
          <w:tcPr>
            <w:tcW w:w="2298" w:type="dxa"/>
            <w:vAlign w:val="center"/>
          </w:tcPr>
          <w:p w14:paraId="303A1144" w14:textId="77777777" w:rsidR="00ED70FC" w:rsidRDefault="00ED70FC" w:rsidP="00ED70FC">
            <w:pPr>
              <w:spacing w:line="360" w:lineRule="auto"/>
              <w:jc w:val="center"/>
            </w:pPr>
          </w:p>
        </w:tc>
        <w:tc>
          <w:tcPr>
            <w:tcW w:w="1183" w:type="dxa"/>
            <w:vAlign w:val="center"/>
          </w:tcPr>
          <w:p w14:paraId="3EB529D5" w14:textId="77777777" w:rsidR="00ED70FC" w:rsidRDefault="00ED70FC" w:rsidP="00ED70FC">
            <w:pPr>
              <w:spacing w:line="360" w:lineRule="auto"/>
              <w:jc w:val="center"/>
            </w:pPr>
          </w:p>
        </w:tc>
        <w:tc>
          <w:tcPr>
            <w:tcW w:w="2219" w:type="dxa"/>
            <w:vAlign w:val="center"/>
          </w:tcPr>
          <w:p w14:paraId="471298D6" w14:textId="77777777" w:rsidR="00ED70FC" w:rsidRDefault="00ED70FC" w:rsidP="00ED70FC">
            <w:pPr>
              <w:spacing w:line="360" w:lineRule="auto"/>
              <w:jc w:val="center"/>
            </w:pPr>
          </w:p>
        </w:tc>
      </w:tr>
      <w:tr w:rsidR="00ED70FC" w14:paraId="7ECAB5D6" w14:textId="77777777" w:rsidTr="00ED70FC">
        <w:trPr>
          <w:trHeight w:val="930"/>
        </w:trPr>
        <w:tc>
          <w:tcPr>
            <w:tcW w:w="1740" w:type="dxa"/>
            <w:vAlign w:val="center"/>
          </w:tcPr>
          <w:p w14:paraId="131F9436" w14:textId="77777777" w:rsidR="00ED70FC" w:rsidRDefault="00ED70FC" w:rsidP="00ED70FC">
            <w:pPr>
              <w:spacing w:line="360" w:lineRule="auto"/>
              <w:jc w:val="center"/>
            </w:pPr>
          </w:p>
        </w:tc>
        <w:tc>
          <w:tcPr>
            <w:tcW w:w="1740" w:type="dxa"/>
            <w:vAlign w:val="center"/>
          </w:tcPr>
          <w:p w14:paraId="3D859FA7" w14:textId="77777777" w:rsidR="00ED70FC" w:rsidRDefault="00ED70FC" w:rsidP="00ED70FC">
            <w:pPr>
              <w:spacing w:line="360" w:lineRule="auto"/>
              <w:jc w:val="center"/>
            </w:pPr>
          </w:p>
        </w:tc>
        <w:tc>
          <w:tcPr>
            <w:tcW w:w="2298" w:type="dxa"/>
            <w:vAlign w:val="center"/>
          </w:tcPr>
          <w:p w14:paraId="4A4AA0CF" w14:textId="77777777" w:rsidR="00ED70FC" w:rsidRDefault="00ED70FC" w:rsidP="00ED70FC">
            <w:pPr>
              <w:spacing w:line="360" w:lineRule="auto"/>
              <w:jc w:val="center"/>
            </w:pPr>
          </w:p>
        </w:tc>
        <w:tc>
          <w:tcPr>
            <w:tcW w:w="1183" w:type="dxa"/>
            <w:vAlign w:val="center"/>
          </w:tcPr>
          <w:p w14:paraId="2C08088E" w14:textId="77777777" w:rsidR="00ED70FC" w:rsidRDefault="00ED70FC" w:rsidP="00ED70FC">
            <w:pPr>
              <w:spacing w:line="360" w:lineRule="auto"/>
              <w:jc w:val="center"/>
            </w:pPr>
          </w:p>
        </w:tc>
        <w:tc>
          <w:tcPr>
            <w:tcW w:w="2219" w:type="dxa"/>
            <w:vAlign w:val="center"/>
          </w:tcPr>
          <w:p w14:paraId="4B3D03E1" w14:textId="77777777" w:rsidR="00ED70FC" w:rsidRDefault="00ED70FC" w:rsidP="00ED70FC">
            <w:pPr>
              <w:spacing w:line="360" w:lineRule="auto"/>
              <w:jc w:val="center"/>
            </w:pPr>
          </w:p>
        </w:tc>
      </w:tr>
      <w:tr w:rsidR="00ED70FC" w14:paraId="5B737168" w14:textId="77777777" w:rsidTr="00ED70FC">
        <w:trPr>
          <w:trHeight w:val="930"/>
        </w:trPr>
        <w:tc>
          <w:tcPr>
            <w:tcW w:w="1740" w:type="dxa"/>
            <w:vAlign w:val="center"/>
          </w:tcPr>
          <w:p w14:paraId="41AED08C" w14:textId="77777777" w:rsidR="00ED70FC" w:rsidRDefault="00ED70FC" w:rsidP="00ED70FC">
            <w:pPr>
              <w:spacing w:line="360" w:lineRule="auto"/>
              <w:jc w:val="center"/>
            </w:pPr>
          </w:p>
        </w:tc>
        <w:tc>
          <w:tcPr>
            <w:tcW w:w="1740" w:type="dxa"/>
            <w:vAlign w:val="center"/>
          </w:tcPr>
          <w:p w14:paraId="6A8363CC" w14:textId="77777777" w:rsidR="00ED70FC" w:rsidRDefault="00ED70FC" w:rsidP="00ED70FC">
            <w:pPr>
              <w:spacing w:line="360" w:lineRule="auto"/>
              <w:jc w:val="center"/>
            </w:pPr>
          </w:p>
        </w:tc>
        <w:tc>
          <w:tcPr>
            <w:tcW w:w="2298" w:type="dxa"/>
            <w:vAlign w:val="center"/>
          </w:tcPr>
          <w:p w14:paraId="4D987A40" w14:textId="77777777" w:rsidR="00ED70FC" w:rsidRDefault="00ED70FC" w:rsidP="00ED70FC">
            <w:pPr>
              <w:spacing w:line="360" w:lineRule="auto"/>
              <w:jc w:val="center"/>
            </w:pPr>
          </w:p>
        </w:tc>
        <w:tc>
          <w:tcPr>
            <w:tcW w:w="1183" w:type="dxa"/>
            <w:vAlign w:val="center"/>
          </w:tcPr>
          <w:p w14:paraId="6D96CDBA" w14:textId="77777777" w:rsidR="00ED70FC" w:rsidRDefault="00ED70FC" w:rsidP="00ED70FC">
            <w:pPr>
              <w:spacing w:line="360" w:lineRule="auto"/>
              <w:jc w:val="center"/>
            </w:pPr>
          </w:p>
        </w:tc>
        <w:tc>
          <w:tcPr>
            <w:tcW w:w="2219" w:type="dxa"/>
            <w:vAlign w:val="center"/>
          </w:tcPr>
          <w:p w14:paraId="4D5F48AA" w14:textId="77777777" w:rsidR="00ED70FC" w:rsidRDefault="00ED70FC" w:rsidP="00ED70FC">
            <w:pPr>
              <w:spacing w:line="360" w:lineRule="auto"/>
              <w:jc w:val="center"/>
            </w:pPr>
          </w:p>
        </w:tc>
      </w:tr>
      <w:tr w:rsidR="00ED70FC" w14:paraId="3149A563" w14:textId="77777777" w:rsidTr="00ED70FC">
        <w:trPr>
          <w:trHeight w:val="930"/>
        </w:trPr>
        <w:tc>
          <w:tcPr>
            <w:tcW w:w="1740" w:type="dxa"/>
            <w:vAlign w:val="center"/>
          </w:tcPr>
          <w:p w14:paraId="76D27FD7" w14:textId="77777777" w:rsidR="00ED70FC" w:rsidRDefault="00ED70FC" w:rsidP="00ED70FC">
            <w:pPr>
              <w:spacing w:line="360" w:lineRule="auto"/>
              <w:jc w:val="center"/>
            </w:pPr>
          </w:p>
        </w:tc>
        <w:tc>
          <w:tcPr>
            <w:tcW w:w="1740" w:type="dxa"/>
            <w:vAlign w:val="center"/>
          </w:tcPr>
          <w:p w14:paraId="047F4BE0" w14:textId="77777777" w:rsidR="00ED70FC" w:rsidRDefault="00ED70FC" w:rsidP="00ED70FC">
            <w:pPr>
              <w:spacing w:line="360" w:lineRule="auto"/>
              <w:jc w:val="center"/>
            </w:pPr>
          </w:p>
        </w:tc>
        <w:tc>
          <w:tcPr>
            <w:tcW w:w="2298" w:type="dxa"/>
            <w:vAlign w:val="center"/>
          </w:tcPr>
          <w:p w14:paraId="228E9217" w14:textId="77777777" w:rsidR="00ED70FC" w:rsidRDefault="00ED70FC" w:rsidP="00ED70FC">
            <w:pPr>
              <w:spacing w:line="360" w:lineRule="auto"/>
              <w:jc w:val="center"/>
            </w:pPr>
          </w:p>
        </w:tc>
        <w:tc>
          <w:tcPr>
            <w:tcW w:w="1183" w:type="dxa"/>
            <w:vAlign w:val="center"/>
          </w:tcPr>
          <w:p w14:paraId="52873B4B" w14:textId="77777777" w:rsidR="00ED70FC" w:rsidRDefault="00ED70FC" w:rsidP="00ED70FC">
            <w:pPr>
              <w:spacing w:line="360" w:lineRule="auto"/>
              <w:jc w:val="center"/>
            </w:pPr>
          </w:p>
        </w:tc>
        <w:tc>
          <w:tcPr>
            <w:tcW w:w="2219" w:type="dxa"/>
            <w:vAlign w:val="center"/>
          </w:tcPr>
          <w:p w14:paraId="28FA9C44" w14:textId="77777777" w:rsidR="00ED70FC" w:rsidRDefault="00ED70FC" w:rsidP="00ED70FC">
            <w:pPr>
              <w:spacing w:line="360" w:lineRule="auto"/>
              <w:jc w:val="center"/>
            </w:pPr>
          </w:p>
        </w:tc>
      </w:tr>
    </w:tbl>
    <w:p w14:paraId="715A81C8" w14:textId="77777777" w:rsidR="00ED70FC" w:rsidRDefault="00ED70FC">
      <w:pPr>
        <w:rPr>
          <w:szCs w:val="21"/>
        </w:rPr>
      </w:pPr>
    </w:p>
    <w:p w14:paraId="3831C60D" w14:textId="77777777" w:rsidR="00ED70FC" w:rsidRPr="00ED70FC" w:rsidRDefault="00ED70FC">
      <w:pPr>
        <w:rPr>
          <w:szCs w:val="21"/>
        </w:rPr>
      </w:pPr>
      <w:r>
        <w:rPr>
          <w:rFonts w:hint="eastAsia"/>
          <w:szCs w:val="21"/>
        </w:rPr>
        <w:t>※この情報は、入札保証金又は契約保証金が必要となるかの確認のために使用します。</w:t>
      </w:r>
    </w:p>
    <w:p w14:paraId="6887A5E1" w14:textId="77777777" w:rsidR="00ED70FC" w:rsidRPr="00ED70FC" w:rsidRDefault="00ED70FC">
      <w:pPr>
        <w:widowControl/>
        <w:jc w:val="left"/>
        <w:rPr>
          <w:szCs w:val="21"/>
        </w:rPr>
      </w:pPr>
      <w:r w:rsidRPr="00ED70FC">
        <w:rPr>
          <w:rFonts w:hint="eastAsia"/>
          <w:szCs w:val="21"/>
        </w:rPr>
        <w:t>※</w:t>
      </w:r>
      <w:r>
        <w:rPr>
          <w:rFonts w:hint="eastAsia"/>
          <w:szCs w:val="21"/>
        </w:rPr>
        <w:t>相手方が</w:t>
      </w:r>
      <w:r w:rsidRPr="00ED70FC">
        <w:rPr>
          <w:rFonts w:hint="eastAsia"/>
          <w:szCs w:val="21"/>
        </w:rPr>
        <w:t>国</w:t>
      </w:r>
      <w:r w:rsidRPr="00ED70FC">
        <w:rPr>
          <w:rFonts w:hint="eastAsia"/>
          <w:szCs w:val="21"/>
        </w:rPr>
        <w:t>(</w:t>
      </w:r>
      <w:r w:rsidR="00770799">
        <w:rPr>
          <w:rFonts w:hint="eastAsia"/>
          <w:szCs w:val="21"/>
        </w:rPr>
        <w:t>公社又は</w:t>
      </w:r>
      <w:r w:rsidRPr="00ED70FC">
        <w:rPr>
          <w:rFonts w:hint="eastAsia"/>
          <w:szCs w:val="21"/>
        </w:rPr>
        <w:t>公団を含む。</w:t>
      </w:r>
      <w:proofErr w:type="gramStart"/>
      <w:r w:rsidRPr="00ED70FC">
        <w:rPr>
          <w:rFonts w:hint="eastAsia"/>
          <w:szCs w:val="21"/>
        </w:rPr>
        <w:t>)</w:t>
      </w:r>
      <w:r w:rsidRPr="00ED70FC">
        <w:rPr>
          <w:rFonts w:hint="eastAsia"/>
          <w:szCs w:val="21"/>
        </w:rPr>
        <w:t>又</w:t>
      </w:r>
      <w:proofErr w:type="gramEnd"/>
      <w:r w:rsidRPr="00ED70FC">
        <w:rPr>
          <w:rFonts w:hint="eastAsia"/>
          <w:szCs w:val="21"/>
        </w:rPr>
        <w:t>は地方公共団体</w:t>
      </w:r>
      <w:r>
        <w:rPr>
          <w:rFonts w:hint="eastAsia"/>
          <w:szCs w:val="21"/>
        </w:rPr>
        <w:t>の契約以外であっても記載してください。</w:t>
      </w:r>
    </w:p>
    <w:p w14:paraId="36F39BAE" w14:textId="77777777" w:rsidR="00ED70FC" w:rsidRPr="00ED70FC" w:rsidRDefault="00ED70FC">
      <w:pPr>
        <w:widowControl/>
        <w:jc w:val="left"/>
        <w:rPr>
          <w:szCs w:val="21"/>
        </w:rPr>
      </w:pPr>
      <w:r w:rsidRPr="00ED70FC">
        <w:rPr>
          <w:szCs w:val="21"/>
        </w:rPr>
        <w:br w:type="page"/>
      </w:r>
    </w:p>
    <w:p w14:paraId="3AA82E1D" w14:textId="77777777" w:rsidR="00ED70FC" w:rsidRDefault="00ED70FC"/>
    <w:p w14:paraId="60FDE873" w14:textId="77777777" w:rsidR="00083FEF" w:rsidRDefault="00ED70FC">
      <w:r>
        <w:rPr>
          <w:rFonts w:hint="eastAsia"/>
        </w:rPr>
        <w:t>【参　　考】</w:t>
      </w:r>
    </w:p>
    <w:p w14:paraId="07CB5C6C" w14:textId="77777777" w:rsidR="00ED70FC" w:rsidRDefault="00ED70FC"/>
    <w:p w14:paraId="1FA54A24" w14:textId="77777777" w:rsidR="00ED70FC" w:rsidRDefault="00ED70FC" w:rsidP="00ED70FC">
      <w:pPr>
        <w:jc w:val="left"/>
        <w:rPr>
          <w:sz w:val="18"/>
          <w:szCs w:val="18"/>
        </w:rPr>
      </w:pPr>
      <w:r>
        <w:rPr>
          <w:rFonts w:hint="eastAsia"/>
          <w:sz w:val="18"/>
          <w:szCs w:val="18"/>
        </w:rPr>
        <w:t>大津市契約規則　抜粋</w:t>
      </w:r>
    </w:p>
    <w:p w14:paraId="231A15AE" w14:textId="77777777" w:rsidR="00ED70FC" w:rsidRDefault="00ED70FC" w:rsidP="00ED70FC">
      <w:pPr>
        <w:jc w:val="left"/>
        <w:rPr>
          <w:sz w:val="18"/>
          <w:szCs w:val="18"/>
        </w:rPr>
      </w:pPr>
    </w:p>
    <w:p w14:paraId="3ABE7C71" w14:textId="77777777" w:rsidR="00ED70FC" w:rsidRPr="00ED70FC" w:rsidRDefault="00ED70FC" w:rsidP="00ED70FC">
      <w:pPr>
        <w:jc w:val="left"/>
        <w:rPr>
          <w:sz w:val="18"/>
          <w:szCs w:val="18"/>
        </w:rPr>
      </w:pPr>
      <w:r w:rsidRPr="00ED70FC">
        <w:rPr>
          <w:rFonts w:hint="eastAsia"/>
          <w:sz w:val="18"/>
          <w:szCs w:val="18"/>
        </w:rPr>
        <w:t>(</w:t>
      </w:r>
      <w:r w:rsidRPr="00ED70FC">
        <w:rPr>
          <w:rFonts w:hint="eastAsia"/>
          <w:sz w:val="18"/>
          <w:szCs w:val="18"/>
        </w:rPr>
        <w:t>入札保証金</w:t>
      </w:r>
      <w:r w:rsidRPr="00ED70FC">
        <w:rPr>
          <w:rFonts w:hint="eastAsia"/>
          <w:sz w:val="18"/>
          <w:szCs w:val="18"/>
        </w:rPr>
        <w:t>)</w:t>
      </w:r>
    </w:p>
    <w:p w14:paraId="38B8D8C9" w14:textId="77777777" w:rsidR="00ED70FC" w:rsidRPr="00ED70FC" w:rsidRDefault="00ED70FC" w:rsidP="00ED70FC">
      <w:pPr>
        <w:jc w:val="left"/>
        <w:rPr>
          <w:sz w:val="18"/>
          <w:szCs w:val="18"/>
        </w:rPr>
      </w:pPr>
      <w:r w:rsidRPr="00ED70FC">
        <w:rPr>
          <w:rFonts w:hint="eastAsia"/>
          <w:sz w:val="18"/>
          <w:szCs w:val="18"/>
        </w:rPr>
        <w:t>第</w:t>
      </w:r>
      <w:r w:rsidRPr="00ED70FC">
        <w:rPr>
          <w:rFonts w:hint="eastAsia"/>
          <w:sz w:val="18"/>
          <w:szCs w:val="18"/>
        </w:rPr>
        <w:t>5</w:t>
      </w:r>
      <w:r w:rsidRPr="00ED70FC">
        <w:rPr>
          <w:rFonts w:hint="eastAsia"/>
          <w:sz w:val="18"/>
          <w:szCs w:val="18"/>
        </w:rPr>
        <w:t>条　施行令第</w:t>
      </w:r>
      <w:r w:rsidRPr="00ED70FC">
        <w:rPr>
          <w:rFonts w:hint="eastAsia"/>
          <w:sz w:val="18"/>
          <w:szCs w:val="18"/>
        </w:rPr>
        <w:t>167</w:t>
      </w:r>
      <w:r w:rsidRPr="00ED70FC">
        <w:rPr>
          <w:rFonts w:hint="eastAsia"/>
          <w:sz w:val="18"/>
          <w:szCs w:val="18"/>
        </w:rPr>
        <w:t>条の</w:t>
      </w:r>
      <w:r w:rsidRPr="00ED70FC">
        <w:rPr>
          <w:rFonts w:hint="eastAsia"/>
          <w:sz w:val="18"/>
          <w:szCs w:val="18"/>
        </w:rPr>
        <w:t>7</w:t>
      </w:r>
      <w:r w:rsidRPr="00ED70FC">
        <w:rPr>
          <w:rFonts w:hint="eastAsia"/>
          <w:sz w:val="18"/>
          <w:szCs w:val="18"/>
        </w:rPr>
        <w:t>の規定による入札保証金の額は、その者の入札金額の</w:t>
      </w:r>
      <w:r w:rsidRPr="00ED70FC">
        <w:rPr>
          <w:rFonts w:hint="eastAsia"/>
          <w:sz w:val="18"/>
          <w:szCs w:val="18"/>
        </w:rPr>
        <w:t>100</w:t>
      </w:r>
      <w:r w:rsidRPr="00ED70FC">
        <w:rPr>
          <w:rFonts w:hint="eastAsia"/>
          <w:sz w:val="18"/>
          <w:szCs w:val="18"/>
        </w:rPr>
        <w:t>分の</w:t>
      </w:r>
      <w:r w:rsidRPr="00ED70FC">
        <w:rPr>
          <w:rFonts w:hint="eastAsia"/>
          <w:sz w:val="18"/>
          <w:szCs w:val="18"/>
        </w:rPr>
        <w:t>5(</w:t>
      </w:r>
      <w:r w:rsidRPr="00ED70FC">
        <w:rPr>
          <w:rFonts w:hint="eastAsia"/>
          <w:sz w:val="18"/>
          <w:szCs w:val="18"/>
        </w:rPr>
        <w:t>インターネット売却案件にあっては、予定価格の</w:t>
      </w:r>
      <w:r w:rsidRPr="00ED70FC">
        <w:rPr>
          <w:rFonts w:hint="eastAsia"/>
          <w:sz w:val="18"/>
          <w:szCs w:val="18"/>
        </w:rPr>
        <w:t>100</w:t>
      </w:r>
      <w:r w:rsidRPr="00ED70FC">
        <w:rPr>
          <w:rFonts w:hint="eastAsia"/>
          <w:sz w:val="18"/>
          <w:szCs w:val="18"/>
        </w:rPr>
        <w:t>分の</w:t>
      </w:r>
      <w:r w:rsidRPr="00ED70FC">
        <w:rPr>
          <w:rFonts w:hint="eastAsia"/>
          <w:sz w:val="18"/>
          <w:szCs w:val="18"/>
        </w:rPr>
        <w:t>10)</w:t>
      </w:r>
      <w:r w:rsidRPr="00ED70FC">
        <w:rPr>
          <w:rFonts w:hint="eastAsia"/>
          <w:sz w:val="18"/>
          <w:szCs w:val="18"/>
        </w:rPr>
        <w:t>以上とする。ただし、次の各号のいずれかに該当する場合は、入札保証金の全部又は一部を免除することができる。</w:t>
      </w:r>
    </w:p>
    <w:p w14:paraId="266179C7" w14:textId="77777777" w:rsidR="00ED70FC" w:rsidRPr="00ED70FC" w:rsidRDefault="00ED70FC" w:rsidP="00ED70FC">
      <w:pPr>
        <w:jc w:val="left"/>
        <w:rPr>
          <w:sz w:val="18"/>
          <w:szCs w:val="18"/>
        </w:rPr>
      </w:pPr>
      <w:r w:rsidRPr="00ED70FC">
        <w:rPr>
          <w:rFonts w:hint="eastAsia"/>
          <w:sz w:val="18"/>
          <w:szCs w:val="18"/>
        </w:rPr>
        <w:t>(1)</w:t>
      </w:r>
      <w:r w:rsidRPr="00ED70FC">
        <w:rPr>
          <w:rFonts w:hint="eastAsia"/>
          <w:sz w:val="18"/>
          <w:szCs w:val="18"/>
        </w:rPr>
        <w:t xml:space="preserve">　競争入札に参加しようとする者が、保険会社との間に市を被保険者とする入札保証保険契約を締結したとき。</w:t>
      </w:r>
    </w:p>
    <w:p w14:paraId="04898A35" w14:textId="77777777" w:rsidR="00ED70FC" w:rsidRPr="00ED70FC" w:rsidRDefault="00ED70FC" w:rsidP="00ED70FC">
      <w:pPr>
        <w:jc w:val="left"/>
        <w:rPr>
          <w:sz w:val="18"/>
          <w:szCs w:val="18"/>
        </w:rPr>
      </w:pPr>
      <w:r w:rsidRPr="00ED70FC">
        <w:rPr>
          <w:rFonts w:hint="eastAsia"/>
          <w:sz w:val="18"/>
          <w:szCs w:val="18"/>
        </w:rPr>
        <w:t>(2)</w:t>
      </w:r>
      <w:r w:rsidRPr="00ED70FC">
        <w:rPr>
          <w:rFonts w:hint="eastAsia"/>
          <w:sz w:val="18"/>
          <w:szCs w:val="18"/>
        </w:rPr>
        <w:t xml:space="preserve">　競争入札に参加しようとする者が、過去</w:t>
      </w:r>
      <w:r w:rsidRPr="00ED70FC">
        <w:rPr>
          <w:rFonts w:hint="eastAsia"/>
          <w:sz w:val="18"/>
          <w:szCs w:val="18"/>
        </w:rPr>
        <w:t>2</w:t>
      </w:r>
      <w:r w:rsidRPr="00ED70FC">
        <w:rPr>
          <w:rFonts w:hint="eastAsia"/>
          <w:sz w:val="18"/>
          <w:szCs w:val="18"/>
        </w:rPr>
        <w:t>年間に国</w:t>
      </w:r>
      <w:r w:rsidRPr="00ED70FC">
        <w:rPr>
          <w:rFonts w:hint="eastAsia"/>
          <w:sz w:val="18"/>
          <w:szCs w:val="18"/>
        </w:rPr>
        <w:t>(</w:t>
      </w:r>
      <w:r w:rsidRPr="00ED70FC">
        <w:rPr>
          <w:rFonts w:hint="eastAsia"/>
          <w:sz w:val="18"/>
          <w:szCs w:val="18"/>
        </w:rPr>
        <w:t>公社、公団を含む。</w:t>
      </w:r>
      <w:proofErr w:type="gramStart"/>
      <w:r w:rsidRPr="00ED70FC">
        <w:rPr>
          <w:rFonts w:hint="eastAsia"/>
          <w:sz w:val="18"/>
          <w:szCs w:val="18"/>
        </w:rPr>
        <w:t>)</w:t>
      </w:r>
      <w:r w:rsidRPr="00ED70FC">
        <w:rPr>
          <w:rFonts w:hint="eastAsia"/>
          <w:sz w:val="18"/>
          <w:szCs w:val="18"/>
        </w:rPr>
        <w:t>又</w:t>
      </w:r>
      <w:proofErr w:type="gramEnd"/>
      <w:r w:rsidRPr="00ED70FC">
        <w:rPr>
          <w:rFonts w:hint="eastAsia"/>
          <w:sz w:val="18"/>
          <w:szCs w:val="18"/>
        </w:rPr>
        <w:t>は地方公共団体と種類及び規模をほぼ同じくする契約を数回以上にわたって締結し、これらをすべて誠実に履行し、かつ、その者が契約を締結しないこととなるおそれがないと認められるとき。</w:t>
      </w:r>
    </w:p>
    <w:p w14:paraId="2B87CE99" w14:textId="77777777" w:rsidR="00083FEF" w:rsidRDefault="00ED70FC">
      <w:pPr>
        <w:jc w:val="left"/>
        <w:rPr>
          <w:sz w:val="18"/>
          <w:szCs w:val="18"/>
        </w:rPr>
      </w:pPr>
      <w:r w:rsidRPr="00ED70FC">
        <w:rPr>
          <w:rFonts w:hint="eastAsia"/>
          <w:sz w:val="18"/>
          <w:szCs w:val="18"/>
        </w:rPr>
        <w:t>(3)</w:t>
      </w:r>
      <w:r w:rsidRPr="00ED70FC">
        <w:rPr>
          <w:rFonts w:hint="eastAsia"/>
          <w:sz w:val="18"/>
          <w:szCs w:val="18"/>
        </w:rPr>
        <w:t xml:space="preserve">　前</w:t>
      </w:r>
      <w:r w:rsidRPr="00ED70FC">
        <w:rPr>
          <w:rFonts w:hint="eastAsia"/>
          <w:sz w:val="18"/>
          <w:szCs w:val="18"/>
        </w:rPr>
        <w:t>2</w:t>
      </w:r>
      <w:r w:rsidRPr="00ED70FC">
        <w:rPr>
          <w:rFonts w:hint="eastAsia"/>
          <w:sz w:val="18"/>
          <w:szCs w:val="18"/>
        </w:rPr>
        <w:t>号に掲げるもののほか、競争入札に参加しようとする者が契約を締結しないこととなるおそれがないと市長が認めるとき。</w:t>
      </w:r>
    </w:p>
    <w:p w14:paraId="140D9807" w14:textId="77777777" w:rsidR="00ED70FC" w:rsidRDefault="00ED70FC">
      <w:pPr>
        <w:jc w:val="left"/>
        <w:rPr>
          <w:sz w:val="18"/>
          <w:szCs w:val="18"/>
        </w:rPr>
      </w:pPr>
    </w:p>
    <w:p w14:paraId="688E1337" w14:textId="77777777" w:rsidR="00ED70FC" w:rsidRPr="00ED70FC" w:rsidRDefault="00ED70FC" w:rsidP="00ED70FC">
      <w:pPr>
        <w:jc w:val="left"/>
        <w:rPr>
          <w:sz w:val="18"/>
          <w:szCs w:val="18"/>
        </w:rPr>
      </w:pPr>
      <w:r w:rsidRPr="00ED70FC">
        <w:rPr>
          <w:rFonts w:hint="eastAsia"/>
          <w:sz w:val="18"/>
          <w:szCs w:val="18"/>
        </w:rPr>
        <w:t>(</w:t>
      </w:r>
      <w:r w:rsidRPr="00ED70FC">
        <w:rPr>
          <w:rFonts w:hint="eastAsia"/>
          <w:sz w:val="18"/>
          <w:szCs w:val="18"/>
        </w:rPr>
        <w:t>契約保証金</w:t>
      </w:r>
      <w:r w:rsidRPr="00ED70FC">
        <w:rPr>
          <w:rFonts w:hint="eastAsia"/>
          <w:sz w:val="18"/>
          <w:szCs w:val="18"/>
        </w:rPr>
        <w:t>)</w:t>
      </w:r>
    </w:p>
    <w:p w14:paraId="2D841A8B" w14:textId="77777777" w:rsidR="00ED70FC" w:rsidRPr="00ED70FC" w:rsidRDefault="00ED70FC" w:rsidP="00ED70FC">
      <w:pPr>
        <w:jc w:val="left"/>
        <w:rPr>
          <w:sz w:val="18"/>
          <w:szCs w:val="18"/>
        </w:rPr>
      </w:pPr>
      <w:r w:rsidRPr="00ED70FC">
        <w:rPr>
          <w:rFonts w:hint="eastAsia"/>
          <w:sz w:val="18"/>
          <w:szCs w:val="18"/>
        </w:rPr>
        <w:t>第</w:t>
      </w:r>
      <w:r w:rsidRPr="00ED70FC">
        <w:rPr>
          <w:rFonts w:hint="eastAsia"/>
          <w:sz w:val="18"/>
          <w:szCs w:val="18"/>
        </w:rPr>
        <w:t>24</w:t>
      </w:r>
      <w:r w:rsidRPr="00ED70FC">
        <w:rPr>
          <w:rFonts w:hint="eastAsia"/>
          <w:sz w:val="18"/>
          <w:szCs w:val="18"/>
        </w:rPr>
        <w:t>条　施行令第</w:t>
      </w:r>
      <w:r w:rsidRPr="00ED70FC">
        <w:rPr>
          <w:rFonts w:hint="eastAsia"/>
          <w:sz w:val="18"/>
          <w:szCs w:val="18"/>
        </w:rPr>
        <w:t>167</w:t>
      </w:r>
      <w:r w:rsidRPr="00ED70FC">
        <w:rPr>
          <w:rFonts w:hint="eastAsia"/>
          <w:sz w:val="18"/>
          <w:szCs w:val="18"/>
        </w:rPr>
        <w:t>条の</w:t>
      </w:r>
      <w:r w:rsidRPr="00ED70FC">
        <w:rPr>
          <w:rFonts w:hint="eastAsia"/>
          <w:sz w:val="18"/>
          <w:szCs w:val="18"/>
        </w:rPr>
        <w:t>16</w:t>
      </w:r>
      <w:r w:rsidRPr="00ED70FC">
        <w:rPr>
          <w:rFonts w:hint="eastAsia"/>
          <w:sz w:val="18"/>
          <w:szCs w:val="18"/>
        </w:rPr>
        <w:t>第</w:t>
      </w:r>
      <w:r w:rsidRPr="00ED70FC">
        <w:rPr>
          <w:rFonts w:hint="eastAsia"/>
          <w:sz w:val="18"/>
          <w:szCs w:val="18"/>
        </w:rPr>
        <w:t>1</w:t>
      </w:r>
      <w:r w:rsidRPr="00ED70FC">
        <w:rPr>
          <w:rFonts w:hint="eastAsia"/>
          <w:sz w:val="18"/>
          <w:szCs w:val="18"/>
        </w:rPr>
        <w:t>項の規定による契約保証金の額は、契約金額</w:t>
      </w:r>
      <w:r w:rsidRPr="00ED70FC">
        <w:rPr>
          <w:rFonts w:hint="eastAsia"/>
          <w:sz w:val="18"/>
          <w:szCs w:val="18"/>
        </w:rPr>
        <w:t>(</w:t>
      </w:r>
      <w:r w:rsidRPr="00ED70FC">
        <w:rPr>
          <w:rFonts w:hint="eastAsia"/>
          <w:sz w:val="18"/>
          <w:szCs w:val="18"/>
        </w:rPr>
        <w:t>インターネット売却案件にあっては、予定価格</w:t>
      </w:r>
      <w:r w:rsidRPr="00ED70FC">
        <w:rPr>
          <w:rFonts w:hint="eastAsia"/>
          <w:sz w:val="18"/>
          <w:szCs w:val="18"/>
        </w:rPr>
        <w:t>)</w:t>
      </w:r>
      <w:r w:rsidRPr="00ED70FC">
        <w:rPr>
          <w:rFonts w:hint="eastAsia"/>
          <w:sz w:val="18"/>
          <w:szCs w:val="18"/>
        </w:rPr>
        <w:t>の</w:t>
      </w:r>
      <w:r w:rsidRPr="00ED70FC">
        <w:rPr>
          <w:rFonts w:hint="eastAsia"/>
          <w:sz w:val="18"/>
          <w:szCs w:val="18"/>
        </w:rPr>
        <w:t>100</w:t>
      </w:r>
      <w:r w:rsidRPr="00ED70FC">
        <w:rPr>
          <w:rFonts w:hint="eastAsia"/>
          <w:sz w:val="18"/>
          <w:szCs w:val="18"/>
        </w:rPr>
        <w:t>分の</w:t>
      </w:r>
      <w:r w:rsidRPr="00ED70FC">
        <w:rPr>
          <w:rFonts w:hint="eastAsia"/>
          <w:sz w:val="18"/>
          <w:szCs w:val="18"/>
        </w:rPr>
        <w:t>10</w:t>
      </w:r>
      <w:r w:rsidRPr="00ED70FC">
        <w:rPr>
          <w:rFonts w:hint="eastAsia"/>
          <w:sz w:val="18"/>
          <w:szCs w:val="18"/>
        </w:rPr>
        <w:t>以上の額とする。ただし、次の各号に掲げる場合は、契約保証金の全部又は一部を免除することができる。</w:t>
      </w:r>
    </w:p>
    <w:p w14:paraId="3FFB201C" w14:textId="77777777" w:rsidR="00ED70FC" w:rsidRPr="00ED70FC" w:rsidRDefault="00ED70FC" w:rsidP="00ED70FC">
      <w:pPr>
        <w:jc w:val="left"/>
        <w:rPr>
          <w:sz w:val="18"/>
          <w:szCs w:val="18"/>
        </w:rPr>
      </w:pPr>
      <w:r w:rsidRPr="00ED70FC">
        <w:rPr>
          <w:rFonts w:hint="eastAsia"/>
          <w:sz w:val="18"/>
          <w:szCs w:val="18"/>
        </w:rPr>
        <w:t>(1)</w:t>
      </w:r>
      <w:r w:rsidRPr="00ED70FC">
        <w:rPr>
          <w:rFonts w:hint="eastAsia"/>
          <w:sz w:val="18"/>
          <w:szCs w:val="18"/>
        </w:rPr>
        <w:t xml:space="preserve">　国、地方公共団体その他の公共団体と契約を締結したとき。</w:t>
      </w:r>
    </w:p>
    <w:p w14:paraId="200BB54E" w14:textId="77777777" w:rsidR="00ED70FC" w:rsidRPr="00ED70FC" w:rsidRDefault="00ED70FC" w:rsidP="00ED70FC">
      <w:pPr>
        <w:jc w:val="left"/>
        <w:rPr>
          <w:sz w:val="18"/>
          <w:szCs w:val="18"/>
        </w:rPr>
      </w:pPr>
      <w:r w:rsidRPr="00ED70FC">
        <w:rPr>
          <w:rFonts w:hint="eastAsia"/>
          <w:sz w:val="18"/>
          <w:szCs w:val="18"/>
        </w:rPr>
        <w:t>(2)</w:t>
      </w:r>
      <w:r w:rsidRPr="00ED70FC">
        <w:rPr>
          <w:rFonts w:hint="eastAsia"/>
          <w:sz w:val="18"/>
          <w:szCs w:val="18"/>
        </w:rPr>
        <w:t xml:space="preserve">　第</w:t>
      </w:r>
      <w:r w:rsidRPr="00ED70FC">
        <w:rPr>
          <w:rFonts w:hint="eastAsia"/>
          <w:sz w:val="18"/>
          <w:szCs w:val="18"/>
        </w:rPr>
        <w:t>23</w:t>
      </w:r>
      <w:r w:rsidRPr="00ED70FC">
        <w:rPr>
          <w:rFonts w:hint="eastAsia"/>
          <w:sz w:val="18"/>
          <w:szCs w:val="18"/>
        </w:rPr>
        <w:t>条の規定により契約書を省略したとき。</w:t>
      </w:r>
    </w:p>
    <w:p w14:paraId="7C3730B9" w14:textId="77777777" w:rsidR="00ED70FC" w:rsidRPr="00ED70FC" w:rsidRDefault="00ED70FC" w:rsidP="00ED70FC">
      <w:pPr>
        <w:jc w:val="left"/>
        <w:rPr>
          <w:sz w:val="18"/>
          <w:szCs w:val="18"/>
        </w:rPr>
      </w:pPr>
      <w:r w:rsidRPr="00ED70FC">
        <w:rPr>
          <w:rFonts w:hint="eastAsia"/>
          <w:sz w:val="18"/>
          <w:szCs w:val="18"/>
        </w:rPr>
        <w:t>(3)</w:t>
      </w:r>
      <w:r w:rsidRPr="00ED70FC">
        <w:rPr>
          <w:rFonts w:hint="eastAsia"/>
          <w:sz w:val="18"/>
          <w:szCs w:val="18"/>
        </w:rPr>
        <w:t xml:space="preserve">　過去</w:t>
      </w:r>
      <w:r w:rsidRPr="00ED70FC">
        <w:rPr>
          <w:rFonts w:hint="eastAsia"/>
          <w:sz w:val="18"/>
          <w:szCs w:val="18"/>
        </w:rPr>
        <w:t>2</w:t>
      </w:r>
      <w:r w:rsidRPr="00ED70FC">
        <w:rPr>
          <w:rFonts w:hint="eastAsia"/>
          <w:sz w:val="18"/>
          <w:szCs w:val="18"/>
        </w:rPr>
        <w:t>年間に国</w:t>
      </w:r>
      <w:r w:rsidRPr="00ED70FC">
        <w:rPr>
          <w:rFonts w:hint="eastAsia"/>
          <w:sz w:val="18"/>
          <w:szCs w:val="18"/>
        </w:rPr>
        <w:t>(</w:t>
      </w:r>
      <w:r w:rsidRPr="00ED70FC">
        <w:rPr>
          <w:rFonts w:hint="eastAsia"/>
          <w:sz w:val="18"/>
          <w:szCs w:val="18"/>
        </w:rPr>
        <w:t>公社、公団を含む。</w:t>
      </w:r>
      <w:proofErr w:type="gramStart"/>
      <w:r w:rsidRPr="00ED70FC">
        <w:rPr>
          <w:rFonts w:hint="eastAsia"/>
          <w:sz w:val="18"/>
          <w:szCs w:val="18"/>
        </w:rPr>
        <w:t>)</w:t>
      </w:r>
      <w:r w:rsidRPr="00ED70FC">
        <w:rPr>
          <w:rFonts w:hint="eastAsia"/>
          <w:sz w:val="18"/>
          <w:szCs w:val="18"/>
        </w:rPr>
        <w:t>又</w:t>
      </w:r>
      <w:proofErr w:type="gramEnd"/>
      <w:r w:rsidRPr="00ED70FC">
        <w:rPr>
          <w:rFonts w:hint="eastAsia"/>
          <w:sz w:val="18"/>
          <w:szCs w:val="18"/>
        </w:rPr>
        <w:t>は地方公共団体と種類及び規模をほぼ同じくする契約を数回以上にわたって締結し、これらを全て誠実に履行し、かつ、契約を履行しないこととなるおそれがないと認められるとき。</w:t>
      </w:r>
    </w:p>
    <w:p w14:paraId="6C551CAB" w14:textId="77777777" w:rsidR="00ED70FC" w:rsidRPr="00ED70FC" w:rsidRDefault="00ED70FC" w:rsidP="00ED70FC">
      <w:pPr>
        <w:jc w:val="left"/>
        <w:rPr>
          <w:sz w:val="18"/>
          <w:szCs w:val="18"/>
        </w:rPr>
      </w:pPr>
      <w:r w:rsidRPr="00ED70FC">
        <w:rPr>
          <w:rFonts w:hint="eastAsia"/>
          <w:sz w:val="18"/>
          <w:szCs w:val="18"/>
        </w:rPr>
        <w:t>(4)</w:t>
      </w:r>
      <w:r w:rsidRPr="00ED70FC">
        <w:rPr>
          <w:rFonts w:hint="eastAsia"/>
          <w:sz w:val="18"/>
          <w:szCs w:val="18"/>
        </w:rPr>
        <w:t xml:space="preserve">　法令に基づき延納が認められる場合において、確実な担保が提供されたとき。</w:t>
      </w:r>
    </w:p>
    <w:p w14:paraId="1839C8E1" w14:textId="77777777" w:rsidR="00ED70FC" w:rsidRPr="00ED70FC" w:rsidRDefault="00ED70FC" w:rsidP="00ED70FC">
      <w:pPr>
        <w:jc w:val="left"/>
        <w:rPr>
          <w:sz w:val="18"/>
          <w:szCs w:val="18"/>
        </w:rPr>
      </w:pPr>
      <w:r w:rsidRPr="00ED70FC">
        <w:rPr>
          <w:rFonts w:hint="eastAsia"/>
          <w:sz w:val="18"/>
          <w:szCs w:val="18"/>
        </w:rPr>
        <w:t>(5)</w:t>
      </w:r>
      <w:r w:rsidRPr="00ED70FC">
        <w:rPr>
          <w:rFonts w:hint="eastAsia"/>
          <w:sz w:val="18"/>
          <w:szCs w:val="18"/>
        </w:rPr>
        <w:t xml:space="preserve">　造成しようとする土地の売買契約において、買受人がその造成を請け負う者であるとき。</w:t>
      </w:r>
    </w:p>
    <w:p w14:paraId="7BDC23D8" w14:textId="77777777" w:rsidR="00ED70FC" w:rsidRPr="00ED70FC" w:rsidRDefault="00ED70FC" w:rsidP="00ED70FC">
      <w:pPr>
        <w:jc w:val="left"/>
        <w:rPr>
          <w:sz w:val="18"/>
          <w:szCs w:val="18"/>
        </w:rPr>
      </w:pPr>
      <w:r w:rsidRPr="00ED70FC">
        <w:rPr>
          <w:rFonts w:hint="eastAsia"/>
          <w:sz w:val="18"/>
          <w:szCs w:val="18"/>
        </w:rPr>
        <w:t>(6)</w:t>
      </w:r>
      <w:r w:rsidRPr="00ED70FC">
        <w:rPr>
          <w:rFonts w:hint="eastAsia"/>
          <w:sz w:val="18"/>
          <w:szCs w:val="18"/>
        </w:rPr>
        <w:t xml:space="preserve">　契約の相手方が保険会社との間に市長を被保険者とする履行保険契約を締結したとき。</w:t>
      </w:r>
    </w:p>
    <w:p w14:paraId="475819F1" w14:textId="77777777" w:rsidR="00ED70FC" w:rsidRPr="00ED70FC" w:rsidRDefault="00ED70FC" w:rsidP="00ED70FC">
      <w:pPr>
        <w:jc w:val="left"/>
        <w:rPr>
          <w:sz w:val="18"/>
          <w:szCs w:val="18"/>
        </w:rPr>
      </w:pPr>
      <w:r w:rsidRPr="00ED70FC">
        <w:rPr>
          <w:rFonts w:hint="eastAsia"/>
          <w:sz w:val="18"/>
          <w:szCs w:val="18"/>
        </w:rPr>
        <w:t>(7)</w:t>
      </w:r>
      <w:r w:rsidRPr="00ED70FC">
        <w:rPr>
          <w:rFonts w:hint="eastAsia"/>
          <w:sz w:val="18"/>
          <w:szCs w:val="18"/>
        </w:rPr>
        <w:t xml:space="preserve">　工事の請負契約において、請負人から委託を受けた保険会社と工事履行保証契約を締結したとき。</w:t>
      </w:r>
    </w:p>
    <w:p w14:paraId="19E811CA" w14:textId="77777777" w:rsidR="00ED70FC" w:rsidRPr="00ED70FC" w:rsidRDefault="00ED70FC" w:rsidP="00ED70FC">
      <w:pPr>
        <w:jc w:val="left"/>
        <w:rPr>
          <w:sz w:val="18"/>
          <w:szCs w:val="18"/>
        </w:rPr>
      </w:pPr>
      <w:r w:rsidRPr="00ED70FC">
        <w:rPr>
          <w:rFonts w:hint="eastAsia"/>
          <w:sz w:val="18"/>
          <w:szCs w:val="18"/>
        </w:rPr>
        <w:t>(8)</w:t>
      </w:r>
      <w:r w:rsidRPr="00ED70FC">
        <w:rPr>
          <w:rFonts w:hint="eastAsia"/>
          <w:sz w:val="18"/>
          <w:szCs w:val="18"/>
        </w:rPr>
        <w:t xml:space="preserve">　工事の請負契約において、契約金額が</w:t>
      </w:r>
      <w:r w:rsidRPr="00ED70FC">
        <w:rPr>
          <w:rFonts w:hint="eastAsia"/>
          <w:sz w:val="18"/>
          <w:szCs w:val="18"/>
        </w:rPr>
        <w:t>200</w:t>
      </w:r>
      <w:r w:rsidRPr="00ED70FC">
        <w:rPr>
          <w:rFonts w:hint="eastAsia"/>
          <w:sz w:val="18"/>
          <w:szCs w:val="18"/>
        </w:rPr>
        <w:t>万円未満であるとき。</w:t>
      </w:r>
    </w:p>
    <w:p w14:paraId="76FF20AF" w14:textId="77777777" w:rsidR="00ED70FC" w:rsidRPr="00ED70FC" w:rsidRDefault="00ED70FC" w:rsidP="00ED70FC">
      <w:pPr>
        <w:jc w:val="left"/>
        <w:rPr>
          <w:sz w:val="18"/>
          <w:szCs w:val="18"/>
        </w:rPr>
      </w:pPr>
      <w:r w:rsidRPr="00ED70FC">
        <w:rPr>
          <w:rFonts w:hint="eastAsia"/>
          <w:sz w:val="18"/>
          <w:szCs w:val="18"/>
        </w:rPr>
        <w:t>(9)</w:t>
      </w:r>
      <w:r w:rsidRPr="00ED70FC">
        <w:rPr>
          <w:rFonts w:hint="eastAsia"/>
          <w:sz w:val="18"/>
          <w:szCs w:val="18"/>
        </w:rPr>
        <w:t xml:space="preserve">　その他総合評価一般競争入札若しくは指名競争入札による契約又は随意契約を締結する場合において、契約の相手方が契約を履行しないこととなるおそれがないと認められるとき。</w:t>
      </w:r>
    </w:p>
    <w:p w14:paraId="3495E385" w14:textId="77777777" w:rsidR="00ED70FC" w:rsidRPr="00ED70FC" w:rsidRDefault="00ED70FC" w:rsidP="00ED70FC">
      <w:pPr>
        <w:jc w:val="left"/>
        <w:rPr>
          <w:sz w:val="18"/>
          <w:szCs w:val="18"/>
        </w:rPr>
      </w:pPr>
      <w:r w:rsidRPr="00ED70FC">
        <w:rPr>
          <w:rFonts w:hint="eastAsia"/>
          <w:sz w:val="18"/>
          <w:szCs w:val="18"/>
        </w:rPr>
        <w:t>2</w:t>
      </w:r>
      <w:r w:rsidRPr="00ED70FC">
        <w:rPr>
          <w:rFonts w:hint="eastAsia"/>
          <w:sz w:val="18"/>
          <w:szCs w:val="18"/>
        </w:rPr>
        <w:t xml:space="preserve">　締結した工事請負契約の一部を変更する場合において、請負代金を増額するときは、請負人が当該工事の履行をしないこととなるおそれがないと認められるときに限り、当該増額する額に対する契約保証金を免除することができる。ただし、変更後の請負代金額が変更前の請負代金額の</w:t>
      </w:r>
      <w:r w:rsidRPr="00ED70FC">
        <w:rPr>
          <w:rFonts w:hint="eastAsia"/>
          <w:sz w:val="18"/>
          <w:szCs w:val="18"/>
        </w:rPr>
        <w:t>3</w:t>
      </w:r>
      <w:r w:rsidRPr="00ED70FC">
        <w:rPr>
          <w:rFonts w:hint="eastAsia"/>
          <w:sz w:val="18"/>
          <w:szCs w:val="18"/>
        </w:rPr>
        <w:t>割以上増額する場合は、この限りでない。</w:t>
      </w:r>
    </w:p>
    <w:sectPr w:rsidR="00ED70FC" w:rsidRPr="00ED70FC">
      <w:pgSz w:w="11906" w:h="16838"/>
      <w:pgMar w:top="1315" w:right="1469" w:bottom="73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9694D" w14:textId="77777777" w:rsidR="002721AA" w:rsidRDefault="002721AA">
      <w:r>
        <w:separator/>
      </w:r>
    </w:p>
  </w:endnote>
  <w:endnote w:type="continuationSeparator" w:id="0">
    <w:p w14:paraId="4A829F79" w14:textId="77777777" w:rsidR="002721AA" w:rsidRDefault="00272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203F2" w14:textId="77777777" w:rsidR="002721AA" w:rsidRDefault="002721AA">
      <w:r>
        <w:separator/>
      </w:r>
    </w:p>
  </w:footnote>
  <w:footnote w:type="continuationSeparator" w:id="0">
    <w:p w14:paraId="0B57B784" w14:textId="77777777" w:rsidR="002721AA" w:rsidRDefault="002721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FEF"/>
    <w:rsid w:val="00071C7A"/>
    <w:rsid w:val="00081649"/>
    <w:rsid w:val="00083FEF"/>
    <w:rsid w:val="00102821"/>
    <w:rsid w:val="001D52EC"/>
    <w:rsid w:val="001F7685"/>
    <w:rsid w:val="002721AA"/>
    <w:rsid w:val="003D456F"/>
    <w:rsid w:val="00517D2A"/>
    <w:rsid w:val="00571E82"/>
    <w:rsid w:val="00583F20"/>
    <w:rsid w:val="0059398C"/>
    <w:rsid w:val="00644E49"/>
    <w:rsid w:val="0068128E"/>
    <w:rsid w:val="00693017"/>
    <w:rsid w:val="00705E01"/>
    <w:rsid w:val="00770799"/>
    <w:rsid w:val="007D161C"/>
    <w:rsid w:val="00872C48"/>
    <w:rsid w:val="00892D50"/>
    <w:rsid w:val="009D6B84"/>
    <w:rsid w:val="00B73247"/>
    <w:rsid w:val="00EC0C1D"/>
    <w:rsid w:val="00ED70FC"/>
    <w:rsid w:val="00F8090A"/>
    <w:rsid w:val="00F972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D2BC1B"/>
  <w15:docId w15:val="{19C3E669-982D-4107-B761-6F9823185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table" w:styleId="a7">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D456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D456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212</Words>
  <Characters>1215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情報システム課</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大津市役所</dc:creator>
  <cp:lastModifiedBy>橋本　裕也</cp:lastModifiedBy>
  <cp:revision>7</cp:revision>
  <cp:lastPrinted>2023-08-17T02:56:00Z</cp:lastPrinted>
  <dcterms:created xsi:type="dcterms:W3CDTF">2023-07-18T03:09:00Z</dcterms:created>
  <dcterms:modified xsi:type="dcterms:W3CDTF">2026-08-20T09:08:00Z</dcterms:modified>
</cp:coreProperties>
</file>