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43BC" w14:textId="4F325B86" w:rsidR="008F5605" w:rsidRPr="008F5605" w:rsidRDefault="008F5605" w:rsidP="008F5605">
      <w:pPr>
        <w:jc w:val="left"/>
        <w:rPr>
          <w:rFonts w:asciiTheme="minorEastAsia" w:hAnsiTheme="minorEastAsia"/>
          <w:szCs w:val="14"/>
        </w:rPr>
      </w:pPr>
      <w:r w:rsidRPr="008F5605">
        <w:rPr>
          <w:rFonts w:asciiTheme="minorEastAsia" w:hAnsiTheme="minorEastAsia" w:hint="eastAsia"/>
          <w:szCs w:val="14"/>
        </w:rPr>
        <w:t>（様式第4号）</w:t>
      </w:r>
    </w:p>
    <w:p w14:paraId="1574EF0E" w14:textId="50052257" w:rsidR="00083FEF" w:rsidRPr="008F5605" w:rsidRDefault="00644E49">
      <w:pPr>
        <w:jc w:val="center"/>
        <w:rPr>
          <w:rFonts w:asciiTheme="minorEastAsia" w:hAnsiTheme="minorEastAsia"/>
          <w:sz w:val="28"/>
        </w:rPr>
      </w:pPr>
      <w:r w:rsidRPr="008F5605">
        <w:rPr>
          <w:rFonts w:asciiTheme="minorEastAsia" w:hAnsiTheme="minorEastAsia" w:hint="eastAsia"/>
          <w:sz w:val="28"/>
        </w:rPr>
        <w:t>実績調</w:t>
      </w:r>
      <w:r w:rsidR="00ED70FC" w:rsidRPr="008F5605">
        <w:rPr>
          <w:rFonts w:asciiTheme="minorEastAsia" w:hAnsiTheme="minorEastAsia" w:hint="eastAsia"/>
          <w:sz w:val="28"/>
        </w:rPr>
        <w:t>書</w:t>
      </w:r>
    </w:p>
    <w:p w14:paraId="4203ADCC" w14:textId="77777777" w:rsidR="00083FEF" w:rsidRPr="008F5605" w:rsidRDefault="00083FEF">
      <w:pPr>
        <w:jc w:val="right"/>
        <w:rPr>
          <w:rFonts w:asciiTheme="minorEastAsia" w:hAnsiTheme="minorEastAsia"/>
        </w:rPr>
      </w:pPr>
    </w:p>
    <w:p w14:paraId="0C2CBC2A" w14:textId="77777777" w:rsidR="00083FEF" w:rsidRPr="008F5605" w:rsidRDefault="00071C7A">
      <w:pPr>
        <w:rPr>
          <w:rFonts w:asciiTheme="minorEastAsia" w:hAnsiTheme="minorEastAsia"/>
        </w:rPr>
      </w:pPr>
      <w:r w:rsidRPr="008F5605">
        <w:rPr>
          <w:rFonts w:asciiTheme="minorEastAsia" w:hAnsiTheme="minorEastAsia" w:hint="eastAsia"/>
        </w:rPr>
        <w:t>（宛先）</w:t>
      </w:r>
    </w:p>
    <w:p w14:paraId="2B3B5FF1" w14:textId="77777777" w:rsidR="00083FEF" w:rsidRPr="008F5605" w:rsidRDefault="00071C7A">
      <w:pPr>
        <w:jc w:val="left"/>
        <w:rPr>
          <w:rFonts w:asciiTheme="minorEastAsia" w:hAnsiTheme="minorEastAsia"/>
        </w:rPr>
      </w:pPr>
      <w:r w:rsidRPr="008F5605">
        <w:rPr>
          <w:rFonts w:asciiTheme="minorEastAsia" w:hAnsiTheme="minorEastAsia" w:hint="eastAsia"/>
        </w:rPr>
        <w:t xml:space="preserve">　</w:t>
      </w:r>
      <w:r w:rsidR="00081649" w:rsidRPr="008F5605">
        <w:rPr>
          <w:rFonts w:asciiTheme="minorEastAsia" w:hAnsiTheme="minorEastAsia" w:hint="eastAsia"/>
        </w:rPr>
        <w:t xml:space="preserve">　</w:t>
      </w:r>
      <w:r w:rsidRPr="008F5605">
        <w:rPr>
          <w:rFonts w:asciiTheme="minorEastAsia" w:hAnsiTheme="minorEastAsia" w:hint="eastAsia"/>
        </w:rPr>
        <w:t>大津市長</w:t>
      </w:r>
    </w:p>
    <w:p w14:paraId="1FDC5B5F" w14:textId="6923E3DF" w:rsidR="00083FEF" w:rsidRPr="008F5605" w:rsidRDefault="00872C48" w:rsidP="00AA0C70">
      <w:pPr>
        <w:ind w:leftChars="1890" w:left="3969" w:right="840"/>
        <w:rPr>
          <w:rFonts w:asciiTheme="minorEastAsia" w:hAnsiTheme="minorEastAsia"/>
        </w:rPr>
      </w:pPr>
      <w:r w:rsidRPr="008F5605">
        <w:rPr>
          <w:rFonts w:asciiTheme="minorEastAsia" w:hAnsiTheme="minorEastAsia" w:hint="eastAsia"/>
          <w:kern w:val="0"/>
        </w:rPr>
        <w:t>住所又は</w:t>
      </w:r>
      <w:r w:rsidR="00071C7A" w:rsidRPr="008F5605">
        <w:rPr>
          <w:rFonts w:asciiTheme="minorEastAsia" w:hAnsiTheme="minorEastAsia" w:hint="eastAsia"/>
          <w:kern w:val="0"/>
          <w:fitText w:val="630" w:id="-657756160"/>
        </w:rPr>
        <w:t>所在地</w:t>
      </w:r>
      <w:r w:rsidR="00071C7A" w:rsidRPr="008F5605">
        <w:rPr>
          <w:rFonts w:asciiTheme="minorEastAsia" w:hAnsiTheme="minorEastAsia" w:hint="eastAsia"/>
        </w:rPr>
        <w:t xml:space="preserve">　　　　　　　　　　　　　　　</w:t>
      </w:r>
    </w:p>
    <w:p w14:paraId="63AA158A" w14:textId="77777777" w:rsidR="00083FEF" w:rsidRPr="008F5605" w:rsidRDefault="00071C7A" w:rsidP="00AA0C70">
      <w:pPr>
        <w:ind w:leftChars="1890" w:left="3969" w:right="1008"/>
        <w:rPr>
          <w:rFonts w:asciiTheme="minorEastAsia" w:hAnsiTheme="minorEastAsia"/>
        </w:rPr>
      </w:pPr>
      <w:r w:rsidRPr="008F5605">
        <w:rPr>
          <w:rFonts w:asciiTheme="minorEastAsia" w:hAnsiTheme="minorEastAsia" w:hint="eastAsia"/>
          <w:spacing w:val="21"/>
          <w:kern w:val="0"/>
          <w:fitText w:val="1470" w:id="2"/>
        </w:rPr>
        <w:t>商号又は名</w:t>
      </w:r>
      <w:r w:rsidRPr="008F5605">
        <w:rPr>
          <w:rFonts w:asciiTheme="minorEastAsia" w:hAnsiTheme="minorEastAsia" w:hint="eastAsia"/>
          <w:kern w:val="0"/>
          <w:fitText w:val="1470" w:id="2"/>
        </w:rPr>
        <w:t>称</w:t>
      </w:r>
      <w:r w:rsidRPr="008F5605">
        <w:rPr>
          <w:rFonts w:asciiTheme="minorEastAsia" w:hAnsiTheme="minorEastAsia" w:hint="eastAsia"/>
        </w:rPr>
        <w:t xml:space="preserve">　　　　　　　　　　　　　　　</w:t>
      </w:r>
    </w:p>
    <w:p w14:paraId="0F093AA9" w14:textId="2C59394E" w:rsidR="00083FEF" w:rsidRPr="008F5605" w:rsidRDefault="00872C48" w:rsidP="00AA0C70">
      <w:pPr>
        <w:ind w:leftChars="1890" w:left="3969" w:right="1008"/>
        <w:rPr>
          <w:rFonts w:asciiTheme="minorEastAsia" w:hAnsiTheme="minorEastAsia"/>
        </w:rPr>
      </w:pPr>
      <w:r w:rsidRPr="008F5605">
        <w:rPr>
          <w:rFonts w:asciiTheme="minorEastAsia" w:hAnsiTheme="minorEastAsia" w:hint="eastAsia"/>
          <w:spacing w:val="21"/>
          <w:kern w:val="0"/>
          <w:fitText w:val="1470" w:id="-442854399"/>
        </w:rPr>
        <w:t>代表者</w:t>
      </w:r>
      <w:r w:rsidR="00AA0C70" w:rsidRPr="008F5605">
        <w:rPr>
          <w:rFonts w:asciiTheme="minorEastAsia" w:hAnsiTheme="minorEastAsia" w:hint="eastAsia"/>
          <w:spacing w:val="21"/>
          <w:kern w:val="0"/>
          <w:fitText w:val="1470" w:id="-442854399"/>
        </w:rPr>
        <w:t>職</w:t>
      </w:r>
      <w:r w:rsidRPr="008F5605">
        <w:rPr>
          <w:rFonts w:asciiTheme="minorEastAsia" w:hAnsiTheme="minorEastAsia" w:hint="eastAsia"/>
          <w:spacing w:val="21"/>
          <w:kern w:val="0"/>
          <w:fitText w:val="1470" w:id="-442854399"/>
        </w:rPr>
        <w:t>氏</w:t>
      </w:r>
      <w:r w:rsidRPr="008F5605">
        <w:rPr>
          <w:rFonts w:asciiTheme="minorEastAsia" w:hAnsiTheme="minorEastAsia" w:hint="eastAsia"/>
          <w:kern w:val="0"/>
          <w:fitText w:val="1470" w:id="-442854399"/>
        </w:rPr>
        <w:t>名</w:t>
      </w:r>
      <w:r w:rsidR="00071C7A" w:rsidRPr="008F5605">
        <w:rPr>
          <w:rFonts w:asciiTheme="minorEastAsia" w:hAnsiTheme="minorEastAsia" w:hint="eastAsia"/>
        </w:rPr>
        <w:t xml:space="preserve">　　　　　　　　　　　　　　　</w:t>
      </w:r>
    </w:p>
    <w:p w14:paraId="44F28064" w14:textId="77777777" w:rsidR="00083FEF" w:rsidRPr="008F5605" w:rsidRDefault="00083FEF">
      <w:pPr>
        <w:jc w:val="right"/>
        <w:rPr>
          <w:rFonts w:asciiTheme="minorEastAsia" w:hAnsiTheme="minorEastAsia"/>
        </w:rPr>
      </w:pPr>
    </w:p>
    <w:p w14:paraId="099FF73A" w14:textId="4DA37102" w:rsidR="00AA0C70" w:rsidRPr="008F5605" w:rsidRDefault="001315C8" w:rsidP="00AA0C70">
      <w:pPr>
        <w:ind w:firstLineChars="100" w:firstLine="210"/>
        <w:rPr>
          <w:rFonts w:asciiTheme="minorEastAsia" w:hAnsiTheme="minorEastAsia"/>
          <w:szCs w:val="21"/>
        </w:rPr>
      </w:pPr>
      <w:r>
        <w:rPr>
          <w:rFonts w:asciiTheme="minorEastAsia" w:hAnsiTheme="minorEastAsia" w:hint="eastAsia"/>
          <w:szCs w:val="21"/>
        </w:rPr>
        <w:t>過去</w:t>
      </w:r>
      <w:r w:rsidR="00AA0C70" w:rsidRPr="008F5605">
        <w:rPr>
          <w:rFonts w:asciiTheme="minorEastAsia" w:hAnsiTheme="minorEastAsia" w:hint="eastAsia"/>
          <w:szCs w:val="21"/>
        </w:rPr>
        <w:t>５年間</w:t>
      </w:r>
      <w:r w:rsidR="00305E8F" w:rsidRPr="008F5605">
        <w:rPr>
          <w:rFonts w:asciiTheme="minorEastAsia" w:hAnsiTheme="minorEastAsia" w:hint="eastAsia"/>
          <w:szCs w:val="21"/>
        </w:rPr>
        <w:t>（令和３年４月１日から令和８年３月３１日までをいう。）</w:t>
      </w:r>
      <w:r w:rsidR="00AA0C70" w:rsidRPr="008F5605">
        <w:rPr>
          <w:rFonts w:asciiTheme="minorEastAsia" w:hAnsiTheme="minorEastAsia" w:hint="eastAsia"/>
          <w:szCs w:val="21"/>
        </w:rPr>
        <w:t>に</w:t>
      </w:r>
      <w:r w:rsidR="00305E8F" w:rsidRPr="008F5605">
        <w:rPr>
          <w:rFonts w:asciiTheme="minorEastAsia" w:hAnsiTheme="minorEastAsia" w:hint="eastAsia"/>
          <w:szCs w:val="21"/>
        </w:rPr>
        <w:t>、</w:t>
      </w:r>
      <w:r w:rsidR="00AA0C70" w:rsidRPr="008F5605">
        <w:rPr>
          <w:rFonts w:asciiTheme="minorEastAsia" w:hAnsiTheme="minorEastAsia" w:hint="eastAsia"/>
          <w:szCs w:val="21"/>
        </w:rPr>
        <w:t>国（公社又は公団を含む。）又は地方公共団体との間で、本件と種類をほぼ同じくする契約を複数回締結し、これらを全て履行した実績（履行中のものを含む。）を記載してください。</w:t>
      </w:r>
    </w:p>
    <w:p w14:paraId="21A63BCA" w14:textId="7C6FF099" w:rsidR="00AA0C70" w:rsidRPr="008F5605" w:rsidRDefault="00AA0C70" w:rsidP="00AA0C70">
      <w:pPr>
        <w:ind w:firstLineChars="100" w:firstLine="210"/>
        <w:rPr>
          <w:rFonts w:asciiTheme="minorEastAsia" w:hAnsiTheme="minorEastAsia"/>
          <w:szCs w:val="21"/>
        </w:rPr>
      </w:pPr>
      <w:r w:rsidRPr="008F5605">
        <w:rPr>
          <w:rFonts w:asciiTheme="minorEastAsia" w:hAnsiTheme="minorEastAsia" w:hint="eastAsia"/>
          <w:szCs w:val="21"/>
        </w:rPr>
        <w:t>また、記載した実績に係る契約書等の写し</w:t>
      </w:r>
      <w:r w:rsidR="004B5FA4" w:rsidRPr="008F5605">
        <w:rPr>
          <w:rFonts w:asciiTheme="minorEastAsia" w:hAnsiTheme="minorEastAsia" w:hint="eastAsia"/>
          <w:szCs w:val="21"/>
        </w:rPr>
        <w:t>を</w:t>
      </w:r>
      <w:r w:rsidRPr="008F5605">
        <w:rPr>
          <w:rFonts w:asciiTheme="minorEastAsia" w:hAnsiTheme="minorEastAsia" w:hint="eastAsia"/>
          <w:szCs w:val="21"/>
        </w:rPr>
        <w:t>添付してください。</w:t>
      </w:r>
    </w:p>
    <w:p w14:paraId="3F2E92B1" w14:textId="18750BE0" w:rsidR="00AA0C70" w:rsidRPr="008F5605" w:rsidRDefault="00AA0C70" w:rsidP="00305E8F">
      <w:pPr>
        <w:ind w:rightChars="-160" w:right="-336"/>
        <w:rPr>
          <w:rFonts w:asciiTheme="minorEastAsia" w:hAnsiTheme="minorEastAsia"/>
          <w:szCs w:val="21"/>
        </w:rPr>
      </w:pPr>
      <w:r w:rsidRPr="008F5605">
        <w:rPr>
          <w:rFonts w:asciiTheme="minorEastAsia" w:hAnsiTheme="minorEastAsia" w:hint="eastAsia"/>
          <w:szCs w:val="21"/>
        </w:rPr>
        <w:t xml:space="preserve">　※全ての実績を記載する必要はありませんが、</w:t>
      </w:r>
      <w:r w:rsidR="00305E8F" w:rsidRPr="008F5605">
        <w:rPr>
          <w:rFonts w:asciiTheme="minorEastAsia" w:hAnsiTheme="minorEastAsia" w:hint="eastAsia"/>
          <w:szCs w:val="21"/>
        </w:rPr>
        <w:t>少なくとも</w:t>
      </w:r>
      <w:r w:rsidRPr="008F5605">
        <w:rPr>
          <w:rFonts w:asciiTheme="minorEastAsia" w:hAnsiTheme="minorEastAsia" w:hint="eastAsia"/>
          <w:szCs w:val="21"/>
        </w:rPr>
        <w:t>２件以上の実績を記載してください。</w:t>
      </w:r>
    </w:p>
    <w:p w14:paraId="0D2B75C9" w14:textId="0EC9C4C0" w:rsidR="00AA0C70" w:rsidRPr="008F5605" w:rsidRDefault="00AA0C70" w:rsidP="00AA0C70">
      <w:pPr>
        <w:ind w:firstLineChars="100" w:firstLine="210"/>
        <w:rPr>
          <w:rFonts w:asciiTheme="minorEastAsia" w:hAnsiTheme="minorEastAsia"/>
          <w:szCs w:val="21"/>
        </w:rPr>
      </w:pPr>
      <w:r w:rsidRPr="008F5605">
        <w:rPr>
          <w:rFonts w:asciiTheme="minorEastAsia" w:hAnsiTheme="minorEastAsia" w:hint="eastAsia"/>
          <w:szCs w:val="21"/>
        </w:rPr>
        <w:t>※この情報は、入札保証金又は契約保証金が必要となるかの確認のために使用します。</w:t>
      </w:r>
    </w:p>
    <w:tbl>
      <w:tblPr>
        <w:tblStyle w:val="a7"/>
        <w:tblW w:w="9180" w:type="dxa"/>
        <w:tblLayout w:type="fixed"/>
        <w:tblLook w:val="04A0" w:firstRow="1" w:lastRow="0" w:firstColumn="1" w:lastColumn="0" w:noHBand="0" w:noVBand="1"/>
      </w:tblPr>
      <w:tblGrid>
        <w:gridCol w:w="1836"/>
        <w:gridCol w:w="1836"/>
        <w:gridCol w:w="1836"/>
        <w:gridCol w:w="1836"/>
        <w:gridCol w:w="1836"/>
      </w:tblGrid>
      <w:tr w:rsidR="00ED70FC" w:rsidRPr="008F5605" w14:paraId="3679B185" w14:textId="77777777" w:rsidTr="00AA0C70">
        <w:trPr>
          <w:trHeight w:val="428"/>
        </w:trPr>
        <w:tc>
          <w:tcPr>
            <w:tcW w:w="1836" w:type="dxa"/>
            <w:vAlign w:val="center"/>
          </w:tcPr>
          <w:p w14:paraId="26345C03" w14:textId="77777777" w:rsidR="00ED70FC" w:rsidRPr="008F5605" w:rsidRDefault="00ED70FC" w:rsidP="00ED70FC">
            <w:pPr>
              <w:spacing w:line="360" w:lineRule="auto"/>
              <w:jc w:val="center"/>
              <w:rPr>
                <w:rFonts w:asciiTheme="minorEastAsia" w:hAnsiTheme="minorEastAsia"/>
              </w:rPr>
            </w:pPr>
            <w:r w:rsidRPr="008F5605">
              <w:rPr>
                <w:rFonts w:asciiTheme="minorEastAsia" w:hAnsiTheme="minorEastAsia" w:hint="eastAsia"/>
              </w:rPr>
              <w:t>契約相手方</w:t>
            </w:r>
          </w:p>
        </w:tc>
        <w:tc>
          <w:tcPr>
            <w:tcW w:w="1836" w:type="dxa"/>
            <w:vAlign w:val="center"/>
          </w:tcPr>
          <w:p w14:paraId="41BAB735" w14:textId="23EFD8F9"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契約名称</w:t>
            </w:r>
          </w:p>
        </w:tc>
        <w:tc>
          <w:tcPr>
            <w:tcW w:w="1836" w:type="dxa"/>
            <w:vAlign w:val="center"/>
          </w:tcPr>
          <w:p w14:paraId="3313371C" w14:textId="724D903D"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契約金額</w:t>
            </w:r>
          </w:p>
        </w:tc>
        <w:tc>
          <w:tcPr>
            <w:tcW w:w="1836" w:type="dxa"/>
            <w:vAlign w:val="center"/>
          </w:tcPr>
          <w:p w14:paraId="0335F243" w14:textId="755D647D" w:rsidR="00ED70FC" w:rsidRPr="008F5605" w:rsidRDefault="00AA0C70" w:rsidP="00AA0C70">
            <w:pPr>
              <w:spacing w:line="360" w:lineRule="auto"/>
              <w:jc w:val="center"/>
              <w:rPr>
                <w:rFonts w:asciiTheme="minorEastAsia" w:hAnsiTheme="minorEastAsia"/>
              </w:rPr>
            </w:pPr>
            <w:r w:rsidRPr="008F5605">
              <w:rPr>
                <w:rFonts w:asciiTheme="minorEastAsia" w:hAnsiTheme="minorEastAsia" w:hint="eastAsia"/>
              </w:rPr>
              <w:t>契約期間</w:t>
            </w:r>
          </w:p>
        </w:tc>
        <w:tc>
          <w:tcPr>
            <w:tcW w:w="1836" w:type="dxa"/>
            <w:vAlign w:val="center"/>
          </w:tcPr>
          <w:p w14:paraId="479B9396" w14:textId="6920198A" w:rsidR="00ED70FC" w:rsidRPr="008F5605" w:rsidRDefault="00AA0C70" w:rsidP="00ED70FC">
            <w:pPr>
              <w:spacing w:line="360" w:lineRule="auto"/>
              <w:jc w:val="center"/>
              <w:rPr>
                <w:rFonts w:asciiTheme="minorEastAsia" w:hAnsiTheme="minorEastAsia"/>
              </w:rPr>
            </w:pPr>
            <w:r w:rsidRPr="008F5605">
              <w:rPr>
                <w:rFonts w:asciiTheme="minorEastAsia" w:hAnsiTheme="minorEastAsia" w:hint="eastAsia"/>
              </w:rPr>
              <w:t>契約内容</w:t>
            </w:r>
          </w:p>
        </w:tc>
      </w:tr>
      <w:tr w:rsidR="00ED70FC" w:rsidRPr="008F5605" w14:paraId="3DADE58E" w14:textId="77777777" w:rsidTr="00AA0C70">
        <w:trPr>
          <w:trHeight w:val="1417"/>
        </w:trPr>
        <w:tc>
          <w:tcPr>
            <w:tcW w:w="1836" w:type="dxa"/>
            <w:vAlign w:val="center"/>
          </w:tcPr>
          <w:p w14:paraId="759C057E"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7D8BAC3B"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725B3E34"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16E4AF3"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F3E2211" w14:textId="77777777" w:rsidR="00ED70FC" w:rsidRPr="008F5605" w:rsidRDefault="00ED70FC" w:rsidP="00ED70FC">
            <w:pPr>
              <w:spacing w:line="360" w:lineRule="auto"/>
              <w:jc w:val="center"/>
              <w:rPr>
                <w:rFonts w:asciiTheme="minorEastAsia" w:hAnsiTheme="minorEastAsia"/>
              </w:rPr>
            </w:pPr>
          </w:p>
        </w:tc>
      </w:tr>
      <w:tr w:rsidR="00ED70FC" w:rsidRPr="008F5605" w14:paraId="2F7E1605" w14:textId="77777777" w:rsidTr="00AA0C70">
        <w:trPr>
          <w:trHeight w:val="1417"/>
        </w:trPr>
        <w:tc>
          <w:tcPr>
            <w:tcW w:w="1836" w:type="dxa"/>
            <w:vAlign w:val="center"/>
          </w:tcPr>
          <w:p w14:paraId="534C4A55"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0CC7F3D"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03A1144"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EB529D5"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71298D6" w14:textId="77777777" w:rsidR="00ED70FC" w:rsidRPr="008F5605" w:rsidRDefault="00ED70FC" w:rsidP="00ED70FC">
            <w:pPr>
              <w:spacing w:line="360" w:lineRule="auto"/>
              <w:jc w:val="center"/>
              <w:rPr>
                <w:rFonts w:asciiTheme="minorEastAsia" w:hAnsiTheme="minorEastAsia"/>
              </w:rPr>
            </w:pPr>
          </w:p>
        </w:tc>
      </w:tr>
      <w:tr w:rsidR="00ED70FC" w:rsidRPr="008F5605" w14:paraId="7ECAB5D6" w14:textId="77777777" w:rsidTr="00AA0C70">
        <w:trPr>
          <w:trHeight w:val="1417"/>
        </w:trPr>
        <w:tc>
          <w:tcPr>
            <w:tcW w:w="1836" w:type="dxa"/>
            <w:vAlign w:val="center"/>
          </w:tcPr>
          <w:p w14:paraId="131F9436"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3D859FA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A4AA0CF"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C08088E"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B3D03E1" w14:textId="77777777" w:rsidR="00ED70FC" w:rsidRPr="008F5605" w:rsidRDefault="00ED70FC" w:rsidP="00ED70FC">
            <w:pPr>
              <w:spacing w:line="360" w:lineRule="auto"/>
              <w:jc w:val="center"/>
              <w:rPr>
                <w:rFonts w:asciiTheme="minorEastAsia" w:hAnsiTheme="minorEastAsia"/>
              </w:rPr>
            </w:pPr>
          </w:p>
        </w:tc>
      </w:tr>
      <w:tr w:rsidR="00ED70FC" w:rsidRPr="008F5605" w14:paraId="5B737168" w14:textId="77777777" w:rsidTr="00AA0C70">
        <w:trPr>
          <w:trHeight w:val="1417"/>
        </w:trPr>
        <w:tc>
          <w:tcPr>
            <w:tcW w:w="1836" w:type="dxa"/>
            <w:vAlign w:val="center"/>
          </w:tcPr>
          <w:p w14:paraId="41AED08C"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A8363CC"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D987A40"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6D96CDBA"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4D5F48AA" w14:textId="77777777" w:rsidR="00ED70FC" w:rsidRPr="008F5605" w:rsidRDefault="00ED70FC" w:rsidP="00ED70FC">
            <w:pPr>
              <w:spacing w:line="360" w:lineRule="auto"/>
              <w:jc w:val="center"/>
              <w:rPr>
                <w:rFonts w:asciiTheme="minorEastAsia" w:hAnsiTheme="minorEastAsia"/>
              </w:rPr>
            </w:pPr>
          </w:p>
        </w:tc>
      </w:tr>
      <w:tr w:rsidR="00ED70FC" w:rsidRPr="008F5605" w14:paraId="3149A563" w14:textId="77777777" w:rsidTr="00AA0C70">
        <w:trPr>
          <w:trHeight w:val="1417"/>
        </w:trPr>
        <w:tc>
          <w:tcPr>
            <w:tcW w:w="1836" w:type="dxa"/>
            <w:vAlign w:val="center"/>
          </w:tcPr>
          <w:p w14:paraId="76D27FD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047F4BE0"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28E9217"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52873B4B" w14:textId="77777777" w:rsidR="00ED70FC" w:rsidRPr="008F5605" w:rsidRDefault="00ED70FC" w:rsidP="00ED70FC">
            <w:pPr>
              <w:spacing w:line="360" w:lineRule="auto"/>
              <w:jc w:val="center"/>
              <w:rPr>
                <w:rFonts w:asciiTheme="minorEastAsia" w:hAnsiTheme="minorEastAsia"/>
              </w:rPr>
            </w:pPr>
          </w:p>
        </w:tc>
        <w:tc>
          <w:tcPr>
            <w:tcW w:w="1836" w:type="dxa"/>
            <w:vAlign w:val="center"/>
          </w:tcPr>
          <w:p w14:paraId="28FA9C44" w14:textId="77777777" w:rsidR="00ED70FC" w:rsidRPr="008F5605" w:rsidRDefault="00ED70FC" w:rsidP="00ED70FC">
            <w:pPr>
              <w:spacing w:line="360" w:lineRule="auto"/>
              <w:jc w:val="center"/>
              <w:rPr>
                <w:rFonts w:asciiTheme="minorEastAsia" w:hAnsiTheme="minorEastAsia"/>
              </w:rPr>
            </w:pPr>
          </w:p>
        </w:tc>
      </w:tr>
    </w:tbl>
    <w:p w14:paraId="715A81C8" w14:textId="77777777" w:rsidR="00ED70FC" w:rsidRPr="008F5605" w:rsidRDefault="00ED70FC">
      <w:pPr>
        <w:rPr>
          <w:rFonts w:asciiTheme="minorEastAsia" w:hAnsiTheme="minorEastAsia"/>
          <w:szCs w:val="21"/>
        </w:rPr>
      </w:pPr>
    </w:p>
    <w:p w14:paraId="3AA82E1D" w14:textId="77777777" w:rsidR="00ED70FC" w:rsidRPr="008F5605" w:rsidRDefault="00ED70FC">
      <w:pPr>
        <w:rPr>
          <w:rFonts w:asciiTheme="minorEastAsia" w:hAnsiTheme="minorEastAsia"/>
        </w:rPr>
      </w:pPr>
    </w:p>
    <w:p w14:paraId="2DC922E9" w14:textId="77777777" w:rsidR="00701001" w:rsidRPr="008F5605" w:rsidRDefault="00701001">
      <w:pPr>
        <w:rPr>
          <w:rFonts w:asciiTheme="minorEastAsia" w:hAnsiTheme="minorEastAsia"/>
        </w:rPr>
      </w:pPr>
    </w:p>
    <w:p w14:paraId="60FDE873" w14:textId="77777777" w:rsidR="00083FEF" w:rsidRPr="008F5605" w:rsidRDefault="00ED70FC">
      <w:pPr>
        <w:rPr>
          <w:rFonts w:asciiTheme="minorEastAsia" w:hAnsiTheme="minorEastAsia"/>
        </w:rPr>
      </w:pPr>
      <w:r w:rsidRPr="008F5605">
        <w:rPr>
          <w:rFonts w:asciiTheme="minorEastAsia" w:hAnsiTheme="minorEastAsia" w:hint="eastAsia"/>
        </w:rPr>
        <w:lastRenderedPageBreak/>
        <w:t>【参　　考】</w:t>
      </w:r>
    </w:p>
    <w:p w14:paraId="07CB5C6C" w14:textId="77777777" w:rsidR="00ED70FC" w:rsidRPr="008F5605" w:rsidRDefault="00ED70FC">
      <w:pPr>
        <w:rPr>
          <w:rFonts w:asciiTheme="minorEastAsia" w:hAnsiTheme="minorEastAsia"/>
        </w:rPr>
      </w:pPr>
    </w:p>
    <w:p w14:paraId="1FA54A24" w14:textId="77777777" w:rsidR="00ED70FC" w:rsidRPr="008F5605" w:rsidRDefault="00ED70FC" w:rsidP="00ED70FC">
      <w:pPr>
        <w:jc w:val="left"/>
        <w:rPr>
          <w:rFonts w:asciiTheme="minorEastAsia" w:hAnsiTheme="minorEastAsia"/>
          <w:sz w:val="18"/>
          <w:szCs w:val="18"/>
        </w:rPr>
      </w:pPr>
      <w:r w:rsidRPr="008F5605">
        <w:rPr>
          <w:rFonts w:asciiTheme="minorEastAsia" w:hAnsiTheme="minorEastAsia" w:hint="eastAsia"/>
          <w:sz w:val="18"/>
          <w:szCs w:val="18"/>
        </w:rPr>
        <w:t>大津市契約規則　抜粋</w:t>
      </w:r>
    </w:p>
    <w:p w14:paraId="231A15AE" w14:textId="77777777" w:rsidR="00ED70FC" w:rsidRPr="008F5605" w:rsidRDefault="00ED70FC" w:rsidP="00ED70FC">
      <w:pPr>
        <w:jc w:val="left"/>
        <w:rPr>
          <w:rFonts w:asciiTheme="minorEastAsia" w:hAnsiTheme="minorEastAsia"/>
          <w:sz w:val="18"/>
          <w:szCs w:val="18"/>
        </w:rPr>
      </w:pPr>
    </w:p>
    <w:p w14:paraId="4971B1E5"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（入札保証金）</w:t>
      </w:r>
    </w:p>
    <w:p w14:paraId="29C26DC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第５条　施行令第１６７条の７の規定による入札保証金の額は、その者の入札金額の１００分の５（インターネット売却案件にあっては、予定価格の１００分の１０）以上とする。ただし、次の各号のいずれかに該当する場合は、入札保証金の全部又は一部を免除することができる。</w:t>
      </w:r>
    </w:p>
    <w:p w14:paraId="22F9CE4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（１）　競争入札に参加しようとする者が、保険会社との間に市を被保険者とする入札保証保険契約を締結したとき。</w:t>
      </w:r>
    </w:p>
    <w:p w14:paraId="646C0822"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競争入札に参加しようとする者が、過去２年間に国（公社、公団を含む。）又は地方公共団体と種類及び規模をほぼ同じくする契約を数回以上にわたって締結し、これらをすべて誠実に履行し、かつ、その者が契約を締結しないこととなるおそれがないと認められるとき。</w:t>
      </w:r>
    </w:p>
    <w:p w14:paraId="1F80E7FB"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（３）　前２号に掲げるもののほか、競争入札に参加しようとする者が契約を締結しないこととなるおそれがないと市長が認めるとき。</w:t>
      </w:r>
    </w:p>
    <w:p w14:paraId="140D9807" w14:textId="2F5043AE" w:rsidR="00ED70FC"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（平２３規則１７・令元規則３・一部改正）</w:t>
      </w:r>
    </w:p>
    <w:p w14:paraId="008FF626" w14:textId="77777777" w:rsidR="00AA0C70" w:rsidRPr="008F5605" w:rsidRDefault="00AA0C70" w:rsidP="00AA0C70">
      <w:pPr>
        <w:jc w:val="left"/>
        <w:rPr>
          <w:rFonts w:asciiTheme="minorEastAsia" w:hAnsiTheme="minorEastAsia"/>
          <w:sz w:val="18"/>
          <w:szCs w:val="18"/>
        </w:rPr>
      </w:pPr>
    </w:p>
    <w:p w14:paraId="7B5B880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（契約保証金）</w:t>
      </w:r>
    </w:p>
    <w:p w14:paraId="017DF346"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第２４条　施行令第１６７条の１６第１項の規定による契約保証金の額は、契約金額（インターネット売却案件にあっては、予定価格）の１００分の１０以上の額とする。ただし、次に掲げる場合は、契約保証金の全部又は一部を免除することができる。</w:t>
      </w:r>
    </w:p>
    <w:p w14:paraId="57EA749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（１）　国、地方公共団体その他の公共団体と契約を締結したとき。</w:t>
      </w:r>
    </w:p>
    <w:p w14:paraId="588856A5"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第２３条の規定により契約書を省略したとき。</w:t>
      </w:r>
    </w:p>
    <w:p w14:paraId="0170D24F"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（３）　過去２年間に国（公社、公団を含む。）又は地方公共団体と種類及び規模をほぼ同じくする契約を数回以上にわたって締結し、これらを全て誠実に履行し、かつ、契約を履行しないこととなるおそれがないと認められるとき。</w:t>
      </w:r>
    </w:p>
    <w:p w14:paraId="6040D66C"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（４）　法令に基づき延納が認められる場合において、確実な担保が提供されたとき。</w:t>
      </w:r>
    </w:p>
    <w:p w14:paraId="326ED024"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（５）　造成しようとする土地の売買契約において、買受人がその造成を請け負う者であるとき。</w:t>
      </w:r>
    </w:p>
    <w:p w14:paraId="6033D163"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（６）　契約の相手方が保険会社との間に市長を被保険者とする履行保険契約を締結したとき。</w:t>
      </w:r>
    </w:p>
    <w:p w14:paraId="3EF4BAC7"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（７）　工事の請負契約において、請負人から委託を受けた保険会社と工事履行保証契約を締結したとき。</w:t>
      </w:r>
    </w:p>
    <w:p w14:paraId="4DAE28C7"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（８）　工事の請負契約において、契約金額が２００万円以下であるとき。</w:t>
      </w:r>
    </w:p>
    <w:p w14:paraId="2D5F34E2"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（９）　その他総合評価一般競争入札若しくは指名競争入札による契約又は随意契約を締結する場合において、契約の相手方が契約を履行しないこととなるおそれがないと認められるとき。</w:t>
      </w:r>
    </w:p>
    <w:p w14:paraId="387C8CBB" w14:textId="77777777" w:rsidR="00AA0C70"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２　締結した工事請負契約の一部を変更する場合において、請負代金を増額するときは、請負人が当該工事の履行をしないこととなるおそれがないと認められるときに限り、当該増額する額に対する契約保証金を免除することができる。ただし、変更後の請負代金額が変更前の請負代金額の３割以上増額する場合は、この限りでない。</w:t>
      </w:r>
    </w:p>
    <w:p w14:paraId="3495E385" w14:textId="1D2FB87A" w:rsidR="00ED70FC" w:rsidRPr="008F5605" w:rsidRDefault="00AA0C70" w:rsidP="00AA0C70">
      <w:pPr>
        <w:jc w:val="left"/>
        <w:rPr>
          <w:rFonts w:asciiTheme="minorEastAsia" w:hAnsiTheme="minorEastAsia"/>
          <w:sz w:val="18"/>
          <w:szCs w:val="18"/>
        </w:rPr>
      </w:pPr>
      <w:r w:rsidRPr="008F5605">
        <w:rPr>
          <w:rFonts w:asciiTheme="minorEastAsia" w:hAnsiTheme="minorEastAsia" w:hint="eastAsia"/>
          <w:sz w:val="18"/>
          <w:szCs w:val="18"/>
        </w:rPr>
        <w:t>（平１０規則５・平２９規則１３・令元規則３・令７規則５９・一部改正）</w:t>
      </w:r>
    </w:p>
    <w:sectPr w:rsidR="00ED70FC" w:rsidRPr="008F5605">
      <w:pgSz w:w="11906" w:h="16838"/>
      <w:pgMar w:top="1315" w:right="1469" w:bottom="73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DE24" w14:textId="77777777" w:rsidR="00334322" w:rsidRDefault="00334322">
      <w:r>
        <w:separator/>
      </w:r>
    </w:p>
  </w:endnote>
  <w:endnote w:type="continuationSeparator" w:id="0">
    <w:p w14:paraId="10DB396D" w14:textId="77777777" w:rsidR="00334322" w:rsidRDefault="0033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B23C" w14:textId="77777777" w:rsidR="00334322" w:rsidRDefault="00334322">
      <w:r>
        <w:separator/>
      </w:r>
    </w:p>
  </w:footnote>
  <w:footnote w:type="continuationSeparator" w:id="0">
    <w:p w14:paraId="48394334" w14:textId="77777777" w:rsidR="00334322" w:rsidRDefault="00334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FEF"/>
    <w:rsid w:val="00071C7A"/>
    <w:rsid w:val="00081649"/>
    <w:rsid w:val="00083FEF"/>
    <w:rsid w:val="000F7BED"/>
    <w:rsid w:val="00102821"/>
    <w:rsid w:val="001315C8"/>
    <w:rsid w:val="001D52EC"/>
    <w:rsid w:val="001F7685"/>
    <w:rsid w:val="00305E8F"/>
    <w:rsid w:val="00334322"/>
    <w:rsid w:val="003D456F"/>
    <w:rsid w:val="004B5FA4"/>
    <w:rsid w:val="00517D2A"/>
    <w:rsid w:val="00524118"/>
    <w:rsid w:val="00571E82"/>
    <w:rsid w:val="00583F20"/>
    <w:rsid w:val="006416D2"/>
    <w:rsid w:val="00644E49"/>
    <w:rsid w:val="00693017"/>
    <w:rsid w:val="00701001"/>
    <w:rsid w:val="00705E01"/>
    <w:rsid w:val="00770799"/>
    <w:rsid w:val="007D161C"/>
    <w:rsid w:val="0083159B"/>
    <w:rsid w:val="00872C48"/>
    <w:rsid w:val="00892D50"/>
    <w:rsid w:val="008F5605"/>
    <w:rsid w:val="00997368"/>
    <w:rsid w:val="009D6B84"/>
    <w:rsid w:val="00A973FF"/>
    <w:rsid w:val="00AA0C70"/>
    <w:rsid w:val="00B73247"/>
    <w:rsid w:val="00C642B5"/>
    <w:rsid w:val="00EC0C1D"/>
    <w:rsid w:val="00ED70FC"/>
    <w:rsid w:val="00F722DD"/>
    <w:rsid w:val="00F77E10"/>
    <w:rsid w:val="00F8090A"/>
    <w:rsid w:val="00F97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2BC1B"/>
  <w15:docId w15:val="{19C3E669-982D-4107-B761-6F982318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table" w:styleId="a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D45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45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大津市役所</dc:creator>
  <cp:lastModifiedBy>OtsuCity</cp:lastModifiedBy>
  <cp:revision>8</cp:revision>
  <cp:lastPrinted>2023-08-17T02:56:00Z</cp:lastPrinted>
  <dcterms:created xsi:type="dcterms:W3CDTF">2026-05-19T01:14:00Z</dcterms:created>
  <dcterms:modified xsi:type="dcterms:W3CDTF">2026-06-18T01:38:00Z</dcterms:modified>
</cp:coreProperties>
</file>