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8A" w:rsidRDefault="00D3678A" w:rsidP="00D3678A">
      <w:r>
        <w:rPr>
          <w:rFonts w:hint="eastAsia"/>
        </w:rPr>
        <w:t>様式第</w:t>
      </w:r>
      <w:r>
        <w:t>16</w:t>
      </w:r>
      <w:r>
        <w:rPr>
          <w:rFonts w:hint="eastAsia"/>
        </w:rPr>
        <w:t>号の</w:t>
      </w:r>
      <w:r>
        <w:t>2(</w:t>
      </w:r>
      <w:r>
        <w:rPr>
          <w:rFonts w:hint="eastAsia"/>
        </w:rPr>
        <w:t>第</w:t>
      </w:r>
      <w:r>
        <w:t>15</w:t>
      </w:r>
      <w:r>
        <w:rPr>
          <w:rFonts w:hint="eastAsia"/>
        </w:rPr>
        <w:t>条の</w:t>
      </w:r>
      <w:r>
        <w:t>2</w:t>
      </w:r>
      <w:r>
        <w:rPr>
          <w:rFonts w:hint="eastAsia"/>
        </w:rPr>
        <w:t>関係</w:t>
      </w:r>
      <w:r>
        <w:t>)</w:t>
      </w:r>
    </w:p>
    <w:p w:rsidR="00D3678A" w:rsidRDefault="00D3678A" w:rsidP="00D367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099"/>
        <w:gridCol w:w="2461"/>
        <w:gridCol w:w="1134"/>
        <w:gridCol w:w="3215"/>
      </w:tblGrid>
      <w:tr w:rsidR="00D3678A" w:rsidTr="0090054D">
        <w:trPr>
          <w:cantSplit/>
          <w:trHeight w:val="3900"/>
        </w:trPr>
        <w:tc>
          <w:tcPr>
            <w:tcW w:w="9645" w:type="dxa"/>
            <w:gridSpan w:val="5"/>
          </w:tcPr>
          <w:p w:rsidR="00D3678A" w:rsidRDefault="00D3678A" w:rsidP="0090054D"/>
          <w:p w:rsidR="00D3678A" w:rsidRDefault="00D3678A" w:rsidP="0090054D">
            <w:pPr>
              <w:jc w:val="center"/>
            </w:pPr>
            <w:r>
              <w:rPr>
                <w:rFonts w:hint="eastAsia"/>
              </w:rPr>
              <w:t>水道水以外の水の使用水量の認定に係る届出書</w:t>
            </w:r>
            <w:r>
              <w:t>(</w:t>
            </w:r>
            <w:r>
              <w:rPr>
                <w:rFonts w:hint="eastAsia"/>
              </w:rPr>
              <w:t>変更・廃止</w:t>
            </w:r>
            <w:r>
              <w:t>)</w:t>
            </w:r>
          </w:p>
          <w:p w:rsidR="00D3678A" w:rsidRDefault="00D3678A" w:rsidP="0090054D"/>
          <w:p w:rsidR="00D3678A" w:rsidRDefault="00D3678A" w:rsidP="0090054D">
            <w:pPr>
              <w:jc w:val="right"/>
            </w:pPr>
            <w:r>
              <w:rPr>
                <w:rFonts w:hint="eastAsia"/>
              </w:rPr>
              <w:t xml:space="preserve">年　　月　　日　　　</w:t>
            </w:r>
          </w:p>
          <w:p w:rsidR="00D3678A" w:rsidRDefault="00D3678A" w:rsidP="0090054D">
            <w:r>
              <w:t>(</w:t>
            </w:r>
            <w:r>
              <w:rPr>
                <w:rFonts w:hint="eastAsia"/>
              </w:rPr>
              <w:t>宛先</w:t>
            </w:r>
            <w:r>
              <w:t>)</w:t>
            </w:r>
          </w:p>
          <w:p w:rsidR="00D3678A" w:rsidRDefault="00D3678A" w:rsidP="0090054D">
            <w:r>
              <w:rPr>
                <w:rFonts w:hint="eastAsia"/>
                <w:spacing w:val="52"/>
              </w:rPr>
              <w:t xml:space="preserve">　</w:t>
            </w:r>
            <w:r>
              <w:rPr>
                <w:rFonts w:hint="eastAsia"/>
              </w:rPr>
              <w:t>大津市公営企業管理者</w:t>
            </w:r>
          </w:p>
          <w:p w:rsidR="00D3678A" w:rsidRDefault="00D3678A" w:rsidP="0090054D">
            <w:pPr>
              <w:jc w:val="right"/>
              <w:rPr>
                <w:position w:val="4"/>
              </w:rPr>
            </w:pPr>
            <w:r>
              <w:rPr>
                <w:rFonts w:hint="eastAsia"/>
                <w:spacing w:val="105"/>
                <w:position w:val="4"/>
                <w:u w:val="single"/>
              </w:rPr>
              <w:t>住</w:t>
            </w:r>
            <w:r>
              <w:rPr>
                <w:rFonts w:hint="eastAsia"/>
                <w:position w:val="4"/>
                <w:u w:val="single"/>
              </w:rPr>
              <w:t>所</w:t>
            </w:r>
            <w:r>
              <w:rPr>
                <w:rFonts w:hint="eastAsia"/>
                <w:u w:val="single"/>
              </w:rPr>
              <w:t xml:space="preserve">　　　　　　　　　　　　　　　　　　　</w:t>
            </w:r>
            <w:r>
              <w:rPr>
                <w:rFonts w:hint="eastAsia"/>
              </w:rPr>
              <w:t xml:space="preserve">　</w:t>
            </w:r>
          </w:p>
          <w:p w:rsidR="00D3678A" w:rsidRDefault="00D3678A" w:rsidP="0090054D">
            <w:pPr>
              <w:spacing w:before="120"/>
              <w:jc w:val="right"/>
              <w:rPr>
                <w:position w:val="4"/>
              </w:rPr>
            </w:pPr>
            <w:r>
              <w:rPr>
                <w:rFonts w:hint="eastAsia"/>
                <w:position w:val="4"/>
              </w:rPr>
              <w:t xml:space="preserve">使用者　</w:t>
            </w:r>
            <w:r>
              <w:rPr>
                <w:rFonts w:hint="eastAsia"/>
                <w:spacing w:val="105"/>
                <w:position w:val="4"/>
                <w:u w:val="single"/>
              </w:rPr>
              <w:t>氏</w:t>
            </w:r>
            <w:r>
              <w:rPr>
                <w:rFonts w:hint="eastAsia"/>
                <w:position w:val="4"/>
                <w:u w:val="single"/>
              </w:rPr>
              <w:t>名</w:t>
            </w:r>
            <w:r>
              <w:rPr>
                <w:rFonts w:hint="eastAsia"/>
                <w:u w:val="single"/>
              </w:rPr>
              <w:t xml:space="preserve">　　　　　　　　　　　　　　　　　　</w:t>
            </w:r>
            <w:r w:rsidR="00CC357D">
              <w:rPr>
                <w:rFonts w:hint="eastAsia"/>
                <w:u w:val="single"/>
              </w:rPr>
              <w:t xml:space="preserve">　</w:t>
            </w:r>
            <w:r>
              <w:rPr>
                <w:rFonts w:hint="eastAsia"/>
              </w:rPr>
              <w:t xml:space="preserve">　</w:t>
            </w:r>
          </w:p>
          <w:p w:rsidR="00D3678A" w:rsidRDefault="00D3678A" w:rsidP="0090054D">
            <w:pPr>
              <w:spacing w:before="120"/>
              <w:jc w:val="right"/>
            </w:pPr>
            <w:r>
              <w:rPr>
                <w:rFonts w:hint="eastAsia"/>
                <w:position w:val="4"/>
                <w:u w:val="single"/>
              </w:rPr>
              <w:t>電話番号</w:t>
            </w:r>
            <w:r>
              <w:rPr>
                <w:rFonts w:hint="eastAsia"/>
                <w:u w:val="single"/>
              </w:rPr>
              <w:t xml:space="preserve">　　　　　　　　　　　　　　　　　　</w:t>
            </w:r>
            <w:r>
              <w:rPr>
                <w:rFonts w:hint="eastAsia"/>
              </w:rPr>
              <w:t xml:space="preserve">　</w:t>
            </w:r>
          </w:p>
          <w:p w:rsidR="00D3678A" w:rsidRDefault="00D3678A" w:rsidP="0090054D">
            <w:bookmarkStart w:id="0" w:name="_GoBack"/>
            <w:bookmarkEnd w:id="0"/>
          </w:p>
          <w:p w:rsidR="00D3678A" w:rsidRDefault="00D3678A" w:rsidP="0090054D">
            <w:pPr>
              <w:rPr>
                <w:rFonts w:hint="eastAsia"/>
              </w:rPr>
            </w:pPr>
            <w:r>
              <w:rPr>
                <w:rFonts w:hint="eastAsia"/>
              </w:rPr>
              <w:t xml:space="preserve">　大津市下水道条例第</w:t>
            </w:r>
            <w:r>
              <w:t>16</w:t>
            </w:r>
            <w:r>
              <w:rPr>
                <w:rFonts w:hint="eastAsia"/>
              </w:rPr>
              <w:t>条の</w:t>
            </w:r>
            <w:r>
              <w:t>2</w:t>
            </w:r>
            <w:r>
              <w:rPr>
                <w:rFonts w:hint="eastAsia"/>
              </w:rPr>
              <w:t>第</w:t>
            </w:r>
            <w:r>
              <w:t>1</w:t>
            </w:r>
            <w:r>
              <w:rPr>
                <w:rFonts w:hint="eastAsia"/>
              </w:rPr>
              <w:t>項の規定により、次のとおり届け出ます。</w:t>
            </w:r>
          </w:p>
          <w:p w:rsidR="0074029E" w:rsidRPr="0074029E" w:rsidRDefault="0074029E" w:rsidP="0090054D"/>
        </w:tc>
      </w:tr>
      <w:tr w:rsidR="00D3678A" w:rsidTr="0074029E">
        <w:trPr>
          <w:cantSplit/>
          <w:trHeight w:val="573"/>
        </w:trPr>
        <w:tc>
          <w:tcPr>
            <w:tcW w:w="1736" w:type="dxa"/>
            <w:vAlign w:val="center"/>
          </w:tcPr>
          <w:p w:rsidR="00D3678A" w:rsidRDefault="00D3678A" w:rsidP="0090054D">
            <w:pPr>
              <w:jc w:val="distribute"/>
            </w:pPr>
            <w:r>
              <w:rPr>
                <w:rFonts w:hint="eastAsia"/>
                <w:spacing w:val="105"/>
              </w:rPr>
              <w:t>排水設</w:t>
            </w:r>
            <w:r>
              <w:rPr>
                <w:rFonts w:hint="eastAsia"/>
              </w:rPr>
              <w:t>備設置場所</w:t>
            </w:r>
          </w:p>
        </w:tc>
        <w:tc>
          <w:tcPr>
            <w:tcW w:w="7909" w:type="dxa"/>
            <w:gridSpan w:val="4"/>
            <w:vAlign w:val="center"/>
          </w:tcPr>
          <w:p w:rsidR="00D3678A" w:rsidRDefault="00D3678A" w:rsidP="0090054D">
            <w:r>
              <w:rPr>
                <w:rFonts w:hint="eastAsia"/>
              </w:rPr>
              <w:t xml:space="preserve">　大津市</w:t>
            </w:r>
          </w:p>
        </w:tc>
      </w:tr>
      <w:tr w:rsidR="00D3678A" w:rsidTr="0090054D">
        <w:trPr>
          <w:cantSplit/>
          <w:trHeight w:val="600"/>
        </w:trPr>
        <w:tc>
          <w:tcPr>
            <w:tcW w:w="1736" w:type="dxa"/>
            <w:vAlign w:val="center"/>
          </w:tcPr>
          <w:p w:rsidR="00D3678A" w:rsidRDefault="00D3678A" w:rsidP="0090054D">
            <w:pPr>
              <w:jc w:val="distribute"/>
            </w:pPr>
            <w:r>
              <w:rPr>
                <w:rFonts w:hint="eastAsia"/>
              </w:rPr>
              <w:t>使用番号</w:t>
            </w:r>
          </w:p>
        </w:tc>
        <w:tc>
          <w:tcPr>
            <w:tcW w:w="7909" w:type="dxa"/>
            <w:gridSpan w:val="4"/>
            <w:vAlign w:val="center"/>
          </w:tcPr>
          <w:p w:rsidR="00D3678A" w:rsidRDefault="00D3678A" w:rsidP="0090054D">
            <w:pPr>
              <w:jc w:val="center"/>
            </w:pPr>
            <w:r>
              <w:rPr>
                <w:rFonts w:hint="eastAsia"/>
              </w:rPr>
              <w:t>―</w:t>
            </w:r>
          </w:p>
        </w:tc>
      </w:tr>
      <w:tr w:rsidR="00D3678A" w:rsidTr="0090054D">
        <w:trPr>
          <w:cantSplit/>
          <w:trHeight w:val="600"/>
        </w:trPr>
        <w:tc>
          <w:tcPr>
            <w:tcW w:w="1736" w:type="dxa"/>
            <w:vAlign w:val="center"/>
          </w:tcPr>
          <w:p w:rsidR="00D3678A" w:rsidRDefault="00D3678A" w:rsidP="0090054D">
            <w:pPr>
              <w:jc w:val="distribute"/>
            </w:pPr>
            <w:r>
              <w:rPr>
                <w:rFonts w:hint="eastAsia"/>
              </w:rPr>
              <w:t>使用水</w:t>
            </w:r>
          </w:p>
        </w:tc>
        <w:tc>
          <w:tcPr>
            <w:tcW w:w="7909" w:type="dxa"/>
            <w:gridSpan w:val="4"/>
            <w:vAlign w:val="center"/>
          </w:tcPr>
          <w:p w:rsidR="00D3678A" w:rsidRDefault="00D3678A" w:rsidP="0090054D">
            <w:r>
              <w:rPr>
                <w:rFonts w:hint="eastAsia"/>
              </w:rPr>
              <w:t>□水道水　　□地下水　　□雨水　　□温泉水　　□その他</w:t>
            </w:r>
            <w:r>
              <w:t>(</w:t>
            </w:r>
            <w:r>
              <w:rPr>
                <w:rFonts w:hint="eastAsia"/>
              </w:rPr>
              <w:t xml:space="preserve">　　　　　　　</w:t>
            </w:r>
            <w:r>
              <w:t>)</w:t>
            </w:r>
          </w:p>
        </w:tc>
      </w:tr>
      <w:tr w:rsidR="00D3678A" w:rsidTr="0090054D">
        <w:trPr>
          <w:cantSplit/>
          <w:trHeight w:val="600"/>
        </w:trPr>
        <w:tc>
          <w:tcPr>
            <w:tcW w:w="1736" w:type="dxa"/>
            <w:vAlign w:val="center"/>
          </w:tcPr>
          <w:p w:rsidR="00D3678A" w:rsidRDefault="00D3678A" w:rsidP="0090054D">
            <w:pPr>
              <w:jc w:val="distribute"/>
            </w:pPr>
            <w:r>
              <w:rPr>
                <w:rFonts w:hint="eastAsia"/>
              </w:rPr>
              <w:t>申請理由</w:t>
            </w:r>
          </w:p>
        </w:tc>
        <w:tc>
          <w:tcPr>
            <w:tcW w:w="7909" w:type="dxa"/>
            <w:gridSpan w:val="4"/>
            <w:vAlign w:val="center"/>
          </w:tcPr>
          <w:p w:rsidR="00D3678A" w:rsidRDefault="00D3678A" w:rsidP="0090054D">
            <w:r>
              <w:rPr>
                <w:rFonts w:hint="eastAsia"/>
              </w:rPr>
              <w:t xml:space="preserve">　</w:t>
            </w:r>
          </w:p>
        </w:tc>
      </w:tr>
      <w:tr w:rsidR="00D3678A" w:rsidTr="0090054D">
        <w:trPr>
          <w:cantSplit/>
          <w:trHeight w:val="600"/>
        </w:trPr>
        <w:tc>
          <w:tcPr>
            <w:tcW w:w="1736" w:type="dxa"/>
            <w:vAlign w:val="center"/>
          </w:tcPr>
          <w:p w:rsidR="00D3678A" w:rsidRDefault="00D3678A" w:rsidP="0090054D">
            <w:pPr>
              <w:jc w:val="distribute"/>
            </w:pPr>
            <w:r>
              <w:rPr>
                <w:rFonts w:hint="eastAsia"/>
              </w:rPr>
              <w:t>営業の種類</w:t>
            </w:r>
          </w:p>
        </w:tc>
        <w:tc>
          <w:tcPr>
            <w:tcW w:w="7909" w:type="dxa"/>
            <w:gridSpan w:val="4"/>
            <w:vAlign w:val="center"/>
          </w:tcPr>
          <w:p w:rsidR="00D3678A" w:rsidRDefault="00D3678A" w:rsidP="0090054D">
            <w:r>
              <w:rPr>
                <w:rFonts w:hint="eastAsia"/>
              </w:rPr>
              <w:t xml:space="preserve">　</w:t>
            </w:r>
          </w:p>
        </w:tc>
      </w:tr>
      <w:tr w:rsidR="00D3678A" w:rsidTr="0090054D">
        <w:trPr>
          <w:cantSplit/>
          <w:trHeight w:val="600"/>
        </w:trPr>
        <w:tc>
          <w:tcPr>
            <w:tcW w:w="1736" w:type="dxa"/>
            <w:vAlign w:val="center"/>
          </w:tcPr>
          <w:p w:rsidR="00D3678A" w:rsidRDefault="00D3678A" w:rsidP="0090054D">
            <w:pPr>
              <w:jc w:val="distribute"/>
            </w:pPr>
            <w:r>
              <w:rPr>
                <w:rFonts w:hint="eastAsia"/>
                <w:spacing w:val="20"/>
              </w:rPr>
              <w:t>計測装置設</w:t>
            </w:r>
            <w:r>
              <w:rPr>
                <w:rFonts w:hint="eastAsia"/>
              </w:rPr>
              <w:t>置予定日</w:t>
            </w:r>
          </w:p>
        </w:tc>
        <w:tc>
          <w:tcPr>
            <w:tcW w:w="7909" w:type="dxa"/>
            <w:gridSpan w:val="4"/>
            <w:vAlign w:val="center"/>
          </w:tcPr>
          <w:p w:rsidR="00D3678A" w:rsidRDefault="00D3678A" w:rsidP="0090054D">
            <w:r>
              <w:rPr>
                <w:rFonts w:hint="eastAsia"/>
              </w:rPr>
              <w:t xml:space="preserve">　　　　年　　　月　　　日</w:t>
            </w:r>
          </w:p>
        </w:tc>
      </w:tr>
      <w:tr w:rsidR="00D3678A" w:rsidTr="0090054D">
        <w:trPr>
          <w:cantSplit/>
          <w:trHeight w:val="500"/>
        </w:trPr>
        <w:tc>
          <w:tcPr>
            <w:tcW w:w="1736" w:type="dxa"/>
            <w:vMerge w:val="restart"/>
            <w:vAlign w:val="center"/>
          </w:tcPr>
          <w:p w:rsidR="00D3678A" w:rsidRDefault="00D3678A" w:rsidP="0090054D">
            <w:pPr>
              <w:jc w:val="distribute"/>
            </w:pPr>
            <w:r>
              <w:rPr>
                <w:rFonts w:hint="eastAsia"/>
              </w:rPr>
              <w:t>担当者</w:t>
            </w:r>
          </w:p>
        </w:tc>
        <w:tc>
          <w:tcPr>
            <w:tcW w:w="1099" w:type="dxa"/>
            <w:vAlign w:val="center"/>
          </w:tcPr>
          <w:p w:rsidR="00D3678A" w:rsidRDefault="00D3678A" w:rsidP="0090054D">
            <w:pPr>
              <w:jc w:val="distribute"/>
            </w:pPr>
            <w:r>
              <w:rPr>
                <w:rFonts w:hint="eastAsia"/>
              </w:rPr>
              <w:t>氏名</w:t>
            </w:r>
          </w:p>
        </w:tc>
        <w:tc>
          <w:tcPr>
            <w:tcW w:w="2461" w:type="dxa"/>
            <w:vAlign w:val="center"/>
          </w:tcPr>
          <w:p w:rsidR="00D3678A" w:rsidRDefault="00D3678A" w:rsidP="0090054D">
            <w:r>
              <w:rPr>
                <w:rFonts w:hint="eastAsia"/>
              </w:rPr>
              <w:t xml:space="preserve">　</w:t>
            </w:r>
          </w:p>
        </w:tc>
        <w:tc>
          <w:tcPr>
            <w:tcW w:w="1134" w:type="dxa"/>
            <w:vAlign w:val="center"/>
          </w:tcPr>
          <w:p w:rsidR="00D3678A" w:rsidRDefault="00D3678A" w:rsidP="0090054D">
            <w:pPr>
              <w:jc w:val="distribute"/>
            </w:pPr>
            <w:r>
              <w:rPr>
                <w:rFonts w:hint="eastAsia"/>
              </w:rPr>
              <w:t>所属部署</w:t>
            </w:r>
          </w:p>
        </w:tc>
        <w:tc>
          <w:tcPr>
            <w:tcW w:w="3215" w:type="dxa"/>
            <w:vAlign w:val="center"/>
          </w:tcPr>
          <w:p w:rsidR="00D3678A" w:rsidRDefault="00D3678A" w:rsidP="0090054D">
            <w:r>
              <w:rPr>
                <w:rFonts w:hint="eastAsia"/>
              </w:rPr>
              <w:t xml:space="preserve">　</w:t>
            </w:r>
          </w:p>
        </w:tc>
      </w:tr>
      <w:tr w:rsidR="00D3678A" w:rsidTr="0090054D">
        <w:trPr>
          <w:cantSplit/>
          <w:trHeight w:val="500"/>
        </w:trPr>
        <w:tc>
          <w:tcPr>
            <w:tcW w:w="1736" w:type="dxa"/>
            <w:vMerge/>
            <w:vAlign w:val="center"/>
          </w:tcPr>
          <w:p w:rsidR="00D3678A" w:rsidRDefault="00D3678A" w:rsidP="0090054D">
            <w:pPr>
              <w:jc w:val="distribute"/>
            </w:pPr>
          </w:p>
        </w:tc>
        <w:tc>
          <w:tcPr>
            <w:tcW w:w="1099" w:type="dxa"/>
            <w:vAlign w:val="center"/>
          </w:tcPr>
          <w:p w:rsidR="00D3678A" w:rsidRDefault="00D3678A" w:rsidP="0090054D">
            <w:pPr>
              <w:jc w:val="distribute"/>
            </w:pPr>
            <w:r>
              <w:rPr>
                <w:rFonts w:hint="eastAsia"/>
              </w:rPr>
              <w:t>電話番号</w:t>
            </w:r>
          </w:p>
        </w:tc>
        <w:tc>
          <w:tcPr>
            <w:tcW w:w="2461" w:type="dxa"/>
            <w:vAlign w:val="center"/>
          </w:tcPr>
          <w:p w:rsidR="00D3678A" w:rsidRDefault="00D3678A" w:rsidP="0090054D">
            <w:r>
              <w:rPr>
                <w:rFonts w:hint="eastAsia"/>
              </w:rPr>
              <w:t xml:space="preserve">　</w:t>
            </w:r>
          </w:p>
        </w:tc>
        <w:tc>
          <w:tcPr>
            <w:tcW w:w="1134" w:type="dxa"/>
            <w:vAlign w:val="center"/>
          </w:tcPr>
          <w:p w:rsidR="00D3678A" w:rsidRDefault="00D3678A" w:rsidP="0090054D">
            <w:pPr>
              <w:jc w:val="distribute"/>
            </w:pPr>
            <w:r>
              <w:t>FAX</w:t>
            </w:r>
            <w:r>
              <w:rPr>
                <w:rFonts w:hint="eastAsia"/>
              </w:rPr>
              <w:t>番号</w:t>
            </w:r>
          </w:p>
        </w:tc>
        <w:tc>
          <w:tcPr>
            <w:tcW w:w="3215" w:type="dxa"/>
            <w:vAlign w:val="center"/>
          </w:tcPr>
          <w:p w:rsidR="00D3678A" w:rsidRDefault="00D3678A" w:rsidP="0090054D">
            <w:r>
              <w:rPr>
                <w:rFonts w:hint="eastAsia"/>
              </w:rPr>
              <w:t xml:space="preserve">　</w:t>
            </w:r>
          </w:p>
        </w:tc>
      </w:tr>
      <w:tr w:rsidR="00D3678A" w:rsidTr="0090054D">
        <w:trPr>
          <w:cantSplit/>
          <w:trHeight w:val="500"/>
        </w:trPr>
        <w:tc>
          <w:tcPr>
            <w:tcW w:w="1736" w:type="dxa"/>
            <w:vMerge/>
            <w:vAlign w:val="center"/>
          </w:tcPr>
          <w:p w:rsidR="00D3678A" w:rsidRDefault="00D3678A" w:rsidP="0090054D">
            <w:pPr>
              <w:jc w:val="distribute"/>
            </w:pPr>
          </w:p>
        </w:tc>
        <w:tc>
          <w:tcPr>
            <w:tcW w:w="1099" w:type="dxa"/>
            <w:vAlign w:val="center"/>
          </w:tcPr>
          <w:p w:rsidR="00D3678A" w:rsidRDefault="00D3678A" w:rsidP="0090054D">
            <w:pPr>
              <w:spacing w:line="240" w:lineRule="exact"/>
              <w:jc w:val="distribute"/>
            </w:pPr>
            <w:r>
              <w:rPr>
                <w:rFonts w:hint="eastAsia"/>
              </w:rPr>
              <w:t>メールアドレス</w:t>
            </w:r>
          </w:p>
        </w:tc>
        <w:tc>
          <w:tcPr>
            <w:tcW w:w="6810" w:type="dxa"/>
            <w:gridSpan w:val="3"/>
            <w:vAlign w:val="center"/>
          </w:tcPr>
          <w:p w:rsidR="00D3678A" w:rsidRDefault="00D3678A" w:rsidP="0090054D">
            <w:r>
              <w:rPr>
                <w:rFonts w:hint="eastAsia"/>
              </w:rPr>
              <w:t xml:space="preserve">　</w:t>
            </w:r>
          </w:p>
        </w:tc>
      </w:tr>
      <w:tr w:rsidR="00D3678A" w:rsidTr="0090054D">
        <w:trPr>
          <w:cantSplit/>
          <w:trHeight w:val="600"/>
        </w:trPr>
        <w:tc>
          <w:tcPr>
            <w:tcW w:w="1736" w:type="dxa"/>
            <w:vAlign w:val="center"/>
          </w:tcPr>
          <w:p w:rsidR="00D3678A" w:rsidRDefault="00D3678A" w:rsidP="0090054D">
            <w:pPr>
              <w:jc w:val="distribute"/>
            </w:pPr>
            <w:r>
              <w:rPr>
                <w:rFonts w:hint="eastAsia"/>
              </w:rPr>
              <w:t>備考</w:t>
            </w:r>
          </w:p>
        </w:tc>
        <w:tc>
          <w:tcPr>
            <w:tcW w:w="7909" w:type="dxa"/>
            <w:gridSpan w:val="4"/>
            <w:vAlign w:val="center"/>
          </w:tcPr>
          <w:p w:rsidR="00D3678A" w:rsidRDefault="00D3678A" w:rsidP="0090054D">
            <w:r>
              <w:rPr>
                <w:rFonts w:hint="eastAsia"/>
              </w:rPr>
              <w:t xml:space="preserve">　</w:t>
            </w:r>
          </w:p>
        </w:tc>
      </w:tr>
      <w:tr w:rsidR="00D3678A" w:rsidTr="0090054D">
        <w:trPr>
          <w:cantSplit/>
          <w:trHeight w:val="600"/>
        </w:trPr>
        <w:tc>
          <w:tcPr>
            <w:tcW w:w="9645" w:type="dxa"/>
            <w:gridSpan w:val="5"/>
            <w:vAlign w:val="center"/>
          </w:tcPr>
          <w:p w:rsidR="00D3678A" w:rsidRDefault="00D3678A" w:rsidP="0090054D">
            <w:r>
              <w:rPr>
                <w:rFonts w:hint="eastAsia"/>
              </w:rPr>
              <w:t xml:space="preserve">　大津市下水道条例第</w:t>
            </w:r>
            <w:r>
              <w:t>16</w:t>
            </w:r>
            <w:r>
              <w:rPr>
                <w:rFonts w:hint="eastAsia"/>
              </w:rPr>
              <w:t>条の</w:t>
            </w:r>
            <w:r>
              <w:t>2</w:t>
            </w:r>
            <w:r>
              <w:rPr>
                <w:rFonts w:hint="eastAsia"/>
              </w:rPr>
              <w:t>第</w:t>
            </w:r>
            <w:r>
              <w:t>2</w:t>
            </w:r>
            <w:r>
              <w:rPr>
                <w:rFonts w:hint="eastAsia"/>
              </w:rPr>
              <w:t>項ただし書の規定により計測装置を設置しない場合</w:t>
            </w:r>
          </w:p>
        </w:tc>
      </w:tr>
      <w:tr w:rsidR="00D3678A" w:rsidTr="0090054D">
        <w:trPr>
          <w:cantSplit/>
          <w:trHeight w:val="600"/>
        </w:trPr>
        <w:tc>
          <w:tcPr>
            <w:tcW w:w="1736" w:type="dxa"/>
            <w:vAlign w:val="center"/>
          </w:tcPr>
          <w:p w:rsidR="00D3678A" w:rsidRDefault="00D3678A" w:rsidP="0090054D">
            <w:pPr>
              <w:jc w:val="distribute"/>
            </w:pPr>
            <w:r>
              <w:rPr>
                <w:rFonts w:hint="eastAsia"/>
              </w:rPr>
              <w:t>人数</w:t>
            </w:r>
          </w:p>
        </w:tc>
        <w:tc>
          <w:tcPr>
            <w:tcW w:w="7909" w:type="dxa"/>
            <w:gridSpan w:val="4"/>
            <w:vAlign w:val="center"/>
          </w:tcPr>
          <w:p w:rsidR="00D3678A" w:rsidRDefault="00D3678A" w:rsidP="0090054D">
            <w:r>
              <w:rPr>
                <w:rFonts w:hint="eastAsia"/>
              </w:rPr>
              <w:t xml:space="preserve">　　　　　　　　人　　</w:t>
            </w:r>
            <w:r>
              <w:t>(</w:t>
            </w:r>
            <w:r>
              <w:rPr>
                <w:rFonts w:hint="eastAsia"/>
              </w:rPr>
              <w:t>変更前　　　　　　　人</w:t>
            </w:r>
            <w:r>
              <w:t>)</w:t>
            </w:r>
          </w:p>
        </w:tc>
      </w:tr>
      <w:tr w:rsidR="00D3678A" w:rsidTr="0090054D">
        <w:trPr>
          <w:cantSplit/>
          <w:trHeight w:val="600"/>
        </w:trPr>
        <w:tc>
          <w:tcPr>
            <w:tcW w:w="1736" w:type="dxa"/>
            <w:vAlign w:val="center"/>
          </w:tcPr>
          <w:p w:rsidR="00D3678A" w:rsidRDefault="00D3678A" w:rsidP="0090054D">
            <w:pPr>
              <w:jc w:val="distribute"/>
            </w:pPr>
            <w:r>
              <w:rPr>
                <w:rFonts w:hint="eastAsia"/>
              </w:rPr>
              <w:t>使用用途</w:t>
            </w:r>
          </w:p>
        </w:tc>
        <w:tc>
          <w:tcPr>
            <w:tcW w:w="7909" w:type="dxa"/>
            <w:gridSpan w:val="4"/>
            <w:vAlign w:val="center"/>
          </w:tcPr>
          <w:p w:rsidR="00D3678A" w:rsidRDefault="00D3678A" w:rsidP="0090054D">
            <w:r>
              <w:rPr>
                <w:rFonts w:hint="eastAsia"/>
              </w:rPr>
              <w:t xml:space="preserve">　□便所　　□風呂　　□洗濯　　□その他</w:t>
            </w:r>
            <w:r>
              <w:t>(</w:t>
            </w:r>
            <w:r>
              <w:rPr>
                <w:rFonts w:hint="eastAsia"/>
              </w:rPr>
              <w:t xml:space="preserve">　　　　　　　　　　　　　　　</w:t>
            </w:r>
            <w:r>
              <w:t>)</w:t>
            </w:r>
          </w:p>
        </w:tc>
      </w:tr>
      <w:tr w:rsidR="00D3678A" w:rsidTr="0090054D">
        <w:trPr>
          <w:cantSplit/>
          <w:trHeight w:val="600"/>
        </w:trPr>
        <w:tc>
          <w:tcPr>
            <w:tcW w:w="1736" w:type="dxa"/>
            <w:vAlign w:val="center"/>
          </w:tcPr>
          <w:p w:rsidR="00D3678A" w:rsidRDefault="00D3678A" w:rsidP="0090054D">
            <w:pPr>
              <w:jc w:val="distribute"/>
            </w:pPr>
            <w:r>
              <w:rPr>
                <w:rFonts w:hint="eastAsia"/>
              </w:rPr>
              <w:t>備考</w:t>
            </w:r>
          </w:p>
        </w:tc>
        <w:tc>
          <w:tcPr>
            <w:tcW w:w="7909" w:type="dxa"/>
            <w:gridSpan w:val="4"/>
            <w:vAlign w:val="center"/>
          </w:tcPr>
          <w:p w:rsidR="00D3678A" w:rsidRDefault="00D3678A" w:rsidP="0090054D">
            <w:r>
              <w:rPr>
                <w:rFonts w:hint="eastAsia"/>
              </w:rPr>
              <w:t xml:space="preserve">　</w:t>
            </w:r>
          </w:p>
        </w:tc>
      </w:tr>
    </w:tbl>
    <w:p w:rsidR="00D3678A" w:rsidRDefault="00D3678A" w:rsidP="00D3678A"/>
    <w:p w:rsidR="00D3678A" w:rsidRDefault="00D3678A" w:rsidP="00D3678A">
      <w:pPr>
        <w:ind w:left="315" w:hanging="315"/>
      </w:pPr>
      <w:r>
        <w:rPr>
          <w:rFonts w:hint="eastAsia"/>
        </w:rPr>
        <w:t>注</w:t>
      </w:r>
      <w:r>
        <w:t>1</w:t>
      </w:r>
      <w:r>
        <w:rPr>
          <w:rFonts w:hint="eastAsia"/>
        </w:rPr>
        <w:t xml:space="preserve">　揚水又は排水設備の位置図、平面図、仕様書等、水道水以外の水の使用水量を算出する根拠となる資料を添付すること。</w:t>
      </w:r>
    </w:p>
    <w:p w:rsidR="00217E42" w:rsidRPr="00D3678A" w:rsidRDefault="00D3678A" w:rsidP="00D3678A">
      <w:pPr>
        <w:ind w:left="315" w:hanging="315"/>
      </w:pPr>
      <w:r>
        <w:rPr>
          <w:rFonts w:hint="eastAsia"/>
        </w:rPr>
        <w:t xml:space="preserve">　</w:t>
      </w:r>
      <w:r>
        <w:t>2</w:t>
      </w:r>
      <w:r>
        <w:rPr>
          <w:rFonts w:hint="eastAsia"/>
        </w:rPr>
        <w:t xml:space="preserve">　人数</w:t>
      </w:r>
      <w:r>
        <w:t>(</w:t>
      </w:r>
      <w:r>
        <w:rPr>
          <w:rFonts w:hint="eastAsia"/>
        </w:rPr>
        <w:t>世帯員の数又は従業員数及び平均来客数</w:t>
      </w:r>
      <w:r>
        <w:t>)</w:t>
      </w:r>
      <w:r>
        <w:rPr>
          <w:rFonts w:hint="eastAsia"/>
        </w:rPr>
        <w:t>による認定の場合は、人数を算出する根拠となる資料を添付すること。</w:t>
      </w:r>
    </w:p>
    <w:sectPr w:rsidR="00217E42" w:rsidRPr="00D3678A" w:rsidSect="00D3678A">
      <w:footerReference w:type="even" r:id="rId6"/>
      <w:pgSz w:w="11906" w:h="16838" w:code="9"/>
      <w:pgMar w:top="851"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3C" w:rsidRDefault="00A27C3C" w:rsidP="00D3678A">
      <w:r>
        <w:separator/>
      </w:r>
    </w:p>
  </w:endnote>
  <w:endnote w:type="continuationSeparator" w:id="0">
    <w:p w:rsidR="00A27C3C" w:rsidRDefault="00A27C3C" w:rsidP="00D3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E1" w:rsidRDefault="00E01A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3AE1" w:rsidRDefault="00A27C3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3C" w:rsidRDefault="00A27C3C" w:rsidP="00D3678A">
      <w:r>
        <w:separator/>
      </w:r>
    </w:p>
  </w:footnote>
  <w:footnote w:type="continuationSeparator" w:id="0">
    <w:p w:rsidR="00A27C3C" w:rsidRDefault="00A27C3C" w:rsidP="00D36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97"/>
    <w:rsid w:val="00217E42"/>
    <w:rsid w:val="00324C97"/>
    <w:rsid w:val="0074029E"/>
    <w:rsid w:val="00A27C3C"/>
    <w:rsid w:val="00CC357D"/>
    <w:rsid w:val="00D3678A"/>
    <w:rsid w:val="00D84ED7"/>
    <w:rsid w:val="00E01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919E1"/>
  <w15:chartTrackingRefBased/>
  <w15:docId w15:val="{11ABDAB0-3A67-4263-9D2A-12EB910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8A"/>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78A"/>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D3678A"/>
  </w:style>
  <w:style w:type="paragraph" w:styleId="a5">
    <w:name w:val="footer"/>
    <w:basedOn w:val="a"/>
    <w:link w:val="a6"/>
    <w:uiPriority w:val="99"/>
    <w:unhideWhenUsed/>
    <w:rsid w:val="00D3678A"/>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D3678A"/>
  </w:style>
  <w:style w:type="character" w:styleId="a7">
    <w:name w:val="page number"/>
    <w:basedOn w:val="a0"/>
    <w:uiPriority w:val="99"/>
    <w:semiHidden/>
    <w:rsid w:val="00D367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Company>企業総務課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大津市企業局</dc:creator>
  <cp:keywords/>
  <dc:description/>
  <cp:lastModifiedBy>大津市企業局</cp:lastModifiedBy>
  <cp:revision>4</cp:revision>
  <dcterms:created xsi:type="dcterms:W3CDTF">2021-12-06T01:46:00Z</dcterms:created>
  <dcterms:modified xsi:type="dcterms:W3CDTF">2021-12-20T02:46:00Z</dcterms:modified>
</cp:coreProperties>
</file>