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AAD" w14:textId="77777777" w:rsidR="00976ACF" w:rsidRPr="005B7DB2" w:rsidRDefault="003C1297" w:rsidP="003C1297">
      <w:pPr>
        <w:ind w:leftChars="200" w:left="758" w:hangingChars="200" w:hanging="380"/>
        <w:jc w:val="left"/>
        <w:rPr>
          <w:b/>
        </w:rPr>
      </w:pPr>
      <w:bookmarkStart w:id="0" w:name="_Hlk108017536"/>
      <w:r w:rsidRPr="005B7DB2">
        <w:rPr>
          <w:rFonts w:hint="eastAsia"/>
          <w:b/>
        </w:rPr>
        <w:t>☆ 実地指導の際は</w:t>
      </w:r>
      <w:r w:rsidRPr="005B7DB2">
        <w:rPr>
          <w:rFonts w:hint="eastAsia"/>
          <w:b/>
          <w:u w:val="double"/>
        </w:rPr>
        <w:t>両面コピー</w:t>
      </w:r>
      <w:r w:rsidRPr="005B7DB2">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4"/>
        <w:gridCol w:w="523"/>
        <w:gridCol w:w="1033"/>
        <w:gridCol w:w="283"/>
        <w:gridCol w:w="283"/>
        <w:gridCol w:w="283"/>
        <w:gridCol w:w="283"/>
        <w:gridCol w:w="283"/>
        <w:gridCol w:w="283"/>
        <w:gridCol w:w="283"/>
        <w:gridCol w:w="283"/>
        <w:gridCol w:w="121"/>
        <w:gridCol w:w="162"/>
        <w:gridCol w:w="283"/>
        <w:gridCol w:w="1195"/>
        <w:gridCol w:w="69"/>
        <w:gridCol w:w="575"/>
        <w:gridCol w:w="2126"/>
        <w:gridCol w:w="12"/>
      </w:tblGrid>
      <w:tr w:rsidR="005B7DB2" w:rsidRPr="005B7DB2" w14:paraId="6BB3ED5F" w14:textId="77777777" w:rsidTr="00F627A4">
        <w:trPr>
          <w:trHeight w:val="565"/>
        </w:trPr>
        <w:tc>
          <w:tcPr>
            <w:tcW w:w="1636" w:type="dxa"/>
            <w:gridSpan w:val="3"/>
            <w:tcBorders>
              <w:top w:val="single" w:sz="4" w:space="0" w:color="auto"/>
              <w:left w:val="single" w:sz="4" w:space="0" w:color="auto"/>
              <w:bottom w:val="single" w:sz="4" w:space="0" w:color="auto"/>
            </w:tcBorders>
            <w:shd w:val="clear" w:color="auto" w:fill="auto"/>
            <w:vAlign w:val="center"/>
          </w:tcPr>
          <w:p w14:paraId="353552EC" w14:textId="77777777" w:rsidR="00976ACF" w:rsidRPr="005B7DB2" w:rsidRDefault="00976ACF" w:rsidP="00F627A4">
            <w:r w:rsidRPr="005B7DB2">
              <w:rPr>
                <w:rFonts w:hint="eastAsia"/>
              </w:rPr>
              <w:t>実地指導日</w:t>
            </w:r>
          </w:p>
        </w:tc>
        <w:tc>
          <w:tcPr>
            <w:tcW w:w="5702" w:type="dxa"/>
            <w:gridSpan w:val="15"/>
          </w:tcPr>
          <w:p w14:paraId="59BAEA92" w14:textId="77777777" w:rsidR="005C41B3" w:rsidRPr="005B7DB2" w:rsidRDefault="005C41B3" w:rsidP="00F627A4">
            <w:pPr>
              <w:jc w:val="both"/>
              <w:rPr>
                <w:sz w:val="18"/>
                <w:szCs w:val="18"/>
              </w:rPr>
            </w:pPr>
            <w:r w:rsidRPr="005B7DB2">
              <w:rPr>
                <w:rFonts w:hint="eastAsia"/>
                <w:sz w:val="18"/>
                <w:szCs w:val="18"/>
              </w:rPr>
              <w:t>※市で記入</w:t>
            </w:r>
          </w:p>
          <w:p w14:paraId="72C5BDC6" w14:textId="77777777" w:rsidR="00976ACF" w:rsidRPr="005B7DB2" w:rsidRDefault="005C41B3" w:rsidP="00F627A4">
            <w:pPr>
              <w:spacing w:beforeLines="20" w:before="58"/>
              <w:jc w:val="both"/>
            </w:pPr>
            <w:r w:rsidRPr="005B7DB2">
              <w:rPr>
                <w:rFonts w:hint="eastAsia"/>
                <w:szCs w:val="22"/>
              </w:rPr>
              <w:t xml:space="preserve">　令和　　 年　　 月　　 日（　　）　午前 ・ 午後</w:t>
            </w:r>
          </w:p>
        </w:tc>
        <w:tc>
          <w:tcPr>
            <w:tcW w:w="2138" w:type="dxa"/>
            <w:gridSpan w:val="2"/>
            <w:tcBorders>
              <w:top w:val="nil"/>
              <w:bottom w:val="nil"/>
              <w:right w:val="nil"/>
            </w:tcBorders>
          </w:tcPr>
          <w:p w14:paraId="270E53DC" w14:textId="77777777" w:rsidR="00976ACF" w:rsidRPr="005B7DB2" w:rsidRDefault="00976ACF" w:rsidP="00F627A4">
            <w:pPr>
              <w:spacing w:beforeLines="20" w:before="58"/>
              <w:jc w:val="left"/>
            </w:pPr>
          </w:p>
        </w:tc>
      </w:tr>
      <w:tr w:rsidR="005B7DB2" w:rsidRPr="005B7DB2" w14:paraId="2648AE77" w14:textId="77777777" w:rsidTr="00F627A4">
        <w:trPr>
          <w:trHeight w:val="1210"/>
        </w:trPr>
        <w:tc>
          <w:tcPr>
            <w:tcW w:w="9476" w:type="dxa"/>
            <w:gridSpan w:val="20"/>
            <w:tcBorders>
              <w:top w:val="nil"/>
              <w:left w:val="nil"/>
              <w:right w:val="nil"/>
            </w:tcBorders>
            <w:shd w:val="clear" w:color="auto" w:fill="auto"/>
            <w:tcMar>
              <w:top w:w="57" w:type="dxa"/>
              <w:bottom w:w="57" w:type="dxa"/>
            </w:tcMar>
            <w:vAlign w:val="center"/>
          </w:tcPr>
          <w:p w14:paraId="70A6362B" w14:textId="3EB06BA2" w:rsidR="005C41B3" w:rsidRPr="005B7DB2" w:rsidRDefault="00765AA9" w:rsidP="00F627A4">
            <w:pPr>
              <w:spacing w:afterLines="50" w:after="145"/>
              <w:rPr>
                <w:sz w:val="32"/>
                <w:szCs w:val="32"/>
              </w:rPr>
            </w:pPr>
            <w:r w:rsidRPr="005B7DB2">
              <w:rPr>
                <w:rFonts w:hint="eastAsia"/>
                <w:sz w:val="32"/>
                <w:szCs w:val="32"/>
              </w:rPr>
              <w:t>令和</w:t>
            </w:r>
            <w:r w:rsidR="002E6677" w:rsidRPr="005B7DB2">
              <w:rPr>
                <w:rFonts w:hint="eastAsia"/>
                <w:sz w:val="32"/>
                <w:szCs w:val="32"/>
              </w:rPr>
              <w:t>５</w:t>
            </w:r>
            <w:r w:rsidRPr="005B7DB2">
              <w:rPr>
                <w:rFonts w:hint="eastAsia"/>
                <w:sz w:val="32"/>
                <w:szCs w:val="32"/>
              </w:rPr>
              <w:t>年度（２０２</w:t>
            </w:r>
            <w:r w:rsidR="002E6677" w:rsidRPr="005B7DB2">
              <w:rPr>
                <w:rFonts w:hint="eastAsia"/>
                <w:sz w:val="32"/>
                <w:szCs w:val="32"/>
              </w:rPr>
              <w:t>３</w:t>
            </w:r>
            <w:r w:rsidR="005C41B3" w:rsidRPr="005B7DB2">
              <w:rPr>
                <w:rFonts w:hint="eastAsia"/>
                <w:sz w:val="32"/>
                <w:szCs w:val="32"/>
              </w:rPr>
              <w:t>年度）版</w:t>
            </w:r>
          </w:p>
          <w:p w14:paraId="42789068" w14:textId="06B993ED" w:rsidR="000A37FA" w:rsidRPr="005B7DB2" w:rsidRDefault="00D97907" w:rsidP="005048AD">
            <w:pPr>
              <w:spacing w:line="480" w:lineRule="exact"/>
              <w:ind w:leftChars="-149" w:left="-156" w:rightChars="-125" w:right="-236" w:hangingChars="45" w:hanging="126"/>
              <w:rPr>
                <w:b/>
                <w:bCs/>
                <w:sz w:val="29"/>
                <w:szCs w:val="29"/>
              </w:rPr>
            </w:pPr>
            <w:r w:rsidRPr="005B7DB2">
              <w:rPr>
                <w:rFonts w:hint="eastAsia"/>
                <w:b/>
                <w:bCs/>
                <w:sz w:val="29"/>
                <w:szCs w:val="29"/>
              </w:rPr>
              <w:t>指定</w:t>
            </w:r>
            <w:r w:rsidR="00C02FD3" w:rsidRPr="005B7DB2">
              <w:rPr>
                <w:rFonts w:hint="eastAsia"/>
                <w:b/>
                <w:bCs/>
                <w:sz w:val="29"/>
                <w:szCs w:val="29"/>
              </w:rPr>
              <w:t>障害者支援施設等（生活介護</w:t>
            </w:r>
            <w:r w:rsidR="005048AD" w:rsidRPr="005B7DB2">
              <w:rPr>
                <w:rFonts w:hint="eastAsia"/>
                <w:b/>
                <w:bCs/>
                <w:sz w:val="29"/>
                <w:szCs w:val="29"/>
              </w:rPr>
              <w:t>・施設入所</w:t>
            </w:r>
            <w:r w:rsidR="00765339" w:rsidRPr="005B7DB2">
              <w:rPr>
                <w:rFonts w:hint="eastAsia"/>
                <w:b/>
                <w:bCs/>
                <w:sz w:val="29"/>
                <w:szCs w:val="29"/>
              </w:rPr>
              <w:t>支援</w:t>
            </w:r>
            <w:r w:rsidR="00C02FD3" w:rsidRPr="005B7DB2">
              <w:rPr>
                <w:rFonts w:hint="eastAsia"/>
                <w:b/>
                <w:bCs/>
                <w:sz w:val="29"/>
                <w:szCs w:val="29"/>
              </w:rPr>
              <w:t>を行う場合）</w:t>
            </w:r>
            <w:r w:rsidRPr="005B7DB2">
              <w:rPr>
                <w:rFonts w:hint="eastAsia"/>
                <w:b/>
                <w:bCs/>
                <w:sz w:val="29"/>
                <w:szCs w:val="29"/>
              </w:rPr>
              <w:t>自主点検表</w:t>
            </w:r>
          </w:p>
        </w:tc>
      </w:tr>
      <w:tr w:rsidR="005B7DB2" w:rsidRPr="005B7DB2" w14:paraId="5E4147AC" w14:textId="77777777" w:rsidTr="00F627A4">
        <w:trPr>
          <w:gridAfter w:val="1"/>
          <w:wAfter w:w="12" w:type="dxa"/>
          <w:trHeight w:val="393"/>
        </w:trPr>
        <w:tc>
          <w:tcPr>
            <w:tcW w:w="1113" w:type="dxa"/>
            <w:gridSpan w:val="2"/>
            <w:vMerge w:val="restart"/>
            <w:tcMar>
              <w:top w:w="57" w:type="dxa"/>
              <w:bottom w:w="57" w:type="dxa"/>
            </w:tcMar>
            <w:vAlign w:val="center"/>
          </w:tcPr>
          <w:p w14:paraId="408C19E1" w14:textId="78F7937F" w:rsidR="00670CDA" w:rsidRPr="005B7DB2" w:rsidRDefault="000C32BD" w:rsidP="00F627A4">
            <w:pPr>
              <w:rPr>
                <w:rFonts w:hAnsi="ＭＳ ゴシック"/>
                <w:sz w:val="22"/>
                <w:szCs w:val="22"/>
              </w:rPr>
            </w:pPr>
            <w:r w:rsidRPr="005B7DB2">
              <w:rPr>
                <w:rFonts w:hAnsi="ＭＳ ゴシック" w:hint="eastAsia"/>
                <w:sz w:val="22"/>
                <w:szCs w:val="22"/>
              </w:rPr>
              <w:t>施設</w:t>
            </w:r>
          </w:p>
        </w:tc>
        <w:tc>
          <w:tcPr>
            <w:tcW w:w="1556" w:type="dxa"/>
            <w:gridSpan w:val="2"/>
            <w:tcMar>
              <w:top w:w="57" w:type="dxa"/>
              <w:left w:w="28" w:type="dxa"/>
              <w:bottom w:w="57" w:type="dxa"/>
              <w:right w:w="28" w:type="dxa"/>
            </w:tcMar>
            <w:vAlign w:val="center"/>
          </w:tcPr>
          <w:p w14:paraId="59C9A587" w14:textId="77777777" w:rsidR="00670CDA" w:rsidRPr="005B7DB2" w:rsidRDefault="00670CDA" w:rsidP="00F627A4">
            <w:pPr>
              <w:snapToGrid/>
              <w:rPr>
                <w:rFonts w:hAnsi="ＭＳ ゴシック"/>
                <w:sz w:val="22"/>
                <w:szCs w:val="22"/>
              </w:rPr>
            </w:pPr>
            <w:r w:rsidRPr="005B7DB2">
              <w:rPr>
                <w:rFonts w:hAnsi="ＭＳ ゴシック" w:hint="eastAsia"/>
                <w:sz w:val="22"/>
                <w:szCs w:val="22"/>
              </w:rPr>
              <w:t>事業所番号</w:t>
            </w:r>
          </w:p>
        </w:tc>
        <w:tc>
          <w:tcPr>
            <w:tcW w:w="283" w:type="dxa"/>
            <w:tcBorders>
              <w:right w:val="dotted" w:sz="4" w:space="0" w:color="auto"/>
            </w:tcBorders>
            <w:tcMar>
              <w:top w:w="57" w:type="dxa"/>
              <w:left w:w="28" w:type="dxa"/>
              <w:bottom w:w="57" w:type="dxa"/>
              <w:right w:w="28" w:type="dxa"/>
            </w:tcMar>
            <w:vAlign w:val="center"/>
          </w:tcPr>
          <w:p w14:paraId="27E00F40"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59B5D09B"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2F10B9A7"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2FAF125C"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6A603354"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079E0A8A"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55070E9F"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right w:val="dotted" w:sz="4" w:space="0" w:color="auto"/>
            </w:tcBorders>
            <w:vAlign w:val="center"/>
          </w:tcPr>
          <w:p w14:paraId="0AC8D656" w14:textId="77777777" w:rsidR="00670CDA" w:rsidRPr="005B7DB2" w:rsidRDefault="00670CDA" w:rsidP="00F627A4">
            <w:pPr>
              <w:topLinePunct/>
              <w:snapToGrid/>
              <w:rPr>
                <w:rFonts w:hAnsi="ＭＳ ゴシック"/>
                <w:sz w:val="22"/>
                <w:szCs w:val="22"/>
              </w:rPr>
            </w:pPr>
          </w:p>
        </w:tc>
        <w:tc>
          <w:tcPr>
            <w:tcW w:w="283" w:type="dxa"/>
            <w:gridSpan w:val="2"/>
            <w:tcBorders>
              <w:left w:val="dotted" w:sz="4" w:space="0" w:color="auto"/>
              <w:right w:val="dotted" w:sz="4" w:space="0" w:color="auto"/>
            </w:tcBorders>
            <w:vAlign w:val="center"/>
          </w:tcPr>
          <w:p w14:paraId="55D35C49" w14:textId="77777777" w:rsidR="00670CDA" w:rsidRPr="005B7DB2" w:rsidRDefault="00670CDA" w:rsidP="00F627A4">
            <w:pPr>
              <w:topLinePunct/>
              <w:snapToGrid/>
              <w:rPr>
                <w:rFonts w:hAnsi="ＭＳ ゴシック"/>
                <w:sz w:val="22"/>
                <w:szCs w:val="22"/>
              </w:rPr>
            </w:pPr>
          </w:p>
        </w:tc>
        <w:tc>
          <w:tcPr>
            <w:tcW w:w="283" w:type="dxa"/>
            <w:tcBorders>
              <w:left w:val="dotted" w:sz="4" w:space="0" w:color="auto"/>
            </w:tcBorders>
            <w:vAlign w:val="center"/>
          </w:tcPr>
          <w:p w14:paraId="28883B75" w14:textId="77777777" w:rsidR="00670CDA" w:rsidRPr="005B7DB2" w:rsidRDefault="00670CDA" w:rsidP="00F627A4">
            <w:pPr>
              <w:topLinePunct/>
              <w:snapToGrid/>
              <w:rPr>
                <w:rFonts w:hAnsi="ＭＳ ゴシック"/>
                <w:sz w:val="22"/>
                <w:szCs w:val="22"/>
              </w:rPr>
            </w:pPr>
          </w:p>
        </w:tc>
        <w:tc>
          <w:tcPr>
            <w:tcW w:w="1264" w:type="dxa"/>
            <w:gridSpan w:val="2"/>
            <w:tcBorders>
              <w:left w:val="dotted" w:sz="4" w:space="0" w:color="auto"/>
            </w:tcBorders>
            <w:shd w:val="clear" w:color="auto" w:fill="auto"/>
            <w:vAlign w:val="center"/>
          </w:tcPr>
          <w:p w14:paraId="5C114317" w14:textId="311EE76E" w:rsidR="00670CDA" w:rsidRPr="005B7DB2" w:rsidRDefault="00670CDA" w:rsidP="00F627A4">
            <w:pPr>
              <w:jc w:val="both"/>
              <w:rPr>
                <w:rFonts w:hAnsi="ＭＳ ゴシック"/>
                <w:sz w:val="22"/>
                <w:szCs w:val="22"/>
              </w:rPr>
            </w:pPr>
            <w:r w:rsidRPr="005B7DB2">
              <w:rPr>
                <w:rFonts w:hint="eastAsia"/>
                <w:sz w:val="22"/>
                <w:szCs w:val="22"/>
              </w:rPr>
              <w:t>指定年月日</w:t>
            </w:r>
          </w:p>
        </w:tc>
        <w:tc>
          <w:tcPr>
            <w:tcW w:w="2701" w:type="dxa"/>
            <w:gridSpan w:val="2"/>
            <w:tcBorders>
              <w:left w:val="dotted" w:sz="4" w:space="0" w:color="auto"/>
            </w:tcBorders>
            <w:shd w:val="clear" w:color="auto" w:fill="auto"/>
            <w:vAlign w:val="center"/>
          </w:tcPr>
          <w:p w14:paraId="0D5DB04E" w14:textId="5F1321E3" w:rsidR="00670CDA" w:rsidRPr="005B7DB2" w:rsidRDefault="00670CDA" w:rsidP="00F627A4">
            <w:pPr>
              <w:rPr>
                <w:rFonts w:hAnsi="ＭＳ ゴシック"/>
                <w:sz w:val="22"/>
                <w:szCs w:val="22"/>
              </w:rPr>
            </w:pPr>
            <w:r w:rsidRPr="005B7DB2">
              <w:rPr>
                <w:rFonts w:hint="eastAsia"/>
                <w:sz w:val="22"/>
                <w:szCs w:val="22"/>
              </w:rPr>
              <w:t>年　　月　　日</w:t>
            </w:r>
          </w:p>
        </w:tc>
      </w:tr>
      <w:tr w:rsidR="005B7DB2" w:rsidRPr="005B7DB2" w14:paraId="0C9A21BD" w14:textId="77777777" w:rsidTr="00F627A4">
        <w:trPr>
          <w:trHeight w:val="461"/>
        </w:trPr>
        <w:tc>
          <w:tcPr>
            <w:tcW w:w="1113" w:type="dxa"/>
            <w:gridSpan w:val="2"/>
            <w:vMerge/>
            <w:tcMar>
              <w:top w:w="57" w:type="dxa"/>
              <w:bottom w:w="57" w:type="dxa"/>
            </w:tcMar>
            <w:vAlign w:val="center"/>
          </w:tcPr>
          <w:p w14:paraId="09677930" w14:textId="77777777" w:rsidR="000A37FA" w:rsidRPr="005B7DB2" w:rsidRDefault="000A37FA" w:rsidP="00F627A4">
            <w:pPr>
              <w:rPr>
                <w:rFonts w:hAnsi="ＭＳ ゴシック"/>
                <w:sz w:val="22"/>
                <w:szCs w:val="22"/>
              </w:rPr>
            </w:pPr>
          </w:p>
        </w:tc>
        <w:tc>
          <w:tcPr>
            <w:tcW w:w="1556" w:type="dxa"/>
            <w:gridSpan w:val="2"/>
            <w:tcMar>
              <w:top w:w="57" w:type="dxa"/>
              <w:left w:w="28" w:type="dxa"/>
              <w:bottom w:w="57" w:type="dxa"/>
              <w:right w:w="28" w:type="dxa"/>
            </w:tcMar>
            <w:vAlign w:val="center"/>
          </w:tcPr>
          <w:p w14:paraId="61A0E8E6"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名　　　称</w:t>
            </w:r>
          </w:p>
        </w:tc>
        <w:tc>
          <w:tcPr>
            <w:tcW w:w="6807" w:type="dxa"/>
            <w:gridSpan w:val="16"/>
            <w:tcMar>
              <w:top w:w="57" w:type="dxa"/>
              <w:left w:w="28" w:type="dxa"/>
              <w:bottom w:w="57" w:type="dxa"/>
              <w:right w:w="28" w:type="dxa"/>
            </w:tcMar>
            <w:vAlign w:val="center"/>
          </w:tcPr>
          <w:p w14:paraId="75139DD0" w14:textId="77777777" w:rsidR="000A37FA" w:rsidRPr="005B7DB2" w:rsidRDefault="000A37FA" w:rsidP="00F627A4">
            <w:pPr>
              <w:snapToGrid/>
              <w:ind w:leftChars="50" w:left="94"/>
              <w:jc w:val="both"/>
              <w:rPr>
                <w:rFonts w:hAnsi="ＭＳ ゴシック"/>
                <w:sz w:val="22"/>
                <w:szCs w:val="22"/>
              </w:rPr>
            </w:pPr>
          </w:p>
        </w:tc>
      </w:tr>
      <w:tr w:rsidR="005B7DB2" w:rsidRPr="005B7DB2" w14:paraId="3FAADF31" w14:textId="77777777" w:rsidTr="00F627A4">
        <w:trPr>
          <w:trHeight w:val="454"/>
        </w:trPr>
        <w:tc>
          <w:tcPr>
            <w:tcW w:w="1113" w:type="dxa"/>
            <w:gridSpan w:val="2"/>
            <w:vMerge/>
            <w:tcMar>
              <w:top w:w="57" w:type="dxa"/>
              <w:bottom w:w="57" w:type="dxa"/>
            </w:tcMar>
            <w:vAlign w:val="center"/>
          </w:tcPr>
          <w:p w14:paraId="100CF5CD" w14:textId="77777777" w:rsidR="000A37FA" w:rsidRPr="005B7DB2" w:rsidRDefault="000A37FA" w:rsidP="00F627A4">
            <w:pPr>
              <w:rPr>
                <w:rFonts w:hAnsi="ＭＳ ゴシック"/>
                <w:sz w:val="22"/>
                <w:szCs w:val="22"/>
              </w:rPr>
            </w:pPr>
          </w:p>
        </w:tc>
        <w:tc>
          <w:tcPr>
            <w:tcW w:w="1556" w:type="dxa"/>
            <w:gridSpan w:val="2"/>
            <w:tcMar>
              <w:top w:w="57" w:type="dxa"/>
              <w:left w:w="28" w:type="dxa"/>
              <w:bottom w:w="57" w:type="dxa"/>
              <w:right w:w="28" w:type="dxa"/>
            </w:tcMar>
            <w:vAlign w:val="center"/>
          </w:tcPr>
          <w:p w14:paraId="5C3E7E68"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所　在　地</w:t>
            </w:r>
          </w:p>
        </w:tc>
        <w:tc>
          <w:tcPr>
            <w:tcW w:w="6807" w:type="dxa"/>
            <w:gridSpan w:val="16"/>
            <w:tcMar>
              <w:top w:w="57" w:type="dxa"/>
              <w:left w:w="28" w:type="dxa"/>
              <w:bottom w:w="57" w:type="dxa"/>
              <w:right w:w="28" w:type="dxa"/>
            </w:tcMar>
            <w:vAlign w:val="center"/>
          </w:tcPr>
          <w:p w14:paraId="648439D0" w14:textId="77777777" w:rsidR="000A37FA" w:rsidRPr="005B7DB2" w:rsidRDefault="000A37FA" w:rsidP="00F627A4">
            <w:pPr>
              <w:snapToGrid/>
              <w:ind w:leftChars="50" w:left="94"/>
              <w:jc w:val="both"/>
              <w:rPr>
                <w:rFonts w:hAnsi="ＭＳ ゴシック"/>
                <w:sz w:val="22"/>
                <w:szCs w:val="22"/>
              </w:rPr>
            </w:pPr>
            <w:r w:rsidRPr="005B7DB2">
              <w:rPr>
                <w:rFonts w:hAnsi="ＭＳ ゴシック" w:hint="eastAsia"/>
                <w:sz w:val="22"/>
                <w:szCs w:val="22"/>
              </w:rPr>
              <w:t>〒</w:t>
            </w:r>
          </w:p>
        </w:tc>
      </w:tr>
      <w:tr w:rsidR="005B7DB2" w:rsidRPr="005B7DB2" w14:paraId="2A93000B" w14:textId="77777777" w:rsidTr="00F627A4">
        <w:trPr>
          <w:trHeight w:val="264"/>
        </w:trPr>
        <w:tc>
          <w:tcPr>
            <w:tcW w:w="1113" w:type="dxa"/>
            <w:gridSpan w:val="2"/>
            <w:vMerge/>
            <w:tcMar>
              <w:top w:w="57" w:type="dxa"/>
              <w:bottom w:w="57" w:type="dxa"/>
            </w:tcMar>
            <w:vAlign w:val="center"/>
          </w:tcPr>
          <w:p w14:paraId="19413398" w14:textId="77777777" w:rsidR="000A37FA" w:rsidRPr="005B7DB2" w:rsidRDefault="000A37FA" w:rsidP="00F627A4">
            <w:pPr>
              <w:rPr>
                <w:rFonts w:hAnsi="ＭＳ ゴシック"/>
                <w:sz w:val="22"/>
                <w:szCs w:val="22"/>
              </w:rPr>
            </w:pPr>
          </w:p>
        </w:tc>
        <w:tc>
          <w:tcPr>
            <w:tcW w:w="1556" w:type="dxa"/>
            <w:gridSpan w:val="2"/>
            <w:vMerge w:val="restart"/>
            <w:tcMar>
              <w:top w:w="57" w:type="dxa"/>
              <w:left w:w="28" w:type="dxa"/>
              <w:bottom w:w="57" w:type="dxa"/>
              <w:right w:w="28" w:type="dxa"/>
            </w:tcMar>
            <w:vAlign w:val="center"/>
          </w:tcPr>
          <w:p w14:paraId="75650B0F"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連　絡　先</w:t>
            </w:r>
          </w:p>
        </w:tc>
        <w:tc>
          <w:tcPr>
            <w:tcW w:w="6807" w:type="dxa"/>
            <w:gridSpan w:val="16"/>
            <w:tcBorders>
              <w:bottom w:val="dotted" w:sz="4" w:space="0" w:color="auto"/>
            </w:tcBorders>
            <w:tcMar>
              <w:top w:w="57" w:type="dxa"/>
              <w:left w:w="28" w:type="dxa"/>
              <w:bottom w:w="57" w:type="dxa"/>
              <w:right w:w="28" w:type="dxa"/>
            </w:tcMar>
            <w:vAlign w:val="center"/>
          </w:tcPr>
          <w:p w14:paraId="40662B2C" w14:textId="77777777" w:rsidR="000A37FA" w:rsidRPr="005B7DB2" w:rsidRDefault="000A37FA" w:rsidP="00F627A4">
            <w:pPr>
              <w:jc w:val="both"/>
              <w:rPr>
                <w:rFonts w:hAnsi="ＭＳ ゴシック"/>
                <w:sz w:val="22"/>
                <w:szCs w:val="22"/>
              </w:rPr>
            </w:pPr>
            <w:r w:rsidRPr="005B7DB2">
              <w:rPr>
                <w:rFonts w:hAnsi="ＭＳ ゴシック" w:hint="eastAsia"/>
                <w:sz w:val="18"/>
                <w:szCs w:val="18"/>
              </w:rPr>
              <w:t>（電　話）</w:t>
            </w:r>
            <w:r w:rsidRPr="005B7DB2">
              <w:rPr>
                <w:rFonts w:hAnsi="ＭＳ ゴシック" w:hint="eastAsia"/>
                <w:sz w:val="22"/>
                <w:szCs w:val="22"/>
              </w:rPr>
              <w:t xml:space="preserve">　　　　　　　　　　　</w:t>
            </w:r>
            <w:r w:rsidRPr="005B7DB2">
              <w:rPr>
                <w:rFonts w:hAnsi="ＭＳ ゴシック" w:hint="eastAsia"/>
                <w:sz w:val="18"/>
                <w:szCs w:val="18"/>
              </w:rPr>
              <w:t>（ＦＡＸ）</w:t>
            </w:r>
            <w:r w:rsidRPr="005B7DB2">
              <w:rPr>
                <w:rFonts w:hAnsi="ＭＳ ゴシック" w:hint="eastAsia"/>
                <w:sz w:val="22"/>
                <w:szCs w:val="22"/>
              </w:rPr>
              <w:t xml:space="preserve"> </w:t>
            </w:r>
          </w:p>
        </w:tc>
      </w:tr>
      <w:tr w:rsidR="005B7DB2" w:rsidRPr="005B7DB2" w14:paraId="0D4D7D4F" w14:textId="77777777" w:rsidTr="00F627A4">
        <w:trPr>
          <w:trHeight w:val="164"/>
        </w:trPr>
        <w:tc>
          <w:tcPr>
            <w:tcW w:w="1113" w:type="dxa"/>
            <w:gridSpan w:val="2"/>
            <w:vMerge/>
            <w:tcMar>
              <w:top w:w="57" w:type="dxa"/>
              <w:bottom w:w="57" w:type="dxa"/>
            </w:tcMar>
            <w:vAlign w:val="center"/>
          </w:tcPr>
          <w:p w14:paraId="64755D4B" w14:textId="77777777" w:rsidR="000A37FA" w:rsidRPr="005B7DB2" w:rsidRDefault="000A37FA" w:rsidP="00F627A4">
            <w:pPr>
              <w:rPr>
                <w:rFonts w:hAnsi="ＭＳ ゴシック"/>
                <w:sz w:val="22"/>
                <w:szCs w:val="22"/>
              </w:rPr>
            </w:pPr>
          </w:p>
        </w:tc>
        <w:tc>
          <w:tcPr>
            <w:tcW w:w="1556" w:type="dxa"/>
            <w:gridSpan w:val="2"/>
            <w:vMerge/>
            <w:tcMar>
              <w:top w:w="57" w:type="dxa"/>
              <w:left w:w="28" w:type="dxa"/>
              <w:bottom w:w="57" w:type="dxa"/>
              <w:right w:w="28" w:type="dxa"/>
            </w:tcMar>
            <w:vAlign w:val="center"/>
          </w:tcPr>
          <w:p w14:paraId="0588E20A" w14:textId="77777777" w:rsidR="000A37FA" w:rsidRPr="005B7DB2" w:rsidRDefault="000A37FA" w:rsidP="00F627A4">
            <w:pPr>
              <w:snapToGrid/>
              <w:rPr>
                <w:rFonts w:hAnsi="ＭＳ ゴシック"/>
                <w:sz w:val="22"/>
                <w:szCs w:val="22"/>
              </w:rPr>
            </w:pPr>
          </w:p>
        </w:tc>
        <w:tc>
          <w:tcPr>
            <w:tcW w:w="6807" w:type="dxa"/>
            <w:gridSpan w:val="16"/>
            <w:tcBorders>
              <w:top w:val="dotted" w:sz="4" w:space="0" w:color="auto"/>
            </w:tcBorders>
            <w:tcMar>
              <w:top w:w="57" w:type="dxa"/>
              <w:left w:w="28" w:type="dxa"/>
              <w:bottom w:w="57" w:type="dxa"/>
              <w:right w:w="28" w:type="dxa"/>
            </w:tcMar>
            <w:vAlign w:val="center"/>
          </w:tcPr>
          <w:p w14:paraId="6F543A4D" w14:textId="77777777" w:rsidR="000A37FA" w:rsidRPr="005B7DB2" w:rsidRDefault="000A37FA" w:rsidP="00F627A4">
            <w:pPr>
              <w:jc w:val="both"/>
              <w:rPr>
                <w:rFonts w:hAnsi="ＭＳ ゴシック"/>
                <w:sz w:val="18"/>
                <w:szCs w:val="18"/>
              </w:rPr>
            </w:pPr>
            <w:r w:rsidRPr="005B7DB2">
              <w:rPr>
                <w:rFonts w:hAnsi="ＭＳ ゴシック" w:hint="eastAsia"/>
                <w:sz w:val="18"/>
                <w:szCs w:val="18"/>
              </w:rPr>
              <w:t>（メール）</w:t>
            </w:r>
            <w:r w:rsidRPr="005B7DB2">
              <w:rPr>
                <w:rFonts w:hAnsi="ＭＳ ゴシック" w:hint="eastAsia"/>
                <w:sz w:val="22"/>
                <w:szCs w:val="22"/>
              </w:rPr>
              <w:t xml:space="preserve"> </w:t>
            </w:r>
          </w:p>
        </w:tc>
      </w:tr>
      <w:tr w:rsidR="005B7DB2" w:rsidRPr="005B7DB2" w14:paraId="631E5E5A" w14:textId="77777777" w:rsidTr="00F627A4">
        <w:trPr>
          <w:trHeight w:val="440"/>
        </w:trPr>
        <w:tc>
          <w:tcPr>
            <w:tcW w:w="1113" w:type="dxa"/>
            <w:gridSpan w:val="2"/>
            <w:vMerge/>
            <w:tcMar>
              <w:top w:w="57" w:type="dxa"/>
              <w:bottom w:w="57" w:type="dxa"/>
            </w:tcMar>
            <w:vAlign w:val="center"/>
          </w:tcPr>
          <w:p w14:paraId="70CCF160" w14:textId="77777777" w:rsidR="000A37FA" w:rsidRPr="005B7DB2" w:rsidRDefault="000A37FA" w:rsidP="00F627A4">
            <w:pPr>
              <w:jc w:val="left"/>
              <w:rPr>
                <w:rFonts w:hAnsi="ＭＳ ゴシック"/>
                <w:sz w:val="22"/>
                <w:szCs w:val="22"/>
              </w:rPr>
            </w:pPr>
          </w:p>
        </w:tc>
        <w:tc>
          <w:tcPr>
            <w:tcW w:w="1556" w:type="dxa"/>
            <w:gridSpan w:val="2"/>
            <w:tcMar>
              <w:top w:w="57" w:type="dxa"/>
              <w:left w:w="28" w:type="dxa"/>
              <w:bottom w:w="57" w:type="dxa"/>
              <w:right w:w="28" w:type="dxa"/>
            </w:tcMar>
            <w:vAlign w:val="center"/>
          </w:tcPr>
          <w:p w14:paraId="0154DA21"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管　理　者</w:t>
            </w:r>
          </w:p>
        </w:tc>
        <w:tc>
          <w:tcPr>
            <w:tcW w:w="6807" w:type="dxa"/>
            <w:gridSpan w:val="16"/>
            <w:tcMar>
              <w:top w:w="57" w:type="dxa"/>
              <w:left w:w="28" w:type="dxa"/>
              <w:bottom w:w="57" w:type="dxa"/>
              <w:right w:w="28" w:type="dxa"/>
            </w:tcMar>
            <w:vAlign w:val="center"/>
          </w:tcPr>
          <w:p w14:paraId="2F40C6FB" w14:textId="77777777" w:rsidR="000A37FA" w:rsidRPr="005B7DB2" w:rsidRDefault="000A37FA" w:rsidP="00F627A4">
            <w:pPr>
              <w:snapToGrid/>
              <w:ind w:leftChars="50" w:left="94"/>
              <w:jc w:val="left"/>
              <w:rPr>
                <w:rFonts w:hAnsi="ＭＳ ゴシック"/>
                <w:sz w:val="22"/>
                <w:szCs w:val="22"/>
              </w:rPr>
            </w:pPr>
          </w:p>
        </w:tc>
      </w:tr>
      <w:tr w:rsidR="005B7DB2" w:rsidRPr="005B7DB2" w14:paraId="324DEC21" w14:textId="77777777" w:rsidTr="00F627A4">
        <w:trPr>
          <w:trHeight w:val="455"/>
        </w:trPr>
        <w:tc>
          <w:tcPr>
            <w:tcW w:w="1113" w:type="dxa"/>
            <w:gridSpan w:val="2"/>
            <w:vMerge/>
            <w:tcMar>
              <w:top w:w="57" w:type="dxa"/>
              <w:bottom w:w="57" w:type="dxa"/>
            </w:tcMar>
            <w:vAlign w:val="center"/>
          </w:tcPr>
          <w:p w14:paraId="1F169FDE" w14:textId="77777777" w:rsidR="000A37FA" w:rsidRPr="005B7DB2" w:rsidRDefault="000A37FA" w:rsidP="00F627A4">
            <w:pPr>
              <w:jc w:val="left"/>
              <w:rPr>
                <w:rFonts w:hAnsi="ＭＳ ゴシック"/>
                <w:sz w:val="22"/>
                <w:szCs w:val="22"/>
              </w:rPr>
            </w:pPr>
          </w:p>
        </w:tc>
        <w:tc>
          <w:tcPr>
            <w:tcW w:w="1556" w:type="dxa"/>
            <w:gridSpan w:val="2"/>
            <w:tcMar>
              <w:top w:w="57" w:type="dxa"/>
              <w:left w:w="28" w:type="dxa"/>
              <w:bottom w:w="57" w:type="dxa"/>
              <w:right w:w="28" w:type="dxa"/>
            </w:tcMar>
            <w:vAlign w:val="center"/>
          </w:tcPr>
          <w:p w14:paraId="41FFB880" w14:textId="77777777" w:rsidR="000A37FA" w:rsidRPr="005B7DB2" w:rsidRDefault="000A37FA" w:rsidP="00F627A4">
            <w:pPr>
              <w:spacing w:line="240" w:lineRule="exact"/>
              <w:rPr>
                <w:rFonts w:hAnsi="ＭＳ ゴシック"/>
                <w:sz w:val="22"/>
                <w:szCs w:val="22"/>
              </w:rPr>
            </w:pPr>
            <w:r w:rsidRPr="005B7DB2">
              <w:rPr>
                <w:rFonts w:hAnsi="ＭＳ ゴシック" w:hint="eastAsia"/>
                <w:sz w:val="22"/>
                <w:szCs w:val="22"/>
              </w:rPr>
              <w:t>サービス</w:t>
            </w:r>
          </w:p>
          <w:p w14:paraId="0A55F0D4" w14:textId="77777777" w:rsidR="000A37FA" w:rsidRPr="005B7DB2" w:rsidRDefault="000A37FA" w:rsidP="00F627A4">
            <w:pPr>
              <w:spacing w:line="240" w:lineRule="exact"/>
              <w:rPr>
                <w:rFonts w:hAnsi="ＭＳ ゴシック"/>
                <w:sz w:val="22"/>
                <w:szCs w:val="22"/>
              </w:rPr>
            </w:pPr>
            <w:r w:rsidRPr="005B7DB2">
              <w:rPr>
                <w:rFonts w:hAnsi="ＭＳ ゴシック" w:hint="eastAsia"/>
                <w:sz w:val="22"/>
                <w:szCs w:val="22"/>
              </w:rPr>
              <w:t>管理責任者</w:t>
            </w:r>
          </w:p>
        </w:tc>
        <w:tc>
          <w:tcPr>
            <w:tcW w:w="6807" w:type="dxa"/>
            <w:gridSpan w:val="16"/>
            <w:tcMar>
              <w:top w:w="57" w:type="dxa"/>
              <w:left w:w="28" w:type="dxa"/>
              <w:bottom w:w="57" w:type="dxa"/>
              <w:right w:w="28" w:type="dxa"/>
            </w:tcMar>
            <w:vAlign w:val="center"/>
          </w:tcPr>
          <w:p w14:paraId="1E049ED4" w14:textId="77777777" w:rsidR="000A37FA" w:rsidRPr="005B7DB2" w:rsidRDefault="000A37FA" w:rsidP="00F627A4">
            <w:pPr>
              <w:snapToGrid/>
              <w:ind w:leftChars="50" w:left="94"/>
              <w:jc w:val="left"/>
              <w:rPr>
                <w:rFonts w:hAnsi="ＭＳ ゴシック"/>
                <w:sz w:val="22"/>
                <w:szCs w:val="22"/>
              </w:rPr>
            </w:pPr>
          </w:p>
        </w:tc>
      </w:tr>
      <w:tr w:rsidR="005B7DB2" w:rsidRPr="005B7DB2" w14:paraId="3D757284" w14:textId="77777777" w:rsidTr="00F627A4">
        <w:trPr>
          <w:trHeight w:val="461"/>
        </w:trPr>
        <w:tc>
          <w:tcPr>
            <w:tcW w:w="1113" w:type="dxa"/>
            <w:gridSpan w:val="2"/>
            <w:vMerge w:val="restart"/>
            <w:tcBorders>
              <w:top w:val="double" w:sz="4" w:space="0" w:color="auto"/>
            </w:tcBorders>
            <w:tcMar>
              <w:top w:w="57" w:type="dxa"/>
              <w:left w:w="28" w:type="dxa"/>
              <w:bottom w:w="57" w:type="dxa"/>
              <w:right w:w="28" w:type="dxa"/>
            </w:tcMar>
            <w:vAlign w:val="center"/>
          </w:tcPr>
          <w:p w14:paraId="726881E8"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事業者</w:t>
            </w:r>
          </w:p>
          <w:p w14:paraId="2E4C8BE8"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（法人）</w:t>
            </w:r>
          </w:p>
        </w:tc>
        <w:tc>
          <w:tcPr>
            <w:tcW w:w="1556" w:type="dxa"/>
            <w:gridSpan w:val="2"/>
            <w:tcBorders>
              <w:top w:val="double" w:sz="4" w:space="0" w:color="auto"/>
            </w:tcBorders>
            <w:tcMar>
              <w:top w:w="57" w:type="dxa"/>
              <w:left w:w="28" w:type="dxa"/>
              <w:bottom w:w="57" w:type="dxa"/>
              <w:right w:w="28" w:type="dxa"/>
            </w:tcMar>
            <w:vAlign w:val="center"/>
          </w:tcPr>
          <w:p w14:paraId="49A0090A"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名　　　称</w:t>
            </w:r>
          </w:p>
        </w:tc>
        <w:tc>
          <w:tcPr>
            <w:tcW w:w="6807" w:type="dxa"/>
            <w:gridSpan w:val="16"/>
            <w:tcBorders>
              <w:top w:val="double" w:sz="4" w:space="0" w:color="auto"/>
            </w:tcBorders>
            <w:tcMar>
              <w:top w:w="57" w:type="dxa"/>
              <w:left w:w="28" w:type="dxa"/>
              <w:bottom w:w="57" w:type="dxa"/>
              <w:right w:w="28" w:type="dxa"/>
            </w:tcMar>
            <w:vAlign w:val="center"/>
          </w:tcPr>
          <w:p w14:paraId="1B87A298" w14:textId="77777777" w:rsidR="000A37FA" w:rsidRPr="005B7DB2" w:rsidRDefault="000A37FA" w:rsidP="00F627A4">
            <w:pPr>
              <w:snapToGrid/>
              <w:ind w:leftChars="50" w:left="94"/>
              <w:jc w:val="left"/>
              <w:rPr>
                <w:rFonts w:hAnsi="ＭＳ ゴシック"/>
                <w:sz w:val="22"/>
                <w:szCs w:val="22"/>
              </w:rPr>
            </w:pPr>
          </w:p>
        </w:tc>
      </w:tr>
      <w:tr w:rsidR="005B7DB2" w:rsidRPr="005B7DB2" w14:paraId="3F261AA2" w14:textId="77777777" w:rsidTr="00F627A4">
        <w:trPr>
          <w:trHeight w:val="479"/>
        </w:trPr>
        <w:tc>
          <w:tcPr>
            <w:tcW w:w="1113" w:type="dxa"/>
            <w:gridSpan w:val="2"/>
            <w:vMerge/>
            <w:tcMar>
              <w:top w:w="57" w:type="dxa"/>
              <w:left w:w="28" w:type="dxa"/>
              <w:bottom w:w="57" w:type="dxa"/>
              <w:right w:w="28" w:type="dxa"/>
            </w:tcMar>
            <w:vAlign w:val="center"/>
          </w:tcPr>
          <w:p w14:paraId="5DB70EDD" w14:textId="77777777" w:rsidR="000A37FA" w:rsidRPr="005B7DB2" w:rsidRDefault="000A37FA" w:rsidP="00F627A4">
            <w:pPr>
              <w:jc w:val="left"/>
              <w:rPr>
                <w:rFonts w:hAnsi="ＭＳ ゴシック"/>
                <w:sz w:val="22"/>
                <w:szCs w:val="22"/>
              </w:rPr>
            </w:pPr>
          </w:p>
        </w:tc>
        <w:tc>
          <w:tcPr>
            <w:tcW w:w="1556" w:type="dxa"/>
            <w:gridSpan w:val="2"/>
            <w:tcMar>
              <w:top w:w="57" w:type="dxa"/>
              <w:left w:w="28" w:type="dxa"/>
              <w:bottom w:w="57" w:type="dxa"/>
              <w:right w:w="28" w:type="dxa"/>
            </w:tcMar>
            <w:vAlign w:val="center"/>
          </w:tcPr>
          <w:p w14:paraId="52C2171D" w14:textId="77777777" w:rsidR="000A37FA" w:rsidRPr="005B7DB2" w:rsidRDefault="000A37FA" w:rsidP="00F627A4">
            <w:pPr>
              <w:snapToGrid/>
              <w:spacing w:line="240" w:lineRule="exact"/>
              <w:rPr>
                <w:rFonts w:hAnsi="ＭＳ ゴシック"/>
                <w:sz w:val="22"/>
                <w:szCs w:val="22"/>
              </w:rPr>
            </w:pPr>
            <w:r w:rsidRPr="005B7DB2">
              <w:rPr>
                <w:rFonts w:hAnsi="ＭＳ ゴシック" w:hint="eastAsia"/>
                <w:sz w:val="22"/>
                <w:szCs w:val="22"/>
              </w:rPr>
              <w:t>代　表　者</w:t>
            </w:r>
          </w:p>
          <w:p w14:paraId="7AFDA3C6" w14:textId="77777777" w:rsidR="000A37FA" w:rsidRPr="005B7DB2" w:rsidRDefault="000A37FA" w:rsidP="00F627A4">
            <w:pPr>
              <w:snapToGrid/>
              <w:spacing w:line="240" w:lineRule="exact"/>
              <w:rPr>
                <w:rFonts w:hAnsi="ＭＳ ゴシック"/>
                <w:sz w:val="22"/>
                <w:szCs w:val="22"/>
              </w:rPr>
            </w:pPr>
            <w:r w:rsidRPr="005B7DB2">
              <w:rPr>
                <w:rFonts w:hAnsi="ＭＳ ゴシック" w:hint="eastAsia"/>
                <w:sz w:val="22"/>
                <w:szCs w:val="22"/>
              </w:rPr>
              <w:t>職名・氏名</w:t>
            </w:r>
          </w:p>
        </w:tc>
        <w:tc>
          <w:tcPr>
            <w:tcW w:w="6807" w:type="dxa"/>
            <w:gridSpan w:val="16"/>
            <w:tcMar>
              <w:top w:w="57" w:type="dxa"/>
              <w:left w:w="28" w:type="dxa"/>
              <w:bottom w:w="57" w:type="dxa"/>
              <w:right w:w="28" w:type="dxa"/>
            </w:tcMar>
            <w:vAlign w:val="center"/>
          </w:tcPr>
          <w:p w14:paraId="6F80E6E0" w14:textId="77777777" w:rsidR="000A37FA" w:rsidRPr="005B7DB2" w:rsidRDefault="000A37FA" w:rsidP="00F627A4">
            <w:pPr>
              <w:snapToGrid/>
              <w:ind w:leftChars="50" w:left="94"/>
              <w:jc w:val="left"/>
              <w:rPr>
                <w:rFonts w:hAnsi="ＭＳ ゴシック"/>
                <w:sz w:val="22"/>
                <w:szCs w:val="22"/>
              </w:rPr>
            </w:pPr>
          </w:p>
        </w:tc>
      </w:tr>
      <w:tr w:rsidR="005B7DB2" w:rsidRPr="005B7DB2" w14:paraId="39B37891" w14:textId="77777777" w:rsidTr="00F627A4">
        <w:trPr>
          <w:trHeight w:val="562"/>
        </w:trPr>
        <w:tc>
          <w:tcPr>
            <w:tcW w:w="1113" w:type="dxa"/>
            <w:gridSpan w:val="2"/>
            <w:vMerge/>
            <w:tcBorders>
              <w:bottom w:val="double" w:sz="4" w:space="0" w:color="auto"/>
            </w:tcBorders>
            <w:tcMar>
              <w:top w:w="57" w:type="dxa"/>
              <w:left w:w="28" w:type="dxa"/>
              <w:bottom w:w="57" w:type="dxa"/>
              <w:right w:w="28" w:type="dxa"/>
            </w:tcMar>
            <w:vAlign w:val="center"/>
          </w:tcPr>
          <w:p w14:paraId="33D88B0D" w14:textId="77777777" w:rsidR="000A37FA" w:rsidRPr="005B7DB2" w:rsidRDefault="000A37FA" w:rsidP="00F627A4">
            <w:pPr>
              <w:jc w:val="left"/>
              <w:rPr>
                <w:rFonts w:hAnsi="ＭＳ ゴシック"/>
                <w:sz w:val="22"/>
                <w:szCs w:val="22"/>
              </w:rPr>
            </w:pPr>
          </w:p>
        </w:tc>
        <w:tc>
          <w:tcPr>
            <w:tcW w:w="1556" w:type="dxa"/>
            <w:gridSpan w:val="2"/>
            <w:tcBorders>
              <w:bottom w:val="double" w:sz="4" w:space="0" w:color="auto"/>
            </w:tcBorders>
            <w:tcMar>
              <w:top w:w="57" w:type="dxa"/>
              <w:left w:w="28" w:type="dxa"/>
              <w:bottom w:w="57" w:type="dxa"/>
              <w:right w:w="28" w:type="dxa"/>
            </w:tcMar>
            <w:vAlign w:val="center"/>
          </w:tcPr>
          <w:p w14:paraId="155B2F2B" w14:textId="77777777" w:rsidR="000A37FA" w:rsidRPr="005B7DB2" w:rsidRDefault="000A37FA" w:rsidP="00F627A4">
            <w:pPr>
              <w:snapToGrid/>
              <w:rPr>
                <w:rFonts w:hAnsi="ＭＳ ゴシック"/>
                <w:sz w:val="22"/>
                <w:szCs w:val="22"/>
              </w:rPr>
            </w:pPr>
            <w:r w:rsidRPr="005B7DB2">
              <w:rPr>
                <w:rFonts w:hAnsi="ＭＳ ゴシック" w:hint="eastAsia"/>
                <w:sz w:val="22"/>
                <w:szCs w:val="22"/>
              </w:rPr>
              <w:t>所　在　地</w:t>
            </w:r>
          </w:p>
        </w:tc>
        <w:tc>
          <w:tcPr>
            <w:tcW w:w="6807" w:type="dxa"/>
            <w:gridSpan w:val="16"/>
            <w:tcBorders>
              <w:bottom w:val="double" w:sz="4" w:space="0" w:color="auto"/>
            </w:tcBorders>
            <w:tcMar>
              <w:top w:w="57" w:type="dxa"/>
              <w:left w:w="28" w:type="dxa"/>
              <w:bottom w:w="57" w:type="dxa"/>
              <w:right w:w="28" w:type="dxa"/>
            </w:tcMar>
          </w:tcPr>
          <w:p w14:paraId="662D35FF" w14:textId="454B3CAD" w:rsidR="000A37FA" w:rsidRPr="005B7DB2" w:rsidRDefault="000A37FA" w:rsidP="00F627A4">
            <w:pPr>
              <w:spacing w:afterLines="20" w:after="58"/>
              <w:jc w:val="both"/>
              <w:rPr>
                <w:rFonts w:hAnsi="ＭＳ ゴシック"/>
                <w:sz w:val="16"/>
                <w:szCs w:val="16"/>
              </w:rPr>
            </w:pPr>
            <w:r w:rsidRPr="005B7DB2">
              <w:rPr>
                <w:rFonts w:hAnsi="ＭＳ ゴシック" w:hint="eastAsia"/>
                <w:sz w:val="16"/>
                <w:szCs w:val="16"/>
              </w:rPr>
              <w:t>※</w:t>
            </w:r>
            <w:r w:rsidRPr="005B7DB2">
              <w:rPr>
                <w:rFonts w:hAnsi="ＭＳ ゴシック" w:hint="eastAsia"/>
                <w:sz w:val="14"/>
                <w:szCs w:val="14"/>
              </w:rPr>
              <w:t>上記</w:t>
            </w:r>
            <w:r w:rsidR="000C32BD" w:rsidRPr="005B7DB2">
              <w:rPr>
                <w:rFonts w:hAnsi="ＭＳ ゴシック" w:hint="eastAsia"/>
                <w:sz w:val="14"/>
                <w:szCs w:val="14"/>
              </w:rPr>
              <w:t>施設</w:t>
            </w:r>
            <w:r w:rsidRPr="005B7DB2">
              <w:rPr>
                <w:rFonts w:hAnsi="ＭＳ ゴシック" w:hint="eastAsia"/>
                <w:sz w:val="14"/>
                <w:szCs w:val="14"/>
              </w:rPr>
              <w:t>と異なる場合に記入</w:t>
            </w:r>
          </w:p>
          <w:p w14:paraId="6F7D6C5F" w14:textId="77777777" w:rsidR="000A37FA" w:rsidRPr="005B7DB2" w:rsidRDefault="000A37FA" w:rsidP="00F627A4">
            <w:pPr>
              <w:ind w:leftChars="50" w:left="94"/>
              <w:jc w:val="both"/>
              <w:rPr>
                <w:rFonts w:hAnsi="ＭＳ ゴシック"/>
                <w:sz w:val="22"/>
                <w:szCs w:val="22"/>
              </w:rPr>
            </w:pPr>
            <w:r w:rsidRPr="005B7DB2">
              <w:rPr>
                <w:rFonts w:hAnsi="ＭＳ ゴシック" w:hint="eastAsia"/>
                <w:sz w:val="22"/>
                <w:szCs w:val="22"/>
              </w:rPr>
              <w:t>〒</w:t>
            </w:r>
          </w:p>
        </w:tc>
      </w:tr>
      <w:tr w:rsidR="005B7DB2" w:rsidRPr="005B7DB2" w14:paraId="01D61EA5" w14:textId="77777777" w:rsidTr="00F627A4">
        <w:trPr>
          <w:trHeight w:val="366"/>
        </w:trPr>
        <w:tc>
          <w:tcPr>
            <w:tcW w:w="1636" w:type="dxa"/>
            <w:gridSpan w:val="3"/>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5B7DB2" w:rsidRDefault="000A37FA" w:rsidP="00F627A4">
            <w:pPr>
              <w:snapToGrid/>
              <w:spacing w:line="240" w:lineRule="exact"/>
              <w:rPr>
                <w:rFonts w:hAnsi="ＭＳ ゴシック"/>
                <w:sz w:val="22"/>
                <w:szCs w:val="22"/>
              </w:rPr>
            </w:pPr>
            <w:r w:rsidRPr="005B7DB2">
              <w:rPr>
                <w:rFonts w:hAnsi="ＭＳ ゴシック" w:hint="eastAsia"/>
                <w:sz w:val="22"/>
                <w:szCs w:val="22"/>
                <w:lang w:eastAsia="zh-TW"/>
              </w:rPr>
              <w:t>記入</w:t>
            </w:r>
            <w:r w:rsidRPr="005B7DB2">
              <w:rPr>
                <w:rFonts w:hAnsi="ＭＳ ゴシック" w:hint="eastAsia"/>
                <w:sz w:val="22"/>
                <w:szCs w:val="22"/>
              </w:rPr>
              <w:t>(担当)</w:t>
            </w:r>
            <w:r w:rsidRPr="005B7DB2">
              <w:rPr>
                <w:rFonts w:hAnsi="ＭＳ ゴシック" w:hint="eastAsia"/>
                <w:sz w:val="22"/>
                <w:szCs w:val="22"/>
                <w:lang w:eastAsia="zh-TW"/>
              </w:rPr>
              <w:t>者</w:t>
            </w:r>
          </w:p>
          <w:p w14:paraId="6ADC7BA5" w14:textId="77777777" w:rsidR="000A37FA" w:rsidRPr="005B7DB2" w:rsidRDefault="000A37FA" w:rsidP="00F627A4">
            <w:pPr>
              <w:snapToGrid/>
              <w:spacing w:line="240" w:lineRule="exact"/>
              <w:rPr>
                <w:rFonts w:hAnsi="ＭＳ ゴシック"/>
                <w:sz w:val="22"/>
                <w:szCs w:val="22"/>
              </w:rPr>
            </w:pPr>
            <w:r w:rsidRPr="005B7DB2">
              <w:rPr>
                <w:rFonts w:hAnsi="ＭＳ ゴシック" w:hint="eastAsia"/>
                <w:sz w:val="22"/>
                <w:szCs w:val="22"/>
              </w:rPr>
              <w:t>職名・氏名</w:t>
            </w:r>
          </w:p>
        </w:tc>
        <w:tc>
          <w:tcPr>
            <w:tcW w:w="7840"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5B7DB2" w:rsidRDefault="000A37FA" w:rsidP="00F627A4">
            <w:pPr>
              <w:ind w:leftChars="50" w:left="94"/>
              <w:jc w:val="left"/>
              <w:rPr>
                <w:rFonts w:hAnsi="ＭＳ ゴシック"/>
                <w:sz w:val="22"/>
                <w:szCs w:val="22"/>
              </w:rPr>
            </w:pPr>
          </w:p>
        </w:tc>
      </w:tr>
      <w:tr w:rsidR="005B7DB2" w:rsidRPr="005B7DB2" w14:paraId="13D1F5CE" w14:textId="77777777" w:rsidTr="00F627A4">
        <w:trPr>
          <w:trHeight w:val="567"/>
        </w:trPr>
        <w:tc>
          <w:tcPr>
            <w:tcW w:w="1636" w:type="dxa"/>
            <w:gridSpan w:val="3"/>
            <w:tcBorders>
              <w:top w:val="single" w:sz="4" w:space="0" w:color="auto"/>
            </w:tcBorders>
            <w:tcMar>
              <w:top w:w="57" w:type="dxa"/>
              <w:left w:w="28" w:type="dxa"/>
              <w:bottom w:w="57" w:type="dxa"/>
              <w:right w:w="28" w:type="dxa"/>
            </w:tcMar>
            <w:vAlign w:val="center"/>
          </w:tcPr>
          <w:p w14:paraId="0E624BDA" w14:textId="77777777" w:rsidR="000A37FA" w:rsidRPr="005B7DB2" w:rsidRDefault="000A37FA" w:rsidP="00F627A4">
            <w:pPr>
              <w:snapToGrid/>
              <w:rPr>
                <w:rFonts w:hAnsi="ＭＳ ゴシック"/>
                <w:sz w:val="22"/>
                <w:szCs w:val="22"/>
                <w:lang w:eastAsia="zh-TW"/>
              </w:rPr>
            </w:pPr>
            <w:r w:rsidRPr="005B7DB2">
              <w:rPr>
                <w:rFonts w:hAnsi="ＭＳ ゴシック" w:hint="eastAsia"/>
                <w:sz w:val="22"/>
                <w:szCs w:val="22"/>
              </w:rPr>
              <w:t>記入者連絡先</w:t>
            </w:r>
          </w:p>
        </w:tc>
        <w:tc>
          <w:tcPr>
            <w:tcW w:w="3418" w:type="dxa"/>
            <w:gridSpan w:val="10"/>
            <w:tcBorders>
              <w:top w:val="single" w:sz="4" w:space="0" w:color="auto"/>
            </w:tcBorders>
            <w:tcMar>
              <w:top w:w="57" w:type="dxa"/>
              <w:left w:w="28" w:type="dxa"/>
              <w:bottom w:w="57" w:type="dxa"/>
              <w:right w:w="28" w:type="dxa"/>
            </w:tcMar>
          </w:tcPr>
          <w:p w14:paraId="6C04AE9B" w14:textId="02FF850F" w:rsidR="000A37FA" w:rsidRPr="005B7DB2" w:rsidRDefault="000A37FA" w:rsidP="00F627A4">
            <w:pPr>
              <w:spacing w:afterLines="20" w:after="58"/>
              <w:ind w:leftChars="50" w:left="94"/>
              <w:jc w:val="both"/>
              <w:rPr>
                <w:rFonts w:hAnsi="ＭＳ ゴシック"/>
                <w:sz w:val="14"/>
                <w:szCs w:val="14"/>
              </w:rPr>
            </w:pPr>
            <w:r w:rsidRPr="005B7DB2">
              <w:rPr>
                <w:rFonts w:hAnsi="ＭＳ ゴシック" w:hint="eastAsia"/>
                <w:sz w:val="14"/>
                <w:szCs w:val="14"/>
              </w:rPr>
              <w:t>※上記</w:t>
            </w:r>
            <w:r w:rsidR="000C32BD" w:rsidRPr="005B7DB2">
              <w:rPr>
                <w:rFonts w:hAnsi="ＭＳ ゴシック" w:hint="eastAsia"/>
                <w:sz w:val="14"/>
                <w:szCs w:val="14"/>
              </w:rPr>
              <w:t>施設</w:t>
            </w:r>
            <w:r w:rsidRPr="005B7DB2">
              <w:rPr>
                <w:rFonts w:hAnsi="ＭＳ ゴシック" w:hint="eastAsia"/>
                <w:sz w:val="14"/>
                <w:szCs w:val="14"/>
              </w:rPr>
              <w:t>と異なる場合に記入</w:t>
            </w:r>
          </w:p>
          <w:p w14:paraId="0AAB5AEF" w14:textId="77777777" w:rsidR="000A37FA" w:rsidRPr="005B7DB2" w:rsidRDefault="000A37FA" w:rsidP="00F627A4">
            <w:pPr>
              <w:ind w:leftChars="50" w:left="94"/>
              <w:jc w:val="both"/>
              <w:rPr>
                <w:rFonts w:hAnsi="ＭＳ ゴシック"/>
                <w:sz w:val="22"/>
                <w:szCs w:val="22"/>
              </w:rPr>
            </w:pPr>
          </w:p>
        </w:tc>
        <w:tc>
          <w:tcPr>
            <w:tcW w:w="1640" w:type="dxa"/>
            <w:gridSpan w:val="3"/>
            <w:tcMar>
              <w:top w:w="57" w:type="dxa"/>
              <w:left w:w="28" w:type="dxa"/>
              <w:bottom w:w="57" w:type="dxa"/>
              <w:right w:w="28" w:type="dxa"/>
            </w:tcMar>
            <w:vAlign w:val="center"/>
          </w:tcPr>
          <w:p w14:paraId="6ACC4895" w14:textId="77777777" w:rsidR="000A37FA" w:rsidRPr="005B7DB2" w:rsidRDefault="000A37FA" w:rsidP="00F627A4">
            <w:pPr>
              <w:rPr>
                <w:rFonts w:hAnsi="ＭＳ ゴシック"/>
                <w:sz w:val="22"/>
                <w:szCs w:val="22"/>
              </w:rPr>
            </w:pPr>
            <w:r w:rsidRPr="005B7DB2">
              <w:rPr>
                <w:rFonts w:hAnsi="ＭＳ ゴシック" w:hint="eastAsia"/>
                <w:sz w:val="22"/>
                <w:szCs w:val="22"/>
              </w:rPr>
              <w:t>記入年月日</w:t>
            </w:r>
          </w:p>
        </w:tc>
        <w:tc>
          <w:tcPr>
            <w:tcW w:w="2782" w:type="dxa"/>
            <w:gridSpan w:val="4"/>
            <w:tcMar>
              <w:top w:w="57" w:type="dxa"/>
              <w:left w:w="28" w:type="dxa"/>
              <w:bottom w:w="57" w:type="dxa"/>
              <w:right w:w="28" w:type="dxa"/>
            </w:tcMar>
            <w:vAlign w:val="center"/>
          </w:tcPr>
          <w:p w14:paraId="3A095A17" w14:textId="77777777" w:rsidR="000A37FA" w:rsidRPr="005B7DB2" w:rsidRDefault="00E84432" w:rsidP="00F627A4">
            <w:pPr>
              <w:rPr>
                <w:rFonts w:hAnsi="ＭＳ ゴシック"/>
                <w:sz w:val="22"/>
                <w:szCs w:val="22"/>
              </w:rPr>
            </w:pPr>
            <w:r w:rsidRPr="005B7DB2">
              <w:rPr>
                <w:rFonts w:hint="eastAsia"/>
                <w:sz w:val="22"/>
                <w:szCs w:val="22"/>
              </w:rPr>
              <w:t>令和</w:t>
            </w:r>
            <w:r w:rsidR="000A37FA" w:rsidRPr="005B7DB2">
              <w:rPr>
                <w:rFonts w:hint="eastAsia"/>
                <w:sz w:val="22"/>
                <w:szCs w:val="22"/>
              </w:rPr>
              <w:t xml:space="preserve">　　年　　月　　日</w:t>
            </w:r>
          </w:p>
        </w:tc>
      </w:tr>
      <w:tr w:rsidR="005B7DB2" w:rsidRPr="005B7DB2" w14:paraId="50DFB860" w14:textId="77777777" w:rsidTr="00F627A4">
        <w:trPr>
          <w:trHeight w:val="196"/>
        </w:trPr>
        <w:tc>
          <w:tcPr>
            <w:tcW w:w="9476" w:type="dxa"/>
            <w:gridSpan w:val="20"/>
            <w:tcBorders>
              <w:left w:val="nil"/>
              <w:right w:val="nil"/>
            </w:tcBorders>
            <w:tcMar>
              <w:top w:w="57" w:type="dxa"/>
              <w:left w:w="28" w:type="dxa"/>
              <w:bottom w:w="57" w:type="dxa"/>
              <w:right w:w="28" w:type="dxa"/>
            </w:tcMar>
            <w:vAlign w:val="center"/>
          </w:tcPr>
          <w:p w14:paraId="78CFA451" w14:textId="77777777" w:rsidR="000A37FA" w:rsidRPr="005B7DB2" w:rsidRDefault="000A37FA" w:rsidP="00F627A4">
            <w:pPr>
              <w:snapToGrid/>
              <w:spacing w:line="200" w:lineRule="exact"/>
              <w:jc w:val="left"/>
              <w:rPr>
                <w:sz w:val="22"/>
                <w:szCs w:val="22"/>
              </w:rPr>
            </w:pPr>
          </w:p>
        </w:tc>
      </w:tr>
      <w:tr w:rsidR="005B7DB2" w:rsidRPr="005B7DB2" w14:paraId="1263855D" w14:textId="77777777" w:rsidTr="00F627A4">
        <w:trPr>
          <w:trHeight w:val="886"/>
        </w:trPr>
        <w:tc>
          <w:tcPr>
            <w:tcW w:w="1636" w:type="dxa"/>
            <w:gridSpan w:val="3"/>
            <w:tcMar>
              <w:top w:w="57" w:type="dxa"/>
              <w:left w:w="28" w:type="dxa"/>
              <w:bottom w:w="57" w:type="dxa"/>
              <w:right w:w="28" w:type="dxa"/>
            </w:tcMar>
            <w:vAlign w:val="center"/>
          </w:tcPr>
          <w:p w14:paraId="31B12BF1" w14:textId="77777777" w:rsidR="005C41B3" w:rsidRPr="005B7DB2" w:rsidRDefault="005C41B3" w:rsidP="00F627A4">
            <w:pPr>
              <w:rPr>
                <w:sz w:val="21"/>
              </w:rPr>
            </w:pPr>
            <w:r w:rsidRPr="005B7DB2">
              <w:rPr>
                <w:rFonts w:hint="eastAsia"/>
                <w:sz w:val="21"/>
              </w:rPr>
              <w:t>問い合わせ</w:t>
            </w:r>
          </w:p>
        </w:tc>
        <w:tc>
          <w:tcPr>
            <w:tcW w:w="7840" w:type="dxa"/>
            <w:gridSpan w:val="17"/>
            <w:tcMar>
              <w:top w:w="57" w:type="dxa"/>
              <w:left w:w="28" w:type="dxa"/>
              <w:bottom w:w="57" w:type="dxa"/>
              <w:right w:w="28" w:type="dxa"/>
            </w:tcMar>
            <w:vAlign w:val="center"/>
          </w:tcPr>
          <w:p w14:paraId="74EF9A0F" w14:textId="29D8CA30" w:rsidR="005C41B3" w:rsidRPr="005B7DB2" w:rsidRDefault="005C41B3" w:rsidP="00F627A4">
            <w:pPr>
              <w:snapToGrid/>
              <w:spacing w:beforeLines="30" w:before="87" w:afterLines="30" w:after="87"/>
              <w:ind w:firstLineChars="100" w:firstLine="209"/>
              <w:jc w:val="left"/>
              <w:rPr>
                <w:sz w:val="22"/>
                <w:szCs w:val="22"/>
              </w:rPr>
            </w:pPr>
            <w:r w:rsidRPr="005B7DB2">
              <w:rPr>
                <w:rFonts w:hint="eastAsia"/>
                <w:sz w:val="22"/>
                <w:szCs w:val="22"/>
              </w:rPr>
              <w:t>大津市福祉部　福祉指導監査課</w:t>
            </w:r>
          </w:p>
          <w:p w14:paraId="26F625AA" w14:textId="77777777" w:rsidR="005C41B3" w:rsidRPr="005B7DB2" w:rsidRDefault="005C41B3" w:rsidP="00F627A4">
            <w:pPr>
              <w:spacing w:line="280" w:lineRule="exact"/>
              <w:ind w:leftChars="50" w:left="94"/>
              <w:jc w:val="left"/>
              <w:rPr>
                <w:szCs w:val="20"/>
              </w:rPr>
            </w:pPr>
            <w:r w:rsidRPr="005B7DB2">
              <w:rPr>
                <w:rFonts w:hint="eastAsia"/>
                <w:szCs w:val="20"/>
              </w:rPr>
              <w:t xml:space="preserve">　【電　話】０７７－５２８－２９１２　 【ＦＡＸ】０７７－５２３－１３３０</w:t>
            </w:r>
          </w:p>
          <w:p w14:paraId="4C0FBA1B" w14:textId="77777777" w:rsidR="005C41B3" w:rsidRPr="005B7DB2" w:rsidRDefault="005C41B3" w:rsidP="00F627A4">
            <w:pPr>
              <w:spacing w:line="280" w:lineRule="exact"/>
              <w:ind w:leftChars="50" w:left="94"/>
              <w:jc w:val="left"/>
            </w:pPr>
            <w:r w:rsidRPr="005B7DB2">
              <w:rPr>
                <w:rFonts w:hint="eastAsia"/>
                <w:szCs w:val="20"/>
              </w:rPr>
              <w:t xml:space="preserve">　【メール】ｏｔｓｕ１４３９＠ｃｉｔｙ．ｏｔｓｕ．ｌｇ．ｊｐ</w:t>
            </w:r>
          </w:p>
        </w:tc>
      </w:tr>
      <w:tr w:rsidR="005B7DB2" w:rsidRPr="005B7DB2" w14:paraId="3C757F90" w14:textId="77777777" w:rsidTr="00F627A4">
        <w:trPr>
          <w:gridAfter w:val="1"/>
          <w:wAfter w:w="12" w:type="dxa"/>
          <w:trHeight w:val="20"/>
        </w:trPr>
        <w:tc>
          <w:tcPr>
            <w:tcW w:w="9464" w:type="dxa"/>
            <w:gridSpan w:val="19"/>
            <w:tcBorders>
              <w:top w:val="nil"/>
              <w:left w:val="nil"/>
              <w:bottom w:val="single" w:sz="4" w:space="0" w:color="auto"/>
              <w:right w:val="nil"/>
            </w:tcBorders>
            <w:tcMar>
              <w:top w:w="57" w:type="dxa"/>
              <w:left w:w="28" w:type="dxa"/>
              <w:bottom w:w="57" w:type="dxa"/>
              <w:right w:w="28" w:type="dxa"/>
            </w:tcMar>
          </w:tcPr>
          <w:p w14:paraId="1C19B07E" w14:textId="77777777" w:rsidR="00F627A4" w:rsidRPr="005B7DB2" w:rsidRDefault="00F627A4" w:rsidP="00F627A4">
            <w:pPr>
              <w:snapToGrid/>
              <w:spacing w:line="240" w:lineRule="exact"/>
              <w:jc w:val="left"/>
              <w:rPr>
                <w:rFonts w:eastAsia="SimSun" w:hAnsi="ＭＳ ゴシック"/>
                <w:sz w:val="18"/>
                <w:szCs w:val="18"/>
                <w:lang w:eastAsia="zh-CN"/>
              </w:rPr>
            </w:pPr>
          </w:p>
          <w:p w14:paraId="2C651222" w14:textId="65E84E88" w:rsidR="006A3A1E" w:rsidRPr="005B7DB2" w:rsidRDefault="006A3A1E" w:rsidP="00F627A4">
            <w:pPr>
              <w:snapToGrid/>
              <w:spacing w:line="240" w:lineRule="exact"/>
              <w:jc w:val="left"/>
              <w:rPr>
                <w:rFonts w:hAnsi="ＭＳ ゴシック"/>
                <w:sz w:val="18"/>
                <w:szCs w:val="18"/>
                <w:lang w:eastAsia="zh-CN"/>
              </w:rPr>
            </w:pPr>
            <w:r w:rsidRPr="005B7DB2">
              <w:rPr>
                <w:rFonts w:hAnsi="ＭＳ ゴシック" w:hint="eastAsia"/>
                <w:sz w:val="18"/>
                <w:szCs w:val="18"/>
                <w:lang w:eastAsia="zh-CN"/>
              </w:rPr>
              <w:t>≪根拠法令の略称≫</w:t>
            </w:r>
          </w:p>
        </w:tc>
      </w:tr>
      <w:tr w:rsidR="005B7DB2" w:rsidRPr="005B7DB2" w14:paraId="04B8FF4F" w14:textId="10D828C9" w:rsidTr="00F627A4">
        <w:trPr>
          <w:gridAfter w:val="1"/>
          <w:wAfter w:w="12" w:type="dxa"/>
          <w:trHeight w:val="20"/>
        </w:trPr>
        <w:tc>
          <w:tcPr>
            <w:tcW w:w="959" w:type="dxa"/>
            <w:tcBorders>
              <w:top w:val="single" w:sz="4" w:space="0" w:color="auto"/>
            </w:tcBorders>
            <w:tcMar>
              <w:top w:w="57" w:type="dxa"/>
              <w:left w:w="28" w:type="dxa"/>
              <w:bottom w:w="57" w:type="dxa"/>
              <w:right w:w="28" w:type="dxa"/>
            </w:tcMar>
            <w:vAlign w:val="center"/>
          </w:tcPr>
          <w:p w14:paraId="6294E243" w14:textId="228E6EC1" w:rsidR="006A3A1E" w:rsidRPr="005B7DB2" w:rsidRDefault="006A3A1E" w:rsidP="00F627A4">
            <w:pPr>
              <w:snapToGrid/>
              <w:spacing w:line="200" w:lineRule="exact"/>
              <w:ind w:firstLineChars="100" w:firstLine="149"/>
              <w:jc w:val="both"/>
              <w:rPr>
                <w:sz w:val="16"/>
                <w:szCs w:val="16"/>
              </w:rPr>
            </w:pPr>
            <w:r w:rsidRPr="005B7DB2">
              <w:rPr>
                <w:rFonts w:hint="eastAsia"/>
                <w:sz w:val="16"/>
                <w:szCs w:val="16"/>
                <w:lang w:eastAsia="zh-CN"/>
              </w:rPr>
              <w:t>略</w:t>
            </w:r>
            <w:r w:rsidRPr="005B7DB2">
              <w:rPr>
                <w:rFonts w:hint="eastAsia"/>
                <w:sz w:val="16"/>
                <w:szCs w:val="16"/>
              </w:rPr>
              <w:t xml:space="preserve">　</w:t>
            </w:r>
            <w:r w:rsidRPr="005B7DB2">
              <w:rPr>
                <w:rFonts w:hint="eastAsia"/>
                <w:sz w:val="16"/>
                <w:szCs w:val="16"/>
                <w:lang w:eastAsia="zh-CN"/>
              </w:rPr>
              <w:t>称</w:t>
            </w:r>
          </w:p>
        </w:tc>
        <w:tc>
          <w:tcPr>
            <w:tcW w:w="8505" w:type="dxa"/>
            <w:gridSpan w:val="18"/>
            <w:tcBorders>
              <w:top w:val="single" w:sz="4" w:space="0" w:color="auto"/>
            </w:tcBorders>
            <w:vAlign w:val="center"/>
          </w:tcPr>
          <w:p w14:paraId="4FA15912" w14:textId="2E1E9238" w:rsidR="006A3A1E" w:rsidRPr="005B7DB2" w:rsidRDefault="004774DB" w:rsidP="00F627A4">
            <w:pPr>
              <w:snapToGrid/>
              <w:spacing w:line="200" w:lineRule="exact"/>
              <w:ind w:firstLineChars="100" w:firstLine="149"/>
              <w:jc w:val="both"/>
              <w:rPr>
                <w:rFonts w:hAnsi="ＭＳ ゴシック"/>
                <w:sz w:val="16"/>
                <w:szCs w:val="16"/>
              </w:rPr>
            </w:pPr>
            <w:r w:rsidRPr="005B7DB2">
              <w:rPr>
                <w:rFonts w:hAnsi="ＭＳ ゴシック" w:hint="eastAsia"/>
                <w:sz w:val="16"/>
                <w:szCs w:val="16"/>
                <w:lang w:eastAsia="zh-CN"/>
              </w:rPr>
              <w:t>名称</w:t>
            </w:r>
          </w:p>
        </w:tc>
      </w:tr>
      <w:tr w:rsidR="005B7DB2" w:rsidRPr="005B7DB2" w14:paraId="3314284C" w14:textId="77777777" w:rsidTr="00F627A4">
        <w:trPr>
          <w:gridAfter w:val="1"/>
          <w:wAfter w:w="12" w:type="dxa"/>
          <w:trHeight w:val="20"/>
        </w:trPr>
        <w:tc>
          <w:tcPr>
            <w:tcW w:w="959" w:type="dxa"/>
            <w:tcMar>
              <w:top w:w="57" w:type="dxa"/>
              <w:left w:w="28" w:type="dxa"/>
              <w:bottom w:w="57" w:type="dxa"/>
              <w:right w:w="28" w:type="dxa"/>
            </w:tcMar>
          </w:tcPr>
          <w:p w14:paraId="20484DAA" w14:textId="05185B75" w:rsidR="006A3A1E" w:rsidRPr="005B7DB2" w:rsidRDefault="006A3A1E" w:rsidP="00F627A4">
            <w:pPr>
              <w:snapToGrid/>
              <w:spacing w:line="190" w:lineRule="exact"/>
              <w:jc w:val="both"/>
              <w:rPr>
                <w:sz w:val="16"/>
                <w:szCs w:val="16"/>
              </w:rPr>
            </w:pPr>
            <w:r w:rsidRPr="005B7DB2">
              <w:rPr>
                <w:rFonts w:hint="eastAsia"/>
                <w:sz w:val="16"/>
                <w:szCs w:val="16"/>
              </w:rPr>
              <w:t>法</w:t>
            </w:r>
          </w:p>
        </w:tc>
        <w:tc>
          <w:tcPr>
            <w:tcW w:w="8505" w:type="dxa"/>
            <w:gridSpan w:val="18"/>
          </w:tcPr>
          <w:p w14:paraId="2784F768" w14:textId="12795612" w:rsidR="006A3A1E" w:rsidRPr="005B7DB2" w:rsidRDefault="006A3A1E" w:rsidP="00F627A4">
            <w:pPr>
              <w:snapToGrid/>
              <w:spacing w:line="190" w:lineRule="exact"/>
              <w:jc w:val="both"/>
              <w:rPr>
                <w:rFonts w:hAnsi="ＭＳ ゴシック"/>
                <w:sz w:val="16"/>
                <w:szCs w:val="16"/>
              </w:rPr>
            </w:pPr>
            <w:r w:rsidRPr="005B7DB2">
              <w:rPr>
                <w:rFonts w:hAnsi="ＭＳ ゴシック"/>
                <w:kern w:val="0"/>
                <w:sz w:val="16"/>
                <w:szCs w:val="16"/>
              </w:rPr>
              <w:t>障害者の日常生活及び社会生活を総合的に支援するための法律</w:t>
            </w:r>
            <w:r w:rsidRPr="005B7DB2">
              <w:rPr>
                <w:rFonts w:hAnsi="ＭＳ ゴシック" w:hint="eastAsia"/>
                <w:sz w:val="16"/>
                <w:szCs w:val="16"/>
                <w:lang w:eastAsia="zh-CN"/>
              </w:rPr>
              <w:t>（平成</w:t>
            </w:r>
            <w:r w:rsidRPr="005B7DB2">
              <w:rPr>
                <w:rFonts w:hAnsi="ＭＳ ゴシック" w:hint="eastAsia"/>
                <w:sz w:val="16"/>
                <w:szCs w:val="16"/>
              </w:rPr>
              <w:t>17</w:t>
            </w:r>
            <w:r w:rsidRPr="005B7DB2">
              <w:rPr>
                <w:rFonts w:hAnsi="ＭＳ ゴシック" w:hint="eastAsia"/>
                <w:sz w:val="16"/>
                <w:szCs w:val="16"/>
                <w:lang w:eastAsia="zh-CN"/>
              </w:rPr>
              <w:t>年法律第</w:t>
            </w:r>
            <w:r w:rsidRPr="005B7DB2">
              <w:rPr>
                <w:rFonts w:hAnsi="ＭＳ ゴシック" w:hint="eastAsia"/>
                <w:sz w:val="16"/>
                <w:szCs w:val="16"/>
              </w:rPr>
              <w:t>123</w:t>
            </w:r>
            <w:r w:rsidRPr="005B7DB2">
              <w:rPr>
                <w:rFonts w:hAnsi="ＭＳ ゴシック" w:hint="eastAsia"/>
                <w:sz w:val="16"/>
                <w:szCs w:val="16"/>
                <w:lang w:eastAsia="zh-CN"/>
              </w:rPr>
              <w:t>号）</w:t>
            </w:r>
            <w:r w:rsidRPr="005B7DB2">
              <w:rPr>
                <w:rFonts w:hAnsi="ＭＳ ゴシック"/>
                <w:kern w:val="0"/>
                <w:sz w:val="16"/>
                <w:szCs w:val="16"/>
              </w:rPr>
              <w:t>（障害者総合支援法）</w:t>
            </w:r>
          </w:p>
        </w:tc>
      </w:tr>
      <w:tr w:rsidR="005B7DB2" w:rsidRPr="005B7DB2" w14:paraId="613B941A" w14:textId="77777777" w:rsidTr="00F627A4">
        <w:trPr>
          <w:gridAfter w:val="1"/>
          <w:wAfter w:w="12" w:type="dxa"/>
          <w:trHeight w:val="20"/>
        </w:trPr>
        <w:tc>
          <w:tcPr>
            <w:tcW w:w="959" w:type="dxa"/>
            <w:tcMar>
              <w:top w:w="57" w:type="dxa"/>
              <w:left w:w="28" w:type="dxa"/>
              <w:bottom w:w="57" w:type="dxa"/>
              <w:right w:w="28" w:type="dxa"/>
            </w:tcMar>
          </w:tcPr>
          <w:p w14:paraId="3B58DB4C" w14:textId="53E7BDB7" w:rsidR="006A3A1E" w:rsidRPr="005B7DB2" w:rsidRDefault="006A3A1E" w:rsidP="00F627A4">
            <w:pPr>
              <w:snapToGrid/>
              <w:spacing w:line="190" w:lineRule="exact"/>
              <w:jc w:val="both"/>
              <w:rPr>
                <w:sz w:val="16"/>
                <w:szCs w:val="16"/>
              </w:rPr>
            </w:pPr>
            <w:r w:rsidRPr="005B7DB2">
              <w:rPr>
                <w:rFonts w:hint="eastAsia"/>
                <w:sz w:val="16"/>
                <w:szCs w:val="16"/>
              </w:rPr>
              <w:t>条例</w:t>
            </w:r>
          </w:p>
        </w:tc>
        <w:tc>
          <w:tcPr>
            <w:tcW w:w="8505" w:type="dxa"/>
            <w:gridSpan w:val="18"/>
          </w:tcPr>
          <w:p w14:paraId="275ACB72" w14:textId="4F0C0838" w:rsidR="006A3A1E" w:rsidRPr="005B7DB2" w:rsidRDefault="006A3A1E" w:rsidP="00F627A4">
            <w:pPr>
              <w:snapToGrid/>
              <w:spacing w:line="190" w:lineRule="exact"/>
              <w:jc w:val="both"/>
              <w:rPr>
                <w:rFonts w:hAnsi="ＭＳ ゴシック"/>
                <w:sz w:val="16"/>
                <w:szCs w:val="16"/>
              </w:rPr>
            </w:pPr>
            <w:r w:rsidRPr="005B7DB2">
              <w:rPr>
                <w:rFonts w:hAnsi="ＭＳ ゴシック" w:hint="eastAsia"/>
                <w:kern w:val="0"/>
                <w:sz w:val="16"/>
                <w:szCs w:val="16"/>
              </w:rPr>
              <w:t>大津市障害者の日常生活及び社会生活を総合的に支援するための法律に基づく指定障害者支援施設</w:t>
            </w:r>
            <w:r w:rsidR="006F2578" w:rsidRPr="005B7DB2">
              <w:rPr>
                <w:rFonts w:hAnsi="ＭＳ ゴシック" w:hint="eastAsia"/>
                <w:sz w:val="16"/>
                <w:szCs w:val="16"/>
              </w:rPr>
              <w:t>等</w:t>
            </w:r>
            <w:r w:rsidRPr="005B7DB2">
              <w:rPr>
                <w:rFonts w:hAnsi="ＭＳ ゴシック" w:hint="eastAsia"/>
                <w:kern w:val="0"/>
                <w:sz w:val="16"/>
                <w:szCs w:val="16"/>
              </w:rPr>
              <w:t>の人員、設備及び運営に関する基準等を定める条例（平成</w:t>
            </w:r>
            <w:r w:rsidRPr="005B7DB2">
              <w:rPr>
                <w:rFonts w:hAnsi="ＭＳ ゴシック"/>
                <w:kern w:val="0"/>
                <w:sz w:val="16"/>
                <w:szCs w:val="16"/>
              </w:rPr>
              <w:t>25年大津市条例第4号）</w:t>
            </w:r>
          </w:p>
        </w:tc>
      </w:tr>
      <w:tr w:rsidR="005B7DB2" w:rsidRPr="005B7DB2" w14:paraId="2ED6FF12" w14:textId="77777777" w:rsidTr="00F627A4">
        <w:trPr>
          <w:gridAfter w:val="1"/>
          <w:wAfter w:w="12" w:type="dxa"/>
          <w:trHeight w:val="20"/>
        </w:trPr>
        <w:tc>
          <w:tcPr>
            <w:tcW w:w="959" w:type="dxa"/>
            <w:tcMar>
              <w:top w:w="57" w:type="dxa"/>
              <w:left w:w="28" w:type="dxa"/>
              <w:bottom w:w="57" w:type="dxa"/>
              <w:right w:w="28" w:type="dxa"/>
            </w:tcMar>
          </w:tcPr>
          <w:p w14:paraId="45697364" w14:textId="4029D398" w:rsidR="006A3A1E" w:rsidRPr="005B7DB2" w:rsidRDefault="006A3A1E" w:rsidP="00F627A4">
            <w:pPr>
              <w:snapToGrid/>
              <w:spacing w:line="190" w:lineRule="exact"/>
              <w:jc w:val="both"/>
              <w:rPr>
                <w:sz w:val="16"/>
                <w:szCs w:val="16"/>
              </w:rPr>
            </w:pPr>
            <w:r w:rsidRPr="005B7DB2">
              <w:rPr>
                <w:rFonts w:hint="eastAsia"/>
                <w:sz w:val="16"/>
                <w:szCs w:val="16"/>
              </w:rPr>
              <w:t>省令</w:t>
            </w:r>
          </w:p>
        </w:tc>
        <w:tc>
          <w:tcPr>
            <w:tcW w:w="8505" w:type="dxa"/>
            <w:gridSpan w:val="18"/>
          </w:tcPr>
          <w:p w14:paraId="45AD926B" w14:textId="5F154BDB" w:rsidR="006A3A1E" w:rsidRPr="005B7DB2" w:rsidRDefault="006A3A1E" w:rsidP="00F627A4">
            <w:pPr>
              <w:snapToGrid/>
              <w:spacing w:line="190" w:lineRule="exact"/>
              <w:jc w:val="both"/>
              <w:rPr>
                <w:rFonts w:hAnsi="ＭＳ ゴシック"/>
                <w:sz w:val="16"/>
                <w:szCs w:val="16"/>
              </w:rPr>
            </w:pPr>
            <w:r w:rsidRPr="005B7DB2">
              <w:rPr>
                <w:rFonts w:hAnsi="ＭＳ ゴシック"/>
                <w:kern w:val="0"/>
                <w:sz w:val="16"/>
                <w:szCs w:val="16"/>
              </w:rPr>
              <w:t>障害者の日常生活及び社会生活を総合的に支援するための法律</w:t>
            </w:r>
            <w:r w:rsidRPr="005B7DB2">
              <w:rPr>
                <w:rFonts w:hAnsi="ＭＳ ゴシック" w:hint="eastAsia"/>
                <w:sz w:val="16"/>
                <w:szCs w:val="16"/>
              </w:rPr>
              <w:t>に基づく指定障害</w:t>
            </w:r>
            <w:r w:rsidR="006F2578" w:rsidRPr="005B7DB2">
              <w:rPr>
                <w:rFonts w:hAnsi="ＭＳ ゴシック" w:hint="eastAsia"/>
                <w:sz w:val="16"/>
                <w:szCs w:val="16"/>
              </w:rPr>
              <w:t>者支援施設等</w:t>
            </w:r>
            <w:r w:rsidRPr="005B7DB2">
              <w:rPr>
                <w:rFonts w:hAnsi="ＭＳ ゴシック" w:hint="eastAsia"/>
                <w:sz w:val="16"/>
                <w:szCs w:val="16"/>
              </w:rPr>
              <w:t>の人員、設備及び運営に関する基準　（平18年厚生労働省令第17</w:t>
            </w:r>
            <w:r w:rsidR="006F2578" w:rsidRPr="005B7DB2">
              <w:rPr>
                <w:rFonts w:hAnsi="ＭＳ ゴシック" w:hint="eastAsia"/>
                <w:sz w:val="16"/>
                <w:szCs w:val="16"/>
              </w:rPr>
              <w:t>2</w:t>
            </w:r>
            <w:r w:rsidRPr="005B7DB2">
              <w:rPr>
                <w:rFonts w:hAnsi="ＭＳ ゴシック" w:hint="eastAsia"/>
                <w:sz w:val="16"/>
                <w:szCs w:val="16"/>
              </w:rPr>
              <w:t>号）</w:t>
            </w:r>
          </w:p>
        </w:tc>
      </w:tr>
      <w:tr w:rsidR="005B7DB2" w:rsidRPr="005B7DB2" w14:paraId="7C841CFB" w14:textId="77777777" w:rsidTr="00F627A4">
        <w:trPr>
          <w:gridAfter w:val="1"/>
          <w:wAfter w:w="12" w:type="dxa"/>
          <w:trHeight w:val="20"/>
        </w:trPr>
        <w:tc>
          <w:tcPr>
            <w:tcW w:w="959" w:type="dxa"/>
            <w:tcMar>
              <w:top w:w="57" w:type="dxa"/>
              <w:left w:w="28" w:type="dxa"/>
              <w:bottom w:w="57" w:type="dxa"/>
              <w:right w:w="28" w:type="dxa"/>
            </w:tcMar>
          </w:tcPr>
          <w:p w14:paraId="3E753167" w14:textId="1FA7407E" w:rsidR="006A3A1E" w:rsidRPr="005B7DB2" w:rsidRDefault="006A3A1E" w:rsidP="00F627A4">
            <w:pPr>
              <w:snapToGrid/>
              <w:spacing w:line="190" w:lineRule="exact"/>
              <w:jc w:val="both"/>
              <w:rPr>
                <w:sz w:val="16"/>
                <w:szCs w:val="16"/>
              </w:rPr>
            </w:pPr>
            <w:r w:rsidRPr="005B7DB2">
              <w:rPr>
                <w:rFonts w:hint="eastAsia"/>
                <w:sz w:val="16"/>
                <w:szCs w:val="16"/>
              </w:rPr>
              <w:t>解釈通知</w:t>
            </w:r>
          </w:p>
        </w:tc>
        <w:tc>
          <w:tcPr>
            <w:tcW w:w="8505" w:type="dxa"/>
            <w:gridSpan w:val="18"/>
          </w:tcPr>
          <w:p w14:paraId="0904141C" w14:textId="7CF674E5" w:rsidR="006A3A1E" w:rsidRPr="005B7DB2" w:rsidRDefault="006A3A1E" w:rsidP="00F627A4">
            <w:pPr>
              <w:snapToGrid/>
              <w:spacing w:line="190" w:lineRule="exact"/>
              <w:jc w:val="both"/>
              <w:rPr>
                <w:rFonts w:hAnsi="ＭＳ ゴシック"/>
                <w:sz w:val="16"/>
                <w:szCs w:val="16"/>
              </w:rPr>
            </w:pPr>
            <w:r w:rsidRPr="005B7DB2">
              <w:rPr>
                <w:rFonts w:hAnsi="ＭＳ ゴシック"/>
                <w:kern w:val="0"/>
                <w:sz w:val="16"/>
                <w:szCs w:val="16"/>
              </w:rPr>
              <w:t>障害者の日常生活及び社会生活を総合的に支援するための法律</w:t>
            </w:r>
            <w:r w:rsidRPr="005B7DB2">
              <w:rPr>
                <w:rFonts w:hAnsi="ＭＳ ゴシック" w:hint="eastAsia"/>
                <w:sz w:val="16"/>
                <w:szCs w:val="16"/>
              </w:rPr>
              <w:t>に基づく指定</w:t>
            </w:r>
            <w:r w:rsidR="006F2578" w:rsidRPr="005B7DB2">
              <w:rPr>
                <w:rFonts w:hAnsi="ＭＳ ゴシック" w:hint="eastAsia"/>
                <w:sz w:val="16"/>
                <w:szCs w:val="16"/>
              </w:rPr>
              <w:t>障害者支援施設</w:t>
            </w:r>
            <w:r w:rsidRPr="005B7DB2">
              <w:rPr>
                <w:rFonts w:hAnsi="ＭＳ ゴシック" w:hint="eastAsia"/>
                <w:sz w:val="16"/>
                <w:szCs w:val="16"/>
              </w:rPr>
              <w:t>等の人員、設備及び運営に関する基準について（平成1</w:t>
            </w:r>
            <w:r w:rsidR="006F2578" w:rsidRPr="005B7DB2">
              <w:rPr>
                <w:rFonts w:hAnsi="ＭＳ ゴシック" w:hint="eastAsia"/>
                <w:sz w:val="16"/>
                <w:szCs w:val="16"/>
              </w:rPr>
              <w:t>9</w:t>
            </w:r>
            <w:r w:rsidRPr="005B7DB2">
              <w:rPr>
                <w:rFonts w:hAnsi="ＭＳ ゴシック" w:hint="eastAsia"/>
                <w:sz w:val="16"/>
                <w:szCs w:val="16"/>
              </w:rPr>
              <w:t>年1月</w:t>
            </w:r>
            <w:r w:rsidR="006F2578" w:rsidRPr="005B7DB2">
              <w:rPr>
                <w:rFonts w:hAnsi="ＭＳ ゴシック" w:hint="eastAsia"/>
                <w:sz w:val="16"/>
                <w:szCs w:val="16"/>
              </w:rPr>
              <w:t>26</w:t>
            </w:r>
            <w:r w:rsidRPr="005B7DB2">
              <w:rPr>
                <w:rFonts w:hAnsi="ＭＳ ゴシック" w:hint="eastAsia"/>
                <w:sz w:val="16"/>
                <w:szCs w:val="16"/>
              </w:rPr>
              <w:t>日･障発第</w:t>
            </w:r>
            <w:r w:rsidR="006F2578" w:rsidRPr="005B7DB2">
              <w:rPr>
                <w:rFonts w:hAnsi="ＭＳ ゴシック" w:hint="eastAsia"/>
                <w:sz w:val="16"/>
                <w:szCs w:val="16"/>
              </w:rPr>
              <w:t>0</w:t>
            </w:r>
            <w:r w:rsidRPr="005B7DB2">
              <w:rPr>
                <w:rFonts w:hAnsi="ＭＳ ゴシック" w:hint="eastAsia"/>
                <w:sz w:val="16"/>
                <w:szCs w:val="16"/>
              </w:rPr>
              <w:t>126001号厚生労働省社会・援護局障害福祉部長通知）</w:t>
            </w:r>
          </w:p>
        </w:tc>
      </w:tr>
      <w:tr w:rsidR="005B7DB2" w:rsidRPr="005B7DB2" w14:paraId="30B6E6C4" w14:textId="77777777" w:rsidTr="00F627A4">
        <w:trPr>
          <w:gridAfter w:val="1"/>
          <w:wAfter w:w="12" w:type="dxa"/>
          <w:trHeight w:val="20"/>
        </w:trPr>
        <w:tc>
          <w:tcPr>
            <w:tcW w:w="959" w:type="dxa"/>
            <w:tcMar>
              <w:top w:w="57" w:type="dxa"/>
              <w:left w:w="28" w:type="dxa"/>
              <w:bottom w:w="57" w:type="dxa"/>
              <w:right w:w="28" w:type="dxa"/>
            </w:tcMar>
          </w:tcPr>
          <w:p w14:paraId="275DF952" w14:textId="4FDD2B81" w:rsidR="006A3A1E" w:rsidRPr="005B7DB2" w:rsidRDefault="006A3A1E" w:rsidP="00F627A4">
            <w:pPr>
              <w:snapToGrid/>
              <w:spacing w:line="190" w:lineRule="exact"/>
              <w:jc w:val="both"/>
              <w:rPr>
                <w:sz w:val="16"/>
                <w:szCs w:val="16"/>
              </w:rPr>
            </w:pPr>
            <w:r w:rsidRPr="005B7DB2">
              <w:rPr>
                <w:rFonts w:hint="eastAsia"/>
                <w:sz w:val="16"/>
                <w:szCs w:val="16"/>
              </w:rPr>
              <w:t>報酬告示</w:t>
            </w:r>
          </w:p>
        </w:tc>
        <w:tc>
          <w:tcPr>
            <w:tcW w:w="8505" w:type="dxa"/>
            <w:gridSpan w:val="18"/>
          </w:tcPr>
          <w:p w14:paraId="7358CCD4" w14:textId="37472A2D" w:rsidR="006A3A1E" w:rsidRPr="005B7DB2" w:rsidRDefault="006A3A1E" w:rsidP="00F627A4">
            <w:pPr>
              <w:snapToGrid/>
              <w:spacing w:line="190" w:lineRule="exact"/>
              <w:jc w:val="both"/>
              <w:rPr>
                <w:rFonts w:hAnsi="ＭＳ ゴシック"/>
                <w:sz w:val="16"/>
                <w:szCs w:val="16"/>
              </w:rPr>
            </w:pPr>
            <w:r w:rsidRPr="005B7DB2">
              <w:rPr>
                <w:rFonts w:hAnsi="ＭＳ ゴシック"/>
                <w:kern w:val="0"/>
                <w:sz w:val="16"/>
                <w:szCs w:val="16"/>
              </w:rPr>
              <w:t>障害者の日常生活及び社会生活を総合的に支援するための法律</w:t>
            </w:r>
            <w:r w:rsidRPr="005B7DB2">
              <w:rPr>
                <w:rFonts w:hAnsi="ＭＳ ゴシック" w:hint="eastAsia"/>
                <w:sz w:val="16"/>
                <w:szCs w:val="16"/>
              </w:rPr>
              <w:t>に基づく指定障害福祉サービス等及び基準該当障害福祉サービスに要する費用の額の算定に関する基準（平成18年厚生労働省告示第523号）</w:t>
            </w:r>
          </w:p>
        </w:tc>
      </w:tr>
      <w:tr w:rsidR="005B7DB2" w:rsidRPr="005B7DB2" w14:paraId="1AD735A0" w14:textId="77777777" w:rsidTr="00F627A4">
        <w:trPr>
          <w:gridAfter w:val="1"/>
          <w:wAfter w:w="12" w:type="dxa"/>
          <w:trHeight w:val="20"/>
        </w:trPr>
        <w:tc>
          <w:tcPr>
            <w:tcW w:w="959" w:type="dxa"/>
            <w:tcMar>
              <w:top w:w="57" w:type="dxa"/>
              <w:left w:w="28" w:type="dxa"/>
              <w:bottom w:w="57" w:type="dxa"/>
              <w:right w:w="28" w:type="dxa"/>
            </w:tcMar>
          </w:tcPr>
          <w:p w14:paraId="4A010E9B" w14:textId="76AD04AC" w:rsidR="006A3A1E" w:rsidRPr="005B7DB2" w:rsidRDefault="006A3A1E" w:rsidP="00F627A4">
            <w:pPr>
              <w:snapToGrid/>
              <w:spacing w:line="190" w:lineRule="exact"/>
              <w:jc w:val="both"/>
              <w:rPr>
                <w:sz w:val="16"/>
                <w:szCs w:val="16"/>
              </w:rPr>
            </w:pPr>
            <w:r w:rsidRPr="005B7DB2">
              <w:rPr>
                <w:rFonts w:hint="eastAsia"/>
                <w:sz w:val="16"/>
                <w:szCs w:val="16"/>
              </w:rPr>
              <w:t>留意事項通知</w:t>
            </w:r>
          </w:p>
        </w:tc>
        <w:tc>
          <w:tcPr>
            <w:tcW w:w="8505" w:type="dxa"/>
            <w:gridSpan w:val="18"/>
          </w:tcPr>
          <w:p w14:paraId="73BFA984" w14:textId="66993D9B" w:rsidR="006A3A1E" w:rsidRPr="005B7DB2" w:rsidRDefault="006A3A1E" w:rsidP="00F627A4">
            <w:pPr>
              <w:snapToGrid/>
              <w:spacing w:line="190" w:lineRule="exact"/>
              <w:jc w:val="both"/>
              <w:rPr>
                <w:rFonts w:hAnsi="ＭＳ ゴシック"/>
                <w:sz w:val="16"/>
                <w:szCs w:val="16"/>
              </w:rPr>
            </w:pPr>
            <w:r w:rsidRPr="005B7DB2">
              <w:rPr>
                <w:rFonts w:hAnsi="ＭＳ ゴシック"/>
                <w:kern w:val="0"/>
                <w:sz w:val="16"/>
                <w:szCs w:val="16"/>
              </w:rPr>
              <w:t>障害者の日常生活及び社会生活を総合的に支援するための法律</w:t>
            </w:r>
            <w:r w:rsidRPr="005B7DB2">
              <w:rPr>
                <w:rFonts w:hAnsi="ＭＳ ゴシック" w:hint="eastAsia"/>
                <w:sz w:val="16"/>
                <w:szCs w:val="16"/>
              </w:rPr>
              <w:t>に基づく指定障害福祉サービス事業等及び基準該当障害福祉サービスに要する費用の額の算定に関する基準に伴う実施上の留意事項について（平成18年10月31日　障発第1031001号）</w:t>
            </w:r>
          </w:p>
        </w:tc>
      </w:tr>
    </w:tbl>
    <w:p w14:paraId="0EFFF550" w14:textId="77777777" w:rsidR="000A37FA" w:rsidRPr="005B7DB2" w:rsidRDefault="000A37FA" w:rsidP="000A37FA">
      <w:pPr>
        <w:jc w:val="left"/>
        <w:sectPr w:rsidR="000A37FA" w:rsidRPr="005B7DB2"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bookmarkEnd w:id="0"/>
    <w:p w14:paraId="04BA64AC" w14:textId="51CBF7EA" w:rsidR="00D97907" w:rsidRPr="005B7DB2" w:rsidRDefault="00D97907" w:rsidP="00D97907">
      <w:pPr>
        <w:snapToGrid/>
        <w:jc w:val="left"/>
      </w:pPr>
      <w:r w:rsidRPr="005B7DB2">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5B7DB2" w:rsidRPr="005B7DB2" w14:paraId="5CB52730" w14:textId="77777777" w:rsidTr="0045734C">
        <w:trPr>
          <w:trHeight w:val="263"/>
        </w:trPr>
        <w:tc>
          <w:tcPr>
            <w:tcW w:w="1183" w:type="dxa"/>
            <w:vAlign w:val="center"/>
          </w:tcPr>
          <w:p w14:paraId="7DB4CB69" w14:textId="77777777" w:rsidR="00D97907" w:rsidRPr="005B7DB2" w:rsidRDefault="00D97907" w:rsidP="00D97907">
            <w:pPr>
              <w:snapToGrid/>
            </w:pPr>
            <w:r w:rsidRPr="005B7DB2">
              <w:rPr>
                <w:rFonts w:hint="eastAsia"/>
              </w:rPr>
              <w:t>項目</w:t>
            </w:r>
          </w:p>
        </w:tc>
        <w:tc>
          <w:tcPr>
            <w:tcW w:w="5733" w:type="dxa"/>
            <w:vAlign w:val="center"/>
          </w:tcPr>
          <w:p w14:paraId="1BEC77EF" w14:textId="77777777" w:rsidR="00D97907" w:rsidRPr="005B7DB2" w:rsidRDefault="00D97907" w:rsidP="00D97907">
            <w:pPr>
              <w:snapToGrid/>
            </w:pPr>
            <w:r w:rsidRPr="005B7DB2">
              <w:rPr>
                <w:rFonts w:hint="eastAsia"/>
              </w:rPr>
              <w:t>点検のポイント</w:t>
            </w:r>
          </w:p>
        </w:tc>
        <w:tc>
          <w:tcPr>
            <w:tcW w:w="1001" w:type="dxa"/>
            <w:vAlign w:val="center"/>
          </w:tcPr>
          <w:p w14:paraId="59C1DEEB" w14:textId="77777777" w:rsidR="00D97907" w:rsidRPr="005B7DB2" w:rsidRDefault="00D97907" w:rsidP="00D97907">
            <w:pPr>
              <w:snapToGrid/>
            </w:pPr>
            <w:r w:rsidRPr="005B7DB2">
              <w:rPr>
                <w:rFonts w:hint="eastAsia"/>
              </w:rPr>
              <w:t>点検</w:t>
            </w:r>
          </w:p>
        </w:tc>
        <w:tc>
          <w:tcPr>
            <w:tcW w:w="1729" w:type="dxa"/>
            <w:vAlign w:val="center"/>
          </w:tcPr>
          <w:p w14:paraId="7D91C811" w14:textId="77777777" w:rsidR="00D97907" w:rsidRPr="005B7DB2" w:rsidRDefault="00D97907" w:rsidP="00D97907">
            <w:pPr>
              <w:snapToGrid/>
            </w:pPr>
            <w:r w:rsidRPr="005B7DB2">
              <w:rPr>
                <w:rFonts w:hint="eastAsia"/>
              </w:rPr>
              <w:t>根拠</w:t>
            </w:r>
          </w:p>
        </w:tc>
      </w:tr>
      <w:tr w:rsidR="005B7DB2" w:rsidRPr="005B7DB2" w14:paraId="795B8322" w14:textId="77777777" w:rsidTr="001B75AE">
        <w:trPr>
          <w:trHeight w:val="4505"/>
        </w:trPr>
        <w:tc>
          <w:tcPr>
            <w:tcW w:w="1183" w:type="dxa"/>
            <w:vMerge w:val="restart"/>
            <w:tcBorders>
              <w:right w:val="single" w:sz="4" w:space="0" w:color="auto"/>
            </w:tcBorders>
          </w:tcPr>
          <w:p w14:paraId="2CAD55BF" w14:textId="77777777" w:rsidR="00D97907" w:rsidRPr="005B7DB2" w:rsidRDefault="00D97907" w:rsidP="00D97907">
            <w:pPr>
              <w:snapToGrid/>
              <w:jc w:val="left"/>
            </w:pPr>
            <w:r w:rsidRPr="005B7DB2">
              <w:rPr>
                <w:rFonts w:hint="eastAsia"/>
              </w:rPr>
              <w:t>１</w:t>
            </w:r>
          </w:p>
          <w:p w14:paraId="18654FB4" w14:textId="2A481C3B" w:rsidR="00D97907" w:rsidRPr="005B7DB2" w:rsidRDefault="00D97907" w:rsidP="001B75AE">
            <w:pPr>
              <w:snapToGrid/>
              <w:spacing w:afterLines="50" w:after="142"/>
              <w:jc w:val="left"/>
              <w:rPr>
                <w:sz w:val="18"/>
                <w:szCs w:val="18"/>
              </w:rPr>
            </w:pPr>
            <w:r w:rsidRPr="005B7DB2">
              <w:rPr>
                <w:rFonts w:hint="eastAsia"/>
              </w:rPr>
              <w:t>一般原則</w:t>
            </w:r>
          </w:p>
        </w:tc>
        <w:tc>
          <w:tcPr>
            <w:tcW w:w="5733" w:type="dxa"/>
            <w:tcBorders>
              <w:left w:val="single" w:sz="4" w:space="0" w:color="auto"/>
              <w:bottom w:val="single" w:sz="4" w:space="0" w:color="auto"/>
              <w:right w:val="single" w:sz="6" w:space="0" w:color="auto"/>
            </w:tcBorders>
          </w:tcPr>
          <w:p w14:paraId="01AF5827" w14:textId="77777777" w:rsidR="00D97907" w:rsidRPr="005B7DB2" w:rsidRDefault="00D97907" w:rsidP="00D97907">
            <w:pPr>
              <w:snapToGrid/>
              <w:ind w:left="182" w:hangingChars="100" w:hanging="182"/>
              <w:jc w:val="both"/>
              <w:rPr>
                <w:rFonts w:hAnsi="ＭＳ ゴシック"/>
              </w:rPr>
            </w:pPr>
            <w:r w:rsidRPr="005B7DB2">
              <w:rPr>
                <w:rFonts w:hAnsi="ＭＳ ゴシック" w:hint="eastAsia"/>
              </w:rPr>
              <w:t>（１）個別支援計画に基づくサービス提供義務</w:t>
            </w:r>
          </w:p>
          <w:p w14:paraId="1065C8AD" w14:textId="77777777" w:rsidR="00D97907" w:rsidRPr="005B7DB2" w:rsidRDefault="00D97907" w:rsidP="00D97907">
            <w:pPr>
              <w:snapToGrid/>
              <w:spacing w:afterLines="50" w:after="142"/>
              <w:ind w:leftChars="100" w:left="182" w:firstLineChars="100" w:firstLine="182"/>
              <w:jc w:val="both"/>
              <w:rPr>
                <w:rFonts w:hAnsi="ＭＳ ゴシック"/>
              </w:rPr>
            </w:pPr>
            <w:r w:rsidRPr="005B7DB2">
              <w:rPr>
                <w:rFonts w:hAnsi="ＭＳ ゴシック" w:hint="eastAsia"/>
              </w:rPr>
              <w:t>事業者は、利用者の意向、適性、障害の特性その他の事情を踏まえた計画</w:t>
            </w:r>
            <w:r w:rsidRPr="005B7DB2">
              <w:rPr>
                <w:rFonts w:hAnsi="ＭＳ ゴシック" w:hint="eastAsia"/>
                <w:u w:val="single"/>
              </w:rPr>
              <w:t>（個別支援計画）を作成</w:t>
            </w:r>
            <w:r w:rsidRPr="005B7DB2">
              <w:rPr>
                <w:rFonts w:hAnsi="ＭＳ ゴシック" w:hint="eastAsia"/>
              </w:rPr>
              <w:t>し、これに基づき利用者に対して</w:t>
            </w:r>
            <w:r w:rsidRPr="005B7DB2">
              <w:rPr>
                <w:rFonts w:hAnsi="ＭＳ ゴシック" w:hint="eastAsia"/>
                <w:u w:val="single"/>
              </w:rPr>
              <w:t>サービスを提供</w:t>
            </w:r>
            <w:r w:rsidRPr="005B7DB2">
              <w:rPr>
                <w:rFonts w:hAnsi="ＭＳ ゴシック" w:hint="eastAsia"/>
              </w:rPr>
              <w:t>するとともに、その効果について継続的な評価を実施することその他の措置を講ずることにより利用者に対して適切かつ効果的に</w:t>
            </w:r>
            <w:r w:rsidRPr="005B7DB2">
              <w:rPr>
                <w:rFonts w:hAnsi="ＭＳ ゴシック" w:hint="eastAsia"/>
                <w:u w:val="single"/>
              </w:rPr>
              <w:t>サービスを提供</w:t>
            </w:r>
            <w:r w:rsidRPr="005B7DB2">
              <w:rPr>
                <w:rFonts w:hAnsi="ＭＳ ゴシック" w:hint="eastAsia"/>
              </w:rPr>
              <w:t>していますか。</w:t>
            </w:r>
          </w:p>
          <w:p w14:paraId="7298711F" w14:textId="35522EFE" w:rsidR="001B75AE" w:rsidRPr="005B7DB2" w:rsidRDefault="001B75AE" w:rsidP="00D97907">
            <w:pPr>
              <w:snapToGrid/>
              <w:spacing w:afterLines="50" w:after="142"/>
              <w:ind w:leftChars="100" w:left="182" w:firstLineChars="100" w:firstLine="182"/>
              <w:jc w:val="both"/>
              <w:rPr>
                <w:rFonts w:hAnsi="ＭＳ ゴシック"/>
              </w:rPr>
            </w:pPr>
            <w:r w:rsidRPr="005B7DB2">
              <w:rPr>
                <w:rFonts w:hAnsi="ＭＳ ゴシック" w:hint="eastAsia"/>
                <w:bCs/>
                <w:noProof/>
              </w:rPr>
              <mc:AlternateContent>
                <mc:Choice Requires="wps">
                  <w:drawing>
                    <wp:anchor distT="0" distB="0" distL="114300" distR="114300" simplePos="0" relativeHeight="251707392" behindDoc="0" locked="0" layoutInCell="1" allowOverlap="1" wp14:anchorId="37F31DB6" wp14:editId="3A43C7F2">
                      <wp:simplePos x="0" y="0"/>
                      <wp:positionH relativeFrom="column">
                        <wp:posOffset>107950</wp:posOffset>
                      </wp:positionH>
                      <wp:positionV relativeFrom="paragraph">
                        <wp:posOffset>5715</wp:posOffset>
                      </wp:positionV>
                      <wp:extent cx="4943475" cy="1657350"/>
                      <wp:effectExtent l="0" t="0" r="28575" b="19050"/>
                      <wp:wrapNone/>
                      <wp:docPr id="109"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657350"/>
                              </a:xfrm>
                              <a:prstGeom prst="rect">
                                <a:avLst/>
                              </a:prstGeom>
                              <a:solidFill>
                                <a:srgbClr val="FFFFFF"/>
                              </a:solidFill>
                              <a:ln w="6350">
                                <a:solidFill>
                                  <a:srgbClr val="000000"/>
                                </a:solidFill>
                                <a:miter lim="800000"/>
                                <a:headEnd/>
                                <a:tailEnd/>
                              </a:ln>
                            </wps:spPr>
                            <wps:txbx>
                              <w:txbxContent>
                                <w:p w14:paraId="1FB5103C" w14:textId="7777777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　障害者支援施設</w:t>
                                  </w:r>
                                </w:p>
                                <w:p w14:paraId="300F3FE0" w14:textId="08CC6218"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主として夜間において、入浴、排せつ及び食事等の介護、生活等に関する相談及び助言その他の日常生活上の支援（施設入所支援）を行うとともに、施設入所支援以外の施設障害福祉サービス（生活介護、自立訓練</w:t>
                                  </w:r>
                                  <w:r w:rsidR="00A47867" w:rsidRPr="00E105F3">
                                    <w:rPr>
                                      <w:rFonts w:hAnsi="ＭＳ ゴシック" w:hint="eastAsia"/>
                                      <w:bCs/>
                                      <w:sz w:val="18"/>
                                      <w:szCs w:val="18"/>
                                    </w:rPr>
                                    <w:t>、</w:t>
                                  </w:r>
                                  <w:r w:rsidRPr="00E105F3">
                                    <w:rPr>
                                      <w:rFonts w:hAnsi="ＭＳ ゴシック" w:hint="eastAsia"/>
                                      <w:bCs/>
                                      <w:sz w:val="18"/>
                                      <w:szCs w:val="18"/>
                                    </w:rPr>
                                    <w:t>就労移行支援</w:t>
                                  </w:r>
                                  <w:r w:rsidR="00A47867" w:rsidRPr="00E105F3">
                                    <w:rPr>
                                      <w:rFonts w:hAnsi="ＭＳ ゴシック" w:hint="eastAsia"/>
                                      <w:bCs/>
                                      <w:sz w:val="18"/>
                                      <w:szCs w:val="18"/>
                                    </w:rPr>
                                    <w:t>及び就労継続支援B型</w:t>
                                  </w:r>
                                  <w:r w:rsidRPr="00E105F3">
                                    <w:rPr>
                                      <w:rFonts w:hAnsi="ＭＳ ゴシック" w:hint="eastAsia"/>
                                      <w:bCs/>
                                      <w:sz w:val="18"/>
                                      <w:szCs w:val="18"/>
                                    </w:rPr>
                                    <w:t>）を行う。</w:t>
                                  </w:r>
                                </w:p>
                                <w:p w14:paraId="54123171" w14:textId="7777777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　対象者</w:t>
                                  </w:r>
                                </w:p>
                                <w:p w14:paraId="58FFA5B3" w14:textId="6065475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１　生活介護を受けている者であって障害</w:t>
                                  </w:r>
                                  <w:r w:rsidR="007D3BC1" w:rsidRPr="00E105F3">
                                    <w:rPr>
                                      <w:rFonts w:hAnsi="ＭＳ ゴシック" w:hint="eastAsia"/>
                                      <w:bCs/>
                                      <w:sz w:val="18"/>
                                      <w:szCs w:val="18"/>
                                    </w:rPr>
                                    <w:t>支援</w:t>
                                  </w:r>
                                  <w:r w:rsidRPr="00E105F3">
                                    <w:rPr>
                                      <w:rFonts w:hAnsi="ＭＳ ゴシック" w:hint="eastAsia"/>
                                      <w:bCs/>
                                      <w:sz w:val="18"/>
                                      <w:szCs w:val="18"/>
                                    </w:rPr>
                                    <w:t>区分が区分４（５０歳以上の場合は区分３）以上である者</w:t>
                                  </w:r>
                                </w:p>
                                <w:p w14:paraId="2EEAEA27" w14:textId="62E14C10" w:rsidR="001B75AE" w:rsidRPr="00E105F3" w:rsidRDefault="001B75AE" w:rsidP="001B75AE">
                                  <w:pPr>
                                    <w:ind w:leftChars="50" w:left="253" w:rightChars="50" w:right="91" w:hangingChars="100" w:hanging="162"/>
                                    <w:jc w:val="left"/>
                                    <w:rPr>
                                      <w:rFonts w:hAnsi="ＭＳ ゴシック"/>
                                      <w:sz w:val="18"/>
                                      <w:szCs w:val="18"/>
                                    </w:rPr>
                                  </w:pPr>
                                  <w:r w:rsidRPr="00E105F3">
                                    <w:rPr>
                                      <w:rFonts w:hAnsi="ＭＳ ゴシック" w:hint="eastAsia"/>
                                      <w:bCs/>
                                      <w:sz w:val="18"/>
                                      <w:szCs w:val="18"/>
                                    </w:rPr>
                                    <w:t>２　自立訓練</w:t>
                                  </w:r>
                                  <w:r w:rsidR="007D3BC1" w:rsidRPr="00E105F3">
                                    <w:rPr>
                                      <w:rFonts w:hAnsi="ＭＳ ゴシック" w:hint="eastAsia"/>
                                      <w:bCs/>
                                      <w:sz w:val="18"/>
                                      <w:szCs w:val="18"/>
                                    </w:rPr>
                                    <w:t>、</w:t>
                                  </w:r>
                                  <w:r w:rsidRPr="00E105F3">
                                    <w:rPr>
                                      <w:rFonts w:hAnsi="ＭＳ ゴシック" w:hint="eastAsia"/>
                                      <w:bCs/>
                                      <w:sz w:val="18"/>
                                      <w:szCs w:val="18"/>
                                    </w:rPr>
                                    <w:t>就労移行支援</w:t>
                                  </w:r>
                                  <w:r w:rsidR="007D3BC1" w:rsidRPr="00E105F3">
                                    <w:rPr>
                                      <w:rFonts w:hAnsi="ＭＳ ゴシック" w:hint="eastAsia"/>
                                      <w:bCs/>
                                      <w:sz w:val="18"/>
                                      <w:szCs w:val="18"/>
                                    </w:rPr>
                                    <w:t>又は就労継続支援B型</w:t>
                                  </w:r>
                                  <w:r w:rsidRPr="00E105F3">
                                    <w:rPr>
                                      <w:rFonts w:hAnsi="ＭＳ ゴシック" w:hint="eastAsia"/>
                                      <w:bCs/>
                                      <w:sz w:val="18"/>
                                      <w:szCs w:val="18"/>
                                    </w:rPr>
                                    <w:t>（以下「訓練等」）を受けている者であって、入所させながら訓練等を実施することが必要かつ効果的であると認められるもの又は地域における障害福祉サービスの提供体制の状況その他やむを得ない事情により、通所によって訓練等を受けることが困難な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1DB6" id="_x0000_t202" coordsize="21600,21600" o:spt="202" path="m,l,21600r21600,l21600,xe">
                      <v:stroke joinstyle="miter"/>
                      <v:path gradientshapeok="t" o:connecttype="rect"/>
                    </v:shapetype>
                    <v:shape id="Text Box 1700" o:spid="_x0000_s1026" type="#_x0000_t202" style="position:absolute;left:0;text-align:left;margin-left:8.5pt;margin-top:.45pt;width:389.25pt;height:1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hVFQIAACoEAAAOAAAAZHJzL2Uyb0RvYy54bWysU9tu2zAMfR+wfxD0vjhJczXiFF26DAO6&#10;C9DtAxRZjoXJokYpsbOvHyWnadANeximB4EUqUPykFzddo1hR4Vegy34aDDkTFkJpbb7gn/7un2z&#10;4MwHYUthwKqCn5Tnt+vXr1aty9UYajClQkYg1uetK3gdgsuzzMtaNcIPwClLxgqwEYFU3GclipbQ&#10;G5ONh8NZ1gKWDkEq7+n1vjfydcKvKiXD56ryKjBTcMotpBvTvYt3tl6JfI/C1Vqe0xD/kEUjtKWg&#10;F6h7EQQ7oP4NqtESwUMVBhKaDKpKS5VqoGpGwxfVPNbCqVQLkePdhSb//2Dlp+Oj+4IsdG+howam&#10;Irx7APndMwubWti9ukOEtlaipMCjSFnWOp+fv0aqfe4jyK79CCU1WRwCJKCuwiayQnUyQqcGnC6k&#10;qy4wSY+T5eRmMp9yJsk2mk3nN9PUlkzkT98d+vBeQcOiUHCkriZ4cXzwIaYj8ieXGM2D0eVWG5MU&#10;3O82BtlR0ARs00kVvHAzlrUFn8XYf4cYpvMniEYHGmWjm4IvLk4ij7y9s2UatCC06WVK2dgzkZG7&#10;nsXQ7TpyjITuoDwRpQj9yNKKkVAD/uSspXEtuP9xEKg4Mx8stWU+GS+Jw5CUxWJJVOO1YXdlEFYS&#10;UMEDZ724Cf1GHBzqfU1x+jGwcEeNrHSi+Dmnc9Y0kIn58/LEib/Wk9fziq9/AQAA//8DAFBLAwQU&#10;AAYACAAAACEALdjc1NwAAAAHAQAADwAAAGRycy9kb3ducmV2LnhtbEyPwU7DMBBE70j8g7VI3KiT&#10;iKYkxKkKCCSObblwc+NtErDXUeymga9nOcFxNKOZN9V6dlZMOIbek4J0kYBAarzpqVXwtn++uQMR&#10;oiajrSdU8IUB1vXlRaVL48+0xWkXW8ElFEqtoItxKKUMTYdOh4UfkNg7+tHpyHJspRn1mcudlVmS&#10;5NLpnnih0wM+dth87k5OwXx8zz+yl6fX9CFsvqc9em/jrVLXV/PmHkTEOf6F4Ref0aFmpoM/kQnC&#10;sl7xlaigAMHuqlguQRwUZHlagKwr+Z+//gEAAP//AwBQSwECLQAUAAYACAAAACEAtoM4kv4AAADh&#10;AQAAEwAAAAAAAAAAAAAAAAAAAAAAW0NvbnRlbnRfVHlwZXNdLnhtbFBLAQItABQABgAIAAAAIQA4&#10;/SH/1gAAAJQBAAALAAAAAAAAAAAAAAAAAC8BAABfcmVscy8ucmVsc1BLAQItABQABgAIAAAAIQAN&#10;CrhVFQIAACoEAAAOAAAAAAAAAAAAAAAAAC4CAABkcnMvZTJvRG9jLnhtbFBLAQItABQABgAIAAAA&#10;IQAt2NzU3AAAAAcBAAAPAAAAAAAAAAAAAAAAAG8EAABkcnMvZG93bnJldi54bWxQSwUGAAAAAAQA&#10;BADzAAAAeAUAAAAA&#10;" strokeweight=".5pt">
                      <v:textbox inset="5.85pt,.7pt,5.85pt,.7pt">
                        <w:txbxContent>
                          <w:p w14:paraId="1FB5103C" w14:textId="7777777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　障害者支援施設</w:t>
                            </w:r>
                          </w:p>
                          <w:p w14:paraId="300F3FE0" w14:textId="08CC6218"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主として夜間において、入浴、排せつ及び食事等の介護、生活等に関する相談及び助言その他の日常生活上の支援（施設入所支援）を行うとともに、施設入所支援以外の施設障害福祉サービス（生活介護、自立訓練</w:t>
                            </w:r>
                            <w:r w:rsidR="00A47867" w:rsidRPr="00E105F3">
                              <w:rPr>
                                <w:rFonts w:hAnsi="ＭＳ ゴシック" w:hint="eastAsia"/>
                                <w:bCs/>
                                <w:sz w:val="18"/>
                                <w:szCs w:val="18"/>
                              </w:rPr>
                              <w:t>、</w:t>
                            </w:r>
                            <w:r w:rsidRPr="00E105F3">
                              <w:rPr>
                                <w:rFonts w:hAnsi="ＭＳ ゴシック" w:hint="eastAsia"/>
                                <w:bCs/>
                                <w:sz w:val="18"/>
                                <w:szCs w:val="18"/>
                              </w:rPr>
                              <w:t>就労移行支援</w:t>
                            </w:r>
                            <w:r w:rsidR="00A47867" w:rsidRPr="00E105F3">
                              <w:rPr>
                                <w:rFonts w:hAnsi="ＭＳ ゴシック" w:hint="eastAsia"/>
                                <w:bCs/>
                                <w:sz w:val="18"/>
                                <w:szCs w:val="18"/>
                              </w:rPr>
                              <w:t>及び就労継続支援B型</w:t>
                            </w:r>
                            <w:r w:rsidRPr="00E105F3">
                              <w:rPr>
                                <w:rFonts w:hAnsi="ＭＳ ゴシック" w:hint="eastAsia"/>
                                <w:bCs/>
                                <w:sz w:val="18"/>
                                <w:szCs w:val="18"/>
                              </w:rPr>
                              <w:t>）を行う。</w:t>
                            </w:r>
                          </w:p>
                          <w:p w14:paraId="54123171" w14:textId="7777777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　対象者</w:t>
                            </w:r>
                          </w:p>
                          <w:p w14:paraId="58FFA5B3" w14:textId="60654757" w:rsidR="001B75AE" w:rsidRPr="00E105F3" w:rsidRDefault="001B75AE" w:rsidP="001B75AE">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１　生活介護を受けている者であって障害</w:t>
                            </w:r>
                            <w:r w:rsidR="007D3BC1" w:rsidRPr="00E105F3">
                              <w:rPr>
                                <w:rFonts w:hAnsi="ＭＳ ゴシック" w:hint="eastAsia"/>
                                <w:bCs/>
                                <w:sz w:val="18"/>
                                <w:szCs w:val="18"/>
                              </w:rPr>
                              <w:t>支援</w:t>
                            </w:r>
                            <w:r w:rsidRPr="00E105F3">
                              <w:rPr>
                                <w:rFonts w:hAnsi="ＭＳ ゴシック" w:hint="eastAsia"/>
                                <w:bCs/>
                                <w:sz w:val="18"/>
                                <w:szCs w:val="18"/>
                              </w:rPr>
                              <w:t>区分が区分４（５０歳以上の場合は区分３）以上である者</w:t>
                            </w:r>
                          </w:p>
                          <w:p w14:paraId="2EEAEA27" w14:textId="62E14C10" w:rsidR="001B75AE" w:rsidRPr="00E105F3" w:rsidRDefault="001B75AE" w:rsidP="001B75AE">
                            <w:pPr>
                              <w:ind w:leftChars="50" w:left="253" w:rightChars="50" w:right="91" w:hangingChars="100" w:hanging="162"/>
                              <w:jc w:val="left"/>
                              <w:rPr>
                                <w:rFonts w:hAnsi="ＭＳ ゴシック"/>
                                <w:sz w:val="18"/>
                                <w:szCs w:val="18"/>
                              </w:rPr>
                            </w:pPr>
                            <w:r w:rsidRPr="00E105F3">
                              <w:rPr>
                                <w:rFonts w:hAnsi="ＭＳ ゴシック" w:hint="eastAsia"/>
                                <w:bCs/>
                                <w:sz w:val="18"/>
                                <w:szCs w:val="18"/>
                              </w:rPr>
                              <w:t>２　自立訓練</w:t>
                            </w:r>
                            <w:r w:rsidR="007D3BC1" w:rsidRPr="00E105F3">
                              <w:rPr>
                                <w:rFonts w:hAnsi="ＭＳ ゴシック" w:hint="eastAsia"/>
                                <w:bCs/>
                                <w:sz w:val="18"/>
                                <w:szCs w:val="18"/>
                              </w:rPr>
                              <w:t>、</w:t>
                            </w:r>
                            <w:r w:rsidRPr="00E105F3">
                              <w:rPr>
                                <w:rFonts w:hAnsi="ＭＳ ゴシック" w:hint="eastAsia"/>
                                <w:bCs/>
                                <w:sz w:val="18"/>
                                <w:szCs w:val="18"/>
                              </w:rPr>
                              <w:t>就労移行支援</w:t>
                            </w:r>
                            <w:r w:rsidR="007D3BC1" w:rsidRPr="00E105F3">
                              <w:rPr>
                                <w:rFonts w:hAnsi="ＭＳ ゴシック" w:hint="eastAsia"/>
                                <w:bCs/>
                                <w:sz w:val="18"/>
                                <w:szCs w:val="18"/>
                              </w:rPr>
                              <w:t>又は就労継続支援B型</w:t>
                            </w:r>
                            <w:r w:rsidRPr="00E105F3">
                              <w:rPr>
                                <w:rFonts w:hAnsi="ＭＳ ゴシック" w:hint="eastAsia"/>
                                <w:bCs/>
                                <w:sz w:val="18"/>
                                <w:szCs w:val="18"/>
                              </w:rPr>
                              <w:t>（以下「訓練等」）を受けている者であって、入所させながら訓練等を実施することが必要かつ効果的であると認められるもの又は地域における障害福祉サービスの提供体制の状況その他やむを得ない事情により、通所によって訓練等を受けることが困難なもの</w:t>
                            </w:r>
                          </w:p>
                        </w:txbxContent>
                      </v:textbox>
                    </v:shape>
                  </w:pict>
                </mc:Fallback>
              </mc:AlternateContent>
            </w:r>
          </w:p>
          <w:p w14:paraId="601853F3" w14:textId="77777777" w:rsidR="001B75AE" w:rsidRPr="005B7DB2" w:rsidRDefault="001B75AE" w:rsidP="00D97907">
            <w:pPr>
              <w:snapToGrid/>
              <w:spacing w:afterLines="50" w:after="142"/>
              <w:ind w:leftChars="100" w:left="182" w:firstLineChars="100" w:firstLine="182"/>
              <w:jc w:val="both"/>
              <w:rPr>
                <w:rFonts w:hAnsi="ＭＳ ゴシック"/>
              </w:rPr>
            </w:pPr>
          </w:p>
          <w:p w14:paraId="2201C8FA" w14:textId="77777777" w:rsidR="001B75AE" w:rsidRPr="005B7DB2" w:rsidRDefault="001B75AE" w:rsidP="00D97907">
            <w:pPr>
              <w:snapToGrid/>
              <w:spacing w:afterLines="50" w:after="142"/>
              <w:ind w:leftChars="100" w:left="182" w:firstLineChars="100" w:firstLine="182"/>
              <w:jc w:val="both"/>
              <w:rPr>
                <w:rFonts w:hAnsi="ＭＳ ゴシック"/>
              </w:rPr>
            </w:pPr>
          </w:p>
          <w:p w14:paraId="2D89BD87" w14:textId="77777777" w:rsidR="001B75AE" w:rsidRPr="005B7DB2" w:rsidRDefault="001B75AE" w:rsidP="00D97907">
            <w:pPr>
              <w:snapToGrid/>
              <w:spacing w:afterLines="50" w:after="142"/>
              <w:ind w:leftChars="100" w:left="182" w:firstLineChars="100" w:firstLine="182"/>
              <w:jc w:val="both"/>
              <w:rPr>
                <w:rFonts w:hAnsi="ＭＳ ゴシック"/>
              </w:rPr>
            </w:pPr>
          </w:p>
          <w:p w14:paraId="3ED586A4" w14:textId="3987E5DA" w:rsidR="001B75AE" w:rsidRPr="005B7DB2" w:rsidRDefault="001B75AE" w:rsidP="00D97907">
            <w:pPr>
              <w:snapToGrid/>
              <w:spacing w:afterLines="50" w:after="142"/>
              <w:ind w:leftChars="100" w:left="182" w:firstLineChars="100" w:firstLine="182"/>
              <w:jc w:val="both"/>
            </w:pPr>
          </w:p>
        </w:tc>
        <w:tc>
          <w:tcPr>
            <w:tcW w:w="1001" w:type="dxa"/>
            <w:tcBorders>
              <w:left w:val="single" w:sz="6" w:space="0" w:color="auto"/>
              <w:bottom w:val="single" w:sz="4" w:space="0" w:color="auto"/>
              <w:right w:val="single" w:sz="6" w:space="0" w:color="auto"/>
            </w:tcBorders>
          </w:tcPr>
          <w:p w14:paraId="209B1D72" w14:textId="77777777" w:rsidR="00D97907" w:rsidRPr="005B7DB2" w:rsidRDefault="00B02EC3"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D97907" w:rsidRPr="005B7DB2">
              <w:rPr>
                <w:rFonts w:hint="eastAsia"/>
              </w:rPr>
              <w:t>いる</w:t>
            </w:r>
          </w:p>
          <w:p w14:paraId="79C55D0D" w14:textId="77777777" w:rsidR="00D97907" w:rsidRPr="005B7DB2" w:rsidRDefault="00B02EC3"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D97907" w:rsidRPr="005B7DB2">
              <w:rPr>
                <w:rFonts w:hint="eastAsia"/>
              </w:rPr>
              <w:t>いない</w:t>
            </w:r>
          </w:p>
        </w:tc>
        <w:tc>
          <w:tcPr>
            <w:tcW w:w="1729" w:type="dxa"/>
            <w:tcBorders>
              <w:left w:val="single" w:sz="6" w:space="0" w:color="auto"/>
              <w:bottom w:val="single" w:sz="4" w:space="0" w:color="auto"/>
            </w:tcBorders>
          </w:tcPr>
          <w:p w14:paraId="238FB63C" w14:textId="77777777" w:rsidR="00D97907" w:rsidRPr="005B7DB2" w:rsidRDefault="00D97907" w:rsidP="00D97907">
            <w:pPr>
              <w:snapToGrid/>
              <w:spacing w:line="240" w:lineRule="exact"/>
              <w:jc w:val="both"/>
              <w:rPr>
                <w:sz w:val="18"/>
                <w:szCs w:val="18"/>
              </w:rPr>
            </w:pPr>
            <w:r w:rsidRPr="005B7DB2">
              <w:rPr>
                <w:rFonts w:hint="eastAsia"/>
                <w:sz w:val="18"/>
                <w:szCs w:val="18"/>
              </w:rPr>
              <w:t>条例第</w:t>
            </w:r>
            <w:r w:rsidR="008A0EA9" w:rsidRPr="005B7DB2">
              <w:rPr>
                <w:rFonts w:hint="eastAsia"/>
                <w:sz w:val="18"/>
                <w:szCs w:val="18"/>
              </w:rPr>
              <w:t>3</w:t>
            </w:r>
            <w:r w:rsidRPr="005B7DB2">
              <w:rPr>
                <w:rFonts w:hint="eastAsia"/>
                <w:sz w:val="18"/>
                <w:szCs w:val="18"/>
              </w:rPr>
              <w:t>条第1項</w:t>
            </w:r>
          </w:p>
          <w:p w14:paraId="5B4ECEAC" w14:textId="77777777" w:rsidR="00D97907" w:rsidRPr="005B7DB2" w:rsidRDefault="00D97907" w:rsidP="00D97907">
            <w:pPr>
              <w:snapToGrid/>
              <w:spacing w:line="240" w:lineRule="exact"/>
              <w:jc w:val="both"/>
              <w:rPr>
                <w:sz w:val="18"/>
                <w:szCs w:val="18"/>
              </w:rPr>
            </w:pPr>
            <w:r w:rsidRPr="005B7DB2">
              <w:rPr>
                <w:rFonts w:hint="eastAsia"/>
                <w:sz w:val="18"/>
                <w:szCs w:val="18"/>
              </w:rPr>
              <w:t>省令第3条第1項</w:t>
            </w:r>
          </w:p>
        </w:tc>
      </w:tr>
      <w:tr w:rsidR="005B7DB2" w:rsidRPr="005B7DB2" w14:paraId="5D637635" w14:textId="77777777" w:rsidTr="0045734C">
        <w:trPr>
          <w:trHeight w:val="822"/>
        </w:trPr>
        <w:tc>
          <w:tcPr>
            <w:tcW w:w="1183" w:type="dxa"/>
            <w:vMerge/>
            <w:tcBorders>
              <w:right w:val="single" w:sz="4" w:space="0" w:color="auto"/>
            </w:tcBorders>
          </w:tcPr>
          <w:p w14:paraId="46C2A9B6" w14:textId="77777777" w:rsidR="00D97907" w:rsidRPr="005B7DB2" w:rsidRDefault="00D97907" w:rsidP="00D97907">
            <w:pPr>
              <w:snapToGrid/>
              <w:jc w:val="left"/>
            </w:pPr>
          </w:p>
        </w:tc>
        <w:tc>
          <w:tcPr>
            <w:tcW w:w="5733" w:type="dxa"/>
            <w:tcBorders>
              <w:left w:val="single" w:sz="4" w:space="0" w:color="auto"/>
              <w:bottom w:val="single" w:sz="4" w:space="0" w:color="auto"/>
              <w:right w:val="single" w:sz="6" w:space="0" w:color="auto"/>
            </w:tcBorders>
          </w:tcPr>
          <w:p w14:paraId="34F5766C" w14:textId="77777777" w:rsidR="00D97907" w:rsidRPr="005B7DB2" w:rsidRDefault="00D97907" w:rsidP="00D97907">
            <w:pPr>
              <w:snapToGrid/>
              <w:ind w:left="182" w:hangingChars="100" w:hanging="182"/>
              <w:jc w:val="left"/>
            </w:pPr>
            <w:r w:rsidRPr="005B7DB2">
              <w:rPr>
                <w:rFonts w:hint="eastAsia"/>
              </w:rPr>
              <w:t>（２）利用者の人格尊重</w:t>
            </w:r>
          </w:p>
          <w:p w14:paraId="47CCD5C4" w14:textId="77777777" w:rsidR="00D97907" w:rsidRPr="005B7DB2" w:rsidRDefault="00D97907" w:rsidP="006D7C50">
            <w:pPr>
              <w:snapToGrid/>
              <w:spacing w:afterLines="50" w:after="142"/>
              <w:ind w:leftChars="100" w:left="182" w:firstLineChars="100" w:firstLine="182"/>
              <w:jc w:val="both"/>
            </w:pPr>
            <w:r w:rsidRPr="005B7DB2">
              <w:rPr>
                <w:rFonts w:hint="eastAsia"/>
              </w:rPr>
              <w:t>利用者の</w:t>
            </w:r>
            <w:r w:rsidRPr="005B7DB2">
              <w:rPr>
                <w:rFonts w:hint="eastAsia"/>
                <w:u w:val="single"/>
              </w:rPr>
              <w:t>意思及び人格を尊重</w:t>
            </w:r>
            <w:r w:rsidRPr="005B7DB2">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5B7DB2" w:rsidRDefault="00B02EC3"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いる</w:t>
            </w:r>
          </w:p>
          <w:p w14:paraId="40F2750D" w14:textId="77777777" w:rsidR="00D97907" w:rsidRPr="005B7DB2" w:rsidRDefault="00B02EC3"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いない</w:t>
            </w:r>
          </w:p>
        </w:tc>
        <w:tc>
          <w:tcPr>
            <w:tcW w:w="1729" w:type="dxa"/>
            <w:tcBorders>
              <w:left w:val="single" w:sz="6" w:space="0" w:color="auto"/>
              <w:bottom w:val="single" w:sz="4" w:space="0" w:color="auto"/>
            </w:tcBorders>
          </w:tcPr>
          <w:p w14:paraId="30813822" w14:textId="77777777" w:rsidR="00D97907" w:rsidRPr="005B7DB2" w:rsidRDefault="00D97907" w:rsidP="00D97907">
            <w:pPr>
              <w:snapToGrid/>
              <w:spacing w:line="240" w:lineRule="exact"/>
              <w:jc w:val="both"/>
              <w:rPr>
                <w:sz w:val="18"/>
                <w:szCs w:val="18"/>
              </w:rPr>
            </w:pPr>
            <w:r w:rsidRPr="005B7DB2">
              <w:rPr>
                <w:rFonts w:hint="eastAsia"/>
                <w:sz w:val="18"/>
                <w:szCs w:val="18"/>
              </w:rPr>
              <w:t>条例第</w:t>
            </w:r>
            <w:r w:rsidR="008A0EA9" w:rsidRPr="005B7DB2">
              <w:rPr>
                <w:rFonts w:hint="eastAsia"/>
                <w:sz w:val="18"/>
                <w:szCs w:val="18"/>
              </w:rPr>
              <w:t>3</w:t>
            </w:r>
            <w:r w:rsidRPr="005B7DB2">
              <w:rPr>
                <w:rFonts w:hint="eastAsia"/>
                <w:sz w:val="18"/>
                <w:szCs w:val="18"/>
              </w:rPr>
              <w:t>条第2項</w:t>
            </w:r>
          </w:p>
          <w:p w14:paraId="685343F8" w14:textId="77777777" w:rsidR="00D97907" w:rsidRPr="005B7DB2" w:rsidRDefault="00D97907" w:rsidP="00D97907">
            <w:pPr>
              <w:snapToGrid/>
              <w:spacing w:line="240" w:lineRule="exact"/>
              <w:jc w:val="both"/>
              <w:rPr>
                <w:sz w:val="18"/>
                <w:szCs w:val="18"/>
              </w:rPr>
            </w:pPr>
            <w:r w:rsidRPr="005B7DB2">
              <w:rPr>
                <w:rFonts w:hint="eastAsia"/>
                <w:sz w:val="18"/>
                <w:szCs w:val="18"/>
              </w:rPr>
              <w:t>省令第3条第2項</w:t>
            </w:r>
          </w:p>
        </w:tc>
      </w:tr>
      <w:tr w:rsidR="005B7DB2" w:rsidRPr="005B7DB2" w14:paraId="33E0D371" w14:textId="77777777" w:rsidTr="0045734C">
        <w:trPr>
          <w:trHeight w:val="1216"/>
        </w:trPr>
        <w:tc>
          <w:tcPr>
            <w:tcW w:w="1183" w:type="dxa"/>
            <w:vMerge/>
            <w:tcBorders>
              <w:right w:val="single" w:sz="4" w:space="0" w:color="auto"/>
            </w:tcBorders>
            <w:vAlign w:val="center"/>
          </w:tcPr>
          <w:p w14:paraId="4BBAA56C" w14:textId="77777777" w:rsidR="00D97907" w:rsidRPr="005B7DB2" w:rsidRDefault="00D97907" w:rsidP="00D97907">
            <w:pPr>
              <w:snapToGrid/>
              <w:jc w:val="left"/>
            </w:pPr>
          </w:p>
        </w:tc>
        <w:tc>
          <w:tcPr>
            <w:tcW w:w="5733" w:type="dxa"/>
            <w:tcBorders>
              <w:top w:val="single" w:sz="4" w:space="0" w:color="auto"/>
              <w:left w:val="single" w:sz="4" w:space="0" w:color="auto"/>
              <w:bottom w:val="nil"/>
            </w:tcBorders>
          </w:tcPr>
          <w:p w14:paraId="5268F5BA" w14:textId="77777777" w:rsidR="00D97907" w:rsidRPr="005B7DB2" w:rsidRDefault="00D97907" w:rsidP="00D97907">
            <w:pPr>
              <w:snapToGrid/>
              <w:ind w:left="182" w:hangingChars="100" w:hanging="182"/>
              <w:jc w:val="both"/>
            </w:pPr>
            <w:r w:rsidRPr="005B7DB2">
              <w:rPr>
                <w:rFonts w:hint="eastAsia"/>
              </w:rPr>
              <w:t>（３）虐待防止等の措置</w:t>
            </w:r>
          </w:p>
          <w:p w14:paraId="1FA7C414" w14:textId="77777777" w:rsidR="00D97907" w:rsidRPr="005B7DB2" w:rsidRDefault="00D97907" w:rsidP="003C0C9A">
            <w:pPr>
              <w:snapToGrid/>
              <w:spacing w:afterLines="50" w:after="142"/>
              <w:ind w:leftChars="100" w:left="182" w:firstLineChars="100" w:firstLine="182"/>
              <w:jc w:val="both"/>
            </w:pPr>
            <w:r w:rsidRPr="005B7DB2">
              <w:rPr>
                <w:rFonts w:hint="eastAsia"/>
              </w:rPr>
              <w:t>利用者の</w:t>
            </w:r>
            <w:r w:rsidRPr="005B7DB2">
              <w:rPr>
                <w:rFonts w:hint="eastAsia"/>
                <w:u w:val="single"/>
              </w:rPr>
              <w:t>人権の擁護、虐待の防止等</w:t>
            </w:r>
            <w:r w:rsidRPr="005B7DB2">
              <w:rPr>
                <w:rFonts w:hint="eastAsia"/>
              </w:rPr>
              <w:t>のため、必要な体制の整備を行うとともに、従業者に対し、研修を実施する等の</w:t>
            </w:r>
            <w:r w:rsidRPr="005B7DB2">
              <w:rPr>
                <w:rFonts w:hint="eastAsia"/>
                <w:u w:val="single"/>
              </w:rPr>
              <w:t>措置を講</w:t>
            </w:r>
            <w:r w:rsidR="003B699C" w:rsidRPr="005B7DB2">
              <w:rPr>
                <w:rFonts w:hint="eastAsia"/>
                <w:u w:val="single"/>
              </w:rPr>
              <w:t>じ</w:t>
            </w:r>
            <w:r w:rsidRPr="005B7DB2">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5B7DB2" w:rsidRDefault="00B02EC3"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5B7DB2">
                  <w:rPr>
                    <w:rFonts w:hAnsi="ＭＳ ゴシック" w:hint="eastAsia"/>
                  </w:rPr>
                  <w:t>☐</w:t>
                </w:r>
              </w:sdtContent>
            </w:sdt>
            <w:r w:rsidR="00634D29" w:rsidRPr="005B7DB2">
              <w:rPr>
                <w:rFonts w:hint="eastAsia"/>
              </w:rPr>
              <w:t>いる</w:t>
            </w:r>
          </w:p>
          <w:p w14:paraId="37F7CA36" w14:textId="77777777" w:rsidR="00D97907" w:rsidRPr="005B7DB2" w:rsidRDefault="00B02EC3"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いない</w:t>
            </w:r>
          </w:p>
        </w:tc>
        <w:tc>
          <w:tcPr>
            <w:tcW w:w="1729" w:type="dxa"/>
            <w:vMerge w:val="restart"/>
            <w:tcBorders>
              <w:top w:val="single" w:sz="4" w:space="0" w:color="auto"/>
              <w:left w:val="single" w:sz="6" w:space="0" w:color="auto"/>
            </w:tcBorders>
          </w:tcPr>
          <w:p w14:paraId="381551D0" w14:textId="77777777" w:rsidR="00D97907" w:rsidRPr="005B7DB2" w:rsidRDefault="00D97907" w:rsidP="00D97907">
            <w:pPr>
              <w:snapToGrid/>
              <w:spacing w:line="240" w:lineRule="exact"/>
              <w:jc w:val="both"/>
              <w:rPr>
                <w:sz w:val="18"/>
                <w:szCs w:val="18"/>
              </w:rPr>
            </w:pPr>
            <w:r w:rsidRPr="005B7DB2">
              <w:rPr>
                <w:rFonts w:hint="eastAsia"/>
                <w:sz w:val="18"/>
                <w:szCs w:val="18"/>
              </w:rPr>
              <w:t>条例第</w:t>
            </w:r>
            <w:r w:rsidR="008A0EA9" w:rsidRPr="005B7DB2">
              <w:rPr>
                <w:rFonts w:hint="eastAsia"/>
                <w:sz w:val="18"/>
                <w:szCs w:val="18"/>
              </w:rPr>
              <w:t>3</w:t>
            </w:r>
            <w:r w:rsidRPr="005B7DB2">
              <w:rPr>
                <w:rFonts w:hint="eastAsia"/>
                <w:sz w:val="18"/>
                <w:szCs w:val="18"/>
              </w:rPr>
              <w:t>条第3項</w:t>
            </w:r>
          </w:p>
          <w:p w14:paraId="24F05B07" w14:textId="77777777" w:rsidR="00D97907" w:rsidRPr="005B7DB2" w:rsidRDefault="00D97907" w:rsidP="00D97907">
            <w:pPr>
              <w:snapToGrid/>
              <w:spacing w:line="240" w:lineRule="exact"/>
              <w:jc w:val="both"/>
              <w:rPr>
                <w:sz w:val="18"/>
                <w:szCs w:val="18"/>
              </w:rPr>
            </w:pPr>
            <w:r w:rsidRPr="005B7DB2">
              <w:rPr>
                <w:rFonts w:hint="eastAsia"/>
                <w:sz w:val="18"/>
                <w:szCs w:val="18"/>
              </w:rPr>
              <w:t>省令第3条第3項</w:t>
            </w:r>
          </w:p>
        </w:tc>
      </w:tr>
      <w:tr w:rsidR="00D97907" w:rsidRPr="005B7DB2" w14:paraId="120071EC" w14:textId="77777777" w:rsidTr="001B75AE">
        <w:trPr>
          <w:trHeight w:val="5598"/>
        </w:trPr>
        <w:tc>
          <w:tcPr>
            <w:tcW w:w="1183" w:type="dxa"/>
            <w:vMerge/>
            <w:tcBorders>
              <w:right w:val="single" w:sz="4" w:space="0" w:color="auto"/>
            </w:tcBorders>
            <w:vAlign w:val="center"/>
          </w:tcPr>
          <w:p w14:paraId="531C5CDB" w14:textId="77777777" w:rsidR="00D97907" w:rsidRPr="005B7DB2" w:rsidRDefault="00D97907" w:rsidP="00D97907">
            <w:pPr>
              <w:snapToGrid/>
              <w:jc w:val="left"/>
            </w:pPr>
          </w:p>
        </w:tc>
        <w:tc>
          <w:tcPr>
            <w:tcW w:w="5733" w:type="dxa"/>
            <w:tcBorders>
              <w:top w:val="nil"/>
              <w:left w:val="single" w:sz="4" w:space="0" w:color="auto"/>
              <w:bottom w:val="single" w:sz="4" w:space="0" w:color="auto"/>
            </w:tcBorders>
          </w:tcPr>
          <w:p w14:paraId="0223305A" w14:textId="77777777" w:rsidR="00D97907" w:rsidRPr="005B7DB2" w:rsidRDefault="00D97907" w:rsidP="00D97907">
            <w:pPr>
              <w:snapToGrid/>
              <w:spacing w:beforeLines="50" w:before="142"/>
              <w:ind w:leftChars="100" w:left="364" w:hangingChars="100" w:hanging="182"/>
              <w:jc w:val="both"/>
              <w:rPr>
                <w:rFonts w:hAnsi="ＭＳ ゴシック"/>
              </w:rPr>
            </w:pPr>
            <w:r w:rsidRPr="005B7DB2">
              <w:rPr>
                <w:rFonts w:hAnsi="ＭＳ ゴシック" w:hint="eastAsia"/>
              </w:rPr>
              <w:t>取り組んでいるものにチェックしてください。</w:t>
            </w:r>
          </w:p>
          <w:p w14:paraId="1B02AAAA" w14:textId="77777777" w:rsidR="00D97907" w:rsidRPr="005B7DB2" w:rsidRDefault="00D97907" w:rsidP="00D97907">
            <w:pPr>
              <w:snapToGrid/>
              <w:ind w:leftChars="200" w:left="364"/>
              <w:jc w:val="both"/>
              <w:rPr>
                <w:rFonts w:hAnsi="ＭＳ ゴシック"/>
                <w:szCs w:val="20"/>
              </w:rPr>
            </w:pPr>
            <w:r w:rsidRPr="005B7DB2">
              <w:rPr>
                <w:rFonts w:hAnsi="ＭＳ ゴシック" w:hint="eastAsia"/>
                <w:szCs w:val="20"/>
              </w:rPr>
              <w:t>□①　虐待防止委員会の設置</w:t>
            </w:r>
          </w:p>
          <w:p w14:paraId="5059F78D"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□②　虐待防止や人権意識を高めるための研修</w:t>
            </w:r>
          </w:p>
          <w:p w14:paraId="267ACB1E"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□③　職員が障害特性に応じた支援が出来るような知識や</w:t>
            </w:r>
          </w:p>
          <w:p w14:paraId="4FCF1125"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 xml:space="preserve">　　技術を獲得するための研修</w:t>
            </w:r>
          </w:p>
          <w:p w14:paraId="55D18AB6"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□④　虐待防止のチェックリストを活用した各職員による定</w:t>
            </w:r>
          </w:p>
          <w:p w14:paraId="62C352E3"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 xml:space="preserve">　　期的な自己点検（セルフチェック）</w:t>
            </w:r>
          </w:p>
          <w:p w14:paraId="7A4FC872" w14:textId="77777777" w:rsidR="00D97907" w:rsidRPr="005B7DB2" w:rsidRDefault="00D97907" w:rsidP="00D97907">
            <w:pPr>
              <w:snapToGrid/>
              <w:ind w:leftChars="200" w:left="364"/>
              <w:jc w:val="both"/>
              <w:rPr>
                <w:rFonts w:hAnsi="ＭＳ ゴシック"/>
                <w:szCs w:val="20"/>
              </w:rPr>
            </w:pPr>
            <w:r w:rsidRPr="005B7DB2">
              <w:rPr>
                <w:rFonts w:hAnsi="ＭＳ ゴシック" w:hint="eastAsia"/>
                <w:szCs w:val="20"/>
              </w:rPr>
              <w:t>□⑤「倫理綱領」「行動指針」等の制定と職員への周知</w:t>
            </w:r>
          </w:p>
          <w:p w14:paraId="61C9B286"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□⑥「虐待防止マニュアル」の作成と職員への周知</w:t>
            </w:r>
          </w:p>
          <w:p w14:paraId="11D2BB4A"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 xml:space="preserve">□⑦「権利侵害防止の掲示物」の職員の見やすい場所への掲示　　　　　　　　　　　　　　　　　　　　　　　　　　　　　　　　　　　　　　　　　　　　　　　　　　　　　　　　　　　　　　　　　</w:t>
            </w:r>
          </w:p>
          <w:p w14:paraId="5C67BBFB"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□⑧　支援上の悩み等を職員が相談できる体制の整備</w:t>
            </w:r>
          </w:p>
          <w:p w14:paraId="12A36B92"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□⑨　利用者等に対する苦情解決制度等の活用の周知</w:t>
            </w:r>
          </w:p>
          <w:p w14:paraId="22627C49" w14:textId="77777777" w:rsidR="00D97907" w:rsidRPr="005B7DB2" w:rsidRDefault="00D97907" w:rsidP="00D97907">
            <w:pPr>
              <w:snapToGrid/>
              <w:ind w:leftChars="200" w:left="728" w:hangingChars="200" w:hanging="364"/>
              <w:jc w:val="both"/>
              <w:rPr>
                <w:rFonts w:hAnsi="ＭＳ ゴシック"/>
                <w:szCs w:val="20"/>
              </w:rPr>
            </w:pPr>
            <w:r w:rsidRPr="005B7DB2">
              <w:rPr>
                <w:rFonts w:hAnsi="ＭＳ ゴシック" w:hint="eastAsia"/>
                <w:szCs w:val="20"/>
              </w:rPr>
              <w:t>□⑩　その他（　　　　　　　　　　　　　　　　　　）</w:t>
            </w:r>
          </w:p>
          <w:p w14:paraId="2E1418B9" w14:textId="7BC61980" w:rsidR="00D97907" w:rsidRPr="005B7DB2" w:rsidRDefault="004D2A18" w:rsidP="00D97907">
            <w:pPr>
              <w:snapToGrid/>
              <w:jc w:val="both"/>
            </w:pPr>
            <w:r w:rsidRPr="005B7DB2">
              <w:rPr>
                <w:rFonts w:hAnsi="ＭＳ ゴシック" w:hint="eastAsia"/>
                <w:bCs/>
                <w:noProof/>
              </w:rPr>
              <mc:AlternateContent>
                <mc:Choice Requires="wps">
                  <w:drawing>
                    <wp:anchor distT="0" distB="0" distL="114300" distR="114300" simplePos="0" relativeHeight="251680768" behindDoc="0" locked="0" layoutInCell="1" allowOverlap="1" wp14:anchorId="4E7CD84F" wp14:editId="555A7018">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E105F3" w:rsidRDefault="00E84432" w:rsidP="00D97907">
                                  <w:pPr>
                                    <w:spacing w:beforeLines="20" w:before="57"/>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≪参照≫</w:t>
                                  </w:r>
                                </w:p>
                                <w:p w14:paraId="16888E1D" w14:textId="77777777" w:rsidR="00E84432" w:rsidRPr="00E105F3" w:rsidRDefault="00E84432" w:rsidP="00D97907">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w:t>
                                  </w:r>
                                  <w:r w:rsidRPr="00E105F3">
                                    <w:rPr>
                                      <w:rFonts w:hAnsi="ＭＳ ゴシック"/>
                                      <w:bCs/>
                                      <w:sz w:val="18"/>
                                      <w:szCs w:val="18"/>
                                    </w:rPr>
                                    <w:t>障害者虐待の防止、障害者の養護者に対する支援等に関する法律（</w:t>
                                  </w:r>
                                  <w:r w:rsidRPr="00E105F3">
                                    <w:rPr>
                                      <w:rFonts w:hAnsi="ＭＳ ゴシック" w:hint="eastAsia"/>
                                      <w:bCs/>
                                      <w:sz w:val="18"/>
                                      <w:szCs w:val="18"/>
                                    </w:rPr>
                                    <w:t>平成23年</w:t>
                                  </w:r>
                                  <w:r w:rsidRPr="00E105F3">
                                    <w:rPr>
                                      <w:rFonts w:hAnsi="ＭＳ ゴシック"/>
                                      <w:bCs/>
                                      <w:sz w:val="18"/>
                                      <w:szCs w:val="18"/>
                                    </w:rPr>
                                    <w:t>法律第</w:t>
                                  </w:r>
                                  <w:r w:rsidRPr="00E105F3">
                                    <w:rPr>
                                      <w:rFonts w:hAnsi="ＭＳ ゴシック" w:hint="eastAsia"/>
                                      <w:bCs/>
                                      <w:sz w:val="18"/>
                                      <w:szCs w:val="18"/>
                                    </w:rPr>
                                    <w:t>79</w:t>
                                  </w:r>
                                  <w:r w:rsidRPr="00E105F3">
                                    <w:rPr>
                                      <w:rFonts w:hAnsi="ＭＳ ゴシック"/>
                                      <w:bCs/>
                                      <w:sz w:val="18"/>
                                      <w:szCs w:val="18"/>
                                    </w:rPr>
                                    <w:t>号）</w:t>
                                  </w:r>
                                </w:p>
                                <w:p w14:paraId="0FC0A071" w14:textId="77777777" w:rsidR="00E84432" w:rsidRPr="00E105F3"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E105F3">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E105F3"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E105F3">
                                    <w:rPr>
                                      <w:rFonts w:ascii="ＭＳ ゴシック" w:eastAsia="ＭＳ ゴシック" w:hAnsi="ＭＳ ゴシック" w:hint="eastAsia"/>
                                      <w:kern w:val="18"/>
                                      <w:sz w:val="18"/>
                                      <w:szCs w:val="18"/>
                                    </w:rPr>
                                    <w:t xml:space="preserve">　（H30.6厚生労働省社会・援護局障害保健福祉部）</w:t>
                                  </w:r>
                                </w:p>
                                <w:p w14:paraId="4F264886" w14:textId="77777777" w:rsidR="00E84432" w:rsidRPr="00E105F3" w:rsidRDefault="00E84432" w:rsidP="00D97907">
                                  <w:pPr>
                                    <w:ind w:leftChars="50" w:left="253" w:rightChars="50" w:right="91" w:hangingChars="100" w:hanging="162"/>
                                    <w:jc w:val="left"/>
                                    <w:rPr>
                                      <w:rFonts w:hAnsi="ＭＳ ゴシック"/>
                                      <w:sz w:val="18"/>
                                      <w:szCs w:val="18"/>
                                    </w:rPr>
                                  </w:pPr>
                                  <w:r w:rsidRPr="00E105F3">
                                    <w:rPr>
                                      <w:rFonts w:hAnsi="ＭＳ ゴシック" w:hint="eastAsia"/>
                                      <w:sz w:val="18"/>
                                      <w:szCs w:val="18"/>
                                    </w:rPr>
                                    <w:t>・障害者（児）施設における虐待の防止について</w:t>
                                  </w:r>
                                </w:p>
                                <w:p w14:paraId="0AB92967" w14:textId="77777777" w:rsidR="00E84432" w:rsidRPr="00E105F3" w:rsidRDefault="00E84432" w:rsidP="00D97907">
                                  <w:pPr>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　（H17.10.20厚生労働省社会・援護局障害保健福祉部長通知）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D84F" id="_x0000_s1027" type="#_x0000_t202" style="position:absolute;left:0;text-align:left;margin-left:8.25pt;margin-top:.4pt;width:368.55pt;height:7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AzGAIAADEEAAAOAAAAZHJzL2Uyb0RvYy54bWysk9tu2zAMhu8H7B0E3S92siZzjThFly7D&#10;gO4AdHsAWZZjYbKoUUrs7OlHy26anW6G+UIQTekn+ZFa3/StYUeFXoMt+HyWcqashErbfcG/fN69&#10;yDjzQdhKGLCq4Cfl+c3m+bN153K1gAZMpZCRiPV55wrehODyJPGyUa3wM3DKkrMGbEUgE/dJhaIj&#10;9dYkizRdJR1g5RCk8p7+3o1Ovon6da1k+FjXXgVmCk65hbhiXMthTTZrke9RuEbLKQ3xD1m0QlsK&#10;epa6E0GwA+rfpFotETzUYSahTaCutVSxBqpmnv5SzUMjnIq1EBzvzpj8/5OVH44P7hOy0L+GnhoY&#10;i/DuHuRXzyxsG2H36hYRukaJigLPB2RJ53w+XR1Q+9wPImX3HipqsjgEiEJ9je1AhepkpE4NOJ2h&#10;qz4wST+vVlm6zJacSfLNCcKCjCGGyB+vO/ThrYKWDZuCI3U1yovjvQ/j0ccjQzQPRlc7bUw0cF9u&#10;DbKjoAnYxW9S/+mYsawr+OrlMh0J/FUijd+fJFodaJSNbguenQ+JfOD2xlZx0ILQZtxTdcZOIAd2&#10;I8XQlz3T1UR54FpCdSKyCOPk0kujTQP4nbOOprbg/ttBoOLMvLPUnVdXi2tCGaKRZddEHC8d5YVD&#10;WElCBQ+cjdttGB/GwaHeNxRnnAYLt9TPWkfSTzlNydNcxl5Nb2gY/Es7nnp66ZsfAAAA//8DAFBL&#10;AwQUAAYACAAAACEAiGDee9sAAAAHAQAADwAAAGRycy9kb3ducmV2LnhtbEyOzU7DMBCE70h9B2sr&#10;caNOCwk0xKlaEEg90nLh5sbbJNReR7GbBp6e5QTH+dHMV6xGZ8WAfWg9KZjPEhBIlTct1Qre9y83&#10;DyBC1GS09YQKvjDAqpxcFTo3/kJvOOxiLXiEQq4VNDF2uZShatDpMPMdEmdH3zsdWfa1NL2+8Liz&#10;cpEkmXS6JX5odIdPDVan3dkpGI8f2efi9Xk734T197BH7228U+p6Oq4fQUQc418ZfvEZHUpmOvgz&#10;mSAs6yzlpgLm5/Q+vc1AHNhOl0uQZSH/85c/AAAA//8DAFBLAQItABQABgAIAAAAIQC2gziS/gAA&#10;AOEBAAATAAAAAAAAAAAAAAAAAAAAAABbQ29udGVudF9UeXBlc10ueG1sUEsBAi0AFAAGAAgAAAAh&#10;ADj9If/WAAAAlAEAAAsAAAAAAAAAAAAAAAAALwEAAF9yZWxzLy5yZWxzUEsBAi0AFAAGAAgAAAAh&#10;AGJOYDMYAgAAMQQAAA4AAAAAAAAAAAAAAAAALgIAAGRycy9lMm9Eb2MueG1sUEsBAi0AFAAGAAgA&#10;AAAhAIhg3nvbAAAABwEAAA8AAAAAAAAAAAAAAAAAcgQAAGRycy9kb3ducmV2LnhtbFBLBQYAAAAA&#10;BAAEAPMAAAB6BQAAAAA=&#10;" strokeweight=".5pt">
                      <v:textbox inset="5.85pt,.7pt,5.85pt,.7pt">
                        <w:txbxContent>
                          <w:p w14:paraId="5E12E92F" w14:textId="77777777" w:rsidR="00E84432" w:rsidRPr="00E105F3" w:rsidRDefault="00E84432" w:rsidP="00D97907">
                            <w:pPr>
                              <w:spacing w:beforeLines="20" w:before="57"/>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≪参照≫</w:t>
                            </w:r>
                          </w:p>
                          <w:p w14:paraId="16888E1D" w14:textId="77777777" w:rsidR="00E84432" w:rsidRPr="00E105F3" w:rsidRDefault="00E84432" w:rsidP="00D97907">
                            <w:pPr>
                              <w:ind w:leftChars="50" w:left="253" w:rightChars="50" w:right="91" w:hangingChars="100" w:hanging="162"/>
                              <w:jc w:val="left"/>
                              <w:rPr>
                                <w:rFonts w:hAnsi="ＭＳ ゴシック"/>
                                <w:bCs/>
                                <w:sz w:val="18"/>
                                <w:szCs w:val="18"/>
                              </w:rPr>
                            </w:pPr>
                            <w:r w:rsidRPr="00E105F3">
                              <w:rPr>
                                <w:rFonts w:hAnsi="ＭＳ ゴシック" w:hint="eastAsia"/>
                                <w:bCs/>
                                <w:sz w:val="18"/>
                                <w:szCs w:val="18"/>
                              </w:rPr>
                              <w:t>・</w:t>
                            </w:r>
                            <w:r w:rsidRPr="00E105F3">
                              <w:rPr>
                                <w:rFonts w:hAnsi="ＭＳ ゴシック"/>
                                <w:bCs/>
                                <w:sz w:val="18"/>
                                <w:szCs w:val="18"/>
                              </w:rPr>
                              <w:t>障害者虐待の防止、障害者の養護者に対する支援等に関する法律（</w:t>
                            </w:r>
                            <w:r w:rsidRPr="00E105F3">
                              <w:rPr>
                                <w:rFonts w:hAnsi="ＭＳ ゴシック" w:hint="eastAsia"/>
                                <w:bCs/>
                                <w:sz w:val="18"/>
                                <w:szCs w:val="18"/>
                              </w:rPr>
                              <w:t>平成23年</w:t>
                            </w:r>
                            <w:r w:rsidRPr="00E105F3">
                              <w:rPr>
                                <w:rFonts w:hAnsi="ＭＳ ゴシック"/>
                                <w:bCs/>
                                <w:sz w:val="18"/>
                                <w:szCs w:val="18"/>
                              </w:rPr>
                              <w:t>法律第</w:t>
                            </w:r>
                            <w:r w:rsidRPr="00E105F3">
                              <w:rPr>
                                <w:rFonts w:hAnsi="ＭＳ ゴシック" w:hint="eastAsia"/>
                                <w:bCs/>
                                <w:sz w:val="18"/>
                                <w:szCs w:val="18"/>
                              </w:rPr>
                              <w:t>79</w:t>
                            </w:r>
                            <w:r w:rsidRPr="00E105F3">
                              <w:rPr>
                                <w:rFonts w:hAnsi="ＭＳ ゴシック"/>
                                <w:bCs/>
                                <w:sz w:val="18"/>
                                <w:szCs w:val="18"/>
                              </w:rPr>
                              <w:t>号）</w:t>
                            </w:r>
                          </w:p>
                          <w:p w14:paraId="0FC0A071" w14:textId="77777777" w:rsidR="00E84432" w:rsidRPr="00E105F3"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E105F3">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E105F3"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E105F3">
                              <w:rPr>
                                <w:rFonts w:ascii="ＭＳ ゴシック" w:eastAsia="ＭＳ ゴシック" w:hAnsi="ＭＳ ゴシック" w:hint="eastAsia"/>
                                <w:kern w:val="18"/>
                                <w:sz w:val="18"/>
                                <w:szCs w:val="18"/>
                              </w:rPr>
                              <w:t xml:space="preserve">　（H30.6厚生労働省社会・援護局障害保健福祉部）</w:t>
                            </w:r>
                          </w:p>
                          <w:p w14:paraId="4F264886" w14:textId="77777777" w:rsidR="00E84432" w:rsidRPr="00E105F3" w:rsidRDefault="00E84432" w:rsidP="00D97907">
                            <w:pPr>
                              <w:ind w:leftChars="50" w:left="253" w:rightChars="50" w:right="91" w:hangingChars="100" w:hanging="162"/>
                              <w:jc w:val="left"/>
                              <w:rPr>
                                <w:rFonts w:hAnsi="ＭＳ ゴシック"/>
                                <w:sz w:val="18"/>
                                <w:szCs w:val="18"/>
                              </w:rPr>
                            </w:pPr>
                            <w:r w:rsidRPr="00E105F3">
                              <w:rPr>
                                <w:rFonts w:hAnsi="ＭＳ ゴシック" w:hint="eastAsia"/>
                                <w:sz w:val="18"/>
                                <w:szCs w:val="18"/>
                              </w:rPr>
                              <w:t>・障害者（児）施設における虐待の防止について</w:t>
                            </w:r>
                          </w:p>
                          <w:p w14:paraId="0AB92967" w14:textId="77777777" w:rsidR="00E84432" w:rsidRPr="00E105F3" w:rsidRDefault="00E84432" w:rsidP="00D97907">
                            <w:pPr>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　（H17.10.20厚生労働省社会・援護局障害保健福祉部長通知）</w:t>
                            </w:r>
                          </w:p>
                        </w:txbxContent>
                      </v:textbox>
                    </v:shape>
                  </w:pict>
                </mc:Fallback>
              </mc:AlternateContent>
            </w:r>
          </w:p>
          <w:p w14:paraId="540544E7" w14:textId="77777777" w:rsidR="00D97907" w:rsidRPr="005B7DB2" w:rsidRDefault="00D97907" w:rsidP="00D97907">
            <w:pPr>
              <w:snapToGrid/>
              <w:jc w:val="both"/>
            </w:pPr>
          </w:p>
          <w:p w14:paraId="693127A2" w14:textId="77777777" w:rsidR="00D97907" w:rsidRPr="005B7DB2" w:rsidRDefault="00D97907" w:rsidP="00D97907">
            <w:pPr>
              <w:snapToGrid/>
              <w:jc w:val="both"/>
            </w:pPr>
          </w:p>
          <w:p w14:paraId="1DCA6A44" w14:textId="77777777" w:rsidR="00D97907" w:rsidRPr="005B7DB2" w:rsidRDefault="00D97907" w:rsidP="00D97907">
            <w:pPr>
              <w:snapToGrid/>
              <w:jc w:val="both"/>
            </w:pPr>
          </w:p>
          <w:p w14:paraId="795B6234" w14:textId="77777777" w:rsidR="00D97907" w:rsidRPr="005B7DB2" w:rsidRDefault="00D97907" w:rsidP="00D97907">
            <w:pPr>
              <w:snapToGrid/>
              <w:jc w:val="both"/>
            </w:pPr>
          </w:p>
          <w:p w14:paraId="4DEA6F9F" w14:textId="77777777" w:rsidR="00D97907" w:rsidRPr="005B7DB2"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5B7DB2" w:rsidRDefault="00D97907" w:rsidP="00D97907">
            <w:pPr>
              <w:snapToGrid/>
              <w:jc w:val="both"/>
            </w:pPr>
          </w:p>
        </w:tc>
        <w:tc>
          <w:tcPr>
            <w:tcW w:w="1729" w:type="dxa"/>
            <w:vMerge/>
            <w:tcBorders>
              <w:left w:val="single" w:sz="6" w:space="0" w:color="auto"/>
              <w:bottom w:val="single" w:sz="4" w:space="0" w:color="auto"/>
            </w:tcBorders>
          </w:tcPr>
          <w:p w14:paraId="7D67CBC0" w14:textId="77777777" w:rsidR="00D97907" w:rsidRPr="005B7DB2" w:rsidRDefault="00D97907" w:rsidP="00D97907">
            <w:pPr>
              <w:snapToGrid/>
              <w:spacing w:line="240" w:lineRule="exact"/>
              <w:jc w:val="both"/>
              <w:rPr>
                <w:sz w:val="18"/>
                <w:szCs w:val="18"/>
              </w:rPr>
            </w:pPr>
          </w:p>
        </w:tc>
      </w:tr>
    </w:tbl>
    <w:p w14:paraId="361F373D" w14:textId="0D2B9CC2" w:rsidR="00D97907" w:rsidRPr="005B7DB2" w:rsidRDefault="00D97907" w:rsidP="00D97907">
      <w:pPr>
        <w:snapToGrid/>
        <w:jc w:val="left"/>
      </w:pPr>
    </w:p>
    <w:p w14:paraId="5D297BEB" w14:textId="1B83BE1D" w:rsidR="00065ECC" w:rsidRPr="005B7DB2" w:rsidRDefault="00065ECC" w:rsidP="00D97907">
      <w:pPr>
        <w:snapToGrid/>
        <w:jc w:val="left"/>
      </w:pPr>
    </w:p>
    <w:p w14:paraId="28212CE9" w14:textId="1BC4C056" w:rsidR="00065ECC" w:rsidRPr="005B7DB2" w:rsidRDefault="00065ECC" w:rsidP="00D97907">
      <w:pPr>
        <w:snapToGrid/>
        <w:jc w:val="left"/>
      </w:pPr>
    </w:p>
    <w:p w14:paraId="661366FA" w14:textId="11626674" w:rsidR="00065ECC" w:rsidRPr="005B7DB2" w:rsidRDefault="00065ECC" w:rsidP="00D97907">
      <w:pPr>
        <w:snapToGrid/>
        <w:jc w:val="left"/>
      </w:pPr>
    </w:p>
    <w:p w14:paraId="07013D9F" w14:textId="55A5A931" w:rsidR="00065ECC" w:rsidRPr="005B7DB2" w:rsidRDefault="00065ECC" w:rsidP="00D97907">
      <w:pPr>
        <w:snapToGrid/>
        <w:jc w:val="left"/>
      </w:pPr>
    </w:p>
    <w:p w14:paraId="0B75A93E" w14:textId="0EC8FA0E" w:rsidR="0041316C" w:rsidRPr="005B7DB2" w:rsidRDefault="00D97907" w:rsidP="00C474D3">
      <w:pPr>
        <w:snapToGrid/>
        <w:jc w:val="left"/>
        <w:rPr>
          <w:szCs w:val="20"/>
        </w:rPr>
      </w:pPr>
      <w:r w:rsidRPr="005B7DB2">
        <w:br w:type="page"/>
      </w:r>
      <w:r w:rsidR="0041316C" w:rsidRPr="005B7DB2">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70"/>
        <w:gridCol w:w="5461"/>
        <w:gridCol w:w="1167"/>
        <w:gridCol w:w="1568"/>
      </w:tblGrid>
      <w:tr w:rsidR="005B7DB2" w:rsidRPr="005B7DB2" w14:paraId="6EDD3EDA" w14:textId="77777777" w:rsidTr="000E7371">
        <w:tc>
          <w:tcPr>
            <w:tcW w:w="1182" w:type="dxa"/>
            <w:tcBorders>
              <w:right w:val="single" w:sz="4" w:space="0" w:color="auto"/>
            </w:tcBorders>
            <w:vAlign w:val="center"/>
          </w:tcPr>
          <w:p w14:paraId="3BEA70A3" w14:textId="77777777" w:rsidR="0041316C" w:rsidRPr="005B7DB2" w:rsidRDefault="0041316C" w:rsidP="000368A8">
            <w:pPr>
              <w:snapToGrid/>
              <w:rPr>
                <w:szCs w:val="20"/>
              </w:rPr>
            </w:pPr>
            <w:r w:rsidRPr="005B7DB2">
              <w:rPr>
                <w:rFonts w:hint="eastAsia"/>
                <w:szCs w:val="20"/>
              </w:rPr>
              <w:t>項目</w:t>
            </w:r>
          </w:p>
        </w:tc>
        <w:tc>
          <w:tcPr>
            <w:tcW w:w="5731" w:type="dxa"/>
            <w:gridSpan w:val="2"/>
            <w:tcBorders>
              <w:left w:val="single" w:sz="4" w:space="0" w:color="auto"/>
              <w:bottom w:val="single" w:sz="4" w:space="0" w:color="auto"/>
            </w:tcBorders>
            <w:vAlign w:val="center"/>
          </w:tcPr>
          <w:p w14:paraId="2BEFF123" w14:textId="77777777" w:rsidR="0041316C" w:rsidRPr="005B7DB2" w:rsidRDefault="0041316C" w:rsidP="000368A8">
            <w:pPr>
              <w:snapToGrid/>
              <w:rPr>
                <w:szCs w:val="20"/>
              </w:rPr>
            </w:pPr>
            <w:r w:rsidRPr="005B7DB2">
              <w:rPr>
                <w:rFonts w:hint="eastAsia"/>
                <w:szCs w:val="20"/>
              </w:rPr>
              <w:t>自主点検のポイント</w:t>
            </w:r>
          </w:p>
        </w:tc>
        <w:tc>
          <w:tcPr>
            <w:tcW w:w="1167" w:type="dxa"/>
            <w:tcBorders>
              <w:bottom w:val="single" w:sz="4" w:space="0" w:color="auto"/>
            </w:tcBorders>
            <w:vAlign w:val="center"/>
          </w:tcPr>
          <w:p w14:paraId="2F028FFA" w14:textId="77777777" w:rsidR="0041316C" w:rsidRPr="005B7DB2" w:rsidRDefault="0041316C" w:rsidP="00D97907">
            <w:pPr>
              <w:snapToGrid/>
              <w:ind w:leftChars="-56" w:left="-102" w:rightChars="-56" w:right="-102"/>
              <w:rPr>
                <w:szCs w:val="20"/>
              </w:rPr>
            </w:pPr>
            <w:r w:rsidRPr="005B7DB2">
              <w:rPr>
                <w:rFonts w:hint="eastAsia"/>
                <w:szCs w:val="20"/>
              </w:rPr>
              <w:t>点検</w:t>
            </w:r>
          </w:p>
        </w:tc>
        <w:tc>
          <w:tcPr>
            <w:tcW w:w="1568" w:type="dxa"/>
            <w:tcBorders>
              <w:bottom w:val="single" w:sz="4" w:space="0" w:color="auto"/>
            </w:tcBorders>
            <w:vAlign w:val="center"/>
          </w:tcPr>
          <w:p w14:paraId="105A2F82" w14:textId="77777777" w:rsidR="0041316C" w:rsidRPr="005B7DB2" w:rsidRDefault="0041316C" w:rsidP="000368A8">
            <w:pPr>
              <w:snapToGrid/>
              <w:rPr>
                <w:rFonts w:hAnsi="ＭＳ ゴシック"/>
                <w:szCs w:val="20"/>
              </w:rPr>
            </w:pPr>
            <w:r w:rsidRPr="005B7DB2">
              <w:rPr>
                <w:rFonts w:hAnsi="ＭＳ ゴシック" w:hint="eastAsia"/>
                <w:szCs w:val="20"/>
              </w:rPr>
              <w:t>根拠</w:t>
            </w:r>
          </w:p>
        </w:tc>
      </w:tr>
      <w:tr w:rsidR="005B7DB2" w:rsidRPr="005B7DB2" w14:paraId="3145ECAC" w14:textId="77777777" w:rsidTr="00FB7276">
        <w:trPr>
          <w:trHeight w:val="2238"/>
        </w:trPr>
        <w:tc>
          <w:tcPr>
            <w:tcW w:w="1182" w:type="dxa"/>
            <w:vMerge w:val="restart"/>
            <w:tcBorders>
              <w:top w:val="single" w:sz="4" w:space="0" w:color="auto"/>
              <w:right w:val="single" w:sz="4" w:space="0" w:color="auto"/>
            </w:tcBorders>
          </w:tcPr>
          <w:p w14:paraId="38C12CFA" w14:textId="6508C6C2" w:rsidR="0056534B" w:rsidRPr="005B7DB2" w:rsidRDefault="00FB7276" w:rsidP="000368A8">
            <w:pPr>
              <w:snapToGrid/>
              <w:jc w:val="both"/>
              <w:rPr>
                <w:szCs w:val="20"/>
              </w:rPr>
            </w:pPr>
            <w:r w:rsidRPr="005B7DB2">
              <w:rPr>
                <w:rFonts w:hint="eastAsia"/>
                <w:szCs w:val="20"/>
              </w:rPr>
              <w:t>２</w:t>
            </w:r>
          </w:p>
          <w:p w14:paraId="1CBDE28F" w14:textId="19E83800" w:rsidR="00FB7276" w:rsidRPr="005B7DB2" w:rsidRDefault="00FB7276" w:rsidP="000368A8">
            <w:pPr>
              <w:snapToGrid/>
              <w:jc w:val="both"/>
              <w:rPr>
                <w:szCs w:val="20"/>
              </w:rPr>
            </w:pPr>
            <w:r w:rsidRPr="005B7DB2">
              <w:rPr>
                <w:rFonts w:hint="eastAsia"/>
                <w:szCs w:val="20"/>
              </w:rPr>
              <w:t>従業者の員数</w:t>
            </w:r>
          </w:p>
          <w:p w14:paraId="65E74F5B" w14:textId="29378F31" w:rsidR="0056534B" w:rsidRPr="005B7DB2" w:rsidRDefault="00FB7276" w:rsidP="000368A8">
            <w:pPr>
              <w:snapToGrid/>
              <w:jc w:val="both"/>
              <w:rPr>
                <w:sz w:val="18"/>
                <w:szCs w:val="18"/>
              </w:rPr>
            </w:pPr>
            <w:r w:rsidRPr="005B7DB2">
              <w:rPr>
                <w:rFonts w:hint="eastAsia"/>
                <w:sz w:val="18"/>
                <w:szCs w:val="18"/>
              </w:rPr>
              <w:t>【</w:t>
            </w:r>
            <w:r w:rsidR="0056534B" w:rsidRPr="005B7DB2">
              <w:rPr>
                <w:rFonts w:hint="eastAsia"/>
                <w:sz w:val="18"/>
                <w:szCs w:val="18"/>
              </w:rPr>
              <w:t>生活介護</w:t>
            </w:r>
          </w:p>
          <w:p w14:paraId="199C0A47" w14:textId="5034131C" w:rsidR="0056534B" w:rsidRPr="005B7DB2" w:rsidRDefault="00AB3CBF" w:rsidP="0056534B">
            <w:pPr>
              <w:snapToGrid/>
              <w:spacing w:afterLines="50" w:after="142"/>
              <w:jc w:val="both"/>
              <w:rPr>
                <w:sz w:val="18"/>
                <w:szCs w:val="18"/>
              </w:rPr>
            </w:pPr>
            <w:r w:rsidRPr="005B7DB2">
              <w:rPr>
                <w:rFonts w:hint="eastAsia"/>
                <w:sz w:val="18"/>
                <w:szCs w:val="18"/>
              </w:rPr>
              <w:t>を行う場合</w:t>
            </w:r>
            <w:r w:rsidR="00FB7276" w:rsidRPr="005B7DB2">
              <w:rPr>
                <w:rFonts w:hint="eastAsia"/>
                <w:sz w:val="18"/>
                <w:szCs w:val="18"/>
              </w:rPr>
              <w:t>】</w:t>
            </w:r>
          </w:p>
          <w:p w14:paraId="314FDBFC" w14:textId="7A114CAB" w:rsidR="0056534B" w:rsidRPr="005B7DB2" w:rsidRDefault="0056534B" w:rsidP="000368A8">
            <w:pPr>
              <w:snapToGrid/>
              <w:jc w:val="both"/>
              <w:rPr>
                <w:szCs w:val="20"/>
              </w:rPr>
            </w:pPr>
          </w:p>
        </w:tc>
        <w:tc>
          <w:tcPr>
            <w:tcW w:w="5731" w:type="dxa"/>
            <w:gridSpan w:val="2"/>
            <w:tcBorders>
              <w:top w:val="single" w:sz="4" w:space="0" w:color="auto"/>
              <w:left w:val="single" w:sz="4" w:space="0" w:color="auto"/>
              <w:bottom w:val="nil"/>
              <w:right w:val="single" w:sz="4" w:space="0" w:color="auto"/>
            </w:tcBorders>
          </w:tcPr>
          <w:p w14:paraId="5FB72A83" w14:textId="77777777" w:rsidR="0056534B" w:rsidRPr="005B7DB2" w:rsidRDefault="0056534B" w:rsidP="009578DF">
            <w:pPr>
              <w:snapToGrid/>
              <w:spacing w:line="360" w:lineRule="auto"/>
              <w:ind w:left="182" w:hangingChars="100" w:hanging="182"/>
              <w:jc w:val="both"/>
              <w:rPr>
                <w:rFonts w:hAnsi="ＭＳ ゴシック"/>
                <w:szCs w:val="20"/>
              </w:rPr>
            </w:pPr>
            <w:r w:rsidRPr="005B7DB2">
              <w:rPr>
                <w:rFonts w:hAnsi="ＭＳ ゴシック" w:hint="eastAsia"/>
                <w:szCs w:val="20"/>
              </w:rPr>
              <w:t>（１）必要人員数の確保</w:t>
            </w:r>
          </w:p>
          <w:p w14:paraId="10E6C6DF" w14:textId="18BEF2A5" w:rsidR="0056534B" w:rsidRPr="005B7DB2" w:rsidRDefault="0056534B" w:rsidP="002024EC">
            <w:pPr>
              <w:snapToGrid/>
              <w:spacing w:afterLines="30" w:after="85"/>
              <w:ind w:leftChars="100" w:left="182" w:firstLineChars="100" w:firstLine="182"/>
              <w:jc w:val="both"/>
              <w:rPr>
                <w:rFonts w:hAnsi="ＭＳ ゴシック"/>
                <w:szCs w:val="20"/>
              </w:rPr>
            </w:pPr>
            <w:r w:rsidRPr="005B7DB2">
              <w:rPr>
                <w:rFonts w:hAnsi="ＭＳ ゴシック" w:hint="eastAsia"/>
                <w:szCs w:val="20"/>
                <w:u w:val="single"/>
              </w:rPr>
              <w:t>生活介護</w:t>
            </w:r>
            <w:r w:rsidR="00C474D3" w:rsidRPr="005B7DB2">
              <w:rPr>
                <w:rFonts w:hAnsi="ＭＳ ゴシック" w:hint="eastAsia"/>
                <w:szCs w:val="20"/>
              </w:rPr>
              <w:t>を行う場合</w:t>
            </w:r>
            <w:r w:rsidRPr="005B7DB2">
              <w:rPr>
                <w:rFonts w:hAnsi="ＭＳ ゴシック" w:hint="eastAsia"/>
                <w:szCs w:val="20"/>
              </w:rPr>
              <w:t>に置くべき従業者は、次のとおりとする。</w:t>
            </w:r>
          </w:p>
          <w:p w14:paraId="00682658" w14:textId="77777777" w:rsidR="0056534B" w:rsidRPr="005B7DB2" w:rsidRDefault="0056534B" w:rsidP="00A67847">
            <w:pPr>
              <w:snapToGrid/>
              <w:spacing w:line="276" w:lineRule="auto"/>
              <w:ind w:leftChars="100" w:left="364" w:hangingChars="100" w:hanging="182"/>
              <w:jc w:val="left"/>
            </w:pPr>
            <w:r w:rsidRPr="005B7DB2">
              <w:rPr>
                <w:rFonts w:hAnsi="ＭＳ ゴシック" w:hint="eastAsia"/>
                <w:szCs w:val="20"/>
              </w:rPr>
              <w:t>一　医師</w:t>
            </w:r>
          </w:p>
          <w:p w14:paraId="36939C77" w14:textId="77777777" w:rsidR="0056534B" w:rsidRPr="005B7DB2" w:rsidRDefault="0056534B" w:rsidP="00A67847">
            <w:pPr>
              <w:snapToGrid/>
              <w:spacing w:line="276" w:lineRule="auto"/>
              <w:ind w:leftChars="100" w:left="364" w:hangingChars="100" w:hanging="182"/>
              <w:jc w:val="left"/>
              <w:rPr>
                <w:rFonts w:hAnsi="ＭＳ ゴシック"/>
                <w:szCs w:val="20"/>
              </w:rPr>
            </w:pPr>
            <w:r w:rsidRPr="005B7DB2">
              <w:rPr>
                <w:rFonts w:hAnsi="ＭＳ ゴシック" w:hint="eastAsia"/>
                <w:szCs w:val="20"/>
              </w:rPr>
              <w:t>二　看護職員</w:t>
            </w:r>
            <w:r w:rsidR="00714C51" w:rsidRPr="005B7DB2">
              <w:rPr>
                <w:rFonts w:hAnsi="ＭＳ ゴシック" w:hint="eastAsia"/>
                <w:szCs w:val="20"/>
              </w:rPr>
              <w:t>（</w:t>
            </w:r>
            <w:r w:rsidRPr="005B7DB2">
              <w:rPr>
                <w:rFonts w:hAnsi="ＭＳ ゴシック" w:hint="eastAsia"/>
                <w:szCs w:val="20"/>
              </w:rPr>
              <w:t>保健師又は看護師若しくは准看護師</w:t>
            </w:r>
            <w:r w:rsidR="00714C51" w:rsidRPr="005B7DB2">
              <w:rPr>
                <w:rFonts w:hAnsi="ＭＳ ゴシック" w:hint="eastAsia"/>
                <w:szCs w:val="20"/>
              </w:rPr>
              <w:t>）、</w:t>
            </w:r>
            <w:r w:rsidRPr="005B7DB2">
              <w:rPr>
                <w:rFonts w:hAnsi="ＭＳ ゴシック" w:hint="eastAsia"/>
                <w:szCs w:val="20"/>
              </w:rPr>
              <w:t>理学療法士、作業療法士及び生活支援員</w:t>
            </w:r>
          </w:p>
          <w:p w14:paraId="57E6584C" w14:textId="77777777" w:rsidR="0056534B" w:rsidRPr="005B7DB2" w:rsidRDefault="0056534B" w:rsidP="00A67847">
            <w:pPr>
              <w:snapToGrid/>
              <w:spacing w:afterLines="50" w:after="142" w:line="276" w:lineRule="auto"/>
              <w:ind w:leftChars="100" w:left="182"/>
              <w:jc w:val="left"/>
              <w:rPr>
                <w:rFonts w:hAnsi="ＭＳ ゴシック"/>
                <w:szCs w:val="20"/>
              </w:rPr>
            </w:pPr>
            <w:r w:rsidRPr="005B7DB2">
              <w:rPr>
                <w:rFonts w:hAnsi="ＭＳ ゴシック" w:hint="eastAsia"/>
                <w:szCs w:val="20"/>
              </w:rPr>
              <w:t>三　サービス管理責任者</w:t>
            </w:r>
          </w:p>
        </w:tc>
        <w:tc>
          <w:tcPr>
            <w:tcW w:w="1167" w:type="dxa"/>
            <w:tcBorders>
              <w:top w:val="single" w:sz="4" w:space="0" w:color="auto"/>
              <w:left w:val="single" w:sz="4" w:space="0" w:color="auto"/>
              <w:bottom w:val="dashSmallGap" w:sz="4" w:space="0" w:color="auto"/>
            </w:tcBorders>
          </w:tcPr>
          <w:p w14:paraId="3AD64662" w14:textId="77777777" w:rsidR="0056534B" w:rsidRPr="005B7DB2" w:rsidRDefault="0056534B" w:rsidP="00802303">
            <w:pPr>
              <w:snapToGrid/>
              <w:jc w:val="both"/>
              <w:rPr>
                <w:szCs w:val="20"/>
              </w:rPr>
            </w:pPr>
          </w:p>
        </w:tc>
        <w:tc>
          <w:tcPr>
            <w:tcW w:w="1568" w:type="dxa"/>
            <w:vMerge w:val="restart"/>
            <w:tcBorders>
              <w:top w:val="single" w:sz="4" w:space="0" w:color="auto"/>
            </w:tcBorders>
          </w:tcPr>
          <w:p w14:paraId="41846C75" w14:textId="3ED2C376" w:rsidR="007A0087" w:rsidRPr="005B7DB2" w:rsidRDefault="0056534B" w:rsidP="007F3079">
            <w:pPr>
              <w:snapToGrid/>
              <w:spacing w:line="240" w:lineRule="exact"/>
              <w:ind w:rightChars="-52" w:right="-95"/>
              <w:jc w:val="both"/>
              <w:rPr>
                <w:rFonts w:hAnsi="ＭＳ ゴシック"/>
                <w:sz w:val="18"/>
                <w:szCs w:val="18"/>
              </w:rPr>
            </w:pPr>
            <w:r w:rsidRPr="005B7DB2">
              <w:rPr>
                <w:rFonts w:hAnsi="ＭＳ ゴシック" w:hint="eastAsia"/>
                <w:sz w:val="18"/>
                <w:szCs w:val="18"/>
              </w:rPr>
              <w:t>条例第</w:t>
            </w:r>
            <w:r w:rsidR="007A0087" w:rsidRPr="005B7DB2">
              <w:rPr>
                <w:rFonts w:hAnsi="ＭＳ ゴシック" w:hint="eastAsia"/>
                <w:sz w:val="18"/>
                <w:szCs w:val="18"/>
              </w:rPr>
              <w:t>5</w:t>
            </w:r>
            <w:r w:rsidRPr="005B7DB2">
              <w:rPr>
                <w:rFonts w:hAnsi="ＭＳ ゴシック" w:hint="eastAsia"/>
                <w:sz w:val="18"/>
                <w:szCs w:val="18"/>
              </w:rPr>
              <w:t>条</w:t>
            </w:r>
          </w:p>
          <w:p w14:paraId="4956F139" w14:textId="10419AAD" w:rsidR="0056534B" w:rsidRPr="005B7DB2" w:rsidRDefault="007A0087" w:rsidP="007F3079">
            <w:pPr>
              <w:snapToGrid/>
              <w:spacing w:line="240" w:lineRule="exact"/>
              <w:ind w:rightChars="-52" w:right="-95"/>
              <w:jc w:val="both"/>
              <w:rPr>
                <w:rFonts w:hAnsi="ＭＳ ゴシック"/>
                <w:sz w:val="18"/>
                <w:szCs w:val="18"/>
              </w:rPr>
            </w:pPr>
            <w:r w:rsidRPr="005B7DB2">
              <w:rPr>
                <w:rFonts w:hAnsi="ＭＳ ゴシック" w:hint="eastAsia"/>
                <w:sz w:val="18"/>
                <w:szCs w:val="18"/>
              </w:rPr>
              <w:t>1号</w:t>
            </w:r>
          </w:p>
          <w:p w14:paraId="2770E675" w14:textId="6C247116" w:rsidR="0056534B" w:rsidRPr="005B7DB2" w:rsidRDefault="00D44D78" w:rsidP="00C2147E">
            <w:pPr>
              <w:snapToGrid/>
              <w:spacing w:line="240" w:lineRule="exact"/>
              <w:ind w:rightChars="52" w:right="95"/>
              <w:jc w:val="both"/>
              <w:rPr>
                <w:rFonts w:hAnsi="ＭＳ ゴシック"/>
                <w:szCs w:val="20"/>
              </w:rPr>
            </w:pPr>
            <w:r w:rsidRPr="005B7DB2">
              <w:rPr>
                <w:rFonts w:hAnsi="ＭＳ ゴシック" w:hint="eastAsia"/>
                <w:noProof/>
                <w:sz w:val="16"/>
                <w:szCs w:val="16"/>
              </w:rPr>
              <mc:AlternateContent>
                <mc:Choice Requires="wps">
                  <w:drawing>
                    <wp:anchor distT="0" distB="0" distL="114300" distR="114300" simplePos="0" relativeHeight="251636736" behindDoc="0" locked="0" layoutInCell="1" allowOverlap="1" wp14:anchorId="2A922B26" wp14:editId="098B391D">
                      <wp:simplePos x="0" y="0"/>
                      <wp:positionH relativeFrom="column">
                        <wp:posOffset>-730723</wp:posOffset>
                      </wp:positionH>
                      <wp:positionV relativeFrom="paragraph">
                        <wp:posOffset>5598795</wp:posOffset>
                      </wp:positionV>
                      <wp:extent cx="1552353" cy="1254642"/>
                      <wp:effectExtent l="0" t="0" r="10160" b="22225"/>
                      <wp:wrapNone/>
                      <wp:docPr id="9" name="テキスト ボックス 9"/>
                      <wp:cNvGraphicFramePr/>
                      <a:graphic xmlns:a="http://schemas.openxmlformats.org/drawingml/2006/main">
                        <a:graphicData uri="http://schemas.microsoft.com/office/word/2010/wordprocessingShape">
                          <wps:wsp>
                            <wps:cNvSpPr txBox="1"/>
                            <wps:spPr>
                              <a:xfrm>
                                <a:off x="0" y="0"/>
                                <a:ext cx="1552353" cy="1254642"/>
                              </a:xfrm>
                              <a:prstGeom prst="rect">
                                <a:avLst/>
                              </a:prstGeom>
                              <a:solidFill>
                                <a:sysClr val="window" lastClr="FFFFFF"/>
                              </a:solidFill>
                              <a:ln w="6350">
                                <a:solidFill>
                                  <a:prstClr val="black"/>
                                </a:solidFill>
                              </a:ln>
                            </wps:spPr>
                            <wps:txbx>
                              <w:txbxContent>
                                <w:p w14:paraId="33EF99C7" w14:textId="77777777" w:rsidR="00FB7276" w:rsidRPr="00E105F3" w:rsidRDefault="00FB7276" w:rsidP="00FB7276">
                                  <w:pPr>
                                    <w:spacing w:line="220" w:lineRule="exact"/>
                                    <w:jc w:val="left"/>
                                    <w:rPr>
                                      <w:rFonts w:hAnsi="ＭＳ ゴシック"/>
                                      <w:sz w:val="16"/>
                                      <w:szCs w:val="16"/>
                                    </w:rPr>
                                  </w:pPr>
                                  <w:r w:rsidRPr="00E105F3">
                                    <w:rPr>
                                      <w:rFonts w:hAnsi="ＭＳ ゴシック" w:hint="eastAsia"/>
                                      <w:sz w:val="16"/>
                                      <w:szCs w:val="16"/>
                                    </w:rPr>
                                    <w:t>※　常勤換算方法</w:t>
                                  </w:r>
                                </w:p>
                                <w:p w14:paraId="09EB421C" w14:textId="26D9C279" w:rsidR="00FB7276" w:rsidRPr="00E105F3" w:rsidRDefault="00FB7276" w:rsidP="00FB7276">
                                  <w:pPr>
                                    <w:spacing w:line="220" w:lineRule="exact"/>
                                    <w:jc w:val="left"/>
                                  </w:pPr>
                                  <w:r w:rsidRPr="00E105F3">
                                    <w:rPr>
                                      <w:rFonts w:hAnsi="ＭＳ ゴシック" w:hint="eastAsia"/>
                                      <w:sz w:val="16"/>
                                      <w:szCs w:val="16"/>
                                    </w:rPr>
                                    <w:t>「</w:t>
                                  </w:r>
                                  <w:r w:rsidR="000C32BD" w:rsidRPr="00E105F3">
                                    <w:rPr>
                                      <w:rFonts w:hAnsi="ＭＳ ゴシック" w:hint="eastAsia"/>
                                      <w:sz w:val="16"/>
                                      <w:szCs w:val="16"/>
                                    </w:rPr>
                                    <w:t>施設</w:t>
                                  </w:r>
                                  <w:r w:rsidRPr="00E105F3">
                                    <w:rPr>
                                      <w:rFonts w:hAnsi="ＭＳ ゴシック" w:hint="eastAsia"/>
                                      <w:sz w:val="16"/>
                                      <w:szCs w:val="16"/>
                                    </w:rPr>
                                    <w:t>における勤務延べ時間数÷常勤の従業者が勤務すべき時間数（１週間の勤務すべき時間数）」で算定する。（小数点第２位以下切り捨て）なお、１週間の勤務すべき時間数が32時間を下回る場合は32時間を基本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2B26" id="テキスト ボックス 9" o:spid="_x0000_s1028" type="#_x0000_t202" style="position:absolute;left:0;text-align:left;margin-left:-57.55pt;margin-top:440.85pt;width:122.25pt;height:9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rKQwIAAJUEAAAOAAAAZHJzL2Uyb0RvYy54bWysVE1v2zAMvQ/YfxB0X5w4cdYZcYosRYYB&#10;RVsgHXpWZDkWJouapMTOfv0oxflou9OwHBRSpB7JR9Kz265RZC+sk6ALOhoMKRGaQyn1tqA/nlef&#10;bihxnumSKdCioAfh6O3844dZa3KRQg2qFJYgiHZ5awpae2/yJHG8Fg1zAzBCo7EC2zCPqt0mpWUt&#10;ojcqSYfDadKCLY0FLpzD27ujkc4jflUJ7h+ryglPVEExNx9PG89NOJP5jOVby0wteZ8G+4csGiY1&#10;Bj1D3THPyM7Kd1CN5BYcVH7AoUmgqiQXsQasZjR8U826ZkbEWpAcZ840uf8Hyx/2a/Nkie++QocN&#10;DIS0xuUOL0M9XWWb8I+ZErQjhYczbaLzhIdHWZaOszElHG2jNJtMJ2nASS7PjXX+m4CGBKGgFvsS&#10;6WL7e+ePrieXEM2BkuVKKhWVg1sqS/YMW4idL6GlRDHn8bKgq/jro716pjRpCzodZ8MY6ZUtxDpj&#10;bhTjP98jYPZKYxEXNoLku01HZFnQWGG42UB5QAItHGfLGb6SCH+PGT4xi8OEnOGC+Ec8KgWYE/QS&#10;JTXY33+7D/7YY7RS0uJwFtT92jErsPDvGrv/ZTSZhGmOyiT7nKJiry2ba4veNUtA8ka4ioZHMfh7&#10;dRIrC80L7tEiREUT0xxjF9SfxKU/rgzuIReLRXTC+TXM3+u14QE6dCrQ+ty9MGv6PnsckQc4jTHL&#10;37T76BtealjsPFQyzsKF1Z5+nP04Tf2ehuW61qPX5Wsy/wMAAP//AwBQSwMEFAAGAAgAAAAhACFe&#10;R0bhAAAADQEAAA8AAABkcnMvZG93bnJldi54bWxMj8tOwzAQRfdI/IM1SOxax+XRJMSpEBJLVBFY&#10;wM61h8QQj6PYTUO/vu4KdjOaozvnVpvZ9WzCMVhPEsQyA4akvbHUSnh/e17kwEJUZFTvCSX8YoBN&#10;fXlRqdL4A73i1MSWpRAKpZLQxTiUnAfdoVNh6QekdPvyo1MxrWPLzagOKdz1fJVl99wpS+lDpwZ8&#10;6lD/NHsnwdCHJ/1pX46WGm2L4zb/1pOU11fz4wOwiHP8g+Gsn9ShTk47vycTWC9hIcSdSKyEPBdr&#10;YGdkVdwC26UhWxc3wOuK/29RnwAAAP//AwBQSwECLQAUAAYACAAAACEAtoM4kv4AAADhAQAAEwAA&#10;AAAAAAAAAAAAAAAAAAAAW0NvbnRlbnRfVHlwZXNdLnhtbFBLAQItABQABgAIAAAAIQA4/SH/1gAA&#10;AJQBAAALAAAAAAAAAAAAAAAAAC8BAABfcmVscy8ucmVsc1BLAQItABQABgAIAAAAIQAkfmrKQwIA&#10;AJUEAAAOAAAAAAAAAAAAAAAAAC4CAABkcnMvZTJvRG9jLnhtbFBLAQItABQABgAIAAAAIQAhXkdG&#10;4QAAAA0BAAAPAAAAAAAAAAAAAAAAAJ0EAABkcnMvZG93bnJldi54bWxQSwUGAAAAAAQABADzAAAA&#10;qwUAAAAA&#10;" fillcolor="window" strokeweight=".5pt">
                      <v:textbox>
                        <w:txbxContent>
                          <w:p w14:paraId="33EF99C7" w14:textId="77777777" w:rsidR="00FB7276" w:rsidRPr="00E105F3" w:rsidRDefault="00FB7276" w:rsidP="00FB7276">
                            <w:pPr>
                              <w:spacing w:line="220" w:lineRule="exact"/>
                              <w:jc w:val="left"/>
                              <w:rPr>
                                <w:rFonts w:hAnsi="ＭＳ ゴシック"/>
                                <w:sz w:val="16"/>
                                <w:szCs w:val="16"/>
                              </w:rPr>
                            </w:pPr>
                            <w:r w:rsidRPr="00E105F3">
                              <w:rPr>
                                <w:rFonts w:hAnsi="ＭＳ ゴシック" w:hint="eastAsia"/>
                                <w:sz w:val="16"/>
                                <w:szCs w:val="16"/>
                              </w:rPr>
                              <w:t>※　常勤換算方法</w:t>
                            </w:r>
                          </w:p>
                          <w:p w14:paraId="09EB421C" w14:textId="26D9C279" w:rsidR="00FB7276" w:rsidRPr="00E105F3" w:rsidRDefault="00FB7276" w:rsidP="00FB7276">
                            <w:pPr>
                              <w:spacing w:line="220" w:lineRule="exact"/>
                              <w:jc w:val="left"/>
                            </w:pPr>
                            <w:r w:rsidRPr="00E105F3">
                              <w:rPr>
                                <w:rFonts w:hAnsi="ＭＳ ゴシック" w:hint="eastAsia"/>
                                <w:sz w:val="16"/>
                                <w:szCs w:val="16"/>
                              </w:rPr>
                              <w:t>「</w:t>
                            </w:r>
                            <w:r w:rsidR="000C32BD" w:rsidRPr="00E105F3">
                              <w:rPr>
                                <w:rFonts w:hAnsi="ＭＳ ゴシック" w:hint="eastAsia"/>
                                <w:sz w:val="16"/>
                                <w:szCs w:val="16"/>
                              </w:rPr>
                              <w:t>施設</w:t>
                            </w:r>
                            <w:r w:rsidRPr="00E105F3">
                              <w:rPr>
                                <w:rFonts w:hAnsi="ＭＳ ゴシック" w:hint="eastAsia"/>
                                <w:sz w:val="16"/>
                                <w:szCs w:val="16"/>
                              </w:rPr>
                              <w:t>における勤務延べ時間数÷常勤の従業者が勤務すべき時間数（１週間の勤務すべき時間数）」で算定する。（小数点第２位以下切り捨て）なお、１週間の勤務すべき時間数が32時間を下回る場合は32時間を基本とする。</w:t>
                            </w:r>
                          </w:p>
                        </w:txbxContent>
                      </v:textbox>
                    </v:shape>
                  </w:pict>
                </mc:Fallback>
              </mc:AlternateContent>
            </w:r>
            <w:r w:rsidR="00C2147E" w:rsidRPr="005B7DB2">
              <w:rPr>
                <w:rFonts w:hAnsi="ＭＳ ゴシック" w:hint="eastAsia"/>
                <w:sz w:val="18"/>
                <w:szCs w:val="18"/>
              </w:rPr>
              <w:t>省令第4条</w:t>
            </w:r>
          </w:p>
        </w:tc>
      </w:tr>
      <w:tr w:rsidR="005B7DB2" w:rsidRPr="005B7DB2" w14:paraId="4E2DF1D8" w14:textId="77777777" w:rsidTr="00FB7276">
        <w:trPr>
          <w:trHeight w:val="3262"/>
        </w:trPr>
        <w:tc>
          <w:tcPr>
            <w:tcW w:w="1182" w:type="dxa"/>
            <w:vMerge/>
            <w:tcBorders>
              <w:right w:val="single" w:sz="4" w:space="0" w:color="auto"/>
            </w:tcBorders>
          </w:tcPr>
          <w:p w14:paraId="629557FA" w14:textId="77777777" w:rsidR="0056534B" w:rsidRPr="005B7DB2" w:rsidRDefault="0056534B"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77777777" w:rsidR="0056534B" w:rsidRPr="005B7DB2" w:rsidRDefault="0056534B" w:rsidP="0056534B">
            <w:pPr>
              <w:spacing w:afterLines="50" w:after="142"/>
              <w:jc w:val="left"/>
              <w:rPr>
                <w:rFonts w:hAnsi="ＭＳ ゴシック"/>
                <w:szCs w:val="20"/>
              </w:rPr>
            </w:pPr>
          </w:p>
        </w:tc>
        <w:tc>
          <w:tcPr>
            <w:tcW w:w="5461" w:type="dxa"/>
            <w:tcBorders>
              <w:top w:val="dashSmallGap" w:sz="4" w:space="0" w:color="auto"/>
              <w:left w:val="dashSmallGap" w:sz="4" w:space="0" w:color="auto"/>
              <w:bottom w:val="dashSmallGap" w:sz="4" w:space="0" w:color="auto"/>
              <w:right w:val="single" w:sz="4" w:space="0" w:color="auto"/>
            </w:tcBorders>
          </w:tcPr>
          <w:p w14:paraId="073C5363" w14:textId="77777777" w:rsidR="0056534B" w:rsidRPr="005B7DB2" w:rsidRDefault="0056534B" w:rsidP="009578DF">
            <w:pPr>
              <w:snapToGrid/>
              <w:spacing w:line="360" w:lineRule="auto"/>
              <w:jc w:val="left"/>
              <w:rPr>
                <w:rFonts w:hAnsi="ＭＳ ゴシック"/>
                <w:szCs w:val="20"/>
              </w:rPr>
            </w:pPr>
            <w:r w:rsidRPr="005B7DB2">
              <w:rPr>
                <w:rFonts w:hAnsi="ＭＳ ゴシック" w:hint="eastAsia"/>
                <w:szCs w:val="20"/>
              </w:rPr>
              <w:t>一　医師の員数</w:t>
            </w:r>
          </w:p>
          <w:p w14:paraId="3057B576" w14:textId="6E3DCFE3" w:rsidR="0056534B" w:rsidRPr="005B7DB2" w:rsidRDefault="003B3F9D" w:rsidP="007F3079">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31616" behindDoc="0" locked="0" layoutInCell="1" allowOverlap="1" wp14:anchorId="3C7DF016" wp14:editId="3D1AD2B2">
                      <wp:simplePos x="0" y="0"/>
                      <wp:positionH relativeFrom="column">
                        <wp:posOffset>3352800</wp:posOffset>
                      </wp:positionH>
                      <wp:positionV relativeFrom="paragraph">
                        <wp:posOffset>247488</wp:posOffset>
                      </wp:positionV>
                      <wp:extent cx="1711325" cy="1485900"/>
                      <wp:effectExtent l="0" t="0" r="22225" b="19050"/>
                      <wp:wrapNone/>
                      <wp:docPr id="87" name="Text Box 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485900"/>
                              </a:xfrm>
                              <a:prstGeom prst="rect">
                                <a:avLst/>
                              </a:prstGeom>
                              <a:solidFill>
                                <a:srgbClr val="FFFFFF"/>
                              </a:solidFill>
                              <a:ln w="6350">
                                <a:solidFill>
                                  <a:srgbClr val="000000"/>
                                </a:solidFill>
                                <a:prstDash val="dash"/>
                                <a:miter lim="800000"/>
                                <a:headEnd/>
                                <a:tailEnd/>
                              </a:ln>
                            </wps:spPr>
                            <wps:txbx>
                              <w:txbxContent>
                                <w:p w14:paraId="00FCFC57" w14:textId="77777777" w:rsidR="00B93FBA" w:rsidRPr="00E105F3" w:rsidRDefault="00B93FBA" w:rsidP="00B93FBA">
                                  <w:pPr>
                                    <w:spacing w:line="160" w:lineRule="exact"/>
                                    <w:ind w:leftChars="16" w:left="29" w:rightChars="50" w:right="91"/>
                                    <w:jc w:val="both"/>
                                    <w:rPr>
                                      <w:rFonts w:hAnsi="ＭＳ ゴシック"/>
                                      <w:kern w:val="0"/>
                                      <w:sz w:val="14"/>
                                      <w:szCs w:val="14"/>
                                    </w:rPr>
                                  </w:pPr>
                                  <w:r w:rsidRPr="00E105F3">
                                    <w:rPr>
                                      <w:rFonts w:hAnsi="ＭＳ ゴシック" w:hint="eastAsia"/>
                                      <w:kern w:val="0"/>
                                      <w:sz w:val="14"/>
                                      <w:szCs w:val="14"/>
                                    </w:rPr>
                                    <w:t>【医師配置の目安】</w:t>
                                  </w:r>
                                </w:p>
                                <w:p w14:paraId="0469541A" w14:textId="77777777" w:rsidR="00B93FBA" w:rsidRPr="00E105F3" w:rsidRDefault="00B93FBA" w:rsidP="00B93FBA">
                                  <w:pPr>
                                    <w:spacing w:line="160" w:lineRule="exact"/>
                                    <w:ind w:leftChars="16" w:left="29" w:rightChars="50" w:right="91"/>
                                    <w:jc w:val="both"/>
                                    <w:rPr>
                                      <w:rFonts w:hAnsi="ＭＳ ゴシック"/>
                                      <w:sz w:val="14"/>
                                      <w:szCs w:val="14"/>
                                    </w:rPr>
                                  </w:pPr>
                                  <w:r w:rsidRPr="00E105F3">
                                    <w:rPr>
                                      <w:rFonts w:hAnsi="ＭＳ ゴシック" w:hint="eastAsia"/>
                                      <w:sz w:val="14"/>
                                      <w:szCs w:val="14"/>
                                    </w:rPr>
                                    <w:t>医師が健康管理や相談等のために、生活介護事業所に原則毎月１回以上の勤務を行っていること。</w:t>
                                  </w:r>
                                </w:p>
                                <w:p w14:paraId="57CC094A"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※従業者の勤務の体制一覧表には必ず配置医の勤務予定を記載すること。</w:t>
                                  </w:r>
                                </w:p>
                                <w:p w14:paraId="498D48C9"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p>
                                <w:p w14:paraId="4C2E2CFF" w14:textId="77777777" w:rsidR="00B93FBA" w:rsidRPr="00E105F3" w:rsidRDefault="00B93FBA" w:rsidP="00B93FBA">
                                  <w:pPr>
                                    <w:spacing w:line="160" w:lineRule="exact"/>
                                    <w:ind w:rightChars="50" w:right="91"/>
                                    <w:jc w:val="both"/>
                                    <w:rPr>
                                      <w:rFonts w:hAnsi="ＭＳ ゴシック"/>
                                      <w:sz w:val="14"/>
                                      <w:szCs w:val="14"/>
                                      <w:u w:val="single"/>
                                    </w:rPr>
                                  </w:pPr>
                                  <w:r w:rsidRPr="00E105F3">
                                    <w:rPr>
                                      <w:rFonts w:ascii="ＭＳ 明朝" w:eastAsia="ＭＳ 明朝" w:hAnsi="ＭＳ 明朝" w:hint="eastAsia"/>
                                      <w:sz w:val="18"/>
                                      <w:szCs w:val="18"/>
                                    </w:rPr>
                                    <w:t>☞</w:t>
                                  </w:r>
                                  <w:r w:rsidRPr="00E105F3">
                                    <w:rPr>
                                      <w:rFonts w:hAnsi="ＭＳ ゴシック" w:hint="eastAsia"/>
                                      <w:sz w:val="14"/>
                                      <w:szCs w:val="14"/>
                                      <w:u w:val="single"/>
                                    </w:rPr>
                                    <w:t>以下の場合は未配置とし、「医師未配置減算」を適用する必要があります。</w:t>
                                  </w:r>
                                </w:p>
                                <w:p w14:paraId="228114A5"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・医師が年に数回、健康診断や予防接種のためだけに来所し、診察等をする場合</w:t>
                                  </w:r>
                                </w:p>
                                <w:p w14:paraId="4D01C7E5" w14:textId="77777777" w:rsidR="00B93FBA" w:rsidRPr="00E105F3" w:rsidRDefault="00B93FBA" w:rsidP="00B93FBA">
                                  <w:pPr>
                                    <w:spacing w:line="160" w:lineRule="exact"/>
                                    <w:ind w:leftChars="50" w:left="213" w:rightChars="50" w:right="91" w:hangingChars="100" w:hanging="122"/>
                                    <w:jc w:val="both"/>
                                    <w:rPr>
                                      <w:rFonts w:hAnsi="ＭＳ ゴシック"/>
                                      <w:szCs w:val="20"/>
                                    </w:rPr>
                                  </w:pPr>
                                  <w:r w:rsidRPr="00E105F3">
                                    <w:rPr>
                                      <w:rFonts w:hAnsi="ＭＳ ゴシック" w:hint="eastAsia"/>
                                      <w:sz w:val="14"/>
                                      <w:szCs w:val="14"/>
                                    </w:rPr>
                                    <w:t>・嘱託医契約はあるものの、勤務実態がほとんどない場合（実質的な協力医療機関になっている場合）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F016" id="Text Box 1758" o:spid="_x0000_s1029" type="#_x0000_t202" style="position:absolute;left:0;text-align:left;margin-left:264pt;margin-top:19.5pt;width:134.75pt;height:1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jtKAIAAEkEAAAOAAAAZHJzL2Uyb0RvYy54bWysVNtu2zAMfR+wfxD0vthJmjYx4hRdsgwD&#10;ugvQ7QNkSbaFyaImKbG7rx8lp2nQbS/D9CCQpnRInkN5fTt0mhyl8wpMSaeTnBJpOAhlmpJ++7p/&#10;s6TEB2YE02BkSR+lp7eb16/WvS3kDFrQQjqCIMYXvS1pG4ItsszzVnbMT8BKg8EaXMcCuq7JhGM9&#10;onc6m+X5ddaDE9YBl97j190YpJuEX9eSh8917WUguqRYW0i7S3sV92yzZkXjmG0VP5XB/qGKjimD&#10;Sc9QOxYYOTj1G1SnuAMPdZhw6DKoa8Vl6gG7meYvunlomZWpFyTH2zNN/v/B8k/HB/vFkTC8hQEF&#10;TE14ew/8uycGti0zjbxzDvpWMoGJp5GyrLe+OF2NVPvCR5Cq/wgCRWaHAAloqF0XWcE+CaKjAI9n&#10;0uUQCI8pb6bT+WxBCcfY9Gq5WOVJlowVT9et8+G9hI5Eo6QOVU3w7HjvQyyHFU9HYjYPWom90jo5&#10;rqm22pEjwwnYp5U6eHFMG9KX9Hq+yEcG/gqRp/UniFjCjvl2TCXQGqerUwFHXKuupMvzZVZEPt8Z&#10;kQYwMKVHG1vR5kRw5HRkNwzVQJQo6TxCRr4rEI/IuINxovEFotGC+0lJj9NcUv/jwJykRH8wqNrN&#10;1WyFFIfkLJcrVMJdBqqLADMcgUoaKBnNbRgfzME61bSYZ5wSA3eoc62SAs81nYrHeU3CnN5WfBCX&#10;fjr1/AfY/AIAAP//AwBQSwMEFAAGAAgAAAAhAM2cvtbgAAAACgEAAA8AAABkcnMvZG93bnJldi54&#10;bWxMj8FOwzAQRO9I/IO1SNyoQ0qbNsSpUKEXbi1U5egmixOI18F22vD3LCc4jVYzmn1TrEbbiRP6&#10;0DpScDtJQCBVrm7JKHh92dwsQISoqdadI1TwjQFW5eVFofPanWmLp100gkso5FpBE2OfSxmqBq0O&#10;E9cjsffuvNWRT29k7fWZy20n0ySZS6tb4g+N7nHdYPW5G6wC3Geb+dvddvT09PV8WJsPN5hHpa6v&#10;xod7EBHH+BeGX3xGh5KZjm6gOohOwSxd8JaoYLpk5UC2zGYgjgrSbJqALAv5f0L5AwAA//8DAFBL&#10;AQItABQABgAIAAAAIQC2gziS/gAAAOEBAAATAAAAAAAAAAAAAAAAAAAAAABbQ29udGVudF9UeXBl&#10;c10ueG1sUEsBAi0AFAAGAAgAAAAhADj9If/WAAAAlAEAAAsAAAAAAAAAAAAAAAAALwEAAF9yZWxz&#10;Ly5yZWxzUEsBAi0AFAAGAAgAAAAhAEQIuO0oAgAASQQAAA4AAAAAAAAAAAAAAAAALgIAAGRycy9l&#10;Mm9Eb2MueG1sUEsBAi0AFAAGAAgAAAAhAM2cvtbgAAAACgEAAA8AAAAAAAAAAAAAAAAAggQAAGRy&#10;cy9kb3ducmV2LnhtbFBLBQYAAAAABAAEAPMAAACPBQAAAAA=&#10;" strokeweight=".5pt">
                      <v:stroke dashstyle="dash"/>
                      <v:textbox inset="5.85pt,.7pt,5.85pt,.7pt">
                        <w:txbxContent>
                          <w:p w14:paraId="00FCFC57" w14:textId="77777777" w:rsidR="00B93FBA" w:rsidRPr="00E105F3" w:rsidRDefault="00B93FBA" w:rsidP="00B93FBA">
                            <w:pPr>
                              <w:spacing w:line="160" w:lineRule="exact"/>
                              <w:ind w:leftChars="16" w:left="29" w:rightChars="50" w:right="91"/>
                              <w:jc w:val="both"/>
                              <w:rPr>
                                <w:rFonts w:hAnsi="ＭＳ ゴシック"/>
                                <w:kern w:val="0"/>
                                <w:sz w:val="14"/>
                                <w:szCs w:val="14"/>
                              </w:rPr>
                            </w:pPr>
                            <w:r w:rsidRPr="00E105F3">
                              <w:rPr>
                                <w:rFonts w:hAnsi="ＭＳ ゴシック" w:hint="eastAsia"/>
                                <w:kern w:val="0"/>
                                <w:sz w:val="14"/>
                                <w:szCs w:val="14"/>
                              </w:rPr>
                              <w:t>【医師配置の目安】</w:t>
                            </w:r>
                          </w:p>
                          <w:p w14:paraId="0469541A" w14:textId="77777777" w:rsidR="00B93FBA" w:rsidRPr="00E105F3" w:rsidRDefault="00B93FBA" w:rsidP="00B93FBA">
                            <w:pPr>
                              <w:spacing w:line="160" w:lineRule="exact"/>
                              <w:ind w:leftChars="16" w:left="29" w:rightChars="50" w:right="91"/>
                              <w:jc w:val="both"/>
                              <w:rPr>
                                <w:rFonts w:hAnsi="ＭＳ ゴシック"/>
                                <w:sz w:val="14"/>
                                <w:szCs w:val="14"/>
                              </w:rPr>
                            </w:pPr>
                            <w:r w:rsidRPr="00E105F3">
                              <w:rPr>
                                <w:rFonts w:hAnsi="ＭＳ ゴシック" w:hint="eastAsia"/>
                                <w:sz w:val="14"/>
                                <w:szCs w:val="14"/>
                              </w:rPr>
                              <w:t>医師が健康管理や相談等のために、生活介護事業所に原則毎月１回以上の勤務を行っていること。</w:t>
                            </w:r>
                          </w:p>
                          <w:p w14:paraId="57CC094A"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※従業者の勤務の体制一覧表には必ず配置医の勤務予定を記載すること。</w:t>
                            </w:r>
                          </w:p>
                          <w:p w14:paraId="498D48C9"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p>
                          <w:p w14:paraId="4C2E2CFF" w14:textId="77777777" w:rsidR="00B93FBA" w:rsidRPr="00E105F3" w:rsidRDefault="00B93FBA" w:rsidP="00B93FBA">
                            <w:pPr>
                              <w:spacing w:line="160" w:lineRule="exact"/>
                              <w:ind w:rightChars="50" w:right="91"/>
                              <w:jc w:val="both"/>
                              <w:rPr>
                                <w:rFonts w:hAnsi="ＭＳ ゴシック"/>
                                <w:sz w:val="14"/>
                                <w:szCs w:val="14"/>
                                <w:u w:val="single"/>
                              </w:rPr>
                            </w:pPr>
                            <w:r w:rsidRPr="00E105F3">
                              <w:rPr>
                                <w:rFonts w:ascii="ＭＳ 明朝" w:eastAsia="ＭＳ 明朝" w:hAnsi="ＭＳ 明朝" w:hint="eastAsia"/>
                                <w:sz w:val="18"/>
                                <w:szCs w:val="18"/>
                              </w:rPr>
                              <w:t>☞</w:t>
                            </w:r>
                            <w:r w:rsidRPr="00E105F3">
                              <w:rPr>
                                <w:rFonts w:hAnsi="ＭＳ ゴシック" w:hint="eastAsia"/>
                                <w:sz w:val="14"/>
                                <w:szCs w:val="14"/>
                                <w:u w:val="single"/>
                              </w:rPr>
                              <w:t>以下の場合は未配置とし、「医師未配置減算」を適用する必要があります。</w:t>
                            </w:r>
                          </w:p>
                          <w:p w14:paraId="228114A5" w14:textId="77777777" w:rsidR="00B93FBA" w:rsidRPr="00E105F3" w:rsidRDefault="00B93FBA" w:rsidP="00B93FBA">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・医師が年に数回、健康診断や予防接種のためだけに来所し、診察等をする場合</w:t>
                            </w:r>
                          </w:p>
                          <w:p w14:paraId="4D01C7E5" w14:textId="77777777" w:rsidR="00B93FBA" w:rsidRPr="00E105F3" w:rsidRDefault="00B93FBA" w:rsidP="00B93FBA">
                            <w:pPr>
                              <w:spacing w:line="160" w:lineRule="exact"/>
                              <w:ind w:leftChars="50" w:left="213" w:rightChars="50" w:right="91" w:hangingChars="100" w:hanging="122"/>
                              <w:jc w:val="both"/>
                              <w:rPr>
                                <w:rFonts w:hAnsi="ＭＳ ゴシック"/>
                                <w:szCs w:val="20"/>
                              </w:rPr>
                            </w:pPr>
                            <w:r w:rsidRPr="00E105F3">
                              <w:rPr>
                                <w:rFonts w:hAnsi="ＭＳ ゴシック" w:hint="eastAsia"/>
                                <w:sz w:val="14"/>
                                <w:szCs w:val="14"/>
                              </w:rPr>
                              <w:t>・嘱託医契約はあるものの、勤務実態がほとんどない場合（実質的な協力医療機関になっている場合）</w:t>
                            </w:r>
                          </w:p>
                        </w:txbxContent>
                      </v:textbox>
                    </v:shape>
                  </w:pict>
                </mc:Fallback>
              </mc:AlternateContent>
            </w:r>
            <w:r w:rsidR="0056534B" w:rsidRPr="005B7DB2">
              <w:rPr>
                <w:rFonts w:hAnsi="ＭＳ ゴシック"/>
                <w:szCs w:val="20"/>
              </w:rPr>
              <w:t>医師は、利用者に対して日常生活上の健康管理及び療養上の指導を行うために必要な数を配置していますか。</w:t>
            </w:r>
          </w:p>
          <w:p w14:paraId="2FD9480F" w14:textId="2DF98DDA" w:rsidR="0056534B" w:rsidRPr="005B7DB2" w:rsidRDefault="004D2A18">
            <w:pPr>
              <w:widowControl/>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65408" behindDoc="0" locked="0" layoutInCell="1" allowOverlap="1" wp14:anchorId="7ABDD402" wp14:editId="4911C33E">
                      <wp:simplePos x="0" y="0"/>
                      <wp:positionH relativeFrom="column">
                        <wp:posOffset>41910</wp:posOffset>
                      </wp:positionH>
                      <wp:positionV relativeFrom="paragraph">
                        <wp:posOffset>158116</wp:posOffset>
                      </wp:positionV>
                      <wp:extent cx="3227070" cy="1155700"/>
                      <wp:effectExtent l="0" t="0" r="11430" b="25400"/>
                      <wp:wrapNone/>
                      <wp:docPr id="230" name="Text Box 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1155700"/>
                              </a:xfrm>
                              <a:prstGeom prst="rect">
                                <a:avLst/>
                              </a:prstGeom>
                              <a:solidFill>
                                <a:srgbClr val="FFFFFF"/>
                              </a:solidFill>
                              <a:ln w="6350">
                                <a:solidFill>
                                  <a:srgbClr val="000000"/>
                                </a:solidFill>
                                <a:miter lim="800000"/>
                                <a:headEnd/>
                                <a:tailEnd/>
                              </a:ln>
                            </wps:spPr>
                            <wps:txbx>
                              <w:txbxContent>
                                <w:p w14:paraId="2123F111" w14:textId="2090C10E" w:rsidR="00E84432" w:rsidRPr="00E105F3" w:rsidRDefault="00E84432" w:rsidP="00165724">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w:t>
                                  </w:r>
                                  <w:r w:rsidR="00C474D3" w:rsidRPr="00E105F3">
                                    <w:rPr>
                                      <w:rFonts w:hAnsi="ＭＳ ゴシック" w:hint="eastAsia"/>
                                      <w:sz w:val="18"/>
                                      <w:szCs w:val="18"/>
                                    </w:rPr>
                                    <w:t>三</w:t>
                                  </w:r>
                                  <w:r w:rsidRPr="00E105F3">
                                    <w:rPr>
                                      <w:rFonts w:hAnsi="ＭＳ ゴシック" w:hint="eastAsia"/>
                                      <w:sz w:val="18"/>
                                      <w:szCs w:val="18"/>
                                    </w:rPr>
                                    <w:t>の１(1)</w:t>
                                  </w:r>
                                  <w:r w:rsidR="00C474D3" w:rsidRPr="00E105F3">
                                    <w:rPr>
                                      <w:rFonts w:hAnsi="ＭＳ ゴシック" w:hint="eastAsia"/>
                                      <w:sz w:val="18"/>
                                      <w:szCs w:val="18"/>
                                    </w:rPr>
                                    <w:t>①</w:t>
                                  </w:r>
                                  <w:r w:rsidR="00026289" w:rsidRPr="00E105F3">
                                    <w:rPr>
                                      <w:rFonts w:hAnsi="ＭＳ ゴシック" w:hint="eastAsia"/>
                                      <w:sz w:val="18"/>
                                      <w:szCs w:val="18"/>
                                    </w:rPr>
                                    <w:t>ア</w:t>
                                  </w:r>
                                  <w:r w:rsidRPr="00E105F3">
                                    <w:rPr>
                                      <w:rFonts w:hAnsi="ＭＳ ゴシック" w:hint="eastAsia"/>
                                      <w:sz w:val="18"/>
                                      <w:szCs w:val="18"/>
                                    </w:rPr>
                                    <w:t>＞</w:t>
                                  </w:r>
                                </w:p>
                                <w:p w14:paraId="7AE3E4ED" w14:textId="77777777" w:rsidR="00E84432" w:rsidRPr="00E105F3" w:rsidRDefault="00E84432" w:rsidP="00165724">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「必要数を配置」とは、嘱託医を確保することで、これを満たすものとして取り扱うことも差し支えない。</w:t>
                                  </w:r>
                                </w:p>
                                <w:p w14:paraId="13D24A71" w14:textId="4E95E048" w:rsidR="00E84432" w:rsidRPr="00E105F3" w:rsidRDefault="00E84432" w:rsidP="00A67847">
                                  <w:pPr>
                                    <w:ind w:leftChars="50" w:left="253" w:rightChars="50" w:right="91" w:hangingChars="100" w:hanging="162"/>
                                    <w:jc w:val="both"/>
                                    <w:rPr>
                                      <w:rFonts w:hAnsi="ＭＳ ゴシック"/>
                                      <w:sz w:val="18"/>
                                      <w:szCs w:val="18"/>
                                    </w:rPr>
                                  </w:pPr>
                                  <w:r w:rsidRPr="00E105F3">
                                    <w:rPr>
                                      <w:rFonts w:hAnsi="ＭＳ ゴシック" w:hint="eastAsia"/>
                                      <w:sz w:val="18"/>
                                      <w:szCs w:val="18"/>
                                    </w:rPr>
                                    <w:t>○　看護師等による利用者の健康状況の把握</w:t>
                                  </w:r>
                                  <w:r w:rsidR="00C474D3" w:rsidRPr="00E105F3">
                                    <w:rPr>
                                      <w:rFonts w:hAnsi="ＭＳ ゴシック" w:hint="eastAsia"/>
                                      <w:sz w:val="18"/>
                                      <w:szCs w:val="18"/>
                                    </w:rPr>
                                    <w:t>や健康相談</w:t>
                                  </w:r>
                                  <w:r w:rsidRPr="00E105F3">
                                    <w:rPr>
                                      <w:rFonts w:hAnsi="ＭＳ ゴシック" w:hint="eastAsia"/>
                                      <w:sz w:val="18"/>
                                      <w:szCs w:val="18"/>
                                    </w:rPr>
                                    <w:t>等が実施され、必要に応じて医療機関への通院等により対応することが可能な場合に限り、医師を配置しない取扱いとすることができる。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D402" id="_x0000_s1030" type="#_x0000_t202" style="position:absolute;margin-left:3.3pt;margin-top:12.45pt;width:254.1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rRHAIAADEEAAAOAAAAZHJzL2Uyb0RvYy54bWysU9tu2zAMfR+wfxD0vthJmyY14hRdugwD&#10;ugvQ7QNkWY6FyaJGKbG7rx8lp2nQbS/D9CBQInVIHh6tbobOsINCr8GWfDrJOVNWQq3truTfvm7f&#10;LDnzQdhaGLCq5I/K85v161er3hVqBi2YWiEjEOuL3pW8DcEVWeZlqzrhJ+CUJWcD2IlAR9xlNYqe&#10;0DuTzfL8KusBa4cglfd0ezc6+TrhN42S4XPTeBWYKTnVFtKOaa/inq1XotihcK2WxzLEP1TRCW0p&#10;6QnqTgTB9qh/g+q0RPDQhImELoOm0VKlHqibaf6im4dWOJV6IXK8O9Hk/x+s/HR4cF+QheEtDDTA&#10;1IR39yC/e2Zh0wq7U7eI0LdK1JR4GinLeueL49NItS98BKn6j1DTkMU+QAIaGuwiK9QnI3QawOOJ&#10;dDUEJunyYjZb5AtySfJNp/P5Ik9jyUTx9NyhD+8VdCwaJUeaaoIXh3sfYjmieAqJ2TwYXW+1MemA&#10;u2pjkB0EKWCbVurgRZixrC/51cU8Hxn4K0Se1p8gOh1IykZ3JV+egkQReXtn6yS0ILQZbSrZ2COR&#10;kbuRxTBUA9N1yS9jgshrBfUjMYswKpd+Ghkt4E/OelJtyf2PvUDFmflgaTqLy9n1nGSeDsvlNdGK&#10;547qzCGsJKCSB85GcxPGj7F3qHct5RnVYOGW5tnoxPRzTcfiSZdpAMc/FIV/fk5Rzz99/QsAAP//&#10;AwBQSwMEFAAGAAgAAAAhABll2VTdAAAACAEAAA8AAABkcnMvZG93bnJldi54bWxMj8FOwzAQRO9I&#10;/IO1SNyokyhENMSpCggkjrRcuLnxNklrr6PYTQNfz3Kix50Zzb6pVrOzYsIx9J4UpIsEBFLjTU+t&#10;gs/t690DiBA1GW09oYJvDLCqr68qXRp/pg+cNrEVXEKh1Aq6GIdSytB06HRY+AGJvb0fnY58jq00&#10;oz5zubMyS5JCOt0Tf+j0gM8dNsfNySmY91/FIXt7eU+fwvpn2qL3NuZK3d7M60cQEef4H4Y/fEaH&#10;mpl2/kQmCKugKDioIMuXINi+T3NesmMhKZYg60peDqh/AQAA//8DAFBLAQItABQABgAIAAAAIQC2&#10;gziS/gAAAOEBAAATAAAAAAAAAAAAAAAAAAAAAABbQ29udGVudF9UeXBlc10ueG1sUEsBAi0AFAAG&#10;AAgAAAAhADj9If/WAAAAlAEAAAsAAAAAAAAAAAAAAAAALwEAAF9yZWxzLy5yZWxzUEsBAi0AFAAG&#10;AAgAAAAhACPUGtEcAgAAMQQAAA4AAAAAAAAAAAAAAAAALgIAAGRycy9lMm9Eb2MueG1sUEsBAi0A&#10;FAAGAAgAAAAhABll2VTdAAAACAEAAA8AAAAAAAAAAAAAAAAAdgQAAGRycy9kb3ducmV2LnhtbFBL&#10;BQYAAAAABAAEAPMAAACABQAAAAA=&#10;" strokeweight=".5pt">
                      <v:textbox inset="5.85pt,.7pt,5.85pt,.7pt">
                        <w:txbxContent>
                          <w:p w14:paraId="2123F111" w14:textId="2090C10E" w:rsidR="00E84432" w:rsidRPr="00E105F3" w:rsidRDefault="00E84432" w:rsidP="00165724">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w:t>
                            </w:r>
                            <w:r w:rsidR="00C474D3" w:rsidRPr="00E105F3">
                              <w:rPr>
                                <w:rFonts w:hAnsi="ＭＳ ゴシック" w:hint="eastAsia"/>
                                <w:sz w:val="18"/>
                                <w:szCs w:val="18"/>
                              </w:rPr>
                              <w:t>三</w:t>
                            </w:r>
                            <w:r w:rsidRPr="00E105F3">
                              <w:rPr>
                                <w:rFonts w:hAnsi="ＭＳ ゴシック" w:hint="eastAsia"/>
                                <w:sz w:val="18"/>
                                <w:szCs w:val="18"/>
                              </w:rPr>
                              <w:t>の１(1)</w:t>
                            </w:r>
                            <w:r w:rsidR="00C474D3" w:rsidRPr="00E105F3">
                              <w:rPr>
                                <w:rFonts w:hAnsi="ＭＳ ゴシック" w:hint="eastAsia"/>
                                <w:sz w:val="18"/>
                                <w:szCs w:val="18"/>
                              </w:rPr>
                              <w:t>①</w:t>
                            </w:r>
                            <w:r w:rsidR="00026289" w:rsidRPr="00E105F3">
                              <w:rPr>
                                <w:rFonts w:hAnsi="ＭＳ ゴシック" w:hint="eastAsia"/>
                                <w:sz w:val="18"/>
                                <w:szCs w:val="18"/>
                              </w:rPr>
                              <w:t>ア</w:t>
                            </w:r>
                            <w:r w:rsidRPr="00E105F3">
                              <w:rPr>
                                <w:rFonts w:hAnsi="ＭＳ ゴシック" w:hint="eastAsia"/>
                                <w:sz w:val="18"/>
                                <w:szCs w:val="18"/>
                              </w:rPr>
                              <w:t>＞</w:t>
                            </w:r>
                          </w:p>
                          <w:p w14:paraId="7AE3E4ED" w14:textId="77777777" w:rsidR="00E84432" w:rsidRPr="00E105F3" w:rsidRDefault="00E84432" w:rsidP="00165724">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「必要数を配置」とは、嘱託医を確保することで、これを満たすものとして取り扱うことも差し支えない。</w:t>
                            </w:r>
                          </w:p>
                          <w:p w14:paraId="13D24A71" w14:textId="4E95E048" w:rsidR="00E84432" w:rsidRPr="00E105F3" w:rsidRDefault="00E84432" w:rsidP="00A67847">
                            <w:pPr>
                              <w:ind w:leftChars="50" w:left="253" w:rightChars="50" w:right="91" w:hangingChars="100" w:hanging="162"/>
                              <w:jc w:val="both"/>
                              <w:rPr>
                                <w:rFonts w:hAnsi="ＭＳ ゴシック"/>
                                <w:sz w:val="18"/>
                                <w:szCs w:val="18"/>
                              </w:rPr>
                            </w:pPr>
                            <w:r w:rsidRPr="00E105F3">
                              <w:rPr>
                                <w:rFonts w:hAnsi="ＭＳ ゴシック" w:hint="eastAsia"/>
                                <w:sz w:val="18"/>
                                <w:szCs w:val="18"/>
                              </w:rPr>
                              <w:t>○　看護師等による利用者の健康状況の把握</w:t>
                            </w:r>
                            <w:r w:rsidR="00C474D3" w:rsidRPr="00E105F3">
                              <w:rPr>
                                <w:rFonts w:hAnsi="ＭＳ ゴシック" w:hint="eastAsia"/>
                                <w:sz w:val="18"/>
                                <w:szCs w:val="18"/>
                              </w:rPr>
                              <w:t>や健康相談</w:t>
                            </w:r>
                            <w:r w:rsidRPr="00E105F3">
                              <w:rPr>
                                <w:rFonts w:hAnsi="ＭＳ ゴシック" w:hint="eastAsia"/>
                                <w:sz w:val="18"/>
                                <w:szCs w:val="18"/>
                              </w:rPr>
                              <w:t>等が実施され、必要に応じて医療機関への通院等により対応することが可能な場合に限り、医師を配置しない取扱いとすることができる。</w:t>
                            </w:r>
                          </w:p>
                        </w:txbxContent>
                      </v:textbox>
                    </v:shape>
                  </w:pict>
                </mc:Fallback>
              </mc:AlternateContent>
            </w:r>
          </w:p>
          <w:p w14:paraId="3DAE3945" w14:textId="77777777" w:rsidR="0056534B" w:rsidRPr="005B7DB2" w:rsidRDefault="0056534B">
            <w:pPr>
              <w:widowControl/>
              <w:snapToGrid/>
              <w:jc w:val="left"/>
              <w:rPr>
                <w:rFonts w:hAnsi="ＭＳ ゴシック"/>
                <w:szCs w:val="20"/>
              </w:rPr>
            </w:pPr>
          </w:p>
          <w:p w14:paraId="5FD7F364" w14:textId="77777777" w:rsidR="0056534B" w:rsidRPr="005B7DB2" w:rsidRDefault="0056534B">
            <w:pPr>
              <w:widowControl/>
              <w:snapToGrid/>
              <w:jc w:val="left"/>
              <w:rPr>
                <w:rFonts w:hAnsi="ＭＳ ゴシック"/>
                <w:szCs w:val="20"/>
              </w:rPr>
            </w:pPr>
          </w:p>
          <w:p w14:paraId="7AA12FAC" w14:textId="77777777" w:rsidR="0056534B" w:rsidRPr="005B7DB2" w:rsidRDefault="0056534B">
            <w:pPr>
              <w:widowControl/>
              <w:snapToGrid/>
              <w:jc w:val="left"/>
              <w:rPr>
                <w:rFonts w:hAnsi="ＭＳ ゴシック"/>
                <w:szCs w:val="20"/>
              </w:rPr>
            </w:pPr>
          </w:p>
          <w:p w14:paraId="14AECC5A" w14:textId="36E8495F" w:rsidR="0056534B" w:rsidRPr="005B7DB2" w:rsidRDefault="0056534B">
            <w:pPr>
              <w:widowControl/>
              <w:snapToGrid/>
              <w:jc w:val="left"/>
              <w:rPr>
                <w:rFonts w:hAnsi="ＭＳ ゴシック"/>
                <w:szCs w:val="20"/>
              </w:rPr>
            </w:pPr>
          </w:p>
          <w:p w14:paraId="10E25DB5" w14:textId="77777777" w:rsidR="0056534B" w:rsidRPr="005B7DB2" w:rsidRDefault="0056534B">
            <w:pPr>
              <w:widowControl/>
              <w:snapToGrid/>
              <w:jc w:val="left"/>
              <w:rPr>
                <w:rFonts w:hAnsi="ＭＳ ゴシック"/>
                <w:szCs w:val="20"/>
              </w:rPr>
            </w:pPr>
          </w:p>
          <w:p w14:paraId="5731A765" w14:textId="5E5C5E51" w:rsidR="0056534B" w:rsidRPr="005B7DB2" w:rsidRDefault="0056534B" w:rsidP="00165724">
            <w:pPr>
              <w:snapToGrid/>
              <w:spacing w:afterLines="70" w:after="199"/>
              <w:jc w:val="both"/>
              <w:rPr>
                <w:rFonts w:hAnsi="ＭＳ ゴシック"/>
                <w:szCs w:val="20"/>
              </w:rPr>
            </w:pPr>
          </w:p>
        </w:tc>
        <w:tc>
          <w:tcPr>
            <w:tcW w:w="1167" w:type="dxa"/>
            <w:tcBorders>
              <w:top w:val="dashSmallGap" w:sz="4" w:space="0" w:color="auto"/>
              <w:left w:val="single" w:sz="4" w:space="0" w:color="auto"/>
              <w:bottom w:val="dashSmallGap" w:sz="4" w:space="0" w:color="auto"/>
            </w:tcBorders>
          </w:tcPr>
          <w:p w14:paraId="26EFA1D6" w14:textId="77777777" w:rsidR="00634D29" w:rsidRPr="005B7DB2" w:rsidRDefault="00B02EC3" w:rsidP="00634D29">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いる</w:t>
            </w:r>
          </w:p>
          <w:p w14:paraId="522067E8" w14:textId="74949484" w:rsidR="0056534B" w:rsidRPr="005B7DB2" w:rsidRDefault="00B02EC3" w:rsidP="00634D29">
            <w:pPr>
              <w:snapToGrid/>
              <w:jc w:val="both"/>
              <w:rPr>
                <w:szCs w:val="20"/>
              </w:rPr>
            </w:pPr>
            <w:sdt>
              <w:sdtPr>
                <w:rPr>
                  <w:rFonts w:hint="eastAsia"/>
                </w:rPr>
                <w:id w:val="512270414"/>
                <w14:checkbox>
                  <w14:checked w14:val="0"/>
                  <w14:checkedState w14:val="00FE" w14:font="Wingdings"/>
                  <w14:uncheckedState w14:val="2610" w14:font="ＭＳ ゴシック"/>
                </w14:checkbox>
              </w:sdtPr>
              <w:sdtEndPr/>
              <w:sdtContent>
                <w:r w:rsidR="009578DF" w:rsidRPr="005B7DB2">
                  <w:rPr>
                    <w:rFonts w:hAnsi="ＭＳ ゴシック" w:hint="eastAsia"/>
                  </w:rPr>
                  <w:t>☐</w:t>
                </w:r>
              </w:sdtContent>
            </w:sdt>
            <w:r w:rsidR="00634D29" w:rsidRPr="005B7DB2">
              <w:rPr>
                <w:rFonts w:hint="eastAsia"/>
              </w:rPr>
              <w:t>いない</w:t>
            </w:r>
          </w:p>
        </w:tc>
        <w:tc>
          <w:tcPr>
            <w:tcW w:w="1568" w:type="dxa"/>
            <w:vMerge/>
          </w:tcPr>
          <w:p w14:paraId="403F0EF7" w14:textId="77777777" w:rsidR="0056534B" w:rsidRPr="005B7DB2" w:rsidRDefault="0056534B" w:rsidP="0056534B">
            <w:pPr>
              <w:snapToGrid/>
              <w:ind w:rightChars="-52" w:right="-95"/>
              <w:jc w:val="both"/>
              <w:rPr>
                <w:rFonts w:hAnsi="ＭＳ ゴシック"/>
                <w:szCs w:val="20"/>
              </w:rPr>
            </w:pPr>
          </w:p>
        </w:tc>
      </w:tr>
      <w:tr w:rsidR="005B7DB2" w:rsidRPr="005B7DB2" w14:paraId="08E1FF5D" w14:textId="77777777" w:rsidTr="0098385B">
        <w:trPr>
          <w:trHeight w:val="2721"/>
        </w:trPr>
        <w:tc>
          <w:tcPr>
            <w:tcW w:w="1182" w:type="dxa"/>
            <w:vMerge/>
            <w:tcBorders>
              <w:right w:val="single" w:sz="4" w:space="0" w:color="auto"/>
            </w:tcBorders>
          </w:tcPr>
          <w:p w14:paraId="53A3DCAF" w14:textId="77777777" w:rsidR="0056534B" w:rsidRPr="005B7DB2" w:rsidRDefault="0056534B" w:rsidP="000368A8">
            <w:pPr>
              <w:snapToGrid/>
              <w:jc w:val="both"/>
              <w:rPr>
                <w:szCs w:val="20"/>
              </w:rPr>
            </w:pPr>
          </w:p>
        </w:tc>
        <w:tc>
          <w:tcPr>
            <w:tcW w:w="270" w:type="dxa"/>
            <w:vMerge/>
            <w:tcBorders>
              <w:left w:val="single" w:sz="4" w:space="0" w:color="auto"/>
              <w:right w:val="dashSmallGap" w:sz="4" w:space="0" w:color="auto"/>
            </w:tcBorders>
          </w:tcPr>
          <w:p w14:paraId="50561105" w14:textId="77777777" w:rsidR="0056534B" w:rsidRPr="005B7DB2" w:rsidRDefault="0056534B" w:rsidP="0056534B">
            <w:pPr>
              <w:spacing w:afterLines="50" w:after="142"/>
              <w:jc w:val="left"/>
              <w:rPr>
                <w:rFonts w:hAnsi="ＭＳ ゴシック"/>
                <w:szCs w:val="20"/>
              </w:rPr>
            </w:pPr>
          </w:p>
        </w:tc>
        <w:tc>
          <w:tcPr>
            <w:tcW w:w="5461" w:type="dxa"/>
            <w:tcBorders>
              <w:top w:val="dashSmallGap" w:sz="4" w:space="0" w:color="auto"/>
              <w:left w:val="dashSmallGap" w:sz="4" w:space="0" w:color="auto"/>
              <w:bottom w:val="nil"/>
              <w:right w:val="single" w:sz="4" w:space="0" w:color="auto"/>
            </w:tcBorders>
          </w:tcPr>
          <w:p w14:paraId="10D7D8CB" w14:textId="77777777" w:rsidR="0056534B" w:rsidRPr="005B7DB2" w:rsidRDefault="0056534B" w:rsidP="009578DF">
            <w:pPr>
              <w:snapToGrid/>
              <w:spacing w:line="360" w:lineRule="auto"/>
              <w:jc w:val="left"/>
              <w:rPr>
                <w:rFonts w:hAnsi="ＭＳ ゴシック"/>
                <w:szCs w:val="20"/>
              </w:rPr>
            </w:pPr>
            <w:r w:rsidRPr="005B7DB2">
              <w:rPr>
                <w:rFonts w:hAnsi="ＭＳ ゴシック" w:hint="eastAsia"/>
                <w:szCs w:val="20"/>
              </w:rPr>
              <w:t>二　看護職員等の員数</w:t>
            </w:r>
          </w:p>
          <w:p w14:paraId="0C03D565" w14:textId="2DC0448F" w:rsidR="00F278C4" w:rsidRPr="005B7DB2" w:rsidRDefault="0056534B" w:rsidP="00A350CC">
            <w:pPr>
              <w:snapToGrid/>
              <w:spacing w:beforeLines="20" w:before="57" w:afterLines="30" w:after="85"/>
              <w:ind w:leftChars="100" w:left="182" w:firstLineChars="100" w:firstLine="182"/>
              <w:jc w:val="both"/>
              <w:rPr>
                <w:rFonts w:hAnsi="ＭＳ ゴシック"/>
                <w:szCs w:val="20"/>
              </w:rPr>
            </w:pPr>
            <w:r w:rsidRPr="005B7DB2">
              <w:rPr>
                <w:rFonts w:hAnsi="ＭＳ ゴシック" w:hint="eastAsia"/>
                <w:szCs w:val="20"/>
              </w:rPr>
              <w:t>看護職員、理学療法士又は作業療法士及び生活支援員の総数は、</w:t>
            </w:r>
            <w:r w:rsidR="00C474D3" w:rsidRPr="005B7DB2">
              <w:rPr>
                <w:rFonts w:hAnsi="ＭＳ ゴシック" w:hint="eastAsia"/>
                <w:szCs w:val="20"/>
              </w:rPr>
              <w:t>生活介護</w:t>
            </w:r>
            <w:r w:rsidRPr="005B7DB2">
              <w:rPr>
                <w:rFonts w:hAnsi="ＭＳ ゴシック" w:hint="eastAsia"/>
                <w:szCs w:val="20"/>
              </w:rPr>
              <w:t>の単位ごとに、常勤換算方法で、</w:t>
            </w:r>
            <w:r w:rsidR="00F97B7B" w:rsidRPr="005B7DB2">
              <w:rPr>
                <w:rFonts w:hAnsi="ＭＳ ゴシック" w:hint="eastAsia"/>
                <w:szCs w:val="20"/>
              </w:rPr>
              <w:t>(Ⅰ)</w:t>
            </w:r>
            <w:r w:rsidR="00EC7BCC" w:rsidRPr="005B7DB2">
              <w:rPr>
                <w:rFonts w:hAnsi="ＭＳ ゴシック" w:hint="eastAsia"/>
                <w:szCs w:val="20"/>
              </w:rPr>
              <w:t>及び</w:t>
            </w:r>
            <w:r w:rsidR="00F97B7B" w:rsidRPr="005B7DB2">
              <w:rPr>
                <w:rFonts w:hAnsi="ＭＳ ゴシック" w:hint="eastAsia"/>
                <w:szCs w:val="20"/>
              </w:rPr>
              <w:t>(Ⅱ)</w:t>
            </w:r>
            <w:r w:rsidR="00EC7BCC" w:rsidRPr="005B7DB2">
              <w:rPr>
                <w:rFonts w:hAnsi="ＭＳ ゴシック" w:hint="eastAsia"/>
                <w:szCs w:val="20"/>
              </w:rPr>
              <w:t>に掲げる数</w:t>
            </w:r>
            <w:r w:rsidR="000D01F9" w:rsidRPr="005B7DB2">
              <w:rPr>
                <w:rFonts w:hAnsi="ＭＳ ゴシック" w:hint="eastAsia"/>
                <w:szCs w:val="20"/>
              </w:rPr>
              <w:t>を合計した数以上</w:t>
            </w:r>
            <w:r w:rsidRPr="005B7DB2">
              <w:rPr>
                <w:rFonts w:hAnsi="ＭＳ ゴシック" w:hint="eastAsia"/>
                <w:szCs w:val="20"/>
              </w:rPr>
              <w:t xml:space="preserve">となっていますか。 </w:t>
            </w:r>
          </w:p>
          <w:p w14:paraId="487841DE" w14:textId="70495F07" w:rsidR="00F97B7B" w:rsidRPr="005B7DB2" w:rsidRDefault="00F97B7B" w:rsidP="00652AAC">
            <w:pPr>
              <w:snapToGrid/>
              <w:spacing w:line="276" w:lineRule="auto"/>
              <w:ind w:leftChars="200" w:left="546" w:hangingChars="100" w:hanging="182"/>
              <w:jc w:val="both"/>
              <w:rPr>
                <w:rFonts w:hAnsi="ＭＳ ゴシック"/>
                <w:szCs w:val="20"/>
              </w:rPr>
            </w:pPr>
            <w:r w:rsidRPr="005B7DB2">
              <w:rPr>
                <w:rFonts w:hAnsi="ＭＳ ゴシック" w:hint="eastAsia"/>
                <w:szCs w:val="20"/>
              </w:rPr>
              <w:t>(Ⅰ) ①～③までに掲げる平均障害支援区分に応じ、それぞれ①～③までに掲げる数</w:t>
            </w:r>
          </w:p>
          <w:p w14:paraId="12E9CFFA" w14:textId="676B0F51" w:rsidR="00EC7BCC" w:rsidRPr="005B7DB2" w:rsidRDefault="0056534B" w:rsidP="00A179D8">
            <w:pPr>
              <w:pStyle w:val="af4"/>
              <w:numPr>
                <w:ilvl w:val="0"/>
                <w:numId w:val="45"/>
              </w:numPr>
              <w:snapToGrid/>
              <w:spacing w:line="276" w:lineRule="auto"/>
              <w:ind w:leftChars="0"/>
              <w:jc w:val="both"/>
              <w:rPr>
                <w:rFonts w:hAnsi="ＭＳ ゴシック"/>
                <w:spacing w:val="-2"/>
                <w:szCs w:val="20"/>
              </w:rPr>
            </w:pPr>
            <w:r w:rsidRPr="005B7DB2">
              <w:rPr>
                <w:rFonts w:hAnsi="ＭＳ ゴシック" w:hint="eastAsia"/>
                <w:spacing w:val="-2"/>
                <w:szCs w:val="20"/>
              </w:rPr>
              <w:t xml:space="preserve">平均障害支援区分が４未満　</w:t>
            </w:r>
          </w:p>
          <w:p w14:paraId="1AD1A853" w14:textId="08C0777E" w:rsidR="0056534B" w:rsidRPr="005B7DB2" w:rsidRDefault="00EC7BCC" w:rsidP="00A179D8">
            <w:pPr>
              <w:snapToGrid/>
              <w:ind w:firstLineChars="500" w:firstLine="889"/>
              <w:jc w:val="both"/>
              <w:rPr>
                <w:rFonts w:hAnsi="ＭＳ ゴシック"/>
                <w:szCs w:val="20"/>
              </w:rPr>
            </w:pPr>
            <w:r w:rsidRPr="005B7DB2">
              <w:rPr>
                <w:rFonts w:hAnsi="ＭＳ ゴシック" w:hint="eastAsia"/>
                <w:spacing w:val="-2"/>
                <w:szCs w:val="20"/>
              </w:rPr>
              <w:t>特定旧法</w:t>
            </w:r>
            <w:r w:rsidR="00A179D8" w:rsidRPr="005B7DB2">
              <w:rPr>
                <w:rFonts w:hAnsi="ＭＳ ゴシック" w:hint="eastAsia"/>
                <w:spacing w:val="-2"/>
                <w:szCs w:val="20"/>
              </w:rPr>
              <w:t>受給</w:t>
            </w:r>
            <w:r w:rsidRPr="005B7DB2">
              <w:rPr>
                <w:rFonts w:hAnsi="ＭＳ ゴシック" w:hint="eastAsia"/>
                <w:spacing w:val="-2"/>
                <w:szCs w:val="20"/>
              </w:rPr>
              <w:t>者等除く</w:t>
            </w:r>
            <w:r w:rsidR="0056534B" w:rsidRPr="005B7DB2">
              <w:rPr>
                <w:rFonts w:hAnsi="ＭＳ ゴシック" w:hint="eastAsia"/>
                <w:spacing w:val="-2"/>
                <w:szCs w:val="20"/>
              </w:rPr>
              <w:t>利用者数を６で除した数以上</w:t>
            </w:r>
          </w:p>
          <w:p w14:paraId="5644A62B" w14:textId="379B459E" w:rsidR="00EC7BCC" w:rsidRPr="005B7DB2" w:rsidRDefault="0056534B" w:rsidP="00A179D8">
            <w:pPr>
              <w:pStyle w:val="af4"/>
              <w:numPr>
                <w:ilvl w:val="0"/>
                <w:numId w:val="45"/>
              </w:numPr>
              <w:spacing w:line="276" w:lineRule="auto"/>
              <w:ind w:leftChars="0"/>
              <w:jc w:val="left"/>
              <w:rPr>
                <w:szCs w:val="20"/>
              </w:rPr>
            </w:pPr>
            <w:r w:rsidRPr="005B7DB2">
              <w:rPr>
                <w:rFonts w:hint="eastAsia"/>
                <w:szCs w:val="20"/>
              </w:rPr>
              <w:t>平均障害支援区分が４以上５未満</w:t>
            </w:r>
          </w:p>
          <w:p w14:paraId="78332DF3" w14:textId="72B7D0F2" w:rsidR="0056534B" w:rsidRPr="005B7DB2" w:rsidRDefault="00EC7BCC" w:rsidP="00A179D8">
            <w:pPr>
              <w:ind w:leftChars="300" w:left="546" w:firstLineChars="200" w:firstLine="364"/>
              <w:jc w:val="left"/>
              <w:rPr>
                <w:szCs w:val="20"/>
              </w:rPr>
            </w:pPr>
            <w:r w:rsidRPr="005B7DB2">
              <w:rPr>
                <w:rFonts w:hint="eastAsia"/>
                <w:szCs w:val="20"/>
              </w:rPr>
              <w:t>特定旧法</w:t>
            </w:r>
            <w:r w:rsidR="00160F1C" w:rsidRPr="005B7DB2">
              <w:rPr>
                <w:rFonts w:hint="eastAsia"/>
                <w:szCs w:val="20"/>
              </w:rPr>
              <w:t>受給者</w:t>
            </w:r>
            <w:r w:rsidRPr="005B7DB2">
              <w:rPr>
                <w:rFonts w:hint="eastAsia"/>
                <w:szCs w:val="20"/>
              </w:rPr>
              <w:t>等除く</w:t>
            </w:r>
            <w:r w:rsidR="0056534B" w:rsidRPr="005B7DB2">
              <w:rPr>
                <w:rFonts w:hint="eastAsia"/>
                <w:szCs w:val="20"/>
              </w:rPr>
              <w:t>利用者数を５で除した数以上</w:t>
            </w:r>
          </w:p>
          <w:p w14:paraId="15D351B8" w14:textId="379B8F8D" w:rsidR="00EC7BCC" w:rsidRPr="005B7DB2" w:rsidRDefault="0056534B" w:rsidP="00A179D8">
            <w:pPr>
              <w:pStyle w:val="af4"/>
              <w:numPr>
                <w:ilvl w:val="0"/>
                <w:numId w:val="45"/>
              </w:numPr>
              <w:snapToGrid/>
              <w:spacing w:line="276" w:lineRule="auto"/>
              <w:ind w:leftChars="0"/>
              <w:jc w:val="both"/>
              <w:rPr>
                <w:rFonts w:hAnsi="ＭＳ ゴシック"/>
                <w:spacing w:val="-2"/>
                <w:szCs w:val="20"/>
              </w:rPr>
            </w:pPr>
            <w:r w:rsidRPr="005B7DB2">
              <w:rPr>
                <w:rFonts w:hAnsi="ＭＳ ゴシック" w:hint="eastAsia"/>
                <w:spacing w:val="-2"/>
                <w:szCs w:val="20"/>
              </w:rPr>
              <w:t>平均障害支援区分が５以上</w:t>
            </w:r>
          </w:p>
          <w:p w14:paraId="41EA4160" w14:textId="6FEAB6F7" w:rsidR="00F278C4" w:rsidRPr="005B7DB2" w:rsidRDefault="00EC7BCC" w:rsidP="00160F1C">
            <w:pPr>
              <w:snapToGrid/>
              <w:ind w:leftChars="200" w:left="364" w:firstLineChars="300" w:firstLine="546"/>
              <w:jc w:val="both"/>
              <w:rPr>
                <w:rFonts w:hAnsi="ＭＳ ゴシック"/>
                <w:spacing w:val="-2"/>
                <w:szCs w:val="20"/>
              </w:rPr>
            </w:pPr>
            <w:r w:rsidRPr="005B7DB2">
              <w:rPr>
                <w:rFonts w:hAnsi="ＭＳ ゴシック" w:hint="eastAsia"/>
                <w:szCs w:val="20"/>
              </w:rPr>
              <w:t>特定旧法</w:t>
            </w:r>
            <w:r w:rsidR="00160F1C" w:rsidRPr="005B7DB2">
              <w:rPr>
                <w:rFonts w:hAnsi="ＭＳ ゴシック" w:hint="eastAsia"/>
                <w:szCs w:val="20"/>
              </w:rPr>
              <w:t>受給</w:t>
            </w:r>
            <w:r w:rsidRPr="005B7DB2">
              <w:rPr>
                <w:rFonts w:hAnsi="ＭＳ ゴシック" w:hint="eastAsia"/>
                <w:szCs w:val="20"/>
              </w:rPr>
              <w:t>者等除く</w:t>
            </w:r>
            <w:r w:rsidR="0056534B" w:rsidRPr="005B7DB2">
              <w:rPr>
                <w:rFonts w:hAnsi="ＭＳ ゴシック" w:hint="eastAsia"/>
                <w:spacing w:val="-2"/>
                <w:szCs w:val="20"/>
              </w:rPr>
              <w:t>利用者数を３で除した数以上</w:t>
            </w:r>
          </w:p>
          <w:p w14:paraId="5E76AD26" w14:textId="74553F75" w:rsidR="00D74C8E" w:rsidRPr="005B7DB2" w:rsidRDefault="00F97B7B" w:rsidP="00F97B7B">
            <w:pPr>
              <w:snapToGrid/>
              <w:spacing w:line="276" w:lineRule="auto"/>
              <w:ind w:leftChars="200" w:left="546" w:hangingChars="100" w:hanging="182"/>
              <w:jc w:val="both"/>
              <w:rPr>
                <w:rFonts w:hAnsi="ＭＳ ゴシック"/>
                <w:szCs w:val="20"/>
              </w:rPr>
            </w:pPr>
            <w:r w:rsidRPr="005B7DB2">
              <w:rPr>
                <w:rFonts w:hAnsi="ＭＳ ゴシック" w:hint="eastAsia"/>
                <w:szCs w:val="20"/>
              </w:rPr>
              <w:t>(Ⅱ)厚生労働大臣が定める</w:t>
            </w:r>
            <w:r w:rsidR="00A179D8" w:rsidRPr="005B7DB2">
              <w:rPr>
                <w:rFonts w:hAnsi="ＭＳ ゴシック" w:hint="eastAsia"/>
                <w:szCs w:val="20"/>
              </w:rPr>
              <w:t>者である</w:t>
            </w:r>
            <w:r w:rsidR="00EC7BCC" w:rsidRPr="005B7DB2">
              <w:rPr>
                <w:rFonts w:hAnsi="ＭＳ ゴシック" w:hint="eastAsia"/>
                <w:szCs w:val="20"/>
              </w:rPr>
              <w:t>利</w:t>
            </w:r>
            <w:r w:rsidR="00010D47" w:rsidRPr="005B7DB2">
              <w:rPr>
                <w:rFonts w:hAnsi="ＭＳ ゴシック" w:hint="eastAsia"/>
                <w:szCs w:val="20"/>
              </w:rPr>
              <w:t>用者の数を１０で除した数以上</w:t>
            </w:r>
          </w:p>
        </w:tc>
        <w:tc>
          <w:tcPr>
            <w:tcW w:w="1167" w:type="dxa"/>
            <w:tcBorders>
              <w:top w:val="dashSmallGap" w:sz="4" w:space="0" w:color="auto"/>
              <w:left w:val="single" w:sz="4" w:space="0" w:color="auto"/>
              <w:bottom w:val="nil"/>
            </w:tcBorders>
          </w:tcPr>
          <w:p w14:paraId="09DD7DF9" w14:textId="77777777" w:rsidR="00634D29" w:rsidRPr="005B7DB2" w:rsidRDefault="00B02EC3" w:rsidP="00634D29">
            <w:pPr>
              <w:snapToGrid/>
              <w:jc w:val="both"/>
            </w:pPr>
            <w:sdt>
              <w:sdtPr>
                <w:rPr>
                  <w:rFonts w:hint="eastAsia"/>
                </w:rPr>
                <w:id w:val="1176392219"/>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いる</w:t>
            </w:r>
          </w:p>
          <w:p w14:paraId="113673E7" w14:textId="77FB3EA4" w:rsidR="0056534B" w:rsidRPr="005B7DB2" w:rsidRDefault="00B02EC3" w:rsidP="00634D29">
            <w:pPr>
              <w:snapToGrid/>
              <w:jc w:val="both"/>
              <w:rPr>
                <w:szCs w:val="20"/>
              </w:rPr>
            </w:pPr>
            <w:sdt>
              <w:sdtPr>
                <w:rPr>
                  <w:rFonts w:hint="eastAsia"/>
                </w:rPr>
                <w:id w:val="781080014"/>
                <w14:checkbox>
                  <w14:checked w14:val="0"/>
                  <w14:checkedState w14:val="00FE" w14:font="Wingdings"/>
                  <w14:uncheckedState w14:val="2610" w14:font="ＭＳ ゴシック"/>
                </w14:checkbox>
              </w:sdtPr>
              <w:sdtEndPr/>
              <w:sdtContent>
                <w:r w:rsidR="00634D29" w:rsidRPr="005B7DB2">
                  <w:rPr>
                    <w:rFonts w:hAnsi="ＭＳ ゴシック" w:hint="eastAsia"/>
                  </w:rPr>
                  <w:t>☐</w:t>
                </w:r>
              </w:sdtContent>
            </w:sdt>
            <w:r w:rsidR="00634D29" w:rsidRPr="005B7DB2">
              <w:rPr>
                <w:rFonts w:hint="eastAsia"/>
              </w:rPr>
              <w:t>いない</w:t>
            </w:r>
          </w:p>
        </w:tc>
        <w:tc>
          <w:tcPr>
            <w:tcW w:w="1568" w:type="dxa"/>
            <w:vMerge/>
          </w:tcPr>
          <w:p w14:paraId="71093277" w14:textId="77777777" w:rsidR="0056534B" w:rsidRPr="005B7DB2" w:rsidRDefault="0056534B" w:rsidP="0056534B">
            <w:pPr>
              <w:snapToGrid/>
              <w:ind w:rightChars="-52" w:right="-95"/>
              <w:jc w:val="both"/>
              <w:rPr>
                <w:rFonts w:hAnsi="ＭＳ ゴシック"/>
                <w:szCs w:val="20"/>
              </w:rPr>
            </w:pPr>
          </w:p>
        </w:tc>
      </w:tr>
      <w:tr w:rsidR="005B7DB2" w:rsidRPr="005B7DB2" w14:paraId="5CCCCE8D" w14:textId="77777777" w:rsidTr="00FB7276">
        <w:trPr>
          <w:trHeight w:val="3798"/>
        </w:trPr>
        <w:tc>
          <w:tcPr>
            <w:tcW w:w="1182" w:type="dxa"/>
            <w:vMerge/>
            <w:tcBorders>
              <w:bottom w:val="single" w:sz="4" w:space="0" w:color="auto"/>
              <w:right w:val="single" w:sz="4" w:space="0" w:color="auto"/>
            </w:tcBorders>
          </w:tcPr>
          <w:p w14:paraId="19C747CB" w14:textId="77777777" w:rsidR="0056534B" w:rsidRPr="005B7DB2" w:rsidRDefault="0056534B" w:rsidP="000368A8">
            <w:pPr>
              <w:snapToGrid/>
              <w:jc w:val="both"/>
              <w:rPr>
                <w:szCs w:val="20"/>
              </w:rPr>
            </w:pPr>
          </w:p>
        </w:tc>
        <w:tc>
          <w:tcPr>
            <w:tcW w:w="270" w:type="dxa"/>
            <w:vMerge/>
            <w:tcBorders>
              <w:left w:val="single" w:sz="4" w:space="0" w:color="auto"/>
              <w:bottom w:val="single" w:sz="4" w:space="0" w:color="auto"/>
              <w:right w:val="dashSmallGap" w:sz="4" w:space="0" w:color="auto"/>
            </w:tcBorders>
          </w:tcPr>
          <w:p w14:paraId="0D19F311" w14:textId="77777777" w:rsidR="0056534B" w:rsidRPr="005B7DB2" w:rsidRDefault="0056534B" w:rsidP="0056534B">
            <w:pPr>
              <w:spacing w:afterLines="50" w:after="142"/>
              <w:jc w:val="left"/>
              <w:rPr>
                <w:rFonts w:hAnsi="ＭＳ ゴシック"/>
                <w:szCs w:val="20"/>
              </w:rPr>
            </w:pPr>
          </w:p>
        </w:tc>
        <w:tc>
          <w:tcPr>
            <w:tcW w:w="5461" w:type="dxa"/>
            <w:tcBorders>
              <w:top w:val="nil"/>
              <w:left w:val="dashSmallGap" w:sz="4" w:space="0" w:color="auto"/>
              <w:bottom w:val="single" w:sz="4" w:space="0" w:color="auto"/>
              <w:right w:val="single" w:sz="4" w:space="0" w:color="auto"/>
            </w:tcBorders>
          </w:tcPr>
          <w:p w14:paraId="293276B7" w14:textId="6904F7E1" w:rsidR="00165724" w:rsidRPr="005B7DB2" w:rsidRDefault="003B3F9D" w:rsidP="000E7371">
            <w:pPr>
              <w:widowControl/>
              <w:snapToGrid/>
              <w:jc w:val="left"/>
              <w:rPr>
                <w:rFonts w:hAnsi="ＭＳ ゴシック"/>
                <w:szCs w:val="20"/>
              </w:rPr>
            </w:pPr>
            <w:r w:rsidRPr="005B7DB2">
              <w:rPr>
                <w:rFonts w:hAnsi="ＭＳ ゴシック" w:hint="eastAsia"/>
                <w:noProof/>
                <w:sz w:val="18"/>
                <w:szCs w:val="18"/>
              </w:rPr>
              <mc:AlternateContent>
                <mc:Choice Requires="wps">
                  <w:drawing>
                    <wp:anchor distT="0" distB="0" distL="114300" distR="114300" simplePos="0" relativeHeight="251657216" behindDoc="0" locked="0" layoutInCell="1" allowOverlap="1" wp14:anchorId="35B0241F" wp14:editId="497BED6D">
                      <wp:simplePos x="0" y="0"/>
                      <wp:positionH relativeFrom="column">
                        <wp:posOffset>83820</wp:posOffset>
                      </wp:positionH>
                      <wp:positionV relativeFrom="paragraph">
                        <wp:posOffset>43977</wp:posOffset>
                      </wp:positionV>
                      <wp:extent cx="3227070" cy="78676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227070" cy="786765"/>
                              </a:xfrm>
                              <a:prstGeom prst="rect">
                                <a:avLst/>
                              </a:prstGeom>
                              <a:solidFill>
                                <a:schemeClr val="lt1"/>
                              </a:solidFill>
                              <a:ln w="6350">
                                <a:noFill/>
                              </a:ln>
                            </wps:spPr>
                            <wps:txbx>
                              <w:txbxContent>
                                <w:tbl>
                                  <w:tblPr>
                                    <w:tblStyle w:val="ab"/>
                                    <w:tblW w:w="4928" w:type="dxa"/>
                                    <w:tblLook w:val="04A0" w:firstRow="1" w:lastRow="0" w:firstColumn="1" w:lastColumn="0" w:noHBand="0" w:noVBand="1"/>
                                  </w:tblPr>
                                  <w:tblGrid>
                                    <w:gridCol w:w="1306"/>
                                    <w:gridCol w:w="1354"/>
                                    <w:gridCol w:w="2268"/>
                                  </w:tblGrid>
                                  <w:tr w:rsidR="00E105F3" w:rsidRPr="00E105F3" w14:paraId="0ED9AE5E" w14:textId="77777777" w:rsidTr="003B3F9D">
                                    <w:trPr>
                                      <w:trHeight w:val="340"/>
                                    </w:trPr>
                                    <w:tc>
                                      <w:tcPr>
                                        <w:tcW w:w="4928" w:type="dxa"/>
                                        <w:gridSpan w:val="3"/>
                                        <w:vAlign w:val="center"/>
                                      </w:tcPr>
                                      <w:p w14:paraId="6BC20F81" w14:textId="4B58AA6D" w:rsidR="00D44D78" w:rsidRPr="00E105F3" w:rsidRDefault="00EF5EF4" w:rsidP="003B3F9D">
                                        <w:pPr>
                                          <w:ind w:leftChars="-78" w:left="-1" w:hangingChars="87" w:hanging="141"/>
                                          <w:jc w:val="both"/>
                                          <w:rPr>
                                            <w:sz w:val="18"/>
                                            <w:szCs w:val="18"/>
                                          </w:rPr>
                                        </w:pPr>
                                        <w:r w:rsidRPr="00E105F3">
                                          <w:rPr>
                                            <w:rFonts w:hAnsi="ＭＳ ゴシック" w:hint="eastAsia"/>
                                            <w:sz w:val="18"/>
                                            <w:szCs w:val="18"/>
                                          </w:rPr>
                                          <w:t>【</w:t>
                                        </w:r>
                                        <w:r w:rsidR="00D44D78" w:rsidRPr="00E105F3">
                                          <w:rPr>
                                            <w:rFonts w:hAnsi="ＭＳ ゴシック" w:hint="eastAsia"/>
                                            <w:sz w:val="18"/>
                                            <w:szCs w:val="18"/>
                                          </w:rPr>
                                          <w:t>看護職員</w:t>
                                        </w:r>
                                        <w:r w:rsidR="003B3F9D" w:rsidRPr="00E105F3">
                                          <w:rPr>
                                            <w:rFonts w:hAnsi="ＭＳ ゴシック" w:hint="eastAsia"/>
                                            <w:sz w:val="18"/>
                                            <w:szCs w:val="18"/>
                                          </w:rPr>
                                          <w:t>等の配置状況</w:t>
                                        </w:r>
                                        <w:r w:rsidRPr="00E105F3">
                                          <w:rPr>
                                            <w:rFonts w:hAnsi="ＭＳ ゴシック" w:hint="eastAsia"/>
                                            <w:sz w:val="18"/>
                                            <w:szCs w:val="18"/>
                                          </w:rPr>
                                          <w:t>】</w:t>
                                        </w:r>
                                      </w:p>
                                    </w:tc>
                                  </w:tr>
                                  <w:tr w:rsidR="00E105F3" w:rsidRPr="00E105F3" w14:paraId="253BD52E" w14:textId="77777777" w:rsidTr="003B3F9D">
                                    <w:trPr>
                                      <w:trHeight w:val="340"/>
                                    </w:trPr>
                                    <w:tc>
                                      <w:tcPr>
                                        <w:tcW w:w="1306" w:type="dxa"/>
                                        <w:shd w:val="clear" w:color="auto" w:fill="BFBFBF" w:themeFill="background1" w:themeFillShade="BF"/>
                                        <w:vAlign w:val="center"/>
                                      </w:tcPr>
                                      <w:p w14:paraId="00901D10" w14:textId="44856FA9" w:rsidR="00D44D78" w:rsidRPr="00E105F3" w:rsidRDefault="00D44D78" w:rsidP="00EF5EF4">
                                        <w:pPr>
                                          <w:jc w:val="both"/>
                                          <w:rPr>
                                            <w:rFonts w:hAnsi="ＭＳ ゴシック"/>
                                            <w:sz w:val="18"/>
                                            <w:szCs w:val="18"/>
                                          </w:rPr>
                                        </w:pPr>
                                        <w:r w:rsidRPr="00E105F3">
                                          <w:rPr>
                                            <w:rFonts w:hAnsi="ＭＳ ゴシック" w:hint="eastAsia"/>
                                            <w:sz w:val="18"/>
                                            <w:szCs w:val="18"/>
                                          </w:rPr>
                                          <w:t>配置数</w:t>
                                        </w:r>
                                      </w:p>
                                    </w:tc>
                                    <w:tc>
                                      <w:tcPr>
                                        <w:tcW w:w="1354" w:type="dxa"/>
                                        <w:vAlign w:val="center"/>
                                      </w:tcPr>
                                      <w:p w14:paraId="1D6079E6" w14:textId="77777777" w:rsidR="00D44D78" w:rsidRPr="00E105F3" w:rsidRDefault="00D44D78" w:rsidP="00EF5EF4">
                                        <w:pPr>
                                          <w:jc w:val="both"/>
                                          <w:rPr>
                                            <w:sz w:val="18"/>
                                            <w:szCs w:val="18"/>
                                          </w:rPr>
                                        </w:pPr>
                                      </w:p>
                                    </w:tc>
                                    <w:tc>
                                      <w:tcPr>
                                        <w:tcW w:w="2268" w:type="dxa"/>
                                        <w:vAlign w:val="center"/>
                                      </w:tcPr>
                                      <w:p w14:paraId="33B79780" w14:textId="11C4EF2D" w:rsidR="00D44D78" w:rsidRPr="00E105F3" w:rsidRDefault="00D44D78" w:rsidP="00EF5EF4">
                                        <w:pPr>
                                          <w:jc w:val="both"/>
                                          <w:rPr>
                                            <w:sz w:val="18"/>
                                            <w:szCs w:val="18"/>
                                          </w:rPr>
                                        </w:pPr>
                                        <w:r w:rsidRPr="00E105F3">
                                          <w:rPr>
                                            <w:rFonts w:hint="eastAsia"/>
                                            <w:sz w:val="18"/>
                                            <w:szCs w:val="18"/>
                                          </w:rPr>
                                          <w:t>※　　年　　月実績</w:t>
                                        </w:r>
                                      </w:p>
                                    </w:tc>
                                  </w:tr>
                                  <w:tr w:rsidR="00E105F3" w:rsidRPr="00E105F3" w14:paraId="0B7EF663" w14:textId="77777777" w:rsidTr="003B3F9D">
                                    <w:trPr>
                                      <w:trHeight w:val="340"/>
                                    </w:trPr>
                                    <w:tc>
                                      <w:tcPr>
                                        <w:tcW w:w="1306" w:type="dxa"/>
                                        <w:shd w:val="clear" w:color="auto" w:fill="BFBFBF" w:themeFill="background1" w:themeFillShade="BF"/>
                                        <w:vAlign w:val="center"/>
                                      </w:tcPr>
                                      <w:p w14:paraId="50031235" w14:textId="3816272E" w:rsidR="00D44D78" w:rsidRPr="00E105F3" w:rsidRDefault="00D44D78" w:rsidP="00EF5EF4">
                                        <w:pPr>
                                          <w:jc w:val="both"/>
                                          <w:rPr>
                                            <w:sz w:val="18"/>
                                            <w:szCs w:val="18"/>
                                          </w:rPr>
                                        </w:pPr>
                                        <w:r w:rsidRPr="00E105F3">
                                          <w:rPr>
                                            <w:rFonts w:hint="eastAsia"/>
                                            <w:sz w:val="18"/>
                                            <w:szCs w:val="18"/>
                                          </w:rPr>
                                          <w:t>必要人員※</w:t>
                                        </w:r>
                                      </w:p>
                                    </w:tc>
                                    <w:tc>
                                      <w:tcPr>
                                        <w:tcW w:w="1354" w:type="dxa"/>
                                        <w:vAlign w:val="center"/>
                                      </w:tcPr>
                                      <w:p w14:paraId="67161E32" w14:textId="77777777" w:rsidR="00D44D78" w:rsidRPr="00E105F3" w:rsidRDefault="00D44D78" w:rsidP="00EF5EF4">
                                        <w:pPr>
                                          <w:jc w:val="both"/>
                                          <w:rPr>
                                            <w:sz w:val="18"/>
                                            <w:szCs w:val="18"/>
                                          </w:rPr>
                                        </w:pPr>
                                      </w:p>
                                    </w:tc>
                                    <w:tc>
                                      <w:tcPr>
                                        <w:tcW w:w="2268" w:type="dxa"/>
                                        <w:vAlign w:val="center"/>
                                      </w:tcPr>
                                      <w:p w14:paraId="20DE4EBA" w14:textId="49B7553C" w:rsidR="00D44D78" w:rsidRPr="00E105F3" w:rsidRDefault="00D44D78" w:rsidP="00EF5EF4">
                                        <w:pPr>
                                          <w:jc w:val="both"/>
                                          <w:rPr>
                                            <w:sz w:val="18"/>
                                            <w:szCs w:val="18"/>
                                          </w:rPr>
                                        </w:pPr>
                                        <w:r w:rsidRPr="00E105F3">
                                          <w:rPr>
                                            <w:rFonts w:hint="eastAsia"/>
                                            <w:sz w:val="18"/>
                                            <w:szCs w:val="20"/>
                                          </w:rPr>
                                          <w:t>※必要人員は次頁にて算出</w:t>
                                        </w:r>
                                      </w:p>
                                    </w:tc>
                                  </w:tr>
                                </w:tbl>
                                <w:p w14:paraId="4584141C" w14:textId="77777777" w:rsidR="00D44D78" w:rsidRPr="00E105F3" w:rsidRDefault="00D44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241F" id="テキスト ボックス 14" o:spid="_x0000_s1031" type="#_x0000_t202" style="position:absolute;margin-left:6.6pt;margin-top:3.45pt;width:254.1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8RMAIAAFs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t4Nh9P+FEMcY9P7yXQyjjDZ9bR1PnwVUJNoFNThWBJb&#10;7LD2oUs9p8TLPGhVrpTWyYlSEEvtyIHhEHVINSL4b1nakKagk7txPwEbiMc7ZG2wlmtP0QrttiWq&#10;LGgqNO5soTwiDQ46hXjLVwprXTMfXphDSWB7KPPwjIvUgHfByaKkAvfzb/sxHyeFUUoalFhB/Y89&#10;c4IS/c3gDD8PRqOoyeSMxtMhOu42sr2NmH29BCRggA/K8mTG/KDPpnRQv+FrWMRbMcQMx7sLGs7m&#10;MnTCx9fExWKRklCFloW12VgeoSPhcRKv7Rtz9jSugIN+grMYWf5ual1uPGlgsQ8gVRrpldUT/ajg&#10;JIrTa4tP5NZPWdd/wvwXAAAA//8DAFBLAwQUAAYACAAAACEAtbuJZ98AAAAIAQAADwAAAGRycy9k&#10;b3ducmV2LnhtbEyPzU7DMBCE70i8g7VIXBB1mtAfQpwKIaASN5oC4ubGSxIRr6PYTcLbsz3BcXZG&#10;s99km8m2YsDeN44UzGcRCKTSmYYqBfvi6XoNwgdNRreOUMEPetjk52eZTo0b6RWHXagEl5BPtYI6&#10;hC6V0pc1Wu1nrkNi78v1VgeWfSVNr0cut62Mo2gprW6IP9S6w4cay+/d0Sr4vKo+Xvz0/DYmi6R7&#10;3A7F6t0USl1eTPd3IAJO4S8MJ3xGh5yZDu5IxouWdRJzUsHyFgTbi3h+A+JwukdrkHkm/w/IfwEA&#10;AP//AwBQSwECLQAUAAYACAAAACEAtoM4kv4AAADhAQAAEwAAAAAAAAAAAAAAAAAAAAAAW0NvbnRl&#10;bnRfVHlwZXNdLnhtbFBLAQItABQABgAIAAAAIQA4/SH/1gAAAJQBAAALAAAAAAAAAAAAAAAAAC8B&#10;AABfcmVscy8ucmVsc1BLAQItABQABgAIAAAAIQCJxq8RMAIAAFsEAAAOAAAAAAAAAAAAAAAAAC4C&#10;AABkcnMvZTJvRG9jLnhtbFBLAQItABQABgAIAAAAIQC1u4ln3wAAAAgBAAAPAAAAAAAAAAAAAAAA&#10;AIoEAABkcnMvZG93bnJldi54bWxQSwUGAAAAAAQABADzAAAAlgUAAAAA&#10;" fillcolor="white [3201]" stroked="f" strokeweight=".5pt">
                      <v:textbox>
                        <w:txbxContent>
                          <w:tbl>
                            <w:tblPr>
                              <w:tblStyle w:val="ab"/>
                              <w:tblW w:w="4928" w:type="dxa"/>
                              <w:tblLook w:val="04A0" w:firstRow="1" w:lastRow="0" w:firstColumn="1" w:lastColumn="0" w:noHBand="0" w:noVBand="1"/>
                            </w:tblPr>
                            <w:tblGrid>
                              <w:gridCol w:w="1306"/>
                              <w:gridCol w:w="1354"/>
                              <w:gridCol w:w="2268"/>
                            </w:tblGrid>
                            <w:tr w:rsidR="00E105F3" w:rsidRPr="00E105F3" w14:paraId="0ED9AE5E" w14:textId="77777777" w:rsidTr="003B3F9D">
                              <w:trPr>
                                <w:trHeight w:val="340"/>
                              </w:trPr>
                              <w:tc>
                                <w:tcPr>
                                  <w:tcW w:w="4928" w:type="dxa"/>
                                  <w:gridSpan w:val="3"/>
                                  <w:vAlign w:val="center"/>
                                </w:tcPr>
                                <w:p w14:paraId="6BC20F81" w14:textId="4B58AA6D" w:rsidR="00D44D78" w:rsidRPr="00E105F3" w:rsidRDefault="00EF5EF4" w:rsidP="003B3F9D">
                                  <w:pPr>
                                    <w:ind w:leftChars="-78" w:left="-1" w:hangingChars="87" w:hanging="141"/>
                                    <w:jc w:val="both"/>
                                    <w:rPr>
                                      <w:sz w:val="18"/>
                                      <w:szCs w:val="18"/>
                                    </w:rPr>
                                  </w:pPr>
                                  <w:r w:rsidRPr="00E105F3">
                                    <w:rPr>
                                      <w:rFonts w:hAnsi="ＭＳ ゴシック" w:hint="eastAsia"/>
                                      <w:sz w:val="18"/>
                                      <w:szCs w:val="18"/>
                                    </w:rPr>
                                    <w:t>【</w:t>
                                  </w:r>
                                  <w:r w:rsidR="00D44D78" w:rsidRPr="00E105F3">
                                    <w:rPr>
                                      <w:rFonts w:hAnsi="ＭＳ ゴシック" w:hint="eastAsia"/>
                                      <w:sz w:val="18"/>
                                      <w:szCs w:val="18"/>
                                    </w:rPr>
                                    <w:t>看護職員</w:t>
                                  </w:r>
                                  <w:r w:rsidR="003B3F9D" w:rsidRPr="00E105F3">
                                    <w:rPr>
                                      <w:rFonts w:hAnsi="ＭＳ ゴシック" w:hint="eastAsia"/>
                                      <w:sz w:val="18"/>
                                      <w:szCs w:val="18"/>
                                    </w:rPr>
                                    <w:t>等の配置状況</w:t>
                                  </w:r>
                                  <w:r w:rsidRPr="00E105F3">
                                    <w:rPr>
                                      <w:rFonts w:hAnsi="ＭＳ ゴシック" w:hint="eastAsia"/>
                                      <w:sz w:val="18"/>
                                      <w:szCs w:val="18"/>
                                    </w:rPr>
                                    <w:t>】</w:t>
                                  </w:r>
                                </w:p>
                              </w:tc>
                            </w:tr>
                            <w:tr w:rsidR="00E105F3" w:rsidRPr="00E105F3" w14:paraId="253BD52E" w14:textId="77777777" w:rsidTr="003B3F9D">
                              <w:trPr>
                                <w:trHeight w:val="340"/>
                              </w:trPr>
                              <w:tc>
                                <w:tcPr>
                                  <w:tcW w:w="1306" w:type="dxa"/>
                                  <w:shd w:val="clear" w:color="auto" w:fill="BFBFBF" w:themeFill="background1" w:themeFillShade="BF"/>
                                  <w:vAlign w:val="center"/>
                                </w:tcPr>
                                <w:p w14:paraId="00901D10" w14:textId="44856FA9" w:rsidR="00D44D78" w:rsidRPr="00E105F3" w:rsidRDefault="00D44D78" w:rsidP="00EF5EF4">
                                  <w:pPr>
                                    <w:jc w:val="both"/>
                                    <w:rPr>
                                      <w:rFonts w:hAnsi="ＭＳ ゴシック"/>
                                      <w:sz w:val="18"/>
                                      <w:szCs w:val="18"/>
                                    </w:rPr>
                                  </w:pPr>
                                  <w:r w:rsidRPr="00E105F3">
                                    <w:rPr>
                                      <w:rFonts w:hAnsi="ＭＳ ゴシック" w:hint="eastAsia"/>
                                      <w:sz w:val="18"/>
                                      <w:szCs w:val="18"/>
                                    </w:rPr>
                                    <w:t>配置数</w:t>
                                  </w:r>
                                </w:p>
                              </w:tc>
                              <w:tc>
                                <w:tcPr>
                                  <w:tcW w:w="1354" w:type="dxa"/>
                                  <w:vAlign w:val="center"/>
                                </w:tcPr>
                                <w:p w14:paraId="1D6079E6" w14:textId="77777777" w:rsidR="00D44D78" w:rsidRPr="00E105F3" w:rsidRDefault="00D44D78" w:rsidP="00EF5EF4">
                                  <w:pPr>
                                    <w:jc w:val="both"/>
                                    <w:rPr>
                                      <w:sz w:val="18"/>
                                      <w:szCs w:val="18"/>
                                    </w:rPr>
                                  </w:pPr>
                                </w:p>
                              </w:tc>
                              <w:tc>
                                <w:tcPr>
                                  <w:tcW w:w="2268" w:type="dxa"/>
                                  <w:vAlign w:val="center"/>
                                </w:tcPr>
                                <w:p w14:paraId="33B79780" w14:textId="11C4EF2D" w:rsidR="00D44D78" w:rsidRPr="00E105F3" w:rsidRDefault="00D44D78" w:rsidP="00EF5EF4">
                                  <w:pPr>
                                    <w:jc w:val="both"/>
                                    <w:rPr>
                                      <w:sz w:val="18"/>
                                      <w:szCs w:val="18"/>
                                    </w:rPr>
                                  </w:pPr>
                                  <w:r w:rsidRPr="00E105F3">
                                    <w:rPr>
                                      <w:rFonts w:hint="eastAsia"/>
                                      <w:sz w:val="18"/>
                                      <w:szCs w:val="18"/>
                                    </w:rPr>
                                    <w:t>※　　年　　月実績</w:t>
                                  </w:r>
                                </w:p>
                              </w:tc>
                            </w:tr>
                            <w:tr w:rsidR="00E105F3" w:rsidRPr="00E105F3" w14:paraId="0B7EF663" w14:textId="77777777" w:rsidTr="003B3F9D">
                              <w:trPr>
                                <w:trHeight w:val="340"/>
                              </w:trPr>
                              <w:tc>
                                <w:tcPr>
                                  <w:tcW w:w="1306" w:type="dxa"/>
                                  <w:shd w:val="clear" w:color="auto" w:fill="BFBFBF" w:themeFill="background1" w:themeFillShade="BF"/>
                                  <w:vAlign w:val="center"/>
                                </w:tcPr>
                                <w:p w14:paraId="50031235" w14:textId="3816272E" w:rsidR="00D44D78" w:rsidRPr="00E105F3" w:rsidRDefault="00D44D78" w:rsidP="00EF5EF4">
                                  <w:pPr>
                                    <w:jc w:val="both"/>
                                    <w:rPr>
                                      <w:sz w:val="18"/>
                                      <w:szCs w:val="18"/>
                                    </w:rPr>
                                  </w:pPr>
                                  <w:r w:rsidRPr="00E105F3">
                                    <w:rPr>
                                      <w:rFonts w:hint="eastAsia"/>
                                      <w:sz w:val="18"/>
                                      <w:szCs w:val="18"/>
                                    </w:rPr>
                                    <w:t>必要人員※</w:t>
                                  </w:r>
                                </w:p>
                              </w:tc>
                              <w:tc>
                                <w:tcPr>
                                  <w:tcW w:w="1354" w:type="dxa"/>
                                  <w:vAlign w:val="center"/>
                                </w:tcPr>
                                <w:p w14:paraId="67161E32" w14:textId="77777777" w:rsidR="00D44D78" w:rsidRPr="00E105F3" w:rsidRDefault="00D44D78" w:rsidP="00EF5EF4">
                                  <w:pPr>
                                    <w:jc w:val="both"/>
                                    <w:rPr>
                                      <w:sz w:val="18"/>
                                      <w:szCs w:val="18"/>
                                    </w:rPr>
                                  </w:pPr>
                                </w:p>
                              </w:tc>
                              <w:tc>
                                <w:tcPr>
                                  <w:tcW w:w="2268" w:type="dxa"/>
                                  <w:vAlign w:val="center"/>
                                </w:tcPr>
                                <w:p w14:paraId="20DE4EBA" w14:textId="49B7553C" w:rsidR="00D44D78" w:rsidRPr="00E105F3" w:rsidRDefault="00D44D78" w:rsidP="00EF5EF4">
                                  <w:pPr>
                                    <w:jc w:val="both"/>
                                    <w:rPr>
                                      <w:sz w:val="18"/>
                                      <w:szCs w:val="18"/>
                                    </w:rPr>
                                  </w:pPr>
                                  <w:r w:rsidRPr="00E105F3">
                                    <w:rPr>
                                      <w:rFonts w:hint="eastAsia"/>
                                      <w:sz w:val="18"/>
                                      <w:szCs w:val="20"/>
                                    </w:rPr>
                                    <w:t>※必要人員は次頁にて算出</w:t>
                                  </w:r>
                                </w:p>
                              </w:tc>
                            </w:tr>
                          </w:tbl>
                          <w:p w14:paraId="4584141C" w14:textId="77777777" w:rsidR="00D44D78" w:rsidRPr="00E105F3" w:rsidRDefault="00D44D78"/>
                        </w:txbxContent>
                      </v:textbox>
                    </v:shape>
                  </w:pict>
                </mc:Fallback>
              </mc:AlternateContent>
            </w:r>
            <w:r w:rsidRPr="005B7DB2">
              <w:rPr>
                <w:rFonts w:hAnsi="ＭＳ ゴシック" w:hint="eastAsia"/>
                <w:noProof/>
                <w:szCs w:val="20"/>
              </w:rPr>
              <mc:AlternateContent>
                <mc:Choice Requires="wps">
                  <w:drawing>
                    <wp:anchor distT="0" distB="0" distL="114300" distR="114300" simplePos="0" relativeHeight="251634688" behindDoc="0" locked="0" layoutInCell="1" allowOverlap="1" wp14:anchorId="1334C0FD" wp14:editId="32504883">
                      <wp:simplePos x="0" y="0"/>
                      <wp:positionH relativeFrom="column">
                        <wp:posOffset>84293</wp:posOffset>
                      </wp:positionH>
                      <wp:positionV relativeFrom="paragraph">
                        <wp:posOffset>873125</wp:posOffset>
                      </wp:positionV>
                      <wp:extent cx="4731385" cy="1445895"/>
                      <wp:effectExtent l="0" t="0" r="12065" b="20955"/>
                      <wp:wrapNone/>
                      <wp:docPr id="13" name="Text Box 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445895"/>
                              </a:xfrm>
                              <a:prstGeom prst="rect">
                                <a:avLst/>
                              </a:prstGeom>
                              <a:solidFill>
                                <a:srgbClr val="FFFFFF"/>
                              </a:solidFill>
                              <a:ln w="6350">
                                <a:solidFill>
                                  <a:srgbClr val="000000"/>
                                </a:solidFill>
                                <a:miter lim="800000"/>
                                <a:headEnd/>
                                <a:tailEnd/>
                              </a:ln>
                            </wps:spPr>
                            <wps:txbx>
                              <w:txbxContent>
                                <w:p w14:paraId="39DEEC6C" w14:textId="77777777" w:rsidR="00B93FBA" w:rsidRPr="00E105F3" w:rsidRDefault="00B93FBA" w:rsidP="00D44D78">
                                  <w:pPr>
                                    <w:spacing w:beforeLines="20" w:before="57" w:line="20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第三の１(1)①イ＞</w:t>
                                  </w:r>
                                </w:p>
                                <w:p w14:paraId="3820C9DF" w14:textId="738FFA13" w:rsidR="00B93FBA" w:rsidRPr="00E105F3" w:rsidRDefault="00B93FBA" w:rsidP="00D44D78">
                                  <w:pPr>
                                    <w:spacing w:afterLines="20" w:after="57" w:line="20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これらの従業者については、生活介護の単位ごとに、常勤換算方法により次の(Ⅰ)(Ⅱ)の数を合計した数以上でなければなら</w:t>
                                  </w:r>
                                  <w:r w:rsidR="00A179D8" w:rsidRPr="00E105F3">
                                    <w:rPr>
                                      <w:rFonts w:hAnsi="ＭＳ ゴシック" w:hint="eastAsia"/>
                                      <w:sz w:val="18"/>
                                      <w:szCs w:val="18"/>
                                    </w:rPr>
                                    <w:t>な</w:t>
                                  </w:r>
                                  <w:r w:rsidRPr="00E105F3">
                                    <w:rPr>
                                      <w:rFonts w:hAnsi="ＭＳ ゴシック" w:hint="eastAsia"/>
                                      <w:sz w:val="18"/>
                                      <w:szCs w:val="18"/>
                                    </w:rPr>
                                    <w:t>い。</w:t>
                                  </w:r>
                                </w:p>
                                <w:p w14:paraId="5CED334C" w14:textId="77777777" w:rsidR="00B93FBA" w:rsidRPr="00E105F3" w:rsidRDefault="00B93FBA" w:rsidP="00D44D78">
                                  <w:pPr>
                                    <w:spacing w:afterLines="20" w:after="57" w:line="20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(Ⅰ)　(Ⅱ)以外の利用者については、前年度の利用者の数の平均値及び障害支援区分に基づき、次の算式により算定される平均障害支援区分に応じた必要数</w:t>
                                  </w:r>
                                </w:p>
                                <w:p w14:paraId="12D5C8CC" w14:textId="77777777" w:rsidR="00B93FBA" w:rsidRPr="00E105F3" w:rsidRDefault="00B93FBA" w:rsidP="00D44D78">
                                  <w:pPr>
                                    <w:spacing w:line="200" w:lineRule="exact"/>
                                    <w:ind w:leftChars="150" w:left="415" w:rightChars="50" w:right="91" w:hangingChars="100" w:hanging="142"/>
                                    <w:jc w:val="left"/>
                                    <w:rPr>
                                      <w:rFonts w:hAnsi="ＭＳ ゴシック"/>
                                      <w:sz w:val="16"/>
                                      <w:szCs w:val="16"/>
                                    </w:rPr>
                                  </w:pPr>
                                  <w:r w:rsidRPr="00E105F3">
                                    <w:rPr>
                                      <w:rFonts w:hint="eastAsia"/>
                                      <w:sz w:val="16"/>
                                      <w:szCs w:val="16"/>
                                      <w:bdr w:val="single" w:sz="4" w:space="0" w:color="auto"/>
                                    </w:rPr>
                                    <w:t>算式</w:t>
                                  </w:r>
                                  <w:r w:rsidRPr="00E105F3">
                                    <w:rPr>
                                      <w:rFonts w:hint="eastAsia"/>
                                      <w:sz w:val="16"/>
                                      <w:szCs w:val="16"/>
                                    </w:rPr>
                                    <w:t xml:space="preserve"> {（２×区分２の利用者数）＋（３×区分３の利用者数）＋（４×区分４の利用者数）＋（５×区分５の利用者数）＋（６×区分６の利用者数）} ／総利用者数</w:t>
                                  </w:r>
                                  <w:r w:rsidRPr="00E105F3">
                                    <w:rPr>
                                      <w:rFonts w:hAnsi="ＭＳ ゴシック" w:hint="eastAsia"/>
                                      <w:sz w:val="16"/>
                                      <w:szCs w:val="16"/>
                                    </w:rPr>
                                    <w:t xml:space="preserve">　</w:t>
                                  </w:r>
                                </w:p>
                                <w:p w14:paraId="2E84F9F3" w14:textId="77777777" w:rsidR="00B93FBA" w:rsidRPr="00E105F3" w:rsidRDefault="00B93FBA" w:rsidP="00D44D78">
                                  <w:pPr>
                                    <w:pStyle w:val="af4"/>
                                    <w:numPr>
                                      <w:ilvl w:val="0"/>
                                      <w:numId w:val="41"/>
                                    </w:numPr>
                                    <w:spacing w:afterLines="20" w:after="57" w:line="200" w:lineRule="exact"/>
                                    <w:ind w:leftChars="0" w:rightChars="50" w:right="91"/>
                                    <w:jc w:val="left"/>
                                    <w:rPr>
                                      <w:rFonts w:hAnsi="ＭＳ ゴシック"/>
                                      <w:sz w:val="16"/>
                                      <w:szCs w:val="16"/>
                                    </w:rPr>
                                  </w:pPr>
                                  <w:r w:rsidRPr="00E105F3">
                                    <w:rPr>
                                      <w:rFonts w:hAnsi="ＭＳ ゴシック" w:hint="eastAsia"/>
                                      <w:sz w:val="16"/>
                                      <w:szCs w:val="16"/>
                                    </w:rPr>
                                    <w:t>平均障害支援区分の算出に当たっては、端数が生じる場合には、小数点第２位以下を四捨五入する。</w:t>
                                  </w:r>
                                </w:p>
                                <w:p w14:paraId="3E75AFD3" w14:textId="77777777" w:rsidR="00B93FBA" w:rsidRPr="00E105F3" w:rsidRDefault="00B93FBA" w:rsidP="00D44D78">
                                  <w:pPr>
                                    <w:spacing w:afterLines="20" w:after="57" w:line="200" w:lineRule="exact"/>
                                    <w:ind w:leftChars="100" w:left="506" w:rightChars="50" w:right="91" w:hangingChars="200" w:hanging="324"/>
                                    <w:jc w:val="left"/>
                                    <w:rPr>
                                      <w:rFonts w:hAnsi="ＭＳ ゴシック"/>
                                      <w:sz w:val="18"/>
                                      <w:szCs w:val="18"/>
                                    </w:rPr>
                                  </w:pPr>
                                  <w:r w:rsidRPr="00E105F3">
                                    <w:rPr>
                                      <w:rFonts w:hint="eastAsia"/>
                                      <w:sz w:val="18"/>
                                      <w:szCs w:val="18"/>
                                    </w:rPr>
                                    <w:t>（Ⅱ）生活介護を利用する経過措置利用者以外の施設入所者であって、区分３（５０歳以上の者は区分２）以下の者の数を１０で除した数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4C0FD" id="Text Box 1774" o:spid="_x0000_s1032" type="#_x0000_t202" style="position:absolute;margin-left:6.65pt;margin-top:68.75pt;width:372.55pt;height:113.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OGwIAADEEAAAOAAAAZHJzL2Uyb0RvYy54bWysU9tu2zAMfR+wfxD0vti5ta4Rp+jSZRjQ&#10;XYBuHyDLsi1MFjVJiZ19/SjZTbPbyzA9CKRIHZKH5OZ26BQ5Cusk6ILOZyklQnOopG4K+uXz/lVG&#10;ifNMV0yBFgU9CUdvty9fbHqTiwW0oCphCYJol/emoK33Jk8Sx1vRMTcDIzQaa7Ad86jaJqks6xG9&#10;U8kiTa+SHmxlLHDhHL7ej0a6jfh1Lbj/WNdOeKIKirn5eNt4l+FOthuWN5aZVvIpDfYPWXRMagx6&#10;hrpnnpGDlb9BdZJbcFD7GYcugbqWXMQasJp5+ks1jy0zItaC5Dhzpsn9P1j+4fhoPlnih9cwYANj&#10;Ec48AP/qiIZdy3Qj7qyFvhWswsDzQFnSG5dPXwPVLncBpOzfQ4VNZgcPEWiobRdYwToJomMDTmfS&#10;xeAJx8fV9XK+zNaUcLTNV6t1drOOMVj+9N1Y598K6EgQCmqxqxGeHR+cD+mw/MklRHOgZLWXSkXF&#10;NuVOWXJkOAH7eCb0n9yUJn1Br5brdGTgrxBpPH+C6KTHUVayK2h2dmJ54O2NruKgeSbVKGPKSk9E&#10;Bu5GFv1QDkRWmEgIEHgtoTohsxbGycVNQ6EF+52SHqe2oO7bgVlBiXqnsTvXqwWyR3xUsuwGGbeX&#10;hvLCwDRHoIJ6SkZx58fFOBgrmxbjjNOg4Q77WcvI9HNOU/I4l7EB0w6Fwb/Uo9fzpm9/AAAA//8D&#10;AFBLAwQUAAYACAAAACEASVA6pd8AAAAKAQAADwAAAGRycy9kb3ducmV2LnhtbEyPwU7DMAyG70i8&#10;Q2Qkbixdu3ZT13QaIJA4snHhljVe29E4VZN1hafHO8HJ+uVPvz8Xm8l2YsTBt44UzGcRCKTKmZZq&#10;BR/7l4cVCB80Gd05QgXf6GFT3t4UOjfuQu847kItuIR8rhU0IfS5lL5q0Go/cz0S745usDpwHGpp&#10;Bn3hctvJOIoyaXVLfKHRPT41WH3tzlbBdPzMTvHr89v80W9/xj0614WFUvd303YNIuAU/mC46rM6&#10;lOx0cGcyXnSck4TJ61ymIBhYpqsFiIOCJEtjkGUh/79Q/gIAAP//AwBQSwECLQAUAAYACAAAACEA&#10;toM4kv4AAADhAQAAEwAAAAAAAAAAAAAAAAAAAAAAW0NvbnRlbnRfVHlwZXNdLnhtbFBLAQItABQA&#10;BgAIAAAAIQA4/SH/1gAAAJQBAAALAAAAAAAAAAAAAAAAAC8BAABfcmVscy8ucmVsc1BLAQItABQA&#10;BgAIAAAAIQDi6+nOGwIAADEEAAAOAAAAAAAAAAAAAAAAAC4CAABkcnMvZTJvRG9jLnhtbFBLAQIt&#10;ABQABgAIAAAAIQBJUDql3wAAAAoBAAAPAAAAAAAAAAAAAAAAAHUEAABkcnMvZG93bnJldi54bWxQ&#10;SwUGAAAAAAQABADzAAAAgQUAAAAA&#10;" strokeweight=".5pt">
                      <v:textbox inset="5.85pt,.7pt,5.85pt,.7pt">
                        <w:txbxContent>
                          <w:p w14:paraId="39DEEC6C" w14:textId="77777777" w:rsidR="00B93FBA" w:rsidRPr="00E105F3" w:rsidRDefault="00B93FBA" w:rsidP="00D44D78">
                            <w:pPr>
                              <w:spacing w:beforeLines="20" w:before="57" w:line="20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第三の１(1)①イ＞</w:t>
                            </w:r>
                          </w:p>
                          <w:p w14:paraId="3820C9DF" w14:textId="738FFA13" w:rsidR="00B93FBA" w:rsidRPr="00E105F3" w:rsidRDefault="00B93FBA" w:rsidP="00D44D78">
                            <w:pPr>
                              <w:spacing w:afterLines="20" w:after="57" w:line="20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これらの従業者については、生活介護の単位ごとに、常勤換算方法により次の(Ⅰ)(Ⅱ)の数を合計した数以上でなければなら</w:t>
                            </w:r>
                            <w:r w:rsidR="00A179D8" w:rsidRPr="00E105F3">
                              <w:rPr>
                                <w:rFonts w:hAnsi="ＭＳ ゴシック" w:hint="eastAsia"/>
                                <w:sz w:val="18"/>
                                <w:szCs w:val="18"/>
                              </w:rPr>
                              <w:t>な</w:t>
                            </w:r>
                            <w:r w:rsidRPr="00E105F3">
                              <w:rPr>
                                <w:rFonts w:hAnsi="ＭＳ ゴシック" w:hint="eastAsia"/>
                                <w:sz w:val="18"/>
                                <w:szCs w:val="18"/>
                              </w:rPr>
                              <w:t>い。</w:t>
                            </w:r>
                          </w:p>
                          <w:p w14:paraId="5CED334C" w14:textId="77777777" w:rsidR="00B93FBA" w:rsidRPr="00E105F3" w:rsidRDefault="00B93FBA" w:rsidP="00D44D78">
                            <w:pPr>
                              <w:spacing w:afterLines="20" w:after="57" w:line="20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(Ⅰ)　(Ⅱ)以外の利用者については、前年度の利用者の数の平均値及び障害支援区分に基づき、次の算式により算定される平均障害支援区分に応じた必要数</w:t>
                            </w:r>
                          </w:p>
                          <w:p w14:paraId="12D5C8CC" w14:textId="77777777" w:rsidR="00B93FBA" w:rsidRPr="00E105F3" w:rsidRDefault="00B93FBA" w:rsidP="00D44D78">
                            <w:pPr>
                              <w:spacing w:line="200" w:lineRule="exact"/>
                              <w:ind w:leftChars="150" w:left="415" w:rightChars="50" w:right="91" w:hangingChars="100" w:hanging="142"/>
                              <w:jc w:val="left"/>
                              <w:rPr>
                                <w:rFonts w:hAnsi="ＭＳ ゴシック"/>
                                <w:sz w:val="16"/>
                                <w:szCs w:val="16"/>
                              </w:rPr>
                            </w:pPr>
                            <w:r w:rsidRPr="00E105F3">
                              <w:rPr>
                                <w:rFonts w:hint="eastAsia"/>
                                <w:sz w:val="16"/>
                                <w:szCs w:val="16"/>
                                <w:bdr w:val="single" w:sz="4" w:space="0" w:color="auto"/>
                              </w:rPr>
                              <w:t>算式</w:t>
                            </w:r>
                            <w:r w:rsidRPr="00E105F3">
                              <w:rPr>
                                <w:rFonts w:hint="eastAsia"/>
                                <w:sz w:val="16"/>
                                <w:szCs w:val="16"/>
                              </w:rPr>
                              <w:t xml:space="preserve"> {（２×区分２の利用者数）＋（３×区分３の利用者数）＋（４×区分４の利用者数）＋（５×区分５の利用者数）＋（６×区分６の利用者数）} ／総利用者数</w:t>
                            </w:r>
                            <w:r w:rsidRPr="00E105F3">
                              <w:rPr>
                                <w:rFonts w:hAnsi="ＭＳ ゴシック" w:hint="eastAsia"/>
                                <w:sz w:val="16"/>
                                <w:szCs w:val="16"/>
                              </w:rPr>
                              <w:t xml:space="preserve">　</w:t>
                            </w:r>
                          </w:p>
                          <w:p w14:paraId="2E84F9F3" w14:textId="77777777" w:rsidR="00B93FBA" w:rsidRPr="00E105F3" w:rsidRDefault="00B93FBA" w:rsidP="00D44D78">
                            <w:pPr>
                              <w:pStyle w:val="af4"/>
                              <w:numPr>
                                <w:ilvl w:val="0"/>
                                <w:numId w:val="41"/>
                              </w:numPr>
                              <w:spacing w:afterLines="20" w:after="57" w:line="200" w:lineRule="exact"/>
                              <w:ind w:leftChars="0" w:rightChars="50" w:right="91"/>
                              <w:jc w:val="left"/>
                              <w:rPr>
                                <w:rFonts w:hAnsi="ＭＳ ゴシック"/>
                                <w:sz w:val="16"/>
                                <w:szCs w:val="16"/>
                              </w:rPr>
                            </w:pPr>
                            <w:r w:rsidRPr="00E105F3">
                              <w:rPr>
                                <w:rFonts w:hAnsi="ＭＳ ゴシック" w:hint="eastAsia"/>
                                <w:sz w:val="16"/>
                                <w:szCs w:val="16"/>
                              </w:rPr>
                              <w:t>平均障害支援区分の算出に当たっては、端数が生じる場合には、小数点第２位以下を四捨五入する。</w:t>
                            </w:r>
                          </w:p>
                          <w:p w14:paraId="3E75AFD3" w14:textId="77777777" w:rsidR="00B93FBA" w:rsidRPr="00E105F3" w:rsidRDefault="00B93FBA" w:rsidP="00D44D78">
                            <w:pPr>
                              <w:spacing w:afterLines="20" w:after="57" w:line="200" w:lineRule="exact"/>
                              <w:ind w:leftChars="100" w:left="506" w:rightChars="50" w:right="91" w:hangingChars="200" w:hanging="324"/>
                              <w:jc w:val="left"/>
                              <w:rPr>
                                <w:rFonts w:hAnsi="ＭＳ ゴシック"/>
                                <w:sz w:val="18"/>
                                <w:szCs w:val="18"/>
                              </w:rPr>
                            </w:pPr>
                            <w:r w:rsidRPr="00E105F3">
                              <w:rPr>
                                <w:rFonts w:hint="eastAsia"/>
                                <w:sz w:val="18"/>
                                <w:szCs w:val="18"/>
                              </w:rPr>
                              <w:t>（Ⅱ）生活介護を利用する経過措置利用者以外の施設入所者であって、区分３（５０歳以上の者は区分２）以下の者の数を１０で除した数</w:t>
                            </w:r>
                          </w:p>
                        </w:txbxContent>
                      </v:textbox>
                    </v:shape>
                  </w:pict>
                </mc:Fallback>
              </mc:AlternateContent>
            </w:r>
          </w:p>
        </w:tc>
        <w:tc>
          <w:tcPr>
            <w:tcW w:w="1167" w:type="dxa"/>
            <w:tcBorders>
              <w:top w:val="nil"/>
              <w:left w:val="single" w:sz="4" w:space="0" w:color="auto"/>
              <w:bottom w:val="single" w:sz="4" w:space="0" w:color="auto"/>
            </w:tcBorders>
          </w:tcPr>
          <w:p w14:paraId="100106A7" w14:textId="2A8C2A0E" w:rsidR="0056534B" w:rsidRPr="005B7DB2" w:rsidRDefault="0056534B" w:rsidP="00802303">
            <w:pPr>
              <w:snapToGrid/>
              <w:jc w:val="both"/>
              <w:rPr>
                <w:szCs w:val="20"/>
              </w:rPr>
            </w:pPr>
          </w:p>
        </w:tc>
        <w:tc>
          <w:tcPr>
            <w:tcW w:w="1568" w:type="dxa"/>
            <w:vMerge/>
            <w:tcBorders>
              <w:bottom w:val="single" w:sz="4" w:space="0" w:color="auto"/>
            </w:tcBorders>
          </w:tcPr>
          <w:p w14:paraId="1268E2AD" w14:textId="77777777" w:rsidR="0056534B" w:rsidRPr="005B7DB2" w:rsidRDefault="0056534B" w:rsidP="0056534B">
            <w:pPr>
              <w:snapToGrid/>
              <w:ind w:rightChars="-52" w:right="-95"/>
              <w:jc w:val="both"/>
              <w:rPr>
                <w:rFonts w:hAnsi="ＭＳ ゴシック"/>
                <w:szCs w:val="20"/>
              </w:rPr>
            </w:pPr>
          </w:p>
        </w:tc>
      </w:tr>
    </w:tbl>
    <w:p w14:paraId="3D451D3C" w14:textId="1A37D135" w:rsidR="00124456" w:rsidRPr="005B7DB2" w:rsidRDefault="000E7371" w:rsidP="001E57F1">
      <w:pPr>
        <w:snapToGrid/>
        <w:jc w:val="left"/>
      </w:pPr>
      <w:r w:rsidRPr="005B7DB2">
        <w:br w:type="page"/>
      </w:r>
      <w:r w:rsidR="00124456" w:rsidRPr="005B7DB2">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1"/>
        <w:gridCol w:w="1001"/>
        <w:gridCol w:w="1734"/>
      </w:tblGrid>
      <w:tr w:rsidR="005B7DB2" w:rsidRPr="005B7DB2" w14:paraId="50245E5F" w14:textId="77777777" w:rsidTr="0022745F">
        <w:trPr>
          <w:trHeight w:val="263"/>
        </w:trPr>
        <w:tc>
          <w:tcPr>
            <w:tcW w:w="1182" w:type="dxa"/>
            <w:vAlign w:val="center"/>
          </w:tcPr>
          <w:p w14:paraId="1F7F4B0F" w14:textId="77777777" w:rsidR="00124456" w:rsidRPr="005B7DB2" w:rsidRDefault="00124456" w:rsidP="0022745F">
            <w:pPr>
              <w:snapToGrid/>
            </w:pPr>
            <w:r w:rsidRPr="005B7DB2">
              <w:rPr>
                <w:rFonts w:hint="eastAsia"/>
              </w:rPr>
              <w:t>項目</w:t>
            </w:r>
          </w:p>
        </w:tc>
        <w:tc>
          <w:tcPr>
            <w:tcW w:w="5731" w:type="dxa"/>
            <w:vAlign w:val="center"/>
          </w:tcPr>
          <w:p w14:paraId="716F4421" w14:textId="77777777" w:rsidR="00124456" w:rsidRPr="005B7DB2" w:rsidRDefault="00124456" w:rsidP="0022745F">
            <w:pPr>
              <w:snapToGrid/>
            </w:pPr>
            <w:r w:rsidRPr="005B7DB2">
              <w:rPr>
                <w:rFonts w:hint="eastAsia"/>
              </w:rPr>
              <w:t>点検のポイント</w:t>
            </w:r>
          </w:p>
        </w:tc>
        <w:tc>
          <w:tcPr>
            <w:tcW w:w="1001" w:type="dxa"/>
            <w:vAlign w:val="center"/>
          </w:tcPr>
          <w:p w14:paraId="5495A358" w14:textId="77777777" w:rsidR="00124456" w:rsidRPr="005B7DB2" w:rsidRDefault="00124456" w:rsidP="0022745F">
            <w:pPr>
              <w:snapToGrid/>
            </w:pPr>
            <w:r w:rsidRPr="005B7DB2">
              <w:rPr>
                <w:rFonts w:hint="eastAsia"/>
              </w:rPr>
              <w:t>点検</w:t>
            </w:r>
          </w:p>
        </w:tc>
        <w:tc>
          <w:tcPr>
            <w:tcW w:w="1734" w:type="dxa"/>
            <w:vAlign w:val="center"/>
          </w:tcPr>
          <w:p w14:paraId="0BA83C77" w14:textId="77777777" w:rsidR="00124456" w:rsidRPr="005B7DB2" w:rsidRDefault="00124456" w:rsidP="0022745F">
            <w:pPr>
              <w:snapToGrid/>
            </w:pPr>
            <w:r w:rsidRPr="005B7DB2">
              <w:rPr>
                <w:rFonts w:hint="eastAsia"/>
              </w:rPr>
              <w:t>根拠</w:t>
            </w:r>
          </w:p>
        </w:tc>
      </w:tr>
      <w:tr w:rsidR="00CE0912" w:rsidRPr="005B7DB2" w14:paraId="40C10381" w14:textId="77777777" w:rsidTr="00961254">
        <w:trPr>
          <w:trHeight w:val="11310"/>
        </w:trPr>
        <w:tc>
          <w:tcPr>
            <w:tcW w:w="1182" w:type="dxa"/>
            <w:tcBorders>
              <w:right w:val="single" w:sz="4" w:space="0" w:color="auto"/>
            </w:tcBorders>
          </w:tcPr>
          <w:p w14:paraId="2656098A" w14:textId="77777777" w:rsidR="001E57F1" w:rsidRPr="005B7DB2" w:rsidRDefault="001E57F1" w:rsidP="001E57F1">
            <w:pPr>
              <w:snapToGrid/>
              <w:jc w:val="both"/>
              <w:rPr>
                <w:szCs w:val="20"/>
              </w:rPr>
            </w:pPr>
            <w:r w:rsidRPr="005B7DB2">
              <w:rPr>
                <w:rFonts w:hint="eastAsia"/>
                <w:szCs w:val="20"/>
              </w:rPr>
              <w:t>２</w:t>
            </w:r>
          </w:p>
          <w:p w14:paraId="4DB8CA0D" w14:textId="77777777" w:rsidR="001E57F1" w:rsidRPr="005B7DB2" w:rsidRDefault="001E57F1" w:rsidP="001E57F1">
            <w:pPr>
              <w:snapToGrid/>
              <w:jc w:val="both"/>
              <w:rPr>
                <w:szCs w:val="20"/>
              </w:rPr>
            </w:pPr>
            <w:r w:rsidRPr="005B7DB2">
              <w:rPr>
                <w:rFonts w:hint="eastAsia"/>
                <w:szCs w:val="20"/>
              </w:rPr>
              <w:t>従業者の員数</w:t>
            </w:r>
          </w:p>
          <w:p w14:paraId="452C232C" w14:textId="77777777" w:rsidR="001E57F1" w:rsidRPr="005B7DB2" w:rsidRDefault="001E57F1" w:rsidP="001E57F1">
            <w:pPr>
              <w:snapToGrid/>
              <w:jc w:val="both"/>
              <w:rPr>
                <w:sz w:val="18"/>
                <w:szCs w:val="18"/>
              </w:rPr>
            </w:pPr>
            <w:r w:rsidRPr="005B7DB2">
              <w:rPr>
                <w:rFonts w:hint="eastAsia"/>
                <w:sz w:val="18"/>
                <w:szCs w:val="18"/>
              </w:rPr>
              <w:t>【生活介護</w:t>
            </w:r>
          </w:p>
          <w:p w14:paraId="494E2FA4" w14:textId="77777777" w:rsidR="001E57F1" w:rsidRPr="005B7DB2" w:rsidRDefault="001E57F1" w:rsidP="001E57F1">
            <w:pPr>
              <w:snapToGrid/>
              <w:spacing w:afterLines="50" w:after="142"/>
              <w:jc w:val="both"/>
              <w:rPr>
                <w:sz w:val="18"/>
                <w:szCs w:val="18"/>
              </w:rPr>
            </w:pPr>
            <w:r w:rsidRPr="005B7DB2">
              <w:rPr>
                <w:rFonts w:hint="eastAsia"/>
                <w:sz w:val="18"/>
                <w:szCs w:val="18"/>
              </w:rPr>
              <w:t>を行う場合】</w:t>
            </w:r>
          </w:p>
          <w:p w14:paraId="1E4544BF" w14:textId="57868C8E" w:rsidR="00124456" w:rsidRPr="005B7DB2" w:rsidRDefault="001E57F1" w:rsidP="001E57F1">
            <w:pPr>
              <w:snapToGrid/>
              <w:spacing w:afterLines="50" w:after="142"/>
              <w:jc w:val="left"/>
              <w:rPr>
                <w:sz w:val="18"/>
                <w:szCs w:val="18"/>
              </w:rPr>
            </w:pPr>
            <w:r w:rsidRPr="005B7DB2">
              <w:rPr>
                <w:rFonts w:hint="eastAsia"/>
                <w:sz w:val="18"/>
                <w:szCs w:val="18"/>
              </w:rPr>
              <w:t>（続き）</w:t>
            </w:r>
          </w:p>
        </w:tc>
        <w:tc>
          <w:tcPr>
            <w:tcW w:w="5731" w:type="dxa"/>
            <w:tcBorders>
              <w:left w:val="single" w:sz="4" w:space="0" w:color="auto"/>
              <w:bottom w:val="single" w:sz="4" w:space="0" w:color="auto"/>
              <w:right w:val="single" w:sz="6" w:space="0" w:color="auto"/>
            </w:tcBorders>
          </w:tcPr>
          <w:p w14:paraId="626B0BE2" w14:textId="592E2D1D" w:rsidR="00124456" w:rsidRPr="005B7DB2" w:rsidRDefault="00124456" w:rsidP="0022745F">
            <w:pPr>
              <w:snapToGrid/>
              <w:ind w:left="142" w:hangingChars="100" w:hanging="142"/>
              <w:jc w:val="both"/>
            </w:pPr>
            <w:r w:rsidRPr="005B7DB2">
              <w:rPr>
                <w:rFonts w:hAnsi="ＭＳ ゴシック" w:hint="eastAsia"/>
                <w:noProof/>
                <w:sz w:val="16"/>
                <w:szCs w:val="16"/>
              </w:rPr>
              <mc:AlternateContent>
                <mc:Choice Requires="wps">
                  <w:drawing>
                    <wp:anchor distT="0" distB="0" distL="114300" distR="114300" simplePos="0" relativeHeight="251721728" behindDoc="0" locked="0" layoutInCell="1" allowOverlap="1" wp14:anchorId="3870E046" wp14:editId="4CFAA23B">
                      <wp:simplePos x="0" y="0"/>
                      <wp:positionH relativeFrom="column">
                        <wp:posOffset>13335</wp:posOffset>
                      </wp:positionH>
                      <wp:positionV relativeFrom="paragraph">
                        <wp:posOffset>95885</wp:posOffset>
                      </wp:positionV>
                      <wp:extent cx="5218386" cy="6962775"/>
                      <wp:effectExtent l="0" t="0" r="1905" b="9525"/>
                      <wp:wrapNone/>
                      <wp:docPr id="2" name="テキスト ボックス 2"/>
                      <wp:cNvGraphicFramePr/>
                      <a:graphic xmlns:a="http://schemas.openxmlformats.org/drawingml/2006/main">
                        <a:graphicData uri="http://schemas.microsoft.com/office/word/2010/wordprocessingShape">
                          <wps:wsp>
                            <wps:cNvSpPr txBox="1"/>
                            <wps:spPr>
                              <a:xfrm>
                                <a:off x="0" y="0"/>
                                <a:ext cx="5218386" cy="6962775"/>
                              </a:xfrm>
                              <a:prstGeom prst="rect">
                                <a:avLst/>
                              </a:prstGeom>
                              <a:solidFill>
                                <a:sysClr val="window" lastClr="FFFFFF"/>
                              </a:solidFill>
                              <a:ln w="6350">
                                <a:noFill/>
                              </a:ln>
                            </wps:spPr>
                            <wps:txbx>
                              <w:txbxContent>
                                <w:tbl>
                                  <w:tblPr>
                                    <w:tblStyle w:val="ab"/>
                                    <w:tblW w:w="0" w:type="auto"/>
                                    <w:tblLook w:val="04A0" w:firstRow="1" w:lastRow="0" w:firstColumn="1" w:lastColumn="0" w:noHBand="0" w:noVBand="1"/>
                                  </w:tblPr>
                                  <w:tblGrid>
                                    <w:gridCol w:w="3510"/>
                                    <w:gridCol w:w="4624"/>
                                  </w:tblGrid>
                                  <w:tr w:rsidR="00E105F3" w:rsidRPr="00E105F3" w14:paraId="7F2772EF" w14:textId="77777777" w:rsidTr="00FB7276">
                                    <w:trPr>
                                      <w:trHeight w:val="5665"/>
                                    </w:trPr>
                                    <w:tc>
                                      <w:tcPr>
                                        <w:tcW w:w="3510" w:type="dxa"/>
                                        <w:tcBorders>
                                          <w:right w:val="dotted" w:sz="4" w:space="0" w:color="auto"/>
                                        </w:tcBorders>
                                      </w:tcPr>
                                      <w:p w14:paraId="32DD0AEE" w14:textId="77777777" w:rsidR="00124456" w:rsidRPr="00E105F3" w:rsidRDefault="00124456" w:rsidP="00FB7276">
                                        <w:pPr>
                                          <w:spacing w:line="220" w:lineRule="exact"/>
                                          <w:ind w:firstLineChars="200" w:firstLine="324"/>
                                          <w:jc w:val="left"/>
                                          <w:rPr>
                                            <w:rFonts w:hAnsi="ＭＳ ゴシック"/>
                                            <w:sz w:val="18"/>
                                            <w:szCs w:val="18"/>
                                            <w:u w:val="single"/>
                                          </w:rPr>
                                        </w:pPr>
                                        <w:r w:rsidRPr="00E105F3">
                                          <w:rPr>
                                            <w:rFonts w:hAnsi="ＭＳ ゴシック" w:hint="eastAsia"/>
                                            <w:sz w:val="18"/>
                                            <w:szCs w:val="18"/>
                                            <w:u w:val="single"/>
                                          </w:rPr>
                                          <w:t>【　利用者数の算定　】</w:t>
                                        </w:r>
                                      </w:p>
                                      <w:p w14:paraId="64F90841"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１　前年度を通年で事業実施している場合は、前年度の利用者延べ数を前年度の開所日数で除して得た数とする。（小数点第２位以下切り上げ。以下同じ。）</w:t>
                                        </w:r>
                                      </w:p>
                                      <w:p w14:paraId="40BE9482"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２　新設、再開、増床等で、前年度の実績が１年未満の場合（前年度の実績がない場合を含む。）は、</w:t>
                                        </w:r>
                                      </w:p>
                                      <w:p w14:paraId="6A541278" w14:textId="77777777" w:rsidR="00124456" w:rsidRPr="00E105F3" w:rsidRDefault="00124456" w:rsidP="00FB7276">
                                        <w:pPr>
                                          <w:spacing w:line="220" w:lineRule="exact"/>
                                          <w:ind w:leftChars="152" w:left="702" w:hangingChars="300" w:hanging="426"/>
                                          <w:jc w:val="left"/>
                                          <w:rPr>
                                            <w:rFonts w:hAnsi="ＭＳ ゴシック"/>
                                            <w:sz w:val="16"/>
                                            <w:szCs w:val="16"/>
                                          </w:rPr>
                                        </w:pPr>
                                        <w:r w:rsidRPr="00E105F3">
                                          <w:rPr>
                                            <w:rFonts w:hAnsi="ＭＳ ゴシック" w:hint="eastAsia"/>
                                            <w:sz w:val="16"/>
                                            <w:szCs w:val="16"/>
                                          </w:rPr>
                                          <w:t xml:space="preserve">①新設等の時点から６月未満の間は、便宜上、利用定員の90％を利用者数とする。  </w:t>
                                        </w:r>
                                      </w:p>
                                      <w:p w14:paraId="36557E3B" w14:textId="77777777" w:rsidR="00124456" w:rsidRPr="00E105F3" w:rsidRDefault="00124456" w:rsidP="00FB7276">
                                        <w:pPr>
                                          <w:spacing w:line="220" w:lineRule="exact"/>
                                          <w:ind w:leftChars="152" w:left="702" w:hangingChars="300" w:hanging="426"/>
                                          <w:jc w:val="left"/>
                                          <w:rPr>
                                            <w:rFonts w:hAnsi="ＭＳ ゴシック"/>
                                            <w:sz w:val="16"/>
                                            <w:szCs w:val="16"/>
                                          </w:rPr>
                                        </w:pPr>
                                        <w:r w:rsidRPr="00E105F3">
                                          <w:rPr>
                                            <w:rFonts w:hAnsi="ＭＳ ゴシック" w:hint="eastAsia"/>
                                            <w:sz w:val="16"/>
                                            <w:szCs w:val="16"/>
                                          </w:rPr>
                                          <w:t>②新設等の時点から６か月以上１年未満の間は、直近の６月間における全利用者数の延べ数</w:t>
                                        </w:r>
                                      </w:p>
                                      <w:p w14:paraId="08D861D9" w14:textId="77777777" w:rsidR="00124456" w:rsidRPr="00E105F3" w:rsidRDefault="00124456" w:rsidP="00FB7276">
                                        <w:pPr>
                                          <w:spacing w:line="220" w:lineRule="exact"/>
                                          <w:ind w:leftChars="228" w:left="699" w:hangingChars="200" w:hanging="284"/>
                                          <w:jc w:val="left"/>
                                          <w:rPr>
                                            <w:rFonts w:hAnsi="ＭＳ ゴシック"/>
                                            <w:sz w:val="16"/>
                                            <w:szCs w:val="16"/>
                                          </w:rPr>
                                        </w:pPr>
                                        <w:r w:rsidRPr="00E105F3">
                                          <w:rPr>
                                            <w:rFonts w:hAnsi="ＭＳ ゴシック" w:hint="eastAsia"/>
                                            <w:sz w:val="16"/>
                                            <w:szCs w:val="16"/>
                                          </w:rPr>
                                          <w:t xml:space="preserve">を当該６月間の開所日数で除して得た数とする。　　</w:t>
                                        </w:r>
                                      </w:p>
                                      <w:p w14:paraId="702E6F16" w14:textId="77777777" w:rsidR="00124456" w:rsidRPr="00E105F3" w:rsidRDefault="00124456" w:rsidP="00FB7276">
                                        <w:pPr>
                                          <w:spacing w:line="220" w:lineRule="exact"/>
                                          <w:ind w:leftChars="152" w:left="418" w:hangingChars="100" w:hanging="142"/>
                                          <w:jc w:val="left"/>
                                          <w:rPr>
                                            <w:rFonts w:hAnsi="ＭＳ ゴシック"/>
                                            <w:sz w:val="16"/>
                                            <w:szCs w:val="16"/>
                                          </w:rPr>
                                        </w:pPr>
                                        <w:r w:rsidRPr="00E105F3">
                                          <w:rPr>
                                            <w:rFonts w:hAnsi="ＭＳ ゴシック" w:hint="eastAsia"/>
                                            <w:sz w:val="16"/>
                                            <w:szCs w:val="16"/>
                                          </w:rPr>
                                          <w:t xml:space="preserve">③新設等の時点から１年以上経過している場合は、直近の１年間における全利用者数の延べ数を当該１年間の開所日数で除して得た数とする。　　</w:t>
                                        </w:r>
                                      </w:p>
                                      <w:p w14:paraId="4068941B" w14:textId="77777777" w:rsidR="00124456" w:rsidRPr="00E105F3" w:rsidRDefault="00124456" w:rsidP="00FB7276">
                                        <w:pPr>
                                          <w:spacing w:line="220" w:lineRule="exact"/>
                                          <w:ind w:left="284" w:hangingChars="200" w:hanging="284"/>
                                          <w:jc w:val="left"/>
                                          <w:rPr>
                                            <w:rFonts w:hAnsi="ＭＳ ゴシック"/>
                                            <w:sz w:val="16"/>
                                            <w:szCs w:val="16"/>
                                          </w:rPr>
                                        </w:pPr>
                                        <w:r w:rsidRPr="00E105F3">
                                          <w:rPr>
                                            <w:rFonts w:hAnsi="ＭＳ ゴシック" w:hint="eastAsia"/>
                                            <w:sz w:val="16"/>
                                            <w:szCs w:val="16"/>
                                          </w:rPr>
                                          <w:t xml:space="preserve">  ３　定員を減少した場合は、減少後の実績が３月以上あるときは、減少後の利用者数の延べ数を当該３月間の開所日数で除して得た数とする。</w:t>
                                        </w:r>
                                      </w:p>
                                      <w:p w14:paraId="0706A60E"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４　ただし、上記により難い合理的な理由がある場合は、他の適切な方法により利用者数を推計するものとする。</w:t>
                                        </w:r>
                                      </w:p>
                                      <w:p w14:paraId="251D1D30" w14:textId="77777777" w:rsidR="00124456" w:rsidRPr="00E105F3" w:rsidRDefault="00124456" w:rsidP="00FB7276">
                                        <w:pPr>
                                          <w:spacing w:line="220" w:lineRule="exact"/>
                                          <w:ind w:leftChars="76" w:left="280" w:hangingChars="100" w:hanging="142"/>
                                          <w:jc w:val="left"/>
                                        </w:pPr>
                                        <w:r w:rsidRPr="00E105F3">
                                          <w:rPr>
                                            <w:rFonts w:hAnsi="ＭＳ ゴシック" w:hint="eastAsia"/>
                                            <w:sz w:val="16"/>
                                            <w:szCs w:val="16"/>
                                          </w:rPr>
                                          <w:t>５　（省略）</w:t>
                                        </w:r>
                                      </w:p>
                                    </w:tc>
                                    <w:tc>
                                      <w:tcPr>
                                        <w:tcW w:w="4624" w:type="dxa"/>
                                        <w:tcBorders>
                                          <w:left w:val="dotted" w:sz="4" w:space="0" w:color="auto"/>
                                        </w:tcBorders>
                                      </w:tcPr>
                                      <w:p w14:paraId="68F57375" w14:textId="77777777" w:rsidR="00124456" w:rsidRPr="00E105F3" w:rsidRDefault="00124456" w:rsidP="00FB7276">
                                        <w:pPr>
                                          <w:spacing w:line="240" w:lineRule="exact"/>
                                          <w:ind w:left="142" w:hangingChars="100" w:hanging="142"/>
                                          <w:jc w:val="left"/>
                                          <w:rPr>
                                            <w:rFonts w:hAnsi="ＭＳ ゴシック"/>
                                            <w:sz w:val="16"/>
                                            <w:szCs w:val="16"/>
                                          </w:rPr>
                                        </w:pPr>
                                        <w:r w:rsidRPr="00E105F3">
                                          <w:rPr>
                                            <w:rFonts w:hAnsi="ＭＳ ゴシック" w:hint="eastAsia"/>
                                            <w:sz w:val="16"/>
                                            <w:szCs w:val="16"/>
                                          </w:rPr>
                                          <w:t>⇒左記のいずれか該当する方法に基づき、利用者数を算定</w:t>
                                        </w:r>
                                      </w:p>
                                      <w:p w14:paraId="2B5B321C" w14:textId="77777777"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❶　算定に用いた期間（直近月において該当する期間）</w:t>
                                        </w:r>
                                      </w:p>
                                      <w:p w14:paraId="649E3782" w14:textId="77777777"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 xml:space="preserve">　</w:t>
                                        </w:r>
                                        <w:r w:rsidRPr="00E105F3">
                                          <w:rPr>
                                            <w:rFonts w:hAnsi="ＭＳ ゴシック" w:hint="eastAsia"/>
                                            <w:szCs w:val="20"/>
                                          </w:rPr>
                                          <w:t>□</w:t>
                                        </w:r>
                                        <w:r w:rsidRPr="00E105F3">
                                          <w:rPr>
                                            <w:rFonts w:hAnsi="ＭＳ ゴシック" w:hint="eastAsia"/>
                                            <w:sz w:val="16"/>
                                            <w:szCs w:val="16"/>
                                          </w:rPr>
                                          <w:t>前年度（※１）</w:t>
                                        </w:r>
                                      </w:p>
                                      <w:p w14:paraId="24C4602D" w14:textId="77777777" w:rsidR="00124456" w:rsidRPr="00E105F3" w:rsidRDefault="00124456" w:rsidP="00FB7276">
                                        <w:pPr>
                                          <w:spacing w:line="240" w:lineRule="exact"/>
                                          <w:ind w:left="284" w:hangingChars="200" w:hanging="284"/>
                                          <w:jc w:val="left"/>
                                          <w:rPr>
                                            <w:rFonts w:hAnsi="ＭＳ ゴシック"/>
                                            <w:sz w:val="16"/>
                                            <w:szCs w:val="16"/>
                                          </w:rPr>
                                        </w:pPr>
                                        <w:r w:rsidRPr="00E105F3">
                                          <w:rPr>
                                            <w:rFonts w:hAnsi="ＭＳ ゴシック" w:hint="eastAsia"/>
                                            <w:sz w:val="16"/>
                                            <w:szCs w:val="16"/>
                                          </w:rPr>
                                          <w:t xml:space="preserve">　</w:t>
                                        </w:r>
                                        <w:r w:rsidRPr="00E105F3">
                                          <w:rPr>
                                            <w:rFonts w:hAnsi="ＭＳ ゴシック" w:hint="eastAsia"/>
                                            <w:szCs w:val="20"/>
                                          </w:rPr>
                                          <w:t>□</w:t>
                                        </w:r>
                                        <w:r w:rsidRPr="00E105F3">
                                          <w:rPr>
                                            <w:rFonts w:hAnsi="ＭＳ ゴシック" w:hint="eastAsia"/>
                                            <w:sz w:val="16"/>
                                            <w:szCs w:val="16"/>
                                          </w:rPr>
                                          <w:t>直近の６か月未満（※２の①）</w:t>
                                        </w:r>
                                      </w:p>
                                      <w:p w14:paraId="1CAA720C"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直近の６か月間（※２の②）</w:t>
                                        </w:r>
                                      </w:p>
                                      <w:p w14:paraId="51E5E5B7"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直近の１年間（※</w:t>
                                        </w:r>
                                        <w:r w:rsidRPr="00E105F3">
                                          <w:rPr>
                                            <w:rFonts w:hAnsi="ＭＳ ゴシック"/>
                                            <w:sz w:val="16"/>
                                            <w:szCs w:val="16"/>
                                          </w:rPr>
                                          <w:t>）</w:t>
                                        </w:r>
                                        <w:r w:rsidRPr="00E105F3">
                                          <w:rPr>
                                            <w:rFonts w:hAnsi="ＭＳ ゴシック" w:hint="eastAsia"/>
                                            <w:sz w:val="16"/>
                                            <w:szCs w:val="16"/>
                                          </w:rPr>
                                          <w:t>２の③）</w:t>
                                        </w:r>
                                      </w:p>
                                      <w:p w14:paraId="7BAA6F86"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定員減後の３か月間（※３）</w:t>
                                        </w:r>
                                      </w:p>
                                      <w:p w14:paraId="548563E9"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その他（※４）（　　　　　　　　　　　）</w:t>
                                        </w:r>
                                      </w:p>
                                      <w:p w14:paraId="1C56C1C8" w14:textId="3C5ADC08"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❷　延利用者数</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574"/>
                                        </w:tblGrid>
                                        <w:tr w:rsidR="00E105F3" w:rsidRPr="00E105F3" w14:paraId="1296160F" w14:textId="77777777" w:rsidTr="00D04626">
                                          <w:tc>
                                            <w:tcPr>
                                              <w:tcW w:w="1538" w:type="dxa"/>
                                            </w:tcPr>
                                            <w:p w14:paraId="4754CADB"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障害支援区分等</w:t>
                                              </w:r>
                                            </w:p>
                                          </w:tc>
                                          <w:tc>
                                            <w:tcPr>
                                              <w:tcW w:w="1574" w:type="dxa"/>
                                            </w:tcPr>
                                            <w:p w14:paraId="1AF70C0D"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延利用者数</w:t>
                                              </w:r>
                                            </w:p>
                                          </w:tc>
                                        </w:tr>
                                        <w:tr w:rsidR="00E105F3" w:rsidRPr="00E105F3" w14:paraId="02DB2455" w14:textId="77777777" w:rsidTr="00D04626">
                                          <w:tc>
                                            <w:tcPr>
                                              <w:tcW w:w="1538" w:type="dxa"/>
                                            </w:tcPr>
                                            <w:p w14:paraId="22D8EDEE"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２</w:t>
                                              </w:r>
                                            </w:p>
                                          </w:tc>
                                          <w:tc>
                                            <w:tcPr>
                                              <w:tcW w:w="1574" w:type="dxa"/>
                                            </w:tcPr>
                                            <w:p w14:paraId="772C8AF1"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7D83190C" w14:textId="77777777" w:rsidTr="00D04626">
                                          <w:tc>
                                            <w:tcPr>
                                              <w:tcW w:w="1538" w:type="dxa"/>
                                            </w:tcPr>
                                            <w:p w14:paraId="2C0D9032"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３</w:t>
                                              </w:r>
                                            </w:p>
                                          </w:tc>
                                          <w:tc>
                                            <w:tcPr>
                                              <w:tcW w:w="1574" w:type="dxa"/>
                                            </w:tcPr>
                                            <w:p w14:paraId="1F61944D"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4790AA97" w14:textId="77777777" w:rsidTr="00D04626">
                                          <w:tc>
                                            <w:tcPr>
                                              <w:tcW w:w="1538" w:type="dxa"/>
                                            </w:tcPr>
                                            <w:p w14:paraId="2964E1B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４</w:t>
                                              </w:r>
                                            </w:p>
                                          </w:tc>
                                          <w:tc>
                                            <w:tcPr>
                                              <w:tcW w:w="1574" w:type="dxa"/>
                                            </w:tcPr>
                                            <w:p w14:paraId="1E33E2CE"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3CB3E480" w14:textId="77777777" w:rsidTr="00D04626">
                                          <w:tc>
                                            <w:tcPr>
                                              <w:tcW w:w="1538" w:type="dxa"/>
                                            </w:tcPr>
                                            <w:p w14:paraId="13ED2DB6"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５</w:t>
                                              </w:r>
                                            </w:p>
                                          </w:tc>
                                          <w:tc>
                                            <w:tcPr>
                                              <w:tcW w:w="1574" w:type="dxa"/>
                                            </w:tcPr>
                                            <w:p w14:paraId="0CFF6434"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6BA79881" w14:textId="77777777" w:rsidTr="00D04626">
                                          <w:tc>
                                            <w:tcPr>
                                              <w:tcW w:w="1538" w:type="dxa"/>
                                            </w:tcPr>
                                            <w:p w14:paraId="5C51D286"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６</w:t>
                                              </w:r>
                                            </w:p>
                                          </w:tc>
                                          <w:tc>
                                            <w:tcPr>
                                              <w:tcW w:w="1574" w:type="dxa"/>
                                            </w:tcPr>
                                            <w:p w14:paraId="4A063838"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40C578AD" w14:textId="77777777" w:rsidTr="00D04626">
                                          <w:tc>
                                            <w:tcPr>
                                              <w:tcW w:w="1538" w:type="dxa"/>
                                            </w:tcPr>
                                            <w:p w14:paraId="179276BD" w14:textId="77777777" w:rsidR="00124456" w:rsidRPr="00E105F3" w:rsidRDefault="00124456" w:rsidP="00FB7276">
                                              <w:pPr>
                                                <w:spacing w:line="220" w:lineRule="exact"/>
                                                <w:ind w:firstLineChars="100" w:firstLine="142"/>
                                                <w:rPr>
                                                  <w:rFonts w:hAnsi="ＭＳ ゴシック"/>
                                                  <w:sz w:val="16"/>
                                                  <w:szCs w:val="16"/>
                                                </w:rPr>
                                              </w:pPr>
                                              <w:r w:rsidRPr="00E105F3">
                                                <w:rPr>
                                                  <w:rFonts w:hAnsi="ＭＳ ゴシック" w:hint="eastAsia"/>
                                                  <w:sz w:val="16"/>
                                                  <w:szCs w:val="16"/>
                                                </w:rPr>
                                                <w:t>区分２～６の合計</w:t>
                                              </w:r>
                                            </w:p>
                                          </w:tc>
                                          <w:tc>
                                            <w:tcPr>
                                              <w:tcW w:w="1574" w:type="dxa"/>
                                            </w:tcPr>
                                            <w:p w14:paraId="68E1FD76"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人(Ａ)</w:t>
                                              </w:r>
                                            </w:p>
                                          </w:tc>
                                        </w:tr>
                                        <w:tr w:rsidR="00E105F3" w:rsidRPr="00E105F3" w14:paraId="41C5FF25" w14:textId="77777777" w:rsidTr="00D04626">
                                          <w:tc>
                                            <w:tcPr>
                                              <w:tcW w:w="1538" w:type="dxa"/>
                                            </w:tcPr>
                                            <w:p w14:paraId="72B35265"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特定旧法受給者等</w:t>
                                              </w:r>
                                            </w:p>
                                          </w:tc>
                                          <w:tc>
                                            <w:tcPr>
                                              <w:tcW w:w="1574" w:type="dxa"/>
                                            </w:tcPr>
                                            <w:p w14:paraId="646CECD1"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人(Ａ)</w:t>
                                              </w:r>
                                            </w:p>
                                          </w:tc>
                                        </w:tr>
                                      </w:tbl>
                                      <w:p w14:paraId="63D9F386" w14:textId="77777777" w:rsidR="00124456" w:rsidRPr="00E105F3" w:rsidRDefault="00124456" w:rsidP="00FB7276">
                                        <w:pPr>
                                          <w:spacing w:line="220" w:lineRule="exact"/>
                                          <w:ind w:firstLineChars="200" w:firstLine="284"/>
                                          <w:jc w:val="left"/>
                                          <w:rPr>
                                            <w:rFonts w:hAnsi="ＭＳ ゴシック"/>
                                            <w:sz w:val="16"/>
                                            <w:szCs w:val="16"/>
                                          </w:rPr>
                                        </w:pPr>
                                        <w:r w:rsidRPr="00E105F3">
                                          <w:rPr>
                                            <w:rFonts w:hAnsi="ＭＳ ゴシック" w:hint="eastAsia"/>
                                            <w:sz w:val="16"/>
                                            <w:szCs w:val="16"/>
                                          </w:rPr>
                                          <w:t>※　区分２～６は、特定旧法受給者等を除く</w:t>
                                        </w:r>
                                      </w:p>
                                      <w:p w14:paraId="3B6047A7" w14:textId="5F2BA5A0" w:rsidR="00124456" w:rsidRPr="00E105F3" w:rsidRDefault="00124456" w:rsidP="00FB7276">
                                        <w:pPr>
                                          <w:spacing w:line="240" w:lineRule="exact"/>
                                          <w:jc w:val="left"/>
                                          <w:rPr>
                                            <w:rFonts w:hAnsi="ＭＳ ゴシック"/>
                                            <w:sz w:val="16"/>
                                            <w:szCs w:val="16"/>
                                            <w:u w:val="single"/>
                                          </w:rPr>
                                        </w:pPr>
                                        <w:r w:rsidRPr="00E105F3">
                                          <w:rPr>
                                            <w:rFonts w:hAnsi="ＭＳ ゴシック" w:hint="eastAsia"/>
                                            <w:sz w:val="16"/>
                                            <w:szCs w:val="16"/>
                                          </w:rPr>
                                          <w:t xml:space="preserve">❸　開所日数　　　　　　　</w:t>
                                        </w:r>
                                        <w:r w:rsidR="00B70261" w:rsidRPr="00E105F3">
                                          <w:rPr>
                                            <w:rFonts w:hAnsi="ＭＳ ゴシック" w:hint="eastAsia"/>
                                            <w:sz w:val="16"/>
                                            <w:szCs w:val="16"/>
                                          </w:rPr>
                                          <w:t xml:space="preserve">　　</w:t>
                                        </w:r>
                                        <w:r w:rsidRPr="00E105F3">
                                          <w:rPr>
                                            <w:rFonts w:hAnsi="ＭＳ ゴシック" w:hint="eastAsia"/>
                                            <w:sz w:val="16"/>
                                            <w:szCs w:val="16"/>
                                            <w:u w:val="single"/>
                                          </w:rPr>
                                          <w:t xml:space="preserve">　　　　　　日</w:t>
                                        </w:r>
                                      </w:p>
                                      <w:p w14:paraId="77A9A1B0" w14:textId="7A2067B5"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❹　利用者数（</w:t>
                                        </w:r>
                                        <w:r w:rsidR="00D05B5F" w:rsidRPr="00E105F3">
                                          <w:rPr>
                                            <w:rFonts w:hAnsi="ＭＳ ゴシック" w:hint="eastAsia"/>
                                            <w:sz w:val="16"/>
                                            <w:szCs w:val="16"/>
                                          </w:rPr>
                                          <w:t>❷</w:t>
                                        </w:r>
                                        <w:r w:rsidRPr="00E105F3">
                                          <w:rPr>
                                            <w:rFonts w:hAnsi="ＭＳ ゴシック" w:hint="eastAsia"/>
                                            <w:sz w:val="16"/>
                                            <w:szCs w:val="16"/>
                                          </w:rPr>
                                          <w:t>の(Ａ)／</w:t>
                                        </w:r>
                                        <w:r w:rsidR="00D05B5F" w:rsidRPr="00E105F3">
                                          <w:rPr>
                                            <w:rFonts w:hAnsi="ＭＳ ゴシック" w:hint="eastAsia"/>
                                            <w:sz w:val="16"/>
                                            <w:szCs w:val="16"/>
                                          </w:rPr>
                                          <w:t>❸</w:t>
                                        </w:r>
                                        <w:r w:rsidRPr="00E105F3">
                                          <w:rPr>
                                            <w:rFonts w:hAnsi="ＭＳ ゴシック" w:hint="eastAsia"/>
                                            <w:sz w:val="16"/>
                                            <w:szCs w:val="16"/>
                                          </w:rPr>
                                          <w:t>）　※小数点第２位以下切り上げ</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138"/>
                                        </w:tblGrid>
                                        <w:tr w:rsidR="00E105F3" w:rsidRPr="00E105F3" w14:paraId="7E96FA72" w14:textId="77777777" w:rsidTr="00FB7276">
                                          <w:tc>
                                            <w:tcPr>
                                              <w:tcW w:w="1639" w:type="dxa"/>
                                            </w:tcPr>
                                            <w:p w14:paraId="41ACDCD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障害支援区分等</w:t>
                                              </w:r>
                                            </w:p>
                                          </w:tc>
                                          <w:tc>
                                            <w:tcPr>
                                              <w:tcW w:w="2138" w:type="dxa"/>
                                            </w:tcPr>
                                            <w:p w14:paraId="1FA10058"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利用者数</w:t>
                                              </w:r>
                                            </w:p>
                                          </w:tc>
                                        </w:tr>
                                        <w:tr w:rsidR="00E105F3" w:rsidRPr="00E105F3" w14:paraId="744DCAF2" w14:textId="77777777" w:rsidTr="00FB7276">
                                          <w:tc>
                                            <w:tcPr>
                                              <w:tcW w:w="1639" w:type="dxa"/>
                                            </w:tcPr>
                                            <w:p w14:paraId="0112D663" w14:textId="77777777" w:rsidR="00124456" w:rsidRPr="00E105F3" w:rsidRDefault="00124456" w:rsidP="00FB7276">
                                              <w:pPr>
                                                <w:spacing w:line="220" w:lineRule="exact"/>
                                                <w:ind w:firstLineChars="100" w:firstLine="142"/>
                                                <w:rPr>
                                                  <w:rFonts w:hAnsi="ＭＳ ゴシック"/>
                                                  <w:sz w:val="16"/>
                                                  <w:szCs w:val="16"/>
                                                </w:rPr>
                                              </w:pPr>
                                              <w:r w:rsidRPr="00E105F3">
                                                <w:rPr>
                                                  <w:rFonts w:hAnsi="ＭＳ ゴシック" w:hint="eastAsia"/>
                                                  <w:sz w:val="16"/>
                                                  <w:szCs w:val="16"/>
                                                </w:rPr>
                                                <w:t>区分２～６の合計</w:t>
                                              </w:r>
                                            </w:p>
                                          </w:tc>
                                          <w:tc>
                                            <w:tcPr>
                                              <w:tcW w:w="2138" w:type="dxa"/>
                                            </w:tcPr>
                                            <w:p w14:paraId="4AB747E4" w14:textId="77777777" w:rsidR="00124456" w:rsidRPr="00E105F3" w:rsidRDefault="00124456" w:rsidP="00FB7276">
                                              <w:pPr>
                                                <w:spacing w:line="220" w:lineRule="exact"/>
                                                <w:ind w:firstLineChars="600" w:firstLine="851"/>
                                                <w:rPr>
                                                  <w:rFonts w:hAnsi="ＭＳ ゴシック"/>
                                                  <w:sz w:val="16"/>
                                                  <w:szCs w:val="16"/>
                                                </w:rPr>
                                              </w:pPr>
                                              <w:r w:rsidRPr="00E105F3">
                                                <w:rPr>
                                                  <w:rFonts w:hAnsi="ＭＳ ゴシック" w:hint="eastAsia"/>
                                                  <w:sz w:val="16"/>
                                                  <w:szCs w:val="16"/>
                                                </w:rPr>
                                                <w:t>．　　　人(ア)</w:t>
                                              </w:r>
                                            </w:p>
                                          </w:tc>
                                        </w:tr>
                                        <w:tr w:rsidR="00E105F3" w:rsidRPr="00E105F3" w14:paraId="2C2E6E70" w14:textId="77777777" w:rsidTr="00FB7276">
                                          <w:tc>
                                            <w:tcPr>
                                              <w:tcW w:w="1639" w:type="dxa"/>
                                            </w:tcPr>
                                            <w:p w14:paraId="676F986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特定旧法受給者等</w:t>
                                              </w:r>
                                            </w:p>
                                          </w:tc>
                                          <w:tc>
                                            <w:tcPr>
                                              <w:tcW w:w="2138" w:type="dxa"/>
                                            </w:tcPr>
                                            <w:p w14:paraId="3F36963D" w14:textId="77777777" w:rsidR="00124456" w:rsidRPr="00E105F3" w:rsidRDefault="00124456" w:rsidP="00FB7276">
                                              <w:pPr>
                                                <w:spacing w:line="220" w:lineRule="exact"/>
                                                <w:ind w:firstLineChars="600" w:firstLine="851"/>
                                                <w:rPr>
                                                  <w:rFonts w:hAnsi="ＭＳ ゴシック"/>
                                                  <w:sz w:val="16"/>
                                                  <w:szCs w:val="16"/>
                                                </w:rPr>
                                              </w:pPr>
                                              <w:r w:rsidRPr="00E105F3">
                                                <w:rPr>
                                                  <w:rFonts w:hAnsi="ＭＳ ゴシック" w:hint="eastAsia"/>
                                                  <w:sz w:val="16"/>
                                                  <w:szCs w:val="16"/>
                                                </w:rPr>
                                                <w:t>．　　　人(イ)</w:t>
                                              </w:r>
                                            </w:p>
                                          </w:tc>
                                        </w:tr>
                                        <w:tr w:rsidR="00E105F3" w:rsidRPr="00E105F3" w14:paraId="6300F2E6" w14:textId="77777777" w:rsidTr="00FB7276">
                                          <w:tc>
                                            <w:tcPr>
                                              <w:tcW w:w="1639" w:type="dxa"/>
                                            </w:tcPr>
                                            <w:p w14:paraId="0C4F9515" w14:textId="77777777" w:rsidR="00124456" w:rsidRPr="00E105F3" w:rsidRDefault="00124456" w:rsidP="00FB7276">
                                              <w:pPr>
                                                <w:spacing w:line="220" w:lineRule="exact"/>
                                                <w:rPr>
                                                  <w:rFonts w:hAnsi="ＭＳ ゴシック"/>
                                                  <w:sz w:val="16"/>
                                                  <w:szCs w:val="16"/>
                                                </w:rPr>
                                              </w:pPr>
                                            </w:p>
                                          </w:tc>
                                          <w:tc>
                                            <w:tcPr>
                                              <w:tcW w:w="2138" w:type="dxa"/>
                                            </w:tcPr>
                                            <w:p w14:paraId="64170AA9" w14:textId="77777777" w:rsidR="00124456" w:rsidRPr="00E105F3" w:rsidRDefault="00124456" w:rsidP="00FB7276">
                                              <w:pPr>
                                                <w:spacing w:line="220" w:lineRule="exact"/>
                                                <w:ind w:firstLineChars="600" w:firstLine="851"/>
                                                <w:rPr>
                                                  <w:rFonts w:hAnsi="ＭＳ ゴシック"/>
                                                  <w:sz w:val="16"/>
                                                  <w:szCs w:val="16"/>
                                                </w:rPr>
                                              </w:pPr>
                                            </w:p>
                                          </w:tc>
                                        </w:tr>
                                      </w:tbl>
                                      <w:p w14:paraId="367344E9" w14:textId="77777777" w:rsidR="00124456" w:rsidRPr="00E105F3" w:rsidRDefault="00124456"/>
                                    </w:tc>
                                  </w:tr>
                                  <w:tr w:rsidR="00E105F3" w:rsidRPr="00E105F3" w14:paraId="43685C48" w14:textId="77777777" w:rsidTr="00FB7276">
                                    <w:tc>
                                      <w:tcPr>
                                        <w:tcW w:w="3510" w:type="dxa"/>
                                        <w:tcBorders>
                                          <w:right w:val="dotted" w:sz="4" w:space="0" w:color="auto"/>
                                        </w:tcBorders>
                                      </w:tcPr>
                                      <w:p w14:paraId="2771484A" w14:textId="77777777" w:rsidR="00124456" w:rsidRPr="00E105F3" w:rsidRDefault="00124456" w:rsidP="00FB7276">
                                        <w:pPr>
                                          <w:spacing w:line="240" w:lineRule="exact"/>
                                          <w:jc w:val="left"/>
                                          <w:rPr>
                                            <w:rFonts w:hAnsi="ＭＳ ゴシック"/>
                                            <w:sz w:val="18"/>
                                            <w:szCs w:val="18"/>
                                            <w:u w:val="single"/>
                                          </w:rPr>
                                        </w:pPr>
                                        <w:r w:rsidRPr="00E105F3">
                                          <w:rPr>
                                            <w:rFonts w:hAnsi="ＭＳ ゴシック" w:hint="eastAsia"/>
                                            <w:sz w:val="18"/>
                                            <w:szCs w:val="18"/>
                                            <w:u w:val="single"/>
                                          </w:rPr>
                                          <w:t>【　平均障害支援区分の算定　】</w:t>
                                        </w:r>
                                      </w:p>
                                      <w:p w14:paraId="0FC7BD86" w14:textId="4CF9E9FF" w:rsidR="00124456" w:rsidRPr="00E105F3" w:rsidRDefault="00D05B5F" w:rsidP="00B70261">
                                        <w:pPr>
                                          <w:spacing w:line="240" w:lineRule="exact"/>
                                          <w:jc w:val="left"/>
                                          <w:rPr>
                                            <w:rFonts w:hAnsi="ＭＳ ゴシック"/>
                                            <w:sz w:val="16"/>
                                            <w:szCs w:val="16"/>
                                          </w:rPr>
                                        </w:pPr>
                                        <w:r w:rsidRPr="00E105F3">
                                          <w:rPr>
                                            <w:rFonts w:hAnsi="ＭＳ ゴシック" w:hint="eastAsia"/>
                                            <w:sz w:val="16"/>
                                            <w:szCs w:val="16"/>
                                          </w:rPr>
                                          <w:t xml:space="preserve">〇　</w:t>
                                        </w:r>
                                        <w:r w:rsidR="00124456" w:rsidRPr="00E105F3">
                                          <w:rPr>
                                            <w:rFonts w:hAnsi="ＭＳ ゴシック" w:hint="eastAsia"/>
                                            <w:sz w:val="16"/>
                                            <w:szCs w:val="16"/>
                                          </w:rPr>
                                          <w:t>平均障害支援区分の算定式</w:t>
                                        </w:r>
                                      </w:p>
                                      <w:p w14:paraId="7CBE6DC8" w14:textId="77777777" w:rsidR="00124456" w:rsidRPr="00E105F3" w:rsidRDefault="00124456" w:rsidP="00FB7276">
                                        <w:pPr>
                                          <w:spacing w:line="260" w:lineRule="exact"/>
                                          <w:ind w:leftChars="34" w:left="224" w:hangingChars="100" w:hanging="162"/>
                                          <w:jc w:val="left"/>
                                        </w:pPr>
                                        <w:r w:rsidRPr="00E105F3">
                                          <w:rPr>
                                            <w:rFonts w:hAnsi="ＭＳ ゴシック" w:hint="eastAsia"/>
                                            <w:sz w:val="18"/>
                                            <w:szCs w:val="18"/>
                                          </w:rPr>
                                          <w:t>｛</w:t>
                                        </w:r>
                                        <w:r w:rsidRPr="00E105F3">
                                          <w:rPr>
                                            <w:rFonts w:hAnsi="ＭＳ ゴシック" w:hint="eastAsia"/>
                                            <w:sz w:val="16"/>
                                            <w:szCs w:val="16"/>
                                          </w:rPr>
                                          <w:t>（２×区分２に該当する延利用者数）＋（３×区分３に該当する延利用者数）＋（４×区分４に該当する延利用者数）＋（５×区分５に該当する延利用者数）＋（６×区分６に該当する延利用者数）｝／総延利用者数（※　小数点第２位以下を四捨五入）（H18.9.29 厚労省告示第542号）</w:t>
                                        </w:r>
                                      </w:p>
                                    </w:tc>
                                    <w:tc>
                                      <w:tcPr>
                                        <w:tcW w:w="4624" w:type="dxa"/>
                                        <w:tcBorders>
                                          <w:left w:val="dotted" w:sz="4" w:space="0" w:color="auto"/>
                                        </w:tcBorders>
                                      </w:tcPr>
                                      <w:p w14:paraId="677F8717" w14:textId="77777777" w:rsidR="00124456" w:rsidRPr="00E105F3" w:rsidRDefault="00124456" w:rsidP="00FB7276">
                                        <w:pPr>
                                          <w:spacing w:line="80" w:lineRule="exact"/>
                                          <w:ind w:left="142" w:hangingChars="100" w:hanging="142"/>
                                          <w:jc w:val="left"/>
                                          <w:rPr>
                                            <w:rFonts w:hAnsi="ＭＳ ゴシック"/>
                                            <w:sz w:val="16"/>
                                            <w:szCs w:val="16"/>
                                          </w:rPr>
                                        </w:pPr>
                                      </w:p>
                                      <w:p w14:paraId="226E61FC" w14:textId="5FD06BA2" w:rsidR="00124456" w:rsidRPr="00E105F3" w:rsidRDefault="00124456" w:rsidP="00FB7276">
                                        <w:pPr>
                                          <w:spacing w:line="220" w:lineRule="exact"/>
                                          <w:jc w:val="left"/>
                                          <w:rPr>
                                            <w:rFonts w:hAnsi="ＭＳ ゴシック"/>
                                            <w:sz w:val="16"/>
                                            <w:szCs w:val="16"/>
                                          </w:rPr>
                                        </w:pPr>
                                        <w:r w:rsidRPr="00E105F3">
                                          <w:rPr>
                                            <w:rFonts w:hAnsi="ＭＳ ゴシック" w:hint="eastAsia"/>
                                            <w:sz w:val="16"/>
                                            <w:szCs w:val="16"/>
                                          </w:rPr>
                                          <w:t xml:space="preserve">　延利用者数等</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620"/>
                                          <w:gridCol w:w="1219"/>
                                        </w:tblGrid>
                                        <w:tr w:rsidR="00E105F3" w:rsidRPr="00E105F3" w14:paraId="635372B6" w14:textId="77777777" w:rsidTr="002A3264">
                                          <w:trPr>
                                            <w:trHeight w:val="267"/>
                                          </w:trPr>
                                          <w:tc>
                                            <w:tcPr>
                                              <w:tcW w:w="981" w:type="dxa"/>
                                              <w:vAlign w:val="center"/>
                                            </w:tcPr>
                                            <w:p w14:paraId="7FB1D836" w14:textId="77777777" w:rsidR="00124456" w:rsidRPr="00E105F3" w:rsidRDefault="00124456" w:rsidP="00FB7276">
                                              <w:pPr>
                                                <w:spacing w:line="80" w:lineRule="exact"/>
                                                <w:ind w:left="142" w:hangingChars="100" w:hanging="142"/>
                                                <w:jc w:val="left"/>
                                                <w:rPr>
                                                  <w:rFonts w:hAnsi="ＭＳ ゴシック"/>
                                                  <w:sz w:val="16"/>
                                                  <w:szCs w:val="16"/>
                                                </w:rPr>
                                              </w:pPr>
                                            </w:p>
                                            <w:p w14:paraId="64C07D63"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区分(Ａ)</w:t>
                                              </w:r>
                                            </w:p>
                                          </w:tc>
                                          <w:tc>
                                            <w:tcPr>
                                              <w:tcW w:w="1620" w:type="dxa"/>
                                              <w:shd w:val="clear" w:color="auto" w:fill="auto"/>
                                              <w:vAlign w:val="center"/>
                                            </w:tcPr>
                                            <w:p w14:paraId="47971CDA" w14:textId="77777777" w:rsidR="00124456" w:rsidRPr="00E105F3" w:rsidRDefault="00124456" w:rsidP="00FB7276">
                                              <w:pPr>
                                                <w:tabs>
                                                  <w:tab w:val="left" w:pos="240"/>
                                                </w:tabs>
                                                <w:spacing w:line="220" w:lineRule="exact"/>
                                                <w:rPr>
                                                  <w:rFonts w:hAnsi="ＭＳ ゴシック"/>
                                                  <w:sz w:val="16"/>
                                                  <w:szCs w:val="16"/>
                                                </w:rPr>
                                              </w:pPr>
                                              <w:r w:rsidRPr="00E105F3">
                                                <w:rPr>
                                                  <w:rFonts w:hAnsi="ＭＳ ゴシック" w:hint="eastAsia"/>
                                                  <w:sz w:val="16"/>
                                                  <w:szCs w:val="16"/>
                                                </w:rPr>
                                                <w:t>延利用者数(Ｂ)</w:t>
                                              </w:r>
                                            </w:p>
                                          </w:tc>
                                          <w:tc>
                                            <w:tcPr>
                                              <w:tcW w:w="1219" w:type="dxa"/>
                                              <w:shd w:val="clear" w:color="auto" w:fill="auto"/>
                                              <w:vAlign w:val="center"/>
                                            </w:tcPr>
                                            <w:p w14:paraId="0B3AA18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(Ａ)×(Ｂ)</w:t>
                                              </w:r>
                                            </w:p>
                                          </w:tc>
                                        </w:tr>
                                        <w:tr w:rsidR="00E105F3" w:rsidRPr="00E105F3" w14:paraId="6F225CB3" w14:textId="77777777" w:rsidTr="002A3264">
                                          <w:trPr>
                                            <w:trHeight w:val="225"/>
                                          </w:trPr>
                                          <w:tc>
                                            <w:tcPr>
                                              <w:tcW w:w="981" w:type="dxa"/>
                                            </w:tcPr>
                                            <w:p w14:paraId="13649293"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２</w:t>
                                              </w:r>
                                            </w:p>
                                          </w:tc>
                                          <w:tc>
                                            <w:tcPr>
                                              <w:tcW w:w="1620" w:type="dxa"/>
                                              <w:shd w:val="clear" w:color="auto" w:fill="auto"/>
                                            </w:tcPr>
                                            <w:p w14:paraId="1457DECE" w14:textId="77777777" w:rsidR="00124456" w:rsidRPr="00E105F3" w:rsidRDefault="00124456" w:rsidP="00FB7276">
                                              <w:pPr>
                                                <w:wordWrap w:val="0"/>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0A0B50AB" w14:textId="77777777" w:rsidR="00124456" w:rsidRPr="00E105F3" w:rsidRDefault="00124456" w:rsidP="00FB7276">
                                              <w:pPr>
                                                <w:spacing w:line="220" w:lineRule="exact"/>
                                                <w:ind w:right="800"/>
                                                <w:jc w:val="right"/>
                                                <w:rPr>
                                                  <w:rFonts w:hAnsi="ＭＳ ゴシック"/>
                                                  <w:sz w:val="16"/>
                                                  <w:szCs w:val="16"/>
                                                </w:rPr>
                                              </w:pPr>
                                            </w:p>
                                          </w:tc>
                                        </w:tr>
                                        <w:tr w:rsidR="00E105F3" w:rsidRPr="00E105F3" w14:paraId="43D99B71" w14:textId="77777777" w:rsidTr="002A3264">
                                          <w:trPr>
                                            <w:trHeight w:val="225"/>
                                          </w:trPr>
                                          <w:tc>
                                            <w:tcPr>
                                              <w:tcW w:w="981" w:type="dxa"/>
                                            </w:tcPr>
                                            <w:p w14:paraId="144B4228"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３</w:t>
                                              </w:r>
                                            </w:p>
                                          </w:tc>
                                          <w:tc>
                                            <w:tcPr>
                                              <w:tcW w:w="1620" w:type="dxa"/>
                                              <w:shd w:val="clear" w:color="auto" w:fill="auto"/>
                                            </w:tcPr>
                                            <w:p w14:paraId="2635A737" w14:textId="77777777" w:rsidR="00124456" w:rsidRPr="00E105F3" w:rsidRDefault="00124456" w:rsidP="00FB7276">
                                              <w:pPr>
                                                <w:wordWrap w:val="0"/>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735CA2AC" w14:textId="77777777" w:rsidR="00124456" w:rsidRPr="00E105F3" w:rsidRDefault="00124456" w:rsidP="00FB7276">
                                              <w:pPr>
                                                <w:spacing w:line="220" w:lineRule="exact"/>
                                                <w:jc w:val="right"/>
                                                <w:rPr>
                                                  <w:rFonts w:hAnsi="ＭＳ ゴシック"/>
                                                  <w:sz w:val="16"/>
                                                  <w:szCs w:val="16"/>
                                                </w:rPr>
                                              </w:pPr>
                                            </w:p>
                                          </w:tc>
                                        </w:tr>
                                        <w:tr w:rsidR="00E105F3" w:rsidRPr="00E105F3" w14:paraId="35F8BAD6" w14:textId="77777777" w:rsidTr="002A3264">
                                          <w:trPr>
                                            <w:trHeight w:val="225"/>
                                          </w:trPr>
                                          <w:tc>
                                            <w:tcPr>
                                              <w:tcW w:w="981" w:type="dxa"/>
                                            </w:tcPr>
                                            <w:p w14:paraId="0E2D1ABE"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４</w:t>
                                              </w:r>
                                            </w:p>
                                          </w:tc>
                                          <w:tc>
                                            <w:tcPr>
                                              <w:tcW w:w="1620" w:type="dxa"/>
                                              <w:shd w:val="clear" w:color="auto" w:fill="auto"/>
                                            </w:tcPr>
                                            <w:p w14:paraId="73679295" w14:textId="77777777" w:rsidR="00124456" w:rsidRPr="00E105F3" w:rsidRDefault="00124456" w:rsidP="00FB7276">
                                              <w:pPr>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676F5ABC" w14:textId="77777777" w:rsidR="00124456" w:rsidRPr="00E105F3" w:rsidRDefault="00124456" w:rsidP="00FB7276">
                                              <w:pPr>
                                                <w:spacing w:line="220" w:lineRule="exact"/>
                                                <w:jc w:val="right"/>
                                                <w:rPr>
                                                  <w:rFonts w:hAnsi="ＭＳ ゴシック"/>
                                                  <w:sz w:val="16"/>
                                                  <w:szCs w:val="16"/>
                                                </w:rPr>
                                              </w:pPr>
                                            </w:p>
                                          </w:tc>
                                        </w:tr>
                                        <w:tr w:rsidR="00E105F3" w:rsidRPr="00E105F3" w14:paraId="0EF7018F" w14:textId="77777777" w:rsidTr="002A3264">
                                          <w:trPr>
                                            <w:trHeight w:val="225"/>
                                          </w:trPr>
                                          <w:tc>
                                            <w:tcPr>
                                              <w:tcW w:w="981" w:type="dxa"/>
                                            </w:tcPr>
                                            <w:p w14:paraId="222463BC"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５</w:t>
                                              </w:r>
                                            </w:p>
                                          </w:tc>
                                          <w:tc>
                                            <w:tcPr>
                                              <w:tcW w:w="1620" w:type="dxa"/>
                                              <w:shd w:val="clear" w:color="auto" w:fill="auto"/>
                                            </w:tcPr>
                                            <w:p w14:paraId="6912DB6A"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人(ウ)</w:t>
                                              </w:r>
                                            </w:p>
                                          </w:tc>
                                          <w:tc>
                                            <w:tcPr>
                                              <w:tcW w:w="1219" w:type="dxa"/>
                                              <w:shd w:val="clear" w:color="auto" w:fill="auto"/>
                                            </w:tcPr>
                                            <w:p w14:paraId="13787396" w14:textId="77777777" w:rsidR="00124456" w:rsidRPr="00E105F3" w:rsidRDefault="00124456" w:rsidP="00FB7276">
                                              <w:pPr>
                                                <w:spacing w:line="220" w:lineRule="exact"/>
                                                <w:jc w:val="right"/>
                                                <w:rPr>
                                                  <w:rFonts w:hAnsi="ＭＳ ゴシック"/>
                                                  <w:sz w:val="16"/>
                                                  <w:szCs w:val="16"/>
                                                </w:rPr>
                                              </w:pPr>
                                            </w:p>
                                          </w:tc>
                                        </w:tr>
                                        <w:tr w:rsidR="00E105F3" w:rsidRPr="00E105F3" w14:paraId="690F6B28" w14:textId="77777777" w:rsidTr="002A3264">
                                          <w:trPr>
                                            <w:trHeight w:val="225"/>
                                          </w:trPr>
                                          <w:tc>
                                            <w:tcPr>
                                              <w:tcW w:w="981" w:type="dxa"/>
                                            </w:tcPr>
                                            <w:p w14:paraId="35038A0A"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６</w:t>
                                              </w:r>
                                            </w:p>
                                          </w:tc>
                                          <w:tc>
                                            <w:tcPr>
                                              <w:tcW w:w="1620" w:type="dxa"/>
                                              <w:shd w:val="clear" w:color="auto" w:fill="auto"/>
                                            </w:tcPr>
                                            <w:p w14:paraId="63D37939"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人(エ)</w:t>
                                              </w:r>
                                            </w:p>
                                          </w:tc>
                                          <w:tc>
                                            <w:tcPr>
                                              <w:tcW w:w="1219" w:type="dxa"/>
                                              <w:shd w:val="clear" w:color="auto" w:fill="auto"/>
                                            </w:tcPr>
                                            <w:p w14:paraId="42DE6682" w14:textId="77777777" w:rsidR="00124456" w:rsidRPr="00E105F3" w:rsidRDefault="00124456" w:rsidP="00FB7276">
                                              <w:pPr>
                                                <w:spacing w:line="220" w:lineRule="exact"/>
                                                <w:jc w:val="right"/>
                                                <w:rPr>
                                                  <w:rFonts w:hAnsi="ＭＳ ゴシック"/>
                                                  <w:sz w:val="16"/>
                                                  <w:szCs w:val="16"/>
                                                </w:rPr>
                                              </w:pPr>
                                            </w:p>
                                          </w:tc>
                                        </w:tr>
                                        <w:tr w:rsidR="00E105F3" w:rsidRPr="00E105F3" w14:paraId="653AE26D" w14:textId="77777777" w:rsidTr="002A3264">
                                          <w:trPr>
                                            <w:trHeight w:val="225"/>
                                          </w:trPr>
                                          <w:tc>
                                            <w:tcPr>
                                              <w:tcW w:w="981" w:type="dxa"/>
                                            </w:tcPr>
                                            <w:p w14:paraId="0F8EC6E2"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合　計</w:t>
                                              </w:r>
                                            </w:p>
                                          </w:tc>
                                          <w:tc>
                                            <w:tcPr>
                                              <w:tcW w:w="1620" w:type="dxa"/>
                                              <w:shd w:val="clear" w:color="auto" w:fill="auto"/>
                                            </w:tcPr>
                                            <w:p w14:paraId="73708E69" w14:textId="77777777" w:rsidR="00124456" w:rsidRPr="00E105F3" w:rsidRDefault="00124456" w:rsidP="00FB7276">
                                              <w:pPr>
                                                <w:wordWrap w:val="0"/>
                                                <w:spacing w:line="220" w:lineRule="exact"/>
                                                <w:jc w:val="right"/>
                                                <w:rPr>
                                                  <w:rFonts w:hAnsi="ＭＳ ゴシック"/>
                                                  <w:sz w:val="16"/>
                                                  <w:szCs w:val="16"/>
                                                </w:rPr>
                                              </w:pPr>
                                              <w:r w:rsidRPr="00E105F3">
                                                <w:rPr>
                                                  <w:rFonts w:hAnsi="ＭＳ ゴシック" w:hint="eastAsia"/>
                                                  <w:sz w:val="16"/>
                                                  <w:szCs w:val="16"/>
                                                </w:rPr>
                                                <w:t>人(オ)</w:t>
                                              </w:r>
                                            </w:p>
                                          </w:tc>
                                          <w:tc>
                                            <w:tcPr>
                                              <w:tcW w:w="1219" w:type="dxa"/>
                                              <w:shd w:val="clear" w:color="auto" w:fill="auto"/>
                                            </w:tcPr>
                                            <w:p w14:paraId="401448D5"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(カ)</w:t>
                                              </w:r>
                                            </w:p>
                                          </w:tc>
                                        </w:tr>
                                      </w:tbl>
                                      <w:p w14:paraId="1F0D61A4" w14:textId="77777777" w:rsidR="00124456" w:rsidRPr="00E105F3" w:rsidRDefault="00124456" w:rsidP="00FB7276">
                                        <w:pPr>
                                          <w:spacing w:line="100" w:lineRule="exact"/>
                                          <w:ind w:left="142" w:hangingChars="100" w:hanging="142"/>
                                          <w:rPr>
                                            <w:rFonts w:hAnsi="ＭＳ ゴシック"/>
                                            <w:sz w:val="16"/>
                                            <w:szCs w:val="16"/>
                                          </w:rPr>
                                        </w:pPr>
                                        <w:r w:rsidRPr="00E105F3">
                                          <w:rPr>
                                            <w:rFonts w:hAnsi="ＭＳ ゴシック" w:hint="eastAsia"/>
                                            <w:sz w:val="16"/>
                                            <w:szCs w:val="16"/>
                                          </w:rPr>
                                          <w:t xml:space="preserve">　</w:t>
                                        </w:r>
                                      </w:p>
                                      <w:p w14:paraId="5F679596" w14:textId="77777777" w:rsidR="00124456" w:rsidRPr="00E105F3" w:rsidRDefault="00124456" w:rsidP="00FB7276">
                                        <w:pPr>
                                          <w:spacing w:line="220" w:lineRule="exact"/>
                                          <w:ind w:left="142" w:hangingChars="100" w:hanging="142"/>
                                          <w:rPr>
                                            <w:rFonts w:hAnsi="ＭＳ ゴシック"/>
                                            <w:sz w:val="16"/>
                                            <w:szCs w:val="16"/>
                                          </w:rPr>
                                        </w:pPr>
                                        <w:r w:rsidRPr="00E105F3">
                                          <w:rPr>
                                            <w:rFonts w:hAnsi="ＭＳ ゴシック" w:hint="eastAsia"/>
                                            <w:sz w:val="16"/>
                                            <w:szCs w:val="16"/>
                                          </w:rPr>
                                          <w:t xml:space="preserve">　→　平均障害支援区分（小数点第２位以下を四捨五入）</w:t>
                                        </w:r>
                                      </w:p>
                                      <w:p w14:paraId="23E2807F" w14:textId="77777777" w:rsidR="00124456" w:rsidRPr="00E105F3" w:rsidRDefault="00124456" w:rsidP="00FB7276">
                                        <w:r w:rsidRPr="00E105F3">
                                          <w:rPr>
                                            <w:rFonts w:hAnsi="ＭＳ ゴシック" w:hint="eastAsia"/>
                                            <w:sz w:val="16"/>
                                            <w:szCs w:val="16"/>
                                          </w:rPr>
                                          <w:t xml:space="preserve">(カ)／(オ)　＝　</w:t>
                                        </w:r>
                                        <w:r w:rsidRPr="00E105F3">
                                          <w:rPr>
                                            <w:rFonts w:hAnsi="ＭＳ ゴシック" w:hint="eastAsia"/>
                                            <w:sz w:val="16"/>
                                            <w:szCs w:val="16"/>
                                            <w:u w:val="single"/>
                                          </w:rPr>
                                          <w:t xml:space="preserve">　　　　．　　　（キ）</w:t>
                                        </w:r>
                                        <w:r w:rsidRPr="00E105F3">
                                          <w:rPr>
                                            <w:rFonts w:hAnsi="ＭＳ ゴシック" w:hint="eastAsia"/>
                                            <w:sz w:val="16"/>
                                            <w:szCs w:val="16"/>
                                          </w:rPr>
                                          <w:t xml:space="preserve">　　</w:t>
                                        </w:r>
                                      </w:p>
                                    </w:tc>
                                  </w:tr>
                                  <w:tr w:rsidR="00124456" w:rsidRPr="00E105F3" w14:paraId="122ED230" w14:textId="77777777" w:rsidTr="004F44DD">
                                    <w:trPr>
                                      <w:trHeight w:val="2237"/>
                                    </w:trPr>
                                    <w:tc>
                                      <w:tcPr>
                                        <w:tcW w:w="8134" w:type="dxa"/>
                                        <w:gridSpan w:val="2"/>
                                      </w:tcPr>
                                      <w:p w14:paraId="15A90F53" w14:textId="77777777" w:rsidR="00124456" w:rsidRPr="00E105F3" w:rsidRDefault="00124456" w:rsidP="00FB7276">
                                        <w:pPr>
                                          <w:spacing w:line="240" w:lineRule="exact"/>
                                          <w:ind w:left="324" w:hangingChars="200" w:hanging="324"/>
                                          <w:jc w:val="left"/>
                                          <w:rPr>
                                            <w:rFonts w:hAnsi="ＭＳ ゴシック"/>
                                            <w:sz w:val="16"/>
                                            <w:szCs w:val="16"/>
                                          </w:rPr>
                                        </w:pPr>
                                        <w:r w:rsidRPr="00E105F3">
                                          <w:rPr>
                                            <w:rFonts w:hAnsi="ＭＳ ゴシック" w:hint="eastAsia"/>
                                            <w:sz w:val="18"/>
                                            <w:szCs w:val="18"/>
                                            <w:u w:val="single"/>
                                          </w:rPr>
                                          <w:t>【　必要人員　】</w:t>
                                        </w:r>
                                        <w:r w:rsidRPr="00E105F3">
                                          <w:rPr>
                                            <w:rFonts w:hAnsi="ＭＳ ゴシック" w:hint="eastAsia"/>
                                            <w:sz w:val="18"/>
                                            <w:szCs w:val="18"/>
                                          </w:rPr>
                                          <w:t xml:space="preserve">　</w:t>
                                        </w:r>
                                        <w:r w:rsidRPr="00E105F3">
                                          <w:rPr>
                                            <w:rFonts w:hAnsi="ＭＳ ゴシック" w:hint="eastAsia"/>
                                            <w:sz w:val="16"/>
                                            <w:szCs w:val="16"/>
                                          </w:rPr>
                                          <w:t>平均障害支援区分(キ)をもとに、該当する算式により、直近月の必要人員を算定</w:t>
                                        </w:r>
                                      </w:p>
                                      <w:p w14:paraId="11BD9C7A" w14:textId="77777777" w:rsidR="00124456" w:rsidRPr="00E105F3" w:rsidRDefault="00124456" w:rsidP="00FB7276">
                                        <w:pPr>
                                          <w:spacing w:line="240" w:lineRule="exact"/>
                                          <w:ind w:left="426" w:hanging="426"/>
                                          <w:jc w:val="left"/>
                                          <w:rPr>
                                            <w:rFonts w:hAnsi="ＭＳ ゴシック"/>
                                            <w:sz w:val="16"/>
                                            <w:szCs w:val="16"/>
                                          </w:rPr>
                                        </w:pPr>
                                        <w:r w:rsidRPr="00E105F3">
                                          <w:rPr>
                                            <w:rFonts w:hAnsi="ＭＳ ゴシック" w:hint="eastAsia"/>
                                            <w:sz w:val="16"/>
                                            <w:szCs w:val="16"/>
                                          </w:rPr>
                                          <w:t xml:space="preserve">　　　　　　　　　　※　(Ⅰ)①から③のいずれかに該当。また特定旧法受給者等がいる場合は(Ⅱ)にも該当</w:t>
                                        </w:r>
                                      </w:p>
                                      <w:p w14:paraId="3228A613" w14:textId="77777777" w:rsidR="00124456" w:rsidRPr="00E105F3" w:rsidRDefault="00124456" w:rsidP="00FB7276">
                                        <w:pPr>
                                          <w:spacing w:line="240" w:lineRule="exact"/>
                                          <w:jc w:val="left"/>
                                          <w:rPr>
                                            <w:rFonts w:hAnsi="ＭＳ ゴシック"/>
                                            <w:sz w:val="16"/>
                                            <w:szCs w:val="16"/>
                                            <w:u w:val="single"/>
                                          </w:rPr>
                                        </w:pPr>
                                        <w:r w:rsidRPr="00E105F3">
                                          <w:rPr>
                                            <w:rFonts w:hAnsi="ＭＳ ゴシック" w:hint="eastAsia"/>
                                            <w:sz w:val="16"/>
                                            <w:szCs w:val="16"/>
                                          </w:rPr>
                                          <w:t xml:space="preserve">　(Ⅰ)　</w:t>
                                        </w:r>
                                        <w:sdt>
                                          <w:sdtPr>
                                            <w:rPr>
                                              <w:rFonts w:hint="eastAsia"/>
                                            </w:rPr>
                                            <w:id w:val="-900127329"/>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①平均障害支援区分４未満に該当　　　　→（利用者数(ア) 　　． 　人）／  ６　＝  </w:t>
                                        </w:r>
                                        <w:r w:rsidRPr="00E105F3">
                                          <w:rPr>
                                            <w:rFonts w:hAnsi="ＭＳ ゴシック" w:hint="eastAsia"/>
                                            <w:sz w:val="16"/>
                                            <w:szCs w:val="16"/>
                                            <w:u w:val="single"/>
                                          </w:rPr>
                                          <w:t xml:space="preserve">　　　．　　人（ク）</w:t>
                                        </w:r>
                                      </w:p>
                                      <w:p w14:paraId="5C77F1C1" w14:textId="77777777" w:rsidR="00124456" w:rsidRPr="00E105F3" w:rsidRDefault="00124456" w:rsidP="00FB7276">
                                        <w:pPr>
                                          <w:spacing w:line="120" w:lineRule="exact"/>
                                          <w:ind w:firstLineChars="1000" w:firstLine="1418"/>
                                          <w:jc w:val="left"/>
                                          <w:rPr>
                                            <w:rFonts w:hAnsi="ＭＳ ゴシック"/>
                                            <w:sz w:val="16"/>
                                            <w:szCs w:val="16"/>
                                          </w:rPr>
                                        </w:pPr>
                                      </w:p>
                                      <w:p w14:paraId="00826491" w14:textId="77777777" w:rsidR="00124456" w:rsidRPr="00E105F3" w:rsidRDefault="00124456" w:rsidP="00FB7276">
                                        <w:pPr>
                                          <w:spacing w:line="220" w:lineRule="exact"/>
                                          <w:ind w:left="284" w:hangingChars="200" w:hanging="284"/>
                                          <w:jc w:val="left"/>
                                          <w:rPr>
                                            <w:rFonts w:hAnsi="ＭＳ ゴシック"/>
                                            <w:sz w:val="16"/>
                                            <w:szCs w:val="16"/>
                                            <w:u w:val="single"/>
                                          </w:rPr>
                                        </w:pPr>
                                        <w:r w:rsidRPr="00E105F3">
                                          <w:rPr>
                                            <w:rFonts w:hAnsi="ＭＳ ゴシック" w:hint="eastAsia"/>
                                            <w:sz w:val="16"/>
                                            <w:szCs w:val="16"/>
                                          </w:rPr>
                                          <w:t xml:space="preserve">　　　　</w:t>
                                        </w:r>
                                        <w:sdt>
                                          <w:sdtPr>
                                            <w:rPr>
                                              <w:rFonts w:hint="eastAsia"/>
                                            </w:rPr>
                                            <w:id w:val="-2087516755"/>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②平均障害支援区分4以上5未満に該当　→（利用者数(ア)　　　．　人）／  ５　＝  </w:t>
                                        </w:r>
                                        <w:r w:rsidRPr="00E105F3">
                                          <w:rPr>
                                            <w:rFonts w:hAnsi="ＭＳ ゴシック" w:hint="eastAsia"/>
                                            <w:sz w:val="16"/>
                                            <w:szCs w:val="16"/>
                                            <w:u w:val="single"/>
                                          </w:rPr>
                                          <w:t xml:space="preserve">　　　．　　人（ケ）</w:t>
                                        </w:r>
                                      </w:p>
                                      <w:p w14:paraId="2558ADEC" w14:textId="77777777" w:rsidR="00124456" w:rsidRPr="00E105F3" w:rsidRDefault="00124456" w:rsidP="00FB7276">
                                        <w:pPr>
                                          <w:spacing w:line="120" w:lineRule="exact"/>
                                          <w:ind w:leftChars="152" w:left="276" w:firstLineChars="700" w:firstLine="993"/>
                                          <w:jc w:val="left"/>
                                          <w:rPr>
                                            <w:rFonts w:hAnsi="ＭＳ ゴシック"/>
                                            <w:sz w:val="16"/>
                                            <w:szCs w:val="16"/>
                                          </w:rPr>
                                        </w:pPr>
                                      </w:p>
                                      <w:p w14:paraId="561506C2" w14:textId="77777777" w:rsidR="00124456" w:rsidRPr="00E105F3" w:rsidRDefault="00124456" w:rsidP="00FB7276">
                                        <w:pPr>
                                          <w:spacing w:line="220" w:lineRule="exact"/>
                                          <w:jc w:val="left"/>
                                          <w:rPr>
                                            <w:rFonts w:hAnsi="ＭＳ ゴシック"/>
                                            <w:sz w:val="16"/>
                                            <w:szCs w:val="16"/>
                                          </w:rPr>
                                        </w:pPr>
                                        <w:r w:rsidRPr="00E105F3">
                                          <w:rPr>
                                            <w:rFonts w:hAnsi="ＭＳ ゴシック" w:hint="eastAsia"/>
                                            <w:sz w:val="16"/>
                                            <w:szCs w:val="16"/>
                                          </w:rPr>
                                          <w:t xml:space="preserve">　　　　</w:t>
                                        </w:r>
                                        <w:sdt>
                                          <w:sdtPr>
                                            <w:rPr>
                                              <w:rFonts w:hint="eastAsia"/>
                                            </w:rPr>
                                            <w:id w:val="-1834760985"/>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③平均障害支援区分5以上に該当　　　　→（利用者数(ア)　　　．　人）／  ３　＝  </w:t>
                                        </w:r>
                                        <w:r w:rsidRPr="00E105F3">
                                          <w:rPr>
                                            <w:rFonts w:hAnsi="ＭＳ ゴシック" w:hint="eastAsia"/>
                                            <w:sz w:val="16"/>
                                            <w:szCs w:val="16"/>
                                            <w:u w:val="single"/>
                                          </w:rPr>
                                          <w:t xml:space="preserve">　　　．　　人（コ）</w:t>
                                        </w:r>
                                      </w:p>
                                      <w:p w14:paraId="7FB12584" w14:textId="77777777" w:rsidR="00124456" w:rsidRPr="00E105F3" w:rsidRDefault="00124456" w:rsidP="00FB7276">
                                        <w:pPr>
                                          <w:spacing w:line="120" w:lineRule="exact"/>
                                          <w:ind w:left="142" w:hangingChars="100" w:hanging="142"/>
                                          <w:jc w:val="left"/>
                                          <w:rPr>
                                            <w:rFonts w:hAnsi="ＭＳ ゴシック"/>
                                            <w:sz w:val="16"/>
                                            <w:szCs w:val="16"/>
                                          </w:rPr>
                                        </w:pPr>
                                      </w:p>
                                      <w:p w14:paraId="11FA6D71" w14:textId="77777777" w:rsidR="001E57F1" w:rsidRPr="00E105F3" w:rsidRDefault="00124456" w:rsidP="001E57F1">
                                        <w:pPr>
                                          <w:spacing w:line="240" w:lineRule="exact"/>
                                          <w:ind w:left="5816" w:hangingChars="4100" w:hanging="5816"/>
                                          <w:jc w:val="both"/>
                                          <w:rPr>
                                            <w:rFonts w:hAnsi="ＭＳ ゴシック"/>
                                            <w:sz w:val="16"/>
                                            <w:szCs w:val="16"/>
                                            <w:u w:val="single"/>
                                          </w:rPr>
                                        </w:pPr>
                                        <w:r w:rsidRPr="00E105F3">
                                          <w:rPr>
                                            <w:rFonts w:hAnsi="ＭＳ ゴシック" w:hint="eastAsia"/>
                                            <w:sz w:val="16"/>
                                            <w:szCs w:val="16"/>
                                          </w:rPr>
                                          <w:t xml:space="preserve">　(Ⅱ) </w:t>
                                        </w:r>
                                        <w:r w:rsidRPr="00E105F3">
                                          <w:rPr>
                                            <w:rFonts w:hint="eastAsia"/>
                                          </w:rPr>
                                          <w:t xml:space="preserve"> </w:t>
                                        </w:r>
                                        <w:sdt>
                                          <w:sdtPr>
                                            <w:rPr>
                                              <w:rFonts w:hint="eastAsia"/>
                                            </w:rPr>
                                            <w:id w:val="1983586172"/>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特定旧法受給者等がいる場合　　　　　　 →（利用者数(イ)　　　．　人）／１０　＝  </w:t>
                                        </w:r>
                                        <w:r w:rsidRPr="00E105F3">
                                          <w:rPr>
                                            <w:rFonts w:hAnsi="ＭＳ ゴシック" w:hint="eastAsia"/>
                                            <w:sz w:val="16"/>
                                            <w:szCs w:val="16"/>
                                            <w:u w:val="single"/>
                                          </w:rPr>
                                          <w:t xml:space="preserve">　　　．　　人（サ）</w:t>
                                        </w:r>
                                      </w:p>
                                      <w:p w14:paraId="75DF4A35" w14:textId="55C21708" w:rsidR="00124456" w:rsidRPr="00E105F3" w:rsidRDefault="00124456" w:rsidP="001E57F1">
                                        <w:pPr>
                                          <w:spacing w:line="240" w:lineRule="exact"/>
                                          <w:ind w:left="5816" w:hangingChars="4100" w:hanging="5816"/>
                                          <w:jc w:val="both"/>
                                          <w:rPr>
                                            <w:rFonts w:hAnsi="ＭＳ ゴシック"/>
                                            <w:sz w:val="16"/>
                                            <w:szCs w:val="16"/>
                                          </w:rPr>
                                        </w:pPr>
                                        <w:r w:rsidRPr="00E105F3">
                                          <w:rPr>
                                            <w:rFonts w:hAnsi="ＭＳ ゴシック" w:hint="eastAsia"/>
                                            <w:sz w:val="16"/>
                                            <w:szCs w:val="16"/>
                                          </w:rPr>
                                          <w:t xml:space="preserve">⇒　従業者の必要人員（(Ⅰ)①又は②又は③+(Ⅱ)）　　計　</w:t>
                                        </w:r>
                                        <w:r w:rsidRPr="00E105F3">
                                          <w:rPr>
                                            <w:rFonts w:hAnsi="ＭＳ ゴシック" w:hint="eastAsia"/>
                                            <w:sz w:val="16"/>
                                            <w:szCs w:val="16"/>
                                            <w:u w:val="single"/>
                                          </w:rPr>
                                          <w:t xml:space="preserve">　　　．　　人</w:t>
                                        </w:r>
                                        <w:r w:rsidRPr="00E105F3">
                                          <w:rPr>
                                            <w:rFonts w:hAnsi="ＭＳ ゴシック" w:hint="eastAsia"/>
                                            <w:sz w:val="16"/>
                                            <w:szCs w:val="16"/>
                                          </w:rPr>
                                          <w:t>(シ)</w:t>
                                        </w:r>
                                        <w:r w:rsidR="001E57F1" w:rsidRPr="00E105F3">
                                          <w:rPr>
                                            <w:rFonts w:hAnsi="ＭＳ ゴシック" w:hint="eastAsia"/>
                                            <w:sz w:val="16"/>
                                            <w:szCs w:val="16"/>
                                          </w:rPr>
                                          <w:t xml:space="preserve"> </w:t>
                                        </w:r>
                                        <w:r w:rsidR="001E57F1" w:rsidRPr="00E105F3">
                                          <w:rPr>
                                            <w:rFonts w:hAnsi="ＭＳ ゴシック" w:hint="eastAsia"/>
                                            <w:sz w:val="12"/>
                                            <w:szCs w:val="12"/>
                                          </w:rPr>
                                          <w:t>小数点第２位以下切り捨て</w:t>
                                        </w:r>
                                        <w:r w:rsidRPr="00E105F3">
                                          <w:rPr>
                                            <w:rFonts w:hAnsi="ＭＳ ゴシック" w:hint="eastAsia"/>
                                            <w:sz w:val="16"/>
                                            <w:szCs w:val="16"/>
                                          </w:rPr>
                                          <w:t xml:space="preserve">（ク）～（サ）の計　</w:t>
                                        </w:r>
                                      </w:p>
                                    </w:tc>
                                  </w:tr>
                                </w:tbl>
                                <w:p w14:paraId="29422387" w14:textId="77777777" w:rsidR="00124456" w:rsidRPr="00E105F3" w:rsidRDefault="00124456" w:rsidP="00124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0E046" id="テキスト ボックス 2" o:spid="_x0000_s1033" type="#_x0000_t202" style="position:absolute;left:0;text-align:left;margin-left:1.05pt;margin-top:7.55pt;width:410.9pt;height:54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2TOwIAAG0EAAAOAAAAZHJzL2Uyb0RvYy54bWysVEtv2zAMvg/YfxB0X5ykedWIU2QpMgwI&#10;2gLp0LMiy7EAWdQkJXb260fJzqPdTsNyUEiR4uP7SM8fmkqRo7BOgs7ooNenRGgOudT7jP54XX+Z&#10;UeI80zlToEVGT8LRh8XnT/PapGIIJahcWIJBtEtrk9HSe5MmieOlqJjrgREajQXYinlU7T7JLasx&#10;eqWSYb8/SWqwubHAhXN4+9ga6SLGLwrB/XNROOGJyijW5uNp47kLZ7KYs3RvmSkl78pg/1BFxaTG&#10;pJdQj8wzcrDyj1CV5BYcFL7HoUqgKCQXsQfsZtD/0M22ZEbEXhAcZy4wuf8Xlj8dt+bFEt98hQYJ&#10;DIDUxqUOL0M/TWGr8I+VErQjhKcLbKLxhOPleDiY3c0mlHC0Te4nw+l0HOIk1+fGOv9NQEWCkFGL&#10;vES42HHjfOt6dgnZHCiZr6VSUTm5lbLkyJBCZD6HmhLFnMfLjK7jr8v27pnSpMZy7sb9mElDiNem&#10;UhqLu3YZJN/sGiLzjE7PCOwgPyEwFtqZcYavJRa/wcwvzOKQIBY4+P4Zj0IB5oJOoqQE++tv98Ef&#10;uUMrJTUOXUbdzwOzAhv6rpHV+8FoFKY0KqPxdIiKvbXsbi36UK0AQRngihkexeDv1VksLFRvuB/L&#10;kBVNTHPMnVF/Fle+XQXcLy6Wy+iEc2mY3+it4SF0YCBQ89q8MWs6/jxS/wTn8WTpBxpb3/BSw/Lg&#10;oZCR44Bzi2oHP850nJJu/8LS3OrR6/qVWPwGAAD//wMAUEsDBBQABgAIAAAAIQAqr+l/3wAAAAkB&#10;AAAPAAAAZHJzL2Rvd25yZXYueG1sTE/RSsNAEHwX/IdjBd/spRFLjbkUEUULhmoUfL3m1iSa2wt3&#10;1yb267s+6b4sOzPMzOaryfZijz50jhTMZwkIpNqZjhoF728PF0sQIWoyuneECn4wwKo4Pcl1ZtxI&#10;r7ivYiPYhEKmFbQxDpmUoW7R6jBzAxJzn85bHfn0jTRej2xue5kmyUJa3REntHrAuxbr72pnFXyM&#10;1aPfrNdfL8NTedgcqvIZ70ulzs+m2xsQEaf4J4bf+lwdCu60dTsyQfQK0jkLGb7izfQyvbwGsWWA&#10;ZwGyyOX/D4ojAAAA//8DAFBLAQItABQABgAIAAAAIQC2gziS/gAAAOEBAAATAAAAAAAAAAAAAAAA&#10;AAAAAABbQ29udGVudF9UeXBlc10ueG1sUEsBAi0AFAAGAAgAAAAhADj9If/WAAAAlAEAAAsAAAAA&#10;AAAAAAAAAAAALwEAAF9yZWxzLy5yZWxzUEsBAi0AFAAGAAgAAAAhAJQNTZM7AgAAbQQAAA4AAAAA&#10;AAAAAAAAAAAALgIAAGRycy9lMm9Eb2MueG1sUEsBAi0AFAAGAAgAAAAhACqv6X/fAAAACQEAAA8A&#10;AAAAAAAAAAAAAAAAlQQAAGRycy9kb3ducmV2LnhtbFBLBQYAAAAABAAEAPMAAAChBQAAAAA=&#10;" fillcolor="window" stroked="f" strokeweight=".5pt">
                      <v:textbox>
                        <w:txbxContent>
                          <w:tbl>
                            <w:tblPr>
                              <w:tblStyle w:val="ab"/>
                              <w:tblW w:w="0" w:type="auto"/>
                              <w:tblLook w:val="04A0" w:firstRow="1" w:lastRow="0" w:firstColumn="1" w:lastColumn="0" w:noHBand="0" w:noVBand="1"/>
                            </w:tblPr>
                            <w:tblGrid>
                              <w:gridCol w:w="3510"/>
                              <w:gridCol w:w="4624"/>
                            </w:tblGrid>
                            <w:tr w:rsidR="00E105F3" w:rsidRPr="00E105F3" w14:paraId="7F2772EF" w14:textId="77777777" w:rsidTr="00FB7276">
                              <w:trPr>
                                <w:trHeight w:val="5665"/>
                              </w:trPr>
                              <w:tc>
                                <w:tcPr>
                                  <w:tcW w:w="3510" w:type="dxa"/>
                                  <w:tcBorders>
                                    <w:right w:val="dotted" w:sz="4" w:space="0" w:color="auto"/>
                                  </w:tcBorders>
                                </w:tcPr>
                                <w:p w14:paraId="32DD0AEE" w14:textId="77777777" w:rsidR="00124456" w:rsidRPr="00E105F3" w:rsidRDefault="00124456" w:rsidP="00FB7276">
                                  <w:pPr>
                                    <w:spacing w:line="220" w:lineRule="exact"/>
                                    <w:ind w:firstLineChars="200" w:firstLine="324"/>
                                    <w:jc w:val="left"/>
                                    <w:rPr>
                                      <w:rFonts w:hAnsi="ＭＳ ゴシック"/>
                                      <w:sz w:val="18"/>
                                      <w:szCs w:val="18"/>
                                      <w:u w:val="single"/>
                                    </w:rPr>
                                  </w:pPr>
                                  <w:r w:rsidRPr="00E105F3">
                                    <w:rPr>
                                      <w:rFonts w:hAnsi="ＭＳ ゴシック" w:hint="eastAsia"/>
                                      <w:sz w:val="18"/>
                                      <w:szCs w:val="18"/>
                                      <w:u w:val="single"/>
                                    </w:rPr>
                                    <w:t>【　利用者数の算定　】</w:t>
                                  </w:r>
                                </w:p>
                                <w:p w14:paraId="64F90841"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１　前年度を通年で事業実施している場合は、前年度の利用者延べ数を前年度の開所日数で除して得た数とする。（小数点第２位以下切り上げ。以下同じ。）</w:t>
                                  </w:r>
                                </w:p>
                                <w:p w14:paraId="40BE9482"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２　新設、再開、増床等で、前年度の実績が１年未満の場合（前年度の実績がない場合を含む。）は、</w:t>
                                  </w:r>
                                </w:p>
                                <w:p w14:paraId="6A541278" w14:textId="77777777" w:rsidR="00124456" w:rsidRPr="00E105F3" w:rsidRDefault="00124456" w:rsidP="00FB7276">
                                  <w:pPr>
                                    <w:spacing w:line="220" w:lineRule="exact"/>
                                    <w:ind w:leftChars="152" w:left="702" w:hangingChars="300" w:hanging="426"/>
                                    <w:jc w:val="left"/>
                                    <w:rPr>
                                      <w:rFonts w:hAnsi="ＭＳ ゴシック"/>
                                      <w:sz w:val="16"/>
                                      <w:szCs w:val="16"/>
                                    </w:rPr>
                                  </w:pPr>
                                  <w:r w:rsidRPr="00E105F3">
                                    <w:rPr>
                                      <w:rFonts w:hAnsi="ＭＳ ゴシック" w:hint="eastAsia"/>
                                      <w:sz w:val="16"/>
                                      <w:szCs w:val="16"/>
                                    </w:rPr>
                                    <w:t xml:space="preserve">①新設等の時点から６月未満の間は、便宜上、利用定員の90％を利用者数とする。  </w:t>
                                  </w:r>
                                </w:p>
                                <w:p w14:paraId="36557E3B" w14:textId="77777777" w:rsidR="00124456" w:rsidRPr="00E105F3" w:rsidRDefault="00124456" w:rsidP="00FB7276">
                                  <w:pPr>
                                    <w:spacing w:line="220" w:lineRule="exact"/>
                                    <w:ind w:leftChars="152" w:left="702" w:hangingChars="300" w:hanging="426"/>
                                    <w:jc w:val="left"/>
                                    <w:rPr>
                                      <w:rFonts w:hAnsi="ＭＳ ゴシック"/>
                                      <w:sz w:val="16"/>
                                      <w:szCs w:val="16"/>
                                    </w:rPr>
                                  </w:pPr>
                                  <w:r w:rsidRPr="00E105F3">
                                    <w:rPr>
                                      <w:rFonts w:hAnsi="ＭＳ ゴシック" w:hint="eastAsia"/>
                                      <w:sz w:val="16"/>
                                      <w:szCs w:val="16"/>
                                    </w:rPr>
                                    <w:t>②新設等の時点から６か月以上１年未満の間は、直近の６月間における全利用者数の延べ数</w:t>
                                  </w:r>
                                </w:p>
                                <w:p w14:paraId="08D861D9" w14:textId="77777777" w:rsidR="00124456" w:rsidRPr="00E105F3" w:rsidRDefault="00124456" w:rsidP="00FB7276">
                                  <w:pPr>
                                    <w:spacing w:line="220" w:lineRule="exact"/>
                                    <w:ind w:leftChars="228" w:left="699" w:hangingChars="200" w:hanging="284"/>
                                    <w:jc w:val="left"/>
                                    <w:rPr>
                                      <w:rFonts w:hAnsi="ＭＳ ゴシック"/>
                                      <w:sz w:val="16"/>
                                      <w:szCs w:val="16"/>
                                    </w:rPr>
                                  </w:pPr>
                                  <w:r w:rsidRPr="00E105F3">
                                    <w:rPr>
                                      <w:rFonts w:hAnsi="ＭＳ ゴシック" w:hint="eastAsia"/>
                                      <w:sz w:val="16"/>
                                      <w:szCs w:val="16"/>
                                    </w:rPr>
                                    <w:t xml:space="preserve">を当該６月間の開所日数で除して得た数とする。　　</w:t>
                                  </w:r>
                                </w:p>
                                <w:p w14:paraId="702E6F16" w14:textId="77777777" w:rsidR="00124456" w:rsidRPr="00E105F3" w:rsidRDefault="00124456" w:rsidP="00FB7276">
                                  <w:pPr>
                                    <w:spacing w:line="220" w:lineRule="exact"/>
                                    <w:ind w:leftChars="152" w:left="418" w:hangingChars="100" w:hanging="142"/>
                                    <w:jc w:val="left"/>
                                    <w:rPr>
                                      <w:rFonts w:hAnsi="ＭＳ ゴシック"/>
                                      <w:sz w:val="16"/>
                                      <w:szCs w:val="16"/>
                                    </w:rPr>
                                  </w:pPr>
                                  <w:r w:rsidRPr="00E105F3">
                                    <w:rPr>
                                      <w:rFonts w:hAnsi="ＭＳ ゴシック" w:hint="eastAsia"/>
                                      <w:sz w:val="16"/>
                                      <w:szCs w:val="16"/>
                                    </w:rPr>
                                    <w:t xml:space="preserve">③新設等の時点から１年以上経過している場合は、直近の１年間における全利用者数の延べ数を当該１年間の開所日数で除して得た数とする。　　</w:t>
                                  </w:r>
                                </w:p>
                                <w:p w14:paraId="4068941B" w14:textId="77777777" w:rsidR="00124456" w:rsidRPr="00E105F3" w:rsidRDefault="00124456" w:rsidP="00FB7276">
                                  <w:pPr>
                                    <w:spacing w:line="220" w:lineRule="exact"/>
                                    <w:ind w:left="284" w:hangingChars="200" w:hanging="284"/>
                                    <w:jc w:val="left"/>
                                    <w:rPr>
                                      <w:rFonts w:hAnsi="ＭＳ ゴシック"/>
                                      <w:sz w:val="16"/>
                                      <w:szCs w:val="16"/>
                                    </w:rPr>
                                  </w:pPr>
                                  <w:r w:rsidRPr="00E105F3">
                                    <w:rPr>
                                      <w:rFonts w:hAnsi="ＭＳ ゴシック" w:hint="eastAsia"/>
                                      <w:sz w:val="16"/>
                                      <w:szCs w:val="16"/>
                                    </w:rPr>
                                    <w:t xml:space="preserve">  ３　定員を減少した場合は、減少後の実績が３月以上あるときは、減少後の利用者数の延べ数を当該３月間の開所日数で除して得た数とする。</w:t>
                                  </w:r>
                                </w:p>
                                <w:p w14:paraId="0706A60E" w14:textId="77777777" w:rsidR="00124456" w:rsidRPr="00E105F3" w:rsidRDefault="00124456" w:rsidP="00FB7276">
                                  <w:pPr>
                                    <w:spacing w:line="220" w:lineRule="exact"/>
                                    <w:ind w:leftChars="76" w:left="280" w:hangingChars="100" w:hanging="142"/>
                                    <w:jc w:val="left"/>
                                    <w:rPr>
                                      <w:rFonts w:hAnsi="ＭＳ ゴシック"/>
                                      <w:sz w:val="16"/>
                                      <w:szCs w:val="16"/>
                                    </w:rPr>
                                  </w:pPr>
                                  <w:r w:rsidRPr="00E105F3">
                                    <w:rPr>
                                      <w:rFonts w:hAnsi="ＭＳ ゴシック" w:hint="eastAsia"/>
                                      <w:sz w:val="16"/>
                                      <w:szCs w:val="16"/>
                                    </w:rPr>
                                    <w:t>４　ただし、上記により難い合理的な理由がある場合は、他の適切な方法により利用者数を推計するものとする。</w:t>
                                  </w:r>
                                </w:p>
                                <w:p w14:paraId="251D1D30" w14:textId="77777777" w:rsidR="00124456" w:rsidRPr="00E105F3" w:rsidRDefault="00124456" w:rsidP="00FB7276">
                                  <w:pPr>
                                    <w:spacing w:line="220" w:lineRule="exact"/>
                                    <w:ind w:leftChars="76" w:left="280" w:hangingChars="100" w:hanging="142"/>
                                    <w:jc w:val="left"/>
                                  </w:pPr>
                                  <w:r w:rsidRPr="00E105F3">
                                    <w:rPr>
                                      <w:rFonts w:hAnsi="ＭＳ ゴシック" w:hint="eastAsia"/>
                                      <w:sz w:val="16"/>
                                      <w:szCs w:val="16"/>
                                    </w:rPr>
                                    <w:t>５　（省略）</w:t>
                                  </w:r>
                                </w:p>
                              </w:tc>
                              <w:tc>
                                <w:tcPr>
                                  <w:tcW w:w="4624" w:type="dxa"/>
                                  <w:tcBorders>
                                    <w:left w:val="dotted" w:sz="4" w:space="0" w:color="auto"/>
                                  </w:tcBorders>
                                </w:tcPr>
                                <w:p w14:paraId="68F57375" w14:textId="77777777" w:rsidR="00124456" w:rsidRPr="00E105F3" w:rsidRDefault="00124456" w:rsidP="00FB7276">
                                  <w:pPr>
                                    <w:spacing w:line="240" w:lineRule="exact"/>
                                    <w:ind w:left="142" w:hangingChars="100" w:hanging="142"/>
                                    <w:jc w:val="left"/>
                                    <w:rPr>
                                      <w:rFonts w:hAnsi="ＭＳ ゴシック"/>
                                      <w:sz w:val="16"/>
                                      <w:szCs w:val="16"/>
                                    </w:rPr>
                                  </w:pPr>
                                  <w:r w:rsidRPr="00E105F3">
                                    <w:rPr>
                                      <w:rFonts w:hAnsi="ＭＳ ゴシック" w:hint="eastAsia"/>
                                      <w:sz w:val="16"/>
                                      <w:szCs w:val="16"/>
                                    </w:rPr>
                                    <w:t>⇒左記のいずれか該当する方法に基づき、利用者数を算定</w:t>
                                  </w:r>
                                </w:p>
                                <w:p w14:paraId="2B5B321C" w14:textId="77777777"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❶　算定に用いた期間（直近月において該当する期間）</w:t>
                                  </w:r>
                                </w:p>
                                <w:p w14:paraId="649E3782" w14:textId="77777777"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 xml:space="preserve">　</w:t>
                                  </w:r>
                                  <w:r w:rsidRPr="00E105F3">
                                    <w:rPr>
                                      <w:rFonts w:hAnsi="ＭＳ ゴシック" w:hint="eastAsia"/>
                                      <w:szCs w:val="20"/>
                                    </w:rPr>
                                    <w:t>□</w:t>
                                  </w:r>
                                  <w:r w:rsidRPr="00E105F3">
                                    <w:rPr>
                                      <w:rFonts w:hAnsi="ＭＳ ゴシック" w:hint="eastAsia"/>
                                      <w:sz w:val="16"/>
                                      <w:szCs w:val="16"/>
                                    </w:rPr>
                                    <w:t>前年度（※１）</w:t>
                                  </w:r>
                                </w:p>
                                <w:p w14:paraId="24C4602D" w14:textId="77777777" w:rsidR="00124456" w:rsidRPr="00E105F3" w:rsidRDefault="00124456" w:rsidP="00FB7276">
                                  <w:pPr>
                                    <w:spacing w:line="240" w:lineRule="exact"/>
                                    <w:ind w:left="284" w:hangingChars="200" w:hanging="284"/>
                                    <w:jc w:val="left"/>
                                    <w:rPr>
                                      <w:rFonts w:hAnsi="ＭＳ ゴシック"/>
                                      <w:sz w:val="16"/>
                                      <w:szCs w:val="16"/>
                                    </w:rPr>
                                  </w:pPr>
                                  <w:r w:rsidRPr="00E105F3">
                                    <w:rPr>
                                      <w:rFonts w:hAnsi="ＭＳ ゴシック" w:hint="eastAsia"/>
                                      <w:sz w:val="16"/>
                                      <w:szCs w:val="16"/>
                                    </w:rPr>
                                    <w:t xml:space="preserve">　</w:t>
                                  </w:r>
                                  <w:r w:rsidRPr="00E105F3">
                                    <w:rPr>
                                      <w:rFonts w:hAnsi="ＭＳ ゴシック" w:hint="eastAsia"/>
                                      <w:szCs w:val="20"/>
                                    </w:rPr>
                                    <w:t>□</w:t>
                                  </w:r>
                                  <w:r w:rsidRPr="00E105F3">
                                    <w:rPr>
                                      <w:rFonts w:hAnsi="ＭＳ ゴシック" w:hint="eastAsia"/>
                                      <w:sz w:val="16"/>
                                      <w:szCs w:val="16"/>
                                    </w:rPr>
                                    <w:t>直近の６か月未満（※２の①）</w:t>
                                  </w:r>
                                </w:p>
                                <w:p w14:paraId="1CAA720C"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直近の６か月間（※２の②）</w:t>
                                  </w:r>
                                </w:p>
                                <w:p w14:paraId="51E5E5B7"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直近の１年間（※</w:t>
                                  </w:r>
                                  <w:r w:rsidRPr="00E105F3">
                                    <w:rPr>
                                      <w:rFonts w:hAnsi="ＭＳ ゴシック"/>
                                      <w:sz w:val="16"/>
                                      <w:szCs w:val="16"/>
                                    </w:rPr>
                                    <w:t>）</w:t>
                                  </w:r>
                                  <w:r w:rsidRPr="00E105F3">
                                    <w:rPr>
                                      <w:rFonts w:hAnsi="ＭＳ ゴシック" w:hint="eastAsia"/>
                                      <w:sz w:val="16"/>
                                      <w:szCs w:val="16"/>
                                    </w:rPr>
                                    <w:t>２の③）</w:t>
                                  </w:r>
                                </w:p>
                                <w:p w14:paraId="7BAA6F86"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定員減後の３か月間（※３）</w:t>
                                  </w:r>
                                </w:p>
                                <w:p w14:paraId="548563E9" w14:textId="77777777" w:rsidR="00124456" w:rsidRPr="00E105F3" w:rsidRDefault="00124456" w:rsidP="00FB7276">
                                  <w:pPr>
                                    <w:spacing w:line="240" w:lineRule="exact"/>
                                    <w:ind w:leftChars="76" w:left="320" w:hangingChars="100" w:hanging="182"/>
                                    <w:jc w:val="left"/>
                                    <w:rPr>
                                      <w:rFonts w:hAnsi="ＭＳ ゴシック"/>
                                      <w:sz w:val="16"/>
                                      <w:szCs w:val="16"/>
                                    </w:rPr>
                                  </w:pPr>
                                  <w:r w:rsidRPr="00E105F3">
                                    <w:rPr>
                                      <w:rFonts w:hAnsi="ＭＳ ゴシック" w:hint="eastAsia"/>
                                      <w:szCs w:val="20"/>
                                    </w:rPr>
                                    <w:t>□</w:t>
                                  </w:r>
                                  <w:r w:rsidRPr="00E105F3">
                                    <w:rPr>
                                      <w:rFonts w:hAnsi="ＭＳ ゴシック" w:hint="eastAsia"/>
                                      <w:sz w:val="16"/>
                                      <w:szCs w:val="16"/>
                                    </w:rPr>
                                    <w:t>その他（※４）（　　　　　　　　　　　）</w:t>
                                  </w:r>
                                </w:p>
                                <w:p w14:paraId="1C56C1C8" w14:textId="3C5ADC08"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❷　延利用者数</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574"/>
                                  </w:tblGrid>
                                  <w:tr w:rsidR="00E105F3" w:rsidRPr="00E105F3" w14:paraId="1296160F" w14:textId="77777777" w:rsidTr="00D04626">
                                    <w:tc>
                                      <w:tcPr>
                                        <w:tcW w:w="1538" w:type="dxa"/>
                                      </w:tcPr>
                                      <w:p w14:paraId="4754CADB"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障害支援区分等</w:t>
                                        </w:r>
                                      </w:p>
                                    </w:tc>
                                    <w:tc>
                                      <w:tcPr>
                                        <w:tcW w:w="1574" w:type="dxa"/>
                                      </w:tcPr>
                                      <w:p w14:paraId="1AF70C0D"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延利用者数</w:t>
                                        </w:r>
                                      </w:p>
                                    </w:tc>
                                  </w:tr>
                                  <w:tr w:rsidR="00E105F3" w:rsidRPr="00E105F3" w14:paraId="02DB2455" w14:textId="77777777" w:rsidTr="00D04626">
                                    <w:tc>
                                      <w:tcPr>
                                        <w:tcW w:w="1538" w:type="dxa"/>
                                      </w:tcPr>
                                      <w:p w14:paraId="22D8EDEE"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２</w:t>
                                        </w:r>
                                      </w:p>
                                    </w:tc>
                                    <w:tc>
                                      <w:tcPr>
                                        <w:tcW w:w="1574" w:type="dxa"/>
                                      </w:tcPr>
                                      <w:p w14:paraId="772C8AF1"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7D83190C" w14:textId="77777777" w:rsidTr="00D04626">
                                    <w:tc>
                                      <w:tcPr>
                                        <w:tcW w:w="1538" w:type="dxa"/>
                                      </w:tcPr>
                                      <w:p w14:paraId="2C0D9032"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３</w:t>
                                        </w:r>
                                      </w:p>
                                    </w:tc>
                                    <w:tc>
                                      <w:tcPr>
                                        <w:tcW w:w="1574" w:type="dxa"/>
                                      </w:tcPr>
                                      <w:p w14:paraId="1F61944D"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4790AA97" w14:textId="77777777" w:rsidTr="00D04626">
                                    <w:tc>
                                      <w:tcPr>
                                        <w:tcW w:w="1538" w:type="dxa"/>
                                      </w:tcPr>
                                      <w:p w14:paraId="2964E1B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４</w:t>
                                        </w:r>
                                      </w:p>
                                    </w:tc>
                                    <w:tc>
                                      <w:tcPr>
                                        <w:tcW w:w="1574" w:type="dxa"/>
                                      </w:tcPr>
                                      <w:p w14:paraId="1E33E2CE"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3CB3E480" w14:textId="77777777" w:rsidTr="00D04626">
                                    <w:tc>
                                      <w:tcPr>
                                        <w:tcW w:w="1538" w:type="dxa"/>
                                      </w:tcPr>
                                      <w:p w14:paraId="13ED2DB6"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５</w:t>
                                        </w:r>
                                      </w:p>
                                    </w:tc>
                                    <w:tc>
                                      <w:tcPr>
                                        <w:tcW w:w="1574" w:type="dxa"/>
                                      </w:tcPr>
                                      <w:p w14:paraId="0CFF6434"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6BA79881" w14:textId="77777777" w:rsidTr="00D04626">
                                    <w:tc>
                                      <w:tcPr>
                                        <w:tcW w:w="1538" w:type="dxa"/>
                                      </w:tcPr>
                                      <w:p w14:paraId="5C51D286"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６</w:t>
                                        </w:r>
                                      </w:p>
                                    </w:tc>
                                    <w:tc>
                                      <w:tcPr>
                                        <w:tcW w:w="1574" w:type="dxa"/>
                                      </w:tcPr>
                                      <w:p w14:paraId="4A063838" w14:textId="77777777" w:rsidR="00124456" w:rsidRPr="00E105F3" w:rsidRDefault="00124456" w:rsidP="00FB7276">
                                        <w:pPr>
                                          <w:spacing w:line="220" w:lineRule="exact"/>
                                          <w:ind w:firstLineChars="1000" w:firstLine="1418"/>
                                          <w:rPr>
                                            <w:rFonts w:hAnsi="ＭＳ ゴシック"/>
                                            <w:sz w:val="16"/>
                                            <w:szCs w:val="16"/>
                                          </w:rPr>
                                        </w:pPr>
                                        <w:r w:rsidRPr="00E105F3">
                                          <w:rPr>
                                            <w:rFonts w:hAnsi="ＭＳ ゴシック" w:hint="eastAsia"/>
                                            <w:sz w:val="16"/>
                                            <w:szCs w:val="16"/>
                                          </w:rPr>
                                          <w:t>人</w:t>
                                        </w:r>
                                      </w:p>
                                    </w:tc>
                                  </w:tr>
                                  <w:tr w:rsidR="00E105F3" w:rsidRPr="00E105F3" w14:paraId="40C578AD" w14:textId="77777777" w:rsidTr="00D04626">
                                    <w:tc>
                                      <w:tcPr>
                                        <w:tcW w:w="1538" w:type="dxa"/>
                                      </w:tcPr>
                                      <w:p w14:paraId="179276BD" w14:textId="77777777" w:rsidR="00124456" w:rsidRPr="00E105F3" w:rsidRDefault="00124456" w:rsidP="00FB7276">
                                        <w:pPr>
                                          <w:spacing w:line="220" w:lineRule="exact"/>
                                          <w:ind w:firstLineChars="100" w:firstLine="142"/>
                                          <w:rPr>
                                            <w:rFonts w:hAnsi="ＭＳ ゴシック"/>
                                            <w:sz w:val="16"/>
                                            <w:szCs w:val="16"/>
                                          </w:rPr>
                                        </w:pPr>
                                        <w:r w:rsidRPr="00E105F3">
                                          <w:rPr>
                                            <w:rFonts w:hAnsi="ＭＳ ゴシック" w:hint="eastAsia"/>
                                            <w:sz w:val="16"/>
                                            <w:szCs w:val="16"/>
                                          </w:rPr>
                                          <w:t>区分２～６の合計</w:t>
                                        </w:r>
                                      </w:p>
                                    </w:tc>
                                    <w:tc>
                                      <w:tcPr>
                                        <w:tcW w:w="1574" w:type="dxa"/>
                                      </w:tcPr>
                                      <w:p w14:paraId="68E1FD76"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人(Ａ)</w:t>
                                        </w:r>
                                      </w:p>
                                    </w:tc>
                                  </w:tr>
                                  <w:tr w:rsidR="00E105F3" w:rsidRPr="00E105F3" w14:paraId="41C5FF25" w14:textId="77777777" w:rsidTr="00D04626">
                                    <w:tc>
                                      <w:tcPr>
                                        <w:tcW w:w="1538" w:type="dxa"/>
                                      </w:tcPr>
                                      <w:p w14:paraId="72B35265"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特定旧法受給者等</w:t>
                                        </w:r>
                                      </w:p>
                                    </w:tc>
                                    <w:tc>
                                      <w:tcPr>
                                        <w:tcW w:w="1574" w:type="dxa"/>
                                      </w:tcPr>
                                      <w:p w14:paraId="646CECD1"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人(Ａ)</w:t>
                                        </w:r>
                                      </w:p>
                                    </w:tc>
                                  </w:tr>
                                </w:tbl>
                                <w:p w14:paraId="63D9F386" w14:textId="77777777" w:rsidR="00124456" w:rsidRPr="00E105F3" w:rsidRDefault="00124456" w:rsidP="00FB7276">
                                  <w:pPr>
                                    <w:spacing w:line="220" w:lineRule="exact"/>
                                    <w:ind w:firstLineChars="200" w:firstLine="284"/>
                                    <w:jc w:val="left"/>
                                    <w:rPr>
                                      <w:rFonts w:hAnsi="ＭＳ ゴシック"/>
                                      <w:sz w:val="16"/>
                                      <w:szCs w:val="16"/>
                                    </w:rPr>
                                  </w:pPr>
                                  <w:r w:rsidRPr="00E105F3">
                                    <w:rPr>
                                      <w:rFonts w:hAnsi="ＭＳ ゴシック" w:hint="eastAsia"/>
                                      <w:sz w:val="16"/>
                                      <w:szCs w:val="16"/>
                                    </w:rPr>
                                    <w:t>※　区分２～６は、特定旧法受給者等を除く</w:t>
                                  </w:r>
                                </w:p>
                                <w:p w14:paraId="3B6047A7" w14:textId="5F2BA5A0" w:rsidR="00124456" w:rsidRPr="00E105F3" w:rsidRDefault="00124456" w:rsidP="00FB7276">
                                  <w:pPr>
                                    <w:spacing w:line="240" w:lineRule="exact"/>
                                    <w:jc w:val="left"/>
                                    <w:rPr>
                                      <w:rFonts w:hAnsi="ＭＳ ゴシック"/>
                                      <w:sz w:val="16"/>
                                      <w:szCs w:val="16"/>
                                      <w:u w:val="single"/>
                                    </w:rPr>
                                  </w:pPr>
                                  <w:r w:rsidRPr="00E105F3">
                                    <w:rPr>
                                      <w:rFonts w:hAnsi="ＭＳ ゴシック" w:hint="eastAsia"/>
                                      <w:sz w:val="16"/>
                                      <w:szCs w:val="16"/>
                                    </w:rPr>
                                    <w:t xml:space="preserve">❸　開所日数　　　　　　　</w:t>
                                  </w:r>
                                  <w:r w:rsidR="00B70261" w:rsidRPr="00E105F3">
                                    <w:rPr>
                                      <w:rFonts w:hAnsi="ＭＳ ゴシック" w:hint="eastAsia"/>
                                      <w:sz w:val="16"/>
                                      <w:szCs w:val="16"/>
                                    </w:rPr>
                                    <w:t xml:space="preserve">　　</w:t>
                                  </w:r>
                                  <w:r w:rsidRPr="00E105F3">
                                    <w:rPr>
                                      <w:rFonts w:hAnsi="ＭＳ ゴシック" w:hint="eastAsia"/>
                                      <w:sz w:val="16"/>
                                      <w:szCs w:val="16"/>
                                      <w:u w:val="single"/>
                                    </w:rPr>
                                    <w:t xml:space="preserve">　　　　　　日</w:t>
                                  </w:r>
                                </w:p>
                                <w:p w14:paraId="77A9A1B0" w14:textId="7A2067B5" w:rsidR="00124456" w:rsidRPr="00E105F3" w:rsidRDefault="00124456" w:rsidP="00FB7276">
                                  <w:pPr>
                                    <w:spacing w:line="240" w:lineRule="exact"/>
                                    <w:jc w:val="left"/>
                                    <w:rPr>
                                      <w:rFonts w:hAnsi="ＭＳ ゴシック"/>
                                      <w:sz w:val="16"/>
                                      <w:szCs w:val="16"/>
                                    </w:rPr>
                                  </w:pPr>
                                  <w:r w:rsidRPr="00E105F3">
                                    <w:rPr>
                                      <w:rFonts w:hAnsi="ＭＳ ゴシック" w:hint="eastAsia"/>
                                      <w:sz w:val="16"/>
                                      <w:szCs w:val="16"/>
                                    </w:rPr>
                                    <w:t>❹　利用者数（</w:t>
                                  </w:r>
                                  <w:r w:rsidR="00D05B5F" w:rsidRPr="00E105F3">
                                    <w:rPr>
                                      <w:rFonts w:hAnsi="ＭＳ ゴシック" w:hint="eastAsia"/>
                                      <w:sz w:val="16"/>
                                      <w:szCs w:val="16"/>
                                    </w:rPr>
                                    <w:t>❷</w:t>
                                  </w:r>
                                  <w:r w:rsidRPr="00E105F3">
                                    <w:rPr>
                                      <w:rFonts w:hAnsi="ＭＳ ゴシック" w:hint="eastAsia"/>
                                      <w:sz w:val="16"/>
                                      <w:szCs w:val="16"/>
                                    </w:rPr>
                                    <w:t>の(Ａ)／</w:t>
                                  </w:r>
                                  <w:r w:rsidR="00D05B5F" w:rsidRPr="00E105F3">
                                    <w:rPr>
                                      <w:rFonts w:hAnsi="ＭＳ ゴシック" w:hint="eastAsia"/>
                                      <w:sz w:val="16"/>
                                      <w:szCs w:val="16"/>
                                    </w:rPr>
                                    <w:t>❸</w:t>
                                  </w:r>
                                  <w:r w:rsidRPr="00E105F3">
                                    <w:rPr>
                                      <w:rFonts w:hAnsi="ＭＳ ゴシック" w:hint="eastAsia"/>
                                      <w:sz w:val="16"/>
                                      <w:szCs w:val="16"/>
                                    </w:rPr>
                                    <w:t>）　※小数点第２位以下切り上げ</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2138"/>
                                  </w:tblGrid>
                                  <w:tr w:rsidR="00E105F3" w:rsidRPr="00E105F3" w14:paraId="7E96FA72" w14:textId="77777777" w:rsidTr="00FB7276">
                                    <w:tc>
                                      <w:tcPr>
                                        <w:tcW w:w="1639" w:type="dxa"/>
                                      </w:tcPr>
                                      <w:p w14:paraId="41ACDCD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障害支援区分等</w:t>
                                        </w:r>
                                      </w:p>
                                    </w:tc>
                                    <w:tc>
                                      <w:tcPr>
                                        <w:tcW w:w="2138" w:type="dxa"/>
                                      </w:tcPr>
                                      <w:p w14:paraId="1FA10058"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利用者数</w:t>
                                        </w:r>
                                      </w:p>
                                    </w:tc>
                                  </w:tr>
                                  <w:tr w:rsidR="00E105F3" w:rsidRPr="00E105F3" w14:paraId="744DCAF2" w14:textId="77777777" w:rsidTr="00FB7276">
                                    <w:tc>
                                      <w:tcPr>
                                        <w:tcW w:w="1639" w:type="dxa"/>
                                      </w:tcPr>
                                      <w:p w14:paraId="0112D663" w14:textId="77777777" w:rsidR="00124456" w:rsidRPr="00E105F3" w:rsidRDefault="00124456" w:rsidP="00FB7276">
                                        <w:pPr>
                                          <w:spacing w:line="220" w:lineRule="exact"/>
                                          <w:ind w:firstLineChars="100" w:firstLine="142"/>
                                          <w:rPr>
                                            <w:rFonts w:hAnsi="ＭＳ ゴシック"/>
                                            <w:sz w:val="16"/>
                                            <w:szCs w:val="16"/>
                                          </w:rPr>
                                        </w:pPr>
                                        <w:r w:rsidRPr="00E105F3">
                                          <w:rPr>
                                            <w:rFonts w:hAnsi="ＭＳ ゴシック" w:hint="eastAsia"/>
                                            <w:sz w:val="16"/>
                                            <w:szCs w:val="16"/>
                                          </w:rPr>
                                          <w:t>区分２～６の合計</w:t>
                                        </w:r>
                                      </w:p>
                                    </w:tc>
                                    <w:tc>
                                      <w:tcPr>
                                        <w:tcW w:w="2138" w:type="dxa"/>
                                      </w:tcPr>
                                      <w:p w14:paraId="4AB747E4" w14:textId="77777777" w:rsidR="00124456" w:rsidRPr="00E105F3" w:rsidRDefault="00124456" w:rsidP="00FB7276">
                                        <w:pPr>
                                          <w:spacing w:line="220" w:lineRule="exact"/>
                                          <w:ind w:firstLineChars="600" w:firstLine="851"/>
                                          <w:rPr>
                                            <w:rFonts w:hAnsi="ＭＳ ゴシック"/>
                                            <w:sz w:val="16"/>
                                            <w:szCs w:val="16"/>
                                          </w:rPr>
                                        </w:pPr>
                                        <w:r w:rsidRPr="00E105F3">
                                          <w:rPr>
                                            <w:rFonts w:hAnsi="ＭＳ ゴシック" w:hint="eastAsia"/>
                                            <w:sz w:val="16"/>
                                            <w:szCs w:val="16"/>
                                          </w:rPr>
                                          <w:t>．　　　人(ア)</w:t>
                                        </w:r>
                                      </w:p>
                                    </w:tc>
                                  </w:tr>
                                  <w:tr w:rsidR="00E105F3" w:rsidRPr="00E105F3" w14:paraId="2C2E6E70" w14:textId="77777777" w:rsidTr="00FB7276">
                                    <w:tc>
                                      <w:tcPr>
                                        <w:tcW w:w="1639" w:type="dxa"/>
                                      </w:tcPr>
                                      <w:p w14:paraId="676F986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特定旧法受給者等</w:t>
                                        </w:r>
                                      </w:p>
                                    </w:tc>
                                    <w:tc>
                                      <w:tcPr>
                                        <w:tcW w:w="2138" w:type="dxa"/>
                                      </w:tcPr>
                                      <w:p w14:paraId="3F36963D" w14:textId="77777777" w:rsidR="00124456" w:rsidRPr="00E105F3" w:rsidRDefault="00124456" w:rsidP="00FB7276">
                                        <w:pPr>
                                          <w:spacing w:line="220" w:lineRule="exact"/>
                                          <w:ind w:firstLineChars="600" w:firstLine="851"/>
                                          <w:rPr>
                                            <w:rFonts w:hAnsi="ＭＳ ゴシック"/>
                                            <w:sz w:val="16"/>
                                            <w:szCs w:val="16"/>
                                          </w:rPr>
                                        </w:pPr>
                                        <w:r w:rsidRPr="00E105F3">
                                          <w:rPr>
                                            <w:rFonts w:hAnsi="ＭＳ ゴシック" w:hint="eastAsia"/>
                                            <w:sz w:val="16"/>
                                            <w:szCs w:val="16"/>
                                          </w:rPr>
                                          <w:t>．　　　人(イ)</w:t>
                                        </w:r>
                                      </w:p>
                                    </w:tc>
                                  </w:tr>
                                  <w:tr w:rsidR="00E105F3" w:rsidRPr="00E105F3" w14:paraId="6300F2E6" w14:textId="77777777" w:rsidTr="00FB7276">
                                    <w:tc>
                                      <w:tcPr>
                                        <w:tcW w:w="1639" w:type="dxa"/>
                                      </w:tcPr>
                                      <w:p w14:paraId="0C4F9515" w14:textId="77777777" w:rsidR="00124456" w:rsidRPr="00E105F3" w:rsidRDefault="00124456" w:rsidP="00FB7276">
                                        <w:pPr>
                                          <w:spacing w:line="220" w:lineRule="exact"/>
                                          <w:rPr>
                                            <w:rFonts w:hAnsi="ＭＳ ゴシック"/>
                                            <w:sz w:val="16"/>
                                            <w:szCs w:val="16"/>
                                          </w:rPr>
                                        </w:pPr>
                                      </w:p>
                                    </w:tc>
                                    <w:tc>
                                      <w:tcPr>
                                        <w:tcW w:w="2138" w:type="dxa"/>
                                      </w:tcPr>
                                      <w:p w14:paraId="64170AA9" w14:textId="77777777" w:rsidR="00124456" w:rsidRPr="00E105F3" w:rsidRDefault="00124456" w:rsidP="00FB7276">
                                        <w:pPr>
                                          <w:spacing w:line="220" w:lineRule="exact"/>
                                          <w:ind w:firstLineChars="600" w:firstLine="851"/>
                                          <w:rPr>
                                            <w:rFonts w:hAnsi="ＭＳ ゴシック"/>
                                            <w:sz w:val="16"/>
                                            <w:szCs w:val="16"/>
                                          </w:rPr>
                                        </w:pPr>
                                      </w:p>
                                    </w:tc>
                                  </w:tr>
                                </w:tbl>
                                <w:p w14:paraId="367344E9" w14:textId="77777777" w:rsidR="00124456" w:rsidRPr="00E105F3" w:rsidRDefault="00124456"/>
                              </w:tc>
                            </w:tr>
                            <w:tr w:rsidR="00E105F3" w:rsidRPr="00E105F3" w14:paraId="43685C48" w14:textId="77777777" w:rsidTr="00FB7276">
                              <w:tc>
                                <w:tcPr>
                                  <w:tcW w:w="3510" w:type="dxa"/>
                                  <w:tcBorders>
                                    <w:right w:val="dotted" w:sz="4" w:space="0" w:color="auto"/>
                                  </w:tcBorders>
                                </w:tcPr>
                                <w:p w14:paraId="2771484A" w14:textId="77777777" w:rsidR="00124456" w:rsidRPr="00E105F3" w:rsidRDefault="00124456" w:rsidP="00FB7276">
                                  <w:pPr>
                                    <w:spacing w:line="240" w:lineRule="exact"/>
                                    <w:jc w:val="left"/>
                                    <w:rPr>
                                      <w:rFonts w:hAnsi="ＭＳ ゴシック"/>
                                      <w:sz w:val="18"/>
                                      <w:szCs w:val="18"/>
                                      <w:u w:val="single"/>
                                    </w:rPr>
                                  </w:pPr>
                                  <w:r w:rsidRPr="00E105F3">
                                    <w:rPr>
                                      <w:rFonts w:hAnsi="ＭＳ ゴシック" w:hint="eastAsia"/>
                                      <w:sz w:val="18"/>
                                      <w:szCs w:val="18"/>
                                      <w:u w:val="single"/>
                                    </w:rPr>
                                    <w:t>【　平均障害支援区分の算定　】</w:t>
                                  </w:r>
                                </w:p>
                                <w:p w14:paraId="0FC7BD86" w14:textId="4CF9E9FF" w:rsidR="00124456" w:rsidRPr="00E105F3" w:rsidRDefault="00D05B5F" w:rsidP="00B70261">
                                  <w:pPr>
                                    <w:spacing w:line="240" w:lineRule="exact"/>
                                    <w:jc w:val="left"/>
                                    <w:rPr>
                                      <w:rFonts w:hAnsi="ＭＳ ゴシック"/>
                                      <w:sz w:val="16"/>
                                      <w:szCs w:val="16"/>
                                    </w:rPr>
                                  </w:pPr>
                                  <w:r w:rsidRPr="00E105F3">
                                    <w:rPr>
                                      <w:rFonts w:hAnsi="ＭＳ ゴシック" w:hint="eastAsia"/>
                                      <w:sz w:val="16"/>
                                      <w:szCs w:val="16"/>
                                    </w:rPr>
                                    <w:t xml:space="preserve">〇　</w:t>
                                  </w:r>
                                  <w:r w:rsidR="00124456" w:rsidRPr="00E105F3">
                                    <w:rPr>
                                      <w:rFonts w:hAnsi="ＭＳ ゴシック" w:hint="eastAsia"/>
                                      <w:sz w:val="16"/>
                                      <w:szCs w:val="16"/>
                                    </w:rPr>
                                    <w:t>平均障害支援区分の算定式</w:t>
                                  </w:r>
                                </w:p>
                                <w:p w14:paraId="7CBE6DC8" w14:textId="77777777" w:rsidR="00124456" w:rsidRPr="00E105F3" w:rsidRDefault="00124456" w:rsidP="00FB7276">
                                  <w:pPr>
                                    <w:spacing w:line="260" w:lineRule="exact"/>
                                    <w:ind w:leftChars="34" w:left="224" w:hangingChars="100" w:hanging="162"/>
                                    <w:jc w:val="left"/>
                                  </w:pPr>
                                  <w:r w:rsidRPr="00E105F3">
                                    <w:rPr>
                                      <w:rFonts w:hAnsi="ＭＳ ゴシック" w:hint="eastAsia"/>
                                      <w:sz w:val="18"/>
                                      <w:szCs w:val="18"/>
                                    </w:rPr>
                                    <w:t>｛</w:t>
                                  </w:r>
                                  <w:r w:rsidRPr="00E105F3">
                                    <w:rPr>
                                      <w:rFonts w:hAnsi="ＭＳ ゴシック" w:hint="eastAsia"/>
                                      <w:sz w:val="16"/>
                                      <w:szCs w:val="16"/>
                                    </w:rPr>
                                    <w:t>（２×区分２に該当する延利用者数）＋（３×区分３に該当する延利用者数）＋（４×区分４に該当する延利用者数）＋（５×区分５に該当する延利用者数）＋（６×区分６に該当する延利用者数）｝／総延利用者数（※　小数点第２位以下を四捨五入）（H18.9.29 厚労省告示第542号）</w:t>
                                  </w:r>
                                </w:p>
                              </w:tc>
                              <w:tc>
                                <w:tcPr>
                                  <w:tcW w:w="4624" w:type="dxa"/>
                                  <w:tcBorders>
                                    <w:left w:val="dotted" w:sz="4" w:space="0" w:color="auto"/>
                                  </w:tcBorders>
                                </w:tcPr>
                                <w:p w14:paraId="677F8717" w14:textId="77777777" w:rsidR="00124456" w:rsidRPr="00E105F3" w:rsidRDefault="00124456" w:rsidP="00FB7276">
                                  <w:pPr>
                                    <w:spacing w:line="80" w:lineRule="exact"/>
                                    <w:ind w:left="142" w:hangingChars="100" w:hanging="142"/>
                                    <w:jc w:val="left"/>
                                    <w:rPr>
                                      <w:rFonts w:hAnsi="ＭＳ ゴシック"/>
                                      <w:sz w:val="16"/>
                                      <w:szCs w:val="16"/>
                                    </w:rPr>
                                  </w:pPr>
                                </w:p>
                                <w:p w14:paraId="226E61FC" w14:textId="5FD06BA2" w:rsidR="00124456" w:rsidRPr="00E105F3" w:rsidRDefault="00124456" w:rsidP="00FB7276">
                                  <w:pPr>
                                    <w:spacing w:line="220" w:lineRule="exact"/>
                                    <w:jc w:val="left"/>
                                    <w:rPr>
                                      <w:rFonts w:hAnsi="ＭＳ ゴシック"/>
                                      <w:sz w:val="16"/>
                                      <w:szCs w:val="16"/>
                                    </w:rPr>
                                  </w:pPr>
                                  <w:r w:rsidRPr="00E105F3">
                                    <w:rPr>
                                      <w:rFonts w:hAnsi="ＭＳ ゴシック" w:hint="eastAsia"/>
                                      <w:sz w:val="16"/>
                                      <w:szCs w:val="16"/>
                                    </w:rPr>
                                    <w:t xml:space="preserve">　延利用者数等</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620"/>
                                    <w:gridCol w:w="1219"/>
                                  </w:tblGrid>
                                  <w:tr w:rsidR="00E105F3" w:rsidRPr="00E105F3" w14:paraId="635372B6" w14:textId="77777777" w:rsidTr="002A3264">
                                    <w:trPr>
                                      <w:trHeight w:val="267"/>
                                    </w:trPr>
                                    <w:tc>
                                      <w:tcPr>
                                        <w:tcW w:w="981" w:type="dxa"/>
                                        <w:vAlign w:val="center"/>
                                      </w:tcPr>
                                      <w:p w14:paraId="7FB1D836" w14:textId="77777777" w:rsidR="00124456" w:rsidRPr="00E105F3" w:rsidRDefault="00124456" w:rsidP="00FB7276">
                                        <w:pPr>
                                          <w:spacing w:line="80" w:lineRule="exact"/>
                                          <w:ind w:left="142" w:hangingChars="100" w:hanging="142"/>
                                          <w:jc w:val="left"/>
                                          <w:rPr>
                                            <w:rFonts w:hAnsi="ＭＳ ゴシック"/>
                                            <w:sz w:val="16"/>
                                            <w:szCs w:val="16"/>
                                          </w:rPr>
                                        </w:pPr>
                                      </w:p>
                                      <w:p w14:paraId="64C07D63"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区分(Ａ)</w:t>
                                        </w:r>
                                      </w:p>
                                    </w:tc>
                                    <w:tc>
                                      <w:tcPr>
                                        <w:tcW w:w="1620" w:type="dxa"/>
                                        <w:shd w:val="clear" w:color="auto" w:fill="auto"/>
                                        <w:vAlign w:val="center"/>
                                      </w:tcPr>
                                      <w:p w14:paraId="47971CDA" w14:textId="77777777" w:rsidR="00124456" w:rsidRPr="00E105F3" w:rsidRDefault="00124456" w:rsidP="00FB7276">
                                        <w:pPr>
                                          <w:tabs>
                                            <w:tab w:val="left" w:pos="240"/>
                                          </w:tabs>
                                          <w:spacing w:line="220" w:lineRule="exact"/>
                                          <w:rPr>
                                            <w:rFonts w:hAnsi="ＭＳ ゴシック"/>
                                            <w:sz w:val="16"/>
                                            <w:szCs w:val="16"/>
                                          </w:rPr>
                                        </w:pPr>
                                        <w:r w:rsidRPr="00E105F3">
                                          <w:rPr>
                                            <w:rFonts w:hAnsi="ＭＳ ゴシック" w:hint="eastAsia"/>
                                            <w:sz w:val="16"/>
                                            <w:szCs w:val="16"/>
                                          </w:rPr>
                                          <w:t>延利用者数(Ｂ)</w:t>
                                        </w:r>
                                      </w:p>
                                    </w:tc>
                                    <w:tc>
                                      <w:tcPr>
                                        <w:tcW w:w="1219" w:type="dxa"/>
                                        <w:shd w:val="clear" w:color="auto" w:fill="auto"/>
                                        <w:vAlign w:val="center"/>
                                      </w:tcPr>
                                      <w:p w14:paraId="0B3AA187"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(Ａ)×(Ｂ)</w:t>
                                        </w:r>
                                      </w:p>
                                    </w:tc>
                                  </w:tr>
                                  <w:tr w:rsidR="00E105F3" w:rsidRPr="00E105F3" w14:paraId="6F225CB3" w14:textId="77777777" w:rsidTr="002A3264">
                                    <w:trPr>
                                      <w:trHeight w:val="225"/>
                                    </w:trPr>
                                    <w:tc>
                                      <w:tcPr>
                                        <w:tcW w:w="981" w:type="dxa"/>
                                      </w:tcPr>
                                      <w:p w14:paraId="13649293"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２</w:t>
                                        </w:r>
                                      </w:p>
                                    </w:tc>
                                    <w:tc>
                                      <w:tcPr>
                                        <w:tcW w:w="1620" w:type="dxa"/>
                                        <w:shd w:val="clear" w:color="auto" w:fill="auto"/>
                                      </w:tcPr>
                                      <w:p w14:paraId="1457DECE" w14:textId="77777777" w:rsidR="00124456" w:rsidRPr="00E105F3" w:rsidRDefault="00124456" w:rsidP="00FB7276">
                                        <w:pPr>
                                          <w:wordWrap w:val="0"/>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0A0B50AB" w14:textId="77777777" w:rsidR="00124456" w:rsidRPr="00E105F3" w:rsidRDefault="00124456" w:rsidP="00FB7276">
                                        <w:pPr>
                                          <w:spacing w:line="220" w:lineRule="exact"/>
                                          <w:ind w:right="800"/>
                                          <w:jc w:val="right"/>
                                          <w:rPr>
                                            <w:rFonts w:hAnsi="ＭＳ ゴシック"/>
                                            <w:sz w:val="16"/>
                                            <w:szCs w:val="16"/>
                                          </w:rPr>
                                        </w:pPr>
                                      </w:p>
                                    </w:tc>
                                  </w:tr>
                                  <w:tr w:rsidR="00E105F3" w:rsidRPr="00E105F3" w14:paraId="43D99B71" w14:textId="77777777" w:rsidTr="002A3264">
                                    <w:trPr>
                                      <w:trHeight w:val="225"/>
                                    </w:trPr>
                                    <w:tc>
                                      <w:tcPr>
                                        <w:tcW w:w="981" w:type="dxa"/>
                                      </w:tcPr>
                                      <w:p w14:paraId="144B4228"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３</w:t>
                                        </w:r>
                                      </w:p>
                                    </w:tc>
                                    <w:tc>
                                      <w:tcPr>
                                        <w:tcW w:w="1620" w:type="dxa"/>
                                        <w:shd w:val="clear" w:color="auto" w:fill="auto"/>
                                      </w:tcPr>
                                      <w:p w14:paraId="2635A737" w14:textId="77777777" w:rsidR="00124456" w:rsidRPr="00E105F3" w:rsidRDefault="00124456" w:rsidP="00FB7276">
                                        <w:pPr>
                                          <w:wordWrap w:val="0"/>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735CA2AC" w14:textId="77777777" w:rsidR="00124456" w:rsidRPr="00E105F3" w:rsidRDefault="00124456" w:rsidP="00FB7276">
                                        <w:pPr>
                                          <w:spacing w:line="220" w:lineRule="exact"/>
                                          <w:jc w:val="right"/>
                                          <w:rPr>
                                            <w:rFonts w:hAnsi="ＭＳ ゴシック"/>
                                            <w:sz w:val="16"/>
                                            <w:szCs w:val="16"/>
                                          </w:rPr>
                                        </w:pPr>
                                      </w:p>
                                    </w:tc>
                                  </w:tr>
                                  <w:tr w:rsidR="00E105F3" w:rsidRPr="00E105F3" w14:paraId="35F8BAD6" w14:textId="77777777" w:rsidTr="002A3264">
                                    <w:trPr>
                                      <w:trHeight w:val="225"/>
                                    </w:trPr>
                                    <w:tc>
                                      <w:tcPr>
                                        <w:tcW w:w="981" w:type="dxa"/>
                                      </w:tcPr>
                                      <w:p w14:paraId="0E2D1ABE"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４</w:t>
                                        </w:r>
                                      </w:p>
                                    </w:tc>
                                    <w:tc>
                                      <w:tcPr>
                                        <w:tcW w:w="1620" w:type="dxa"/>
                                        <w:shd w:val="clear" w:color="auto" w:fill="auto"/>
                                      </w:tcPr>
                                      <w:p w14:paraId="73679295" w14:textId="77777777" w:rsidR="00124456" w:rsidRPr="00E105F3" w:rsidRDefault="00124456" w:rsidP="00FB7276">
                                        <w:pPr>
                                          <w:spacing w:line="220" w:lineRule="exact"/>
                                          <w:ind w:right="320"/>
                                          <w:jc w:val="right"/>
                                          <w:rPr>
                                            <w:rFonts w:hAnsi="ＭＳ ゴシック"/>
                                            <w:sz w:val="16"/>
                                            <w:szCs w:val="16"/>
                                          </w:rPr>
                                        </w:pPr>
                                        <w:r w:rsidRPr="00E105F3">
                                          <w:rPr>
                                            <w:rFonts w:hAnsi="ＭＳ ゴシック" w:hint="eastAsia"/>
                                            <w:sz w:val="16"/>
                                            <w:szCs w:val="16"/>
                                          </w:rPr>
                                          <w:t>人</w:t>
                                        </w:r>
                                      </w:p>
                                    </w:tc>
                                    <w:tc>
                                      <w:tcPr>
                                        <w:tcW w:w="1219" w:type="dxa"/>
                                        <w:shd w:val="clear" w:color="auto" w:fill="auto"/>
                                      </w:tcPr>
                                      <w:p w14:paraId="676F5ABC" w14:textId="77777777" w:rsidR="00124456" w:rsidRPr="00E105F3" w:rsidRDefault="00124456" w:rsidP="00FB7276">
                                        <w:pPr>
                                          <w:spacing w:line="220" w:lineRule="exact"/>
                                          <w:jc w:val="right"/>
                                          <w:rPr>
                                            <w:rFonts w:hAnsi="ＭＳ ゴシック"/>
                                            <w:sz w:val="16"/>
                                            <w:szCs w:val="16"/>
                                          </w:rPr>
                                        </w:pPr>
                                      </w:p>
                                    </w:tc>
                                  </w:tr>
                                  <w:tr w:rsidR="00E105F3" w:rsidRPr="00E105F3" w14:paraId="0EF7018F" w14:textId="77777777" w:rsidTr="002A3264">
                                    <w:trPr>
                                      <w:trHeight w:val="225"/>
                                    </w:trPr>
                                    <w:tc>
                                      <w:tcPr>
                                        <w:tcW w:w="981" w:type="dxa"/>
                                      </w:tcPr>
                                      <w:p w14:paraId="222463BC"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５</w:t>
                                        </w:r>
                                      </w:p>
                                    </w:tc>
                                    <w:tc>
                                      <w:tcPr>
                                        <w:tcW w:w="1620" w:type="dxa"/>
                                        <w:shd w:val="clear" w:color="auto" w:fill="auto"/>
                                      </w:tcPr>
                                      <w:p w14:paraId="6912DB6A"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人(ウ)</w:t>
                                        </w:r>
                                      </w:p>
                                    </w:tc>
                                    <w:tc>
                                      <w:tcPr>
                                        <w:tcW w:w="1219" w:type="dxa"/>
                                        <w:shd w:val="clear" w:color="auto" w:fill="auto"/>
                                      </w:tcPr>
                                      <w:p w14:paraId="13787396" w14:textId="77777777" w:rsidR="00124456" w:rsidRPr="00E105F3" w:rsidRDefault="00124456" w:rsidP="00FB7276">
                                        <w:pPr>
                                          <w:spacing w:line="220" w:lineRule="exact"/>
                                          <w:jc w:val="right"/>
                                          <w:rPr>
                                            <w:rFonts w:hAnsi="ＭＳ ゴシック"/>
                                            <w:sz w:val="16"/>
                                            <w:szCs w:val="16"/>
                                          </w:rPr>
                                        </w:pPr>
                                      </w:p>
                                    </w:tc>
                                  </w:tr>
                                  <w:tr w:rsidR="00E105F3" w:rsidRPr="00E105F3" w14:paraId="690F6B28" w14:textId="77777777" w:rsidTr="002A3264">
                                    <w:trPr>
                                      <w:trHeight w:val="225"/>
                                    </w:trPr>
                                    <w:tc>
                                      <w:tcPr>
                                        <w:tcW w:w="981" w:type="dxa"/>
                                      </w:tcPr>
                                      <w:p w14:paraId="35038A0A"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６</w:t>
                                        </w:r>
                                      </w:p>
                                    </w:tc>
                                    <w:tc>
                                      <w:tcPr>
                                        <w:tcW w:w="1620" w:type="dxa"/>
                                        <w:shd w:val="clear" w:color="auto" w:fill="auto"/>
                                      </w:tcPr>
                                      <w:p w14:paraId="63D37939"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人(エ)</w:t>
                                        </w:r>
                                      </w:p>
                                    </w:tc>
                                    <w:tc>
                                      <w:tcPr>
                                        <w:tcW w:w="1219" w:type="dxa"/>
                                        <w:shd w:val="clear" w:color="auto" w:fill="auto"/>
                                      </w:tcPr>
                                      <w:p w14:paraId="42DE6682" w14:textId="77777777" w:rsidR="00124456" w:rsidRPr="00E105F3" w:rsidRDefault="00124456" w:rsidP="00FB7276">
                                        <w:pPr>
                                          <w:spacing w:line="220" w:lineRule="exact"/>
                                          <w:jc w:val="right"/>
                                          <w:rPr>
                                            <w:rFonts w:hAnsi="ＭＳ ゴシック"/>
                                            <w:sz w:val="16"/>
                                            <w:szCs w:val="16"/>
                                          </w:rPr>
                                        </w:pPr>
                                      </w:p>
                                    </w:tc>
                                  </w:tr>
                                  <w:tr w:rsidR="00E105F3" w:rsidRPr="00E105F3" w14:paraId="653AE26D" w14:textId="77777777" w:rsidTr="002A3264">
                                    <w:trPr>
                                      <w:trHeight w:val="225"/>
                                    </w:trPr>
                                    <w:tc>
                                      <w:tcPr>
                                        <w:tcW w:w="981" w:type="dxa"/>
                                      </w:tcPr>
                                      <w:p w14:paraId="0F8EC6E2" w14:textId="77777777" w:rsidR="00124456" w:rsidRPr="00E105F3" w:rsidRDefault="00124456" w:rsidP="00FB7276">
                                        <w:pPr>
                                          <w:spacing w:line="220" w:lineRule="exact"/>
                                          <w:rPr>
                                            <w:rFonts w:hAnsi="ＭＳ ゴシック"/>
                                            <w:sz w:val="16"/>
                                            <w:szCs w:val="16"/>
                                          </w:rPr>
                                        </w:pPr>
                                        <w:r w:rsidRPr="00E105F3">
                                          <w:rPr>
                                            <w:rFonts w:hAnsi="ＭＳ ゴシック" w:hint="eastAsia"/>
                                            <w:sz w:val="16"/>
                                            <w:szCs w:val="16"/>
                                          </w:rPr>
                                          <w:t>合　計</w:t>
                                        </w:r>
                                      </w:p>
                                    </w:tc>
                                    <w:tc>
                                      <w:tcPr>
                                        <w:tcW w:w="1620" w:type="dxa"/>
                                        <w:shd w:val="clear" w:color="auto" w:fill="auto"/>
                                      </w:tcPr>
                                      <w:p w14:paraId="73708E69" w14:textId="77777777" w:rsidR="00124456" w:rsidRPr="00E105F3" w:rsidRDefault="00124456" w:rsidP="00FB7276">
                                        <w:pPr>
                                          <w:wordWrap w:val="0"/>
                                          <w:spacing w:line="220" w:lineRule="exact"/>
                                          <w:jc w:val="right"/>
                                          <w:rPr>
                                            <w:rFonts w:hAnsi="ＭＳ ゴシック"/>
                                            <w:sz w:val="16"/>
                                            <w:szCs w:val="16"/>
                                          </w:rPr>
                                        </w:pPr>
                                        <w:r w:rsidRPr="00E105F3">
                                          <w:rPr>
                                            <w:rFonts w:hAnsi="ＭＳ ゴシック" w:hint="eastAsia"/>
                                            <w:sz w:val="16"/>
                                            <w:szCs w:val="16"/>
                                          </w:rPr>
                                          <w:t>人(オ)</w:t>
                                        </w:r>
                                      </w:p>
                                    </w:tc>
                                    <w:tc>
                                      <w:tcPr>
                                        <w:tcW w:w="1219" w:type="dxa"/>
                                        <w:shd w:val="clear" w:color="auto" w:fill="auto"/>
                                      </w:tcPr>
                                      <w:p w14:paraId="401448D5" w14:textId="77777777" w:rsidR="00124456" w:rsidRPr="00E105F3" w:rsidRDefault="00124456" w:rsidP="00FB7276">
                                        <w:pPr>
                                          <w:spacing w:line="220" w:lineRule="exact"/>
                                          <w:jc w:val="right"/>
                                          <w:rPr>
                                            <w:rFonts w:hAnsi="ＭＳ ゴシック"/>
                                            <w:sz w:val="16"/>
                                            <w:szCs w:val="16"/>
                                          </w:rPr>
                                        </w:pPr>
                                        <w:r w:rsidRPr="00E105F3">
                                          <w:rPr>
                                            <w:rFonts w:hAnsi="ＭＳ ゴシック" w:hint="eastAsia"/>
                                            <w:sz w:val="16"/>
                                            <w:szCs w:val="16"/>
                                          </w:rPr>
                                          <w:t>(カ)</w:t>
                                        </w:r>
                                      </w:p>
                                    </w:tc>
                                  </w:tr>
                                </w:tbl>
                                <w:p w14:paraId="1F0D61A4" w14:textId="77777777" w:rsidR="00124456" w:rsidRPr="00E105F3" w:rsidRDefault="00124456" w:rsidP="00FB7276">
                                  <w:pPr>
                                    <w:spacing w:line="100" w:lineRule="exact"/>
                                    <w:ind w:left="142" w:hangingChars="100" w:hanging="142"/>
                                    <w:rPr>
                                      <w:rFonts w:hAnsi="ＭＳ ゴシック"/>
                                      <w:sz w:val="16"/>
                                      <w:szCs w:val="16"/>
                                    </w:rPr>
                                  </w:pPr>
                                  <w:r w:rsidRPr="00E105F3">
                                    <w:rPr>
                                      <w:rFonts w:hAnsi="ＭＳ ゴシック" w:hint="eastAsia"/>
                                      <w:sz w:val="16"/>
                                      <w:szCs w:val="16"/>
                                    </w:rPr>
                                    <w:t xml:space="preserve">　</w:t>
                                  </w:r>
                                </w:p>
                                <w:p w14:paraId="5F679596" w14:textId="77777777" w:rsidR="00124456" w:rsidRPr="00E105F3" w:rsidRDefault="00124456" w:rsidP="00FB7276">
                                  <w:pPr>
                                    <w:spacing w:line="220" w:lineRule="exact"/>
                                    <w:ind w:left="142" w:hangingChars="100" w:hanging="142"/>
                                    <w:rPr>
                                      <w:rFonts w:hAnsi="ＭＳ ゴシック"/>
                                      <w:sz w:val="16"/>
                                      <w:szCs w:val="16"/>
                                    </w:rPr>
                                  </w:pPr>
                                  <w:r w:rsidRPr="00E105F3">
                                    <w:rPr>
                                      <w:rFonts w:hAnsi="ＭＳ ゴシック" w:hint="eastAsia"/>
                                      <w:sz w:val="16"/>
                                      <w:szCs w:val="16"/>
                                    </w:rPr>
                                    <w:t xml:space="preserve">　→　平均障害支援区分（小数点第２位以下を四捨五入）</w:t>
                                  </w:r>
                                </w:p>
                                <w:p w14:paraId="23E2807F" w14:textId="77777777" w:rsidR="00124456" w:rsidRPr="00E105F3" w:rsidRDefault="00124456" w:rsidP="00FB7276">
                                  <w:r w:rsidRPr="00E105F3">
                                    <w:rPr>
                                      <w:rFonts w:hAnsi="ＭＳ ゴシック" w:hint="eastAsia"/>
                                      <w:sz w:val="16"/>
                                      <w:szCs w:val="16"/>
                                    </w:rPr>
                                    <w:t xml:space="preserve">(カ)／(オ)　＝　</w:t>
                                  </w:r>
                                  <w:r w:rsidRPr="00E105F3">
                                    <w:rPr>
                                      <w:rFonts w:hAnsi="ＭＳ ゴシック" w:hint="eastAsia"/>
                                      <w:sz w:val="16"/>
                                      <w:szCs w:val="16"/>
                                      <w:u w:val="single"/>
                                    </w:rPr>
                                    <w:t xml:space="preserve">　　　　．　　　（キ）</w:t>
                                  </w:r>
                                  <w:r w:rsidRPr="00E105F3">
                                    <w:rPr>
                                      <w:rFonts w:hAnsi="ＭＳ ゴシック" w:hint="eastAsia"/>
                                      <w:sz w:val="16"/>
                                      <w:szCs w:val="16"/>
                                    </w:rPr>
                                    <w:t xml:space="preserve">　　</w:t>
                                  </w:r>
                                </w:p>
                              </w:tc>
                            </w:tr>
                            <w:tr w:rsidR="00124456" w:rsidRPr="00E105F3" w14:paraId="122ED230" w14:textId="77777777" w:rsidTr="004F44DD">
                              <w:trPr>
                                <w:trHeight w:val="2237"/>
                              </w:trPr>
                              <w:tc>
                                <w:tcPr>
                                  <w:tcW w:w="8134" w:type="dxa"/>
                                  <w:gridSpan w:val="2"/>
                                </w:tcPr>
                                <w:p w14:paraId="15A90F53" w14:textId="77777777" w:rsidR="00124456" w:rsidRPr="00E105F3" w:rsidRDefault="00124456" w:rsidP="00FB7276">
                                  <w:pPr>
                                    <w:spacing w:line="240" w:lineRule="exact"/>
                                    <w:ind w:left="324" w:hangingChars="200" w:hanging="324"/>
                                    <w:jc w:val="left"/>
                                    <w:rPr>
                                      <w:rFonts w:hAnsi="ＭＳ ゴシック"/>
                                      <w:sz w:val="16"/>
                                      <w:szCs w:val="16"/>
                                    </w:rPr>
                                  </w:pPr>
                                  <w:r w:rsidRPr="00E105F3">
                                    <w:rPr>
                                      <w:rFonts w:hAnsi="ＭＳ ゴシック" w:hint="eastAsia"/>
                                      <w:sz w:val="18"/>
                                      <w:szCs w:val="18"/>
                                      <w:u w:val="single"/>
                                    </w:rPr>
                                    <w:t>【　必要人員　】</w:t>
                                  </w:r>
                                  <w:r w:rsidRPr="00E105F3">
                                    <w:rPr>
                                      <w:rFonts w:hAnsi="ＭＳ ゴシック" w:hint="eastAsia"/>
                                      <w:sz w:val="18"/>
                                      <w:szCs w:val="18"/>
                                    </w:rPr>
                                    <w:t xml:space="preserve">　</w:t>
                                  </w:r>
                                  <w:r w:rsidRPr="00E105F3">
                                    <w:rPr>
                                      <w:rFonts w:hAnsi="ＭＳ ゴシック" w:hint="eastAsia"/>
                                      <w:sz w:val="16"/>
                                      <w:szCs w:val="16"/>
                                    </w:rPr>
                                    <w:t>平均障害支援区分(キ)をもとに、該当する算式により、直近月の必要人員を算定</w:t>
                                  </w:r>
                                </w:p>
                                <w:p w14:paraId="11BD9C7A" w14:textId="77777777" w:rsidR="00124456" w:rsidRPr="00E105F3" w:rsidRDefault="00124456" w:rsidP="00FB7276">
                                  <w:pPr>
                                    <w:spacing w:line="240" w:lineRule="exact"/>
                                    <w:ind w:left="426" w:hanging="426"/>
                                    <w:jc w:val="left"/>
                                    <w:rPr>
                                      <w:rFonts w:hAnsi="ＭＳ ゴシック"/>
                                      <w:sz w:val="16"/>
                                      <w:szCs w:val="16"/>
                                    </w:rPr>
                                  </w:pPr>
                                  <w:r w:rsidRPr="00E105F3">
                                    <w:rPr>
                                      <w:rFonts w:hAnsi="ＭＳ ゴシック" w:hint="eastAsia"/>
                                      <w:sz w:val="16"/>
                                      <w:szCs w:val="16"/>
                                    </w:rPr>
                                    <w:t xml:space="preserve">　　　　　　　　　　※　(Ⅰ)①から③のいずれかに該当。また特定旧法受給者等がいる場合は(Ⅱ)にも該当</w:t>
                                  </w:r>
                                </w:p>
                                <w:p w14:paraId="3228A613" w14:textId="77777777" w:rsidR="00124456" w:rsidRPr="00E105F3" w:rsidRDefault="00124456" w:rsidP="00FB7276">
                                  <w:pPr>
                                    <w:spacing w:line="240" w:lineRule="exact"/>
                                    <w:jc w:val="left"/>
                                    <w:rPr>
                                      <w:rFonts w:hAnsi="ＭＳ ゴシック"/>
                                      <w:sz w:val="16"/>
                                      <w:szCs w:val="16"/>
                                      <w:u w:val="single"/>
                                    </w:rPr>
                                  </w:pPr>
                                  <w:r w:rsidRPr="00E105F3">
                                    <w:rPr>
                                      <w:rFonts w:hAnsi="ＭＳ ゴシック" w:hint="eastAsia"/>
                                      <w:sz w:val="16"/>
                                      <w:szCs w:val="16"/>
                                    </w:rPr>
                                    <w:t xml:space="preserve">　(Ⅰ)　</w:t>
                                  </w:r>
                                  <w:sdt>
                                    <w:sdtPr>
                                      <w:rPr>
                                        <w:rFonts w:hint="eastAsia"/>
                                      </w:rPr>
                                      <w:id w:val="-900127329"/>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①平均障害支援区分４未満に該当　　　　→（利用者数(ア) 　　． 　人）／  ６　＝  </w:t>
                                  </w:r>
                                  <w:r w:rsidRPr="00E105F3">
                                    <w:rPr>
                                      <w:rFonts w:hAnsi="ＭＳ ゴシック" w:hint="eastAsia"/>
                                      <w:sz w:val="16"/>
                                      <w:szCs w:val="16"/>
                                      <w:u w:val="single"/>
                                    </w:rPr>
                                    <w:t xml:space="preserve">　　　．　　人（ク）</w:t>
                                  </w:r>
                                </w:p>
                                <w:p w14:paraId="5C77F1C1" w14:textId="77777777" w:rsidR="00124456" w:rsidRPr="00E105F3" w:rsidRDefault="00124456" w:rsidP="00FB7276">
                                  <w:pPr>
                                    <w:spacing w:line="120" w:lineRule="exact"/>
                                    <w:ind w:firstLineChars="1000" w:firstLine="1418"/>
                                    <w:jc w:val="left"/>
                                    <w:rPr>
                                      <w:rFonts w:hAnsi="ＭＳ ゴシック"/>
                                      <w:sz w:val="16"/>
                                      <w:szCs w:val="16"/>
                                    </w:rPr>
                                  </w:pPr>
                                </w:p>
                                <w:p w14:paraId="00826491" w14:textId="77777777" w:rsidR="00124456" w:rsidRPr="00E105F3" w:rsidRDefault="00124456" w:rsidP="00FB7276">
                                  <w:pPr>
                                    <w:spacing w:line="220" w:lineRule="exact"/>
                                    <w:ind w:left="284" w:hangingChars="200" w:hanging="284"/>
                                    <w:jc w:val="left"/>
                                    <w:rPr>
                                      <w:rFonts w:hAnsi="ＭＳ ゴシック"/>
                                      <w:sz w:val="16"/>
                                      <w:szCs w:val="16"/>
                                      <w:u w:val="single"/>
                                    </w:rPr>
                                  </w:pPr>
                                  <w:r w:rsidRPr="00E105F3">
                                    <w:rPr>
                                      <w:rFonts w:hAnsi="ＭＳ ゴシック" w:hint="eastAsia"/>
                                      <w:sz w:val="16"/>
                                      <w:szCs w:val="16"/>
                                    </w:rPr>
                                    <w:t xml:space="preserve">　　　　</w:t>
                                  </w:r>
                                  <w:sdt>
                                    <w:sdtPr>
                                      <w:rPr>
                                        <w:rFonts w:hint="eastAsia"/>
                                      </w:rPr>
                                      <w:id w:val="-2087516755"/>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②平均障害支援区分4以上5未満に該当　→（利用者数(ア)　　　．　人）／  ５　＝  </w:t>
                                  </w:r>
                                  <w:r w:rsidRPr="00E105F3">
                                    <w:rPr>
                                      <w:rFonts w:hAnsi="ＭＳ ゴシック" w:hint="eastAsia"/>
                                      <w:sz w:val="16"/>
                                      <w:szCs w:val="16"/>
                                      <w:u w:val="single"/>
                                    </w:rPr>
                                    <w:t xml:space="preserve">　　　．　　人（ケ）</w:t>
                                  </w:r>
                                </w:p>
                                <w:p w14:paraId="2558ADEC" w14:textId="77777777" w:rsidR="00124456" w:rsidRPr="00E105F3" w:rsidRDefault="00124456" w:rsidP="00FB7276">
                                  <w:pPr>
                                    <w:spacing w:line="120" w:lineRule="exact"/>
                                    <w:ind w:leftChars="152" w:left="276" w:firstLineChars="700" w:firstLine="993"/>
                                    <w:jc w:val="left"/>
                                    <w:rPr>
                                      <w:rFonts w:hAnsi="ＭＳ ゴシック"/>
                                      <w:sz w:val="16"/>
                                      <w:szCs w:val="16"/>
                                    </w:rPr>
                                  </w:pPr>
                                </w:p>
                                <w:p w14:paraId="561506C2" w14:textId="77777777" w:rsidR="00124456" w:rsidRPr="00E105F3" w:rsidRDefault="00124456" w:rsidP="00FB7276">
                                  <w:pPr>
                                    <w:spacing w:line="220" w:lineRule="exact"/>
                                    <w:jc w:val="left"/>
                                    <w:rPr>
                                      <w:rFonts w:hAnsi="ＭＳ ゴシック"/>
                                      <w:sz w:val="16"/>
                                      <w:szCs w:val="16"/>
                                    </w:rPr>
                                  </w:pPr>
                                  <w:r w:rsidRPr="00E105F3">
                                    <w:rPr>
                                      <w:rFonts w:hAnsi="ＭＳ ゴシック" w:hint="eastAsia"/>
                                      <w:sz w:val="16"/>
                                      <w:szCs w:val="16"/>
                                    </w:rPr>
                                    <w:t xml:space="preserve">　　　　</w:t>
                                  </w:r>
                                  <w:sdt>
                                    <w:sdtPr>
                                      <w:rPr>
                                        <w:rFonts w:hint="eastAsia"/>
                                      </w:rPr>
                                      <w:id w:val="-1834760985"/>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③平均障害支援区分5以上に該当　　　　→（利用者数(ア)　　　．　人）／  ３　＝  </w:t>
                                  </w:r>
                                  <w:r w:rsidRPr="00E105F3">
                                    <w:rPr>
                                      <w:rFonts w:hAnsi="ＭＳ ゴシック" w:hint="eastAsia"/>
                                      <w:sz w:val="16"/>
                                      <w:szCs w:val="16"/>
                                      <w:u w:val="single"/>
                                    </w:rPr>
                                    <w:t xml:space="preserve">　　　．　　人（コ）</w:t>
                                  </w:r>
                                </w:p>
                                <w:p w14:paraId="7FB12584" w14:textId="77777777" w:rsidR="00124456" w:rsidRPr="00E105F3" w:rsidRDefault="00124456" w:rsidP="00FB7276">
                                  <w:pPr>
                                    <w:spacing w:line="120" w:lineRule="exact"/>
                                    <w:ind w:left="142" w:hangingChars="100" w:hanging="142"/>
                                    <w:jc w:val="left"/>
                                    <w:rPr>
                                      <w:rFonts w:hAnsi="ＭＳ ゴシック"/>
                                      <w:sz w:val="16"/>
                                      <w:szCs w:val="16"/>
                                    </w:rPr>
                                  </w:pPr>
                                </w:p>
                                <w:p w14:paraId="11FA6D71" w14:textId="77777777" w:rsidR="001E57F1" w:rsidRPr="00E105F3" w:rsidRDefault="00124456" w:rsidP="001E57F1">
                                  <w:pPr>
                                    <w:spacing w:line="240" w:lineRule="exact"/>
                                    <w:ind w:left="5816" w:hangingChars="4100" w:hanging="5816"/>
                                    <w:jc w:val="both"/>
                                    <w:rPr>
                                      <w:rFonts w:hAnsi="ＭＳ ゴシック"/>
                                      <w:sz w:val="16"/>
                                      <w:szCs w:val="16"/>
                                      <w:u w:val="single"/>
                                    </w:rPr>
                                  </w:pPr>
                                  <w:r w:rsidRPr="00E105F3">
                                    <w:rPr>
                                      <w:rFonts w:hAnsi="ＭＳ ゴシック" w:hint="eastAsia"/>
                                      <w:sz w:val="16"/>
                                      <w:szCs w:val="16"/>
                                    </w:rPr>
                                    <w:t xml:space="preserve">　(Ⅱ) </w:t>
                                  </w:r>
                                  <w:r w:rsidRPr="00E105F3">
                                    <w:rPr>
                                      <w:rFonts w:hint="eastAsia"/>
                                    </w:rPr>
                                    <w:t xml:space="preserve"> </w:t>
                                  </w:r>
                                  <w:sdt>
                                    <w:sdtPr>
                                      <w:rPr>
                                        <w:rFonts w:hint="eastAsia"/>
                                      </w:rPr>
                                      <w:id w:val="1983586172"/>
                                      <w14:checkbox>
                                        <w14:checked w14:val="0"/>
                                        <w14:checkedState w14:val="00FE" w14:font="Wingdings"/>
                                        <w14:uncheckedState w14:val="2610" w14:font="ＭＳ ゴシック"/>
                                      </w14:checkbox>
                                    </w:sdtPr>
                                    <w:sdtEndPr/>
                                    <w:sdtContent>
                                      <w:r w:rsidRPr="00E105F3">
                                        <w:rPr>
                                          <w:rFonts w:hAnsi="ＭＳ ゴシック" w:hint="eastAsia"/>
                                        </w:rPr>
                                        <w:t>☐</w:t>
                                      </w:r>
                                    </w:sdtContent>
                                  </w:sdt>
                                  <w:r w:rsidRPr="00E105F3">
                                    <w:rPr>
                                      <w:rFonts w:hAnsi="ＭＳ ゴシック" w:hint="eastAsia"/>
                                      <w:sz w:val="16"/>
                                      <w:szCs w:val="16"/>
                                    </w:rPr>
                                    <w:t xml:space="preserve">特定旧法受給者等がいる場合　　　　　　 →（利用者数(イ)　　　．　人）／１０　＝  </w:t>
                                  </w:r>
                                  <w:r w:rsidRPr="00E105F3">
                                    <w:rPr>
                                      <w:rFonts w:hAnsi="ＭＳ ゴシック" w:hint="eastAsia"/>
                                      <w:sz w:val="16"/>
                                      <w:szCs w:val="16"/>
                                      <w:u w:val="single"/>
                                    </w:rPr>
                                    <w:t xml:space="preserve">　　　．　　人（サ）</w:t>
                                  </w:r>
                                </w:p>
                                <w:p w14:paraId="75DF4A35" w14:textId="55C21708" w:rsidR="00124456" w:rsidRPr="00E105F3" w:rsidRDefault="00124456" w:rsidP="001E57F1">
                                  <w:pPr>
                                    <w:spacing w:line="240" w:lineRule="exact"/>
                                    <w:ind w:left="5816" w:hangingChars="4100" w:hanging="5816"/>
                                    <w:jc w:val="both"/>
                                    <w:rPr>
                                      <w:rFonts w:hAnsi="ＭＳ ゴシック"/>
                                      <w:sz w:val="16"/>
                                      <w:szCs w:val="16"/>
                                    </w:rPr>
                                  </w:pPr>
                                  <w:r w:rsidRPr="00E105F3">
                                    <w:rPr>
                                      <w:rFonts w:hAnsi="ＭＳ ゴシック" w:hint="eastAsia"/>
                                      <w:sz w:val="16"/>
                                      <w:szCs w:val="16"/>
                                    </w:rPr>
                                    <w:t xml:space="preserve">⇒　従業者の必要人員（(Ⅰ)①又は②又は③+(Ⅱ)）　　計　</w:t>
                                  </w:r>
                                  <w:r w:rsidRPr="00E105F3">
                                    <w:rPr>
                                      <w:rFonts w:hAnsi="ＭＳ ゴシック" w:hint="eastAsia"/>
                                      <w:sz w:val="16"/>
                                      <w:szCs w:val="16"/>
                                      <w:u w:val="single"/>
                                    </w:rPr>
                                    <w:t xml:space="preserve">　　　．　　人</w:t>
                                  </w:r>
                                  <w:r w:rsidRPr="00E105F3">
                                    <w:rPr>
                                      <w:rFonts w:hAnsi="ＭＳ ゴシック" w:hint="eastAsia"/>
                                      <w:sz w:val="16"/>
                                      <w:szCs w:val="16"/>
                                    </w:rPr>
                                    <w:t>(シ)</w:t>
                                  </w:r>
                                  <w:r w:rsidR="001E57F1" w:rsidRPr="00E105F3">
                                    <w:rPr>
                                      <w:rFonts w:hAnsi="ＭＳ ゴシック" w:hint="eastAsia"/>
                                      <w:sz w:val="16"/>
                                      <w:szCs w:val="16"/>
                                    </w:rPr>
                                    <w:t xml:space="preserve"> </w:t>
                                  </w:r>
                                  <w:r w:rsidR="001E57F1" w:rsidRPr="00E105F3">
                                    <w:rPr>
                                      <w:rFonts w:hAnsi="ＭＳ ゴシック" w:hint="eastAsia"/>
                                      <w:sz w:val="12"/>
                                      <w:szCs w:val="12"/>
                                    </w:rPr>
                                    <w:t>小数点第２位以下切り捨て</w:t>
                                  </w:r>
                                  <w:r w:rsidRPr="00E105F3">
                                    <w:rPr>
                                      <w:rFonts w:hAnsi="ＭＳ ゴシック" w:hint="eastAsia"/>
                                      <w:sz w:val="16"/>
                                      <w:szCs w:val="16"/>
                                    </w:rPr>
                                    <w:t xml:space="preserve">（ク）～（サ）の計　</w:t>
                                  </w:r>
                                </w:p>
                              </w:tc>
                            </w:tr>
                          </w:tbl>
                          <w:p w14:paraId="29422387" w14:textId="77777777" w:rsidR="00124456" w:rsidRPr="00E105F3" w:rsidRDefault="00124456" w:rsidP="00124456"/>
                        </w:txbxContent>
                      </v:textbox>
                    </v:shape>
                  </w:pict>
                </mc:Fallback>
              </mc:AlternateContent>
            </w:r>
          </w:p>
        </w:tc>
        <w:tc>
          <w:tcPr>
            <w:tcW w:w="1001" w:type="dxa"/>
            <w:tcBorders>
              <w:left w:val="single" w:sz="6" w:space="0" w:color="auto"/>
              <w:bottom w:val="single" w:sz="4" w:space="0" w:color="auto"/>
              <w:right w:val="single" w:sz="6" w:space="0" w:color="auto"/>
            </w:tcBorders>
          </w:tcPr>
          <w:p w14:paraId="3FB3B54B" w14:textId="77777777" w:rsidR="00124456" w:rsidRPr="005B7DB2" w:rsidRDefault="00124456" w:rsidP="0022745F">
            <w:pPr>
              <w:snapToGrid/>
              <w:jc w:val="both"/>
            </w:pPr>
          </w:p>
        </w:tc>
        <w:tc>
          <w:tcPr>
            <w:tcW w:w="1734" w:type="dxa"/>
            <w:tcBorders>
              <w:left w:val="single" w:sz="6" w:space="0" w:color="auto"/>
              <w:bottom w:val="single" w:sz="4" w:space="0" w:color="auto"/>
            </w:tcBorders>
          </w:tcPr>
          <w:p w14:paraId="6C3ED011" w14:textId="77777777" w:rsidR="00124456" w:rsidRPr="005B7DB2" w:rsidRDefault="00124456" w:rsidP="0022745F">
            <w:pPr>
              <w:snapToGrid/>
              <w:spacing w:line="240" w:lineRule="exact"/>
              <w:jc w:val="both"/>
              <w:rPr>
                <w:sz w:val="18"/>
                <w:szCs w:val="18"/>
              </w:rPr>
            </w:pPr>
          </w:p>
        </w:tc>
      </w:tr>
    </w:tbl>
    <w:p w14:paraId="0118F740" w14:textId="77777777" w:rsidR="00961254" w:rsidRPr="005B7DB2" w:rsidRDefault="00961254" w:rsidP="00961254">
      <w:pPr>
        <w:widowControl/>
        <w:snapToGrid/>
        <w:jc w:val="left"/>
        <w:rPr>
          <w:rFonts w:hAnsi="ＭＳ ゴシック"/>
          <w:szCs w:val="20"/>
        </w:rPr>
      </w:pPr>
    </w:p>
    <w:p w14:paraId="5682D31C" w14:textId="77777777" w:rsidR="00961254" w:rsidRPr="005B7DB2" w:rsidRDefault="00961254">
      <w:pPr>
        <w:widowControl/>
        <w:snapToGrid/>
        <w:jc w:val="left"/>
        <w:rPr>
          <w:rFonts w:hAnsi="ＭＳ ゴシック"/>
          <w:szCs w:val="20"/>
        </w:rPr>
      </w:pPr>
      <w:r w:rsidRPr="005B7DB2">
        <w:rPr>
          <w:rFonts w:hAnsi="ＭＳ ゴシック"/>
          <w:szCs w:val="20"/>
        </w:rPr>
        <w:br w:type="page"/>
      </w:r>
    </w:p>
    <w:p w14:paraId="43A3275B" w14:textId="35D20E7E" w:rsidR="00F92CAC" w:rsidRPr="005B7DB2" w:rsidRDefault="00F92CAC" w:rsidP="00961254">
      <w:pPr>
        <w:widowControl/>
        <w:snapToGrid/>
        <w:jc w:val="left"/>
        <w:rPr>
          <w:rFonts w:hAnsi="ＭＳ ゴシック"/>
          <w:szCs w:val="20"/>
        </w:rPr>
      </w:pPr>
      <w:r w:rsidRPr="005B7DB2">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315"/>
        <w:gridCol w:w="5180"/>
        <w:gridCol w:w="1025"/>
        <w:gridCol w:w="1701"/>
      </w:tblGrid>
      <w:tr w:rsidR="005B7DB2" w:rsidRPr="005B7DB2" w14:paraId="03ABE484" w14:textId="77777777" w:rsidTr="006456D8">
        <w:trPr>
          <w:trHeight w:val="263"/>
        </w:trPr>
        <w:tc>
          <w:tcPr>
            <w:tcW w:w="1182" w:type="dxa"/>
            <w:vAlign w:val="center"/>
          </w:tcPr>
          <w:p w14:paraId="1711E09E" w14:textId="77777777" w:rsidR="001E57F1" w:rsidRPr="005B7DB2" w:rsidRDefault="001E57F1" w:rsidP="006456D8">
            <w:pPr>
              <w:snapToGrid/>
            </w:pPr>
            <w:r w:rsidRPr="005B7DB2">
              <w:rPr>
                <w:rFonts w:hint="eastAsia"/>
              </w:rPr>
              <w:t>項目</w:t>
            </w:r>
          </w:p>
        </w:tc>
        <w:tc>
          <w:tcPr>
            <w:tcW w:w="5731" w:type="dxa"/>
            <w:gridSpan w:val="3"/>
            <w:vAlign w:val="center"/>
          </w:tcPr>
          <w:p w14:paraId="23E2DA34" w14:textId="77777777" w:rsidR="001E57F1" w:rsidRPr="005B7DB2" w:rsidRDefault="001E57F1" w:rsidP="006456D8">
            <w:pPr>
              <w:snapToGrid/>
            </w:pPr>
            <w:r w:rsidRPr="005B7DB2">
              <w:rPr>
                <w:rFonts w:hint="eastAsia"/>
              </w:rPr>
              <w:t>点検のポイント</w:t>
            </w:r>
          </w:p>
        </w:tc>
        <w:tc>
          <w:tcPr>
            <w:tcW w:w="1025" w:type="dxa"/>
            <w:vAlign w:val="center"/>
          </w:tcPr>
          <w:p w14:paraId="50D9B756" w14:textId="77777777" w:rsidR="001E57F1" w:rsidRPr="005B7DB2" w:rsidRDefault="001E57F1" w:rsidP="006456D8">
            <w:pPr>
              <w:snapToGrid/>
            </w:pPr>
            <w:r w:rsidRPr="005B7DB2">
              <w:rPr>
                <w:rFonts w:hint="eastAsia"/>
              </w:rPr>
              <w:t>点検</w:t>
            </w:r>
          </w:p>
        </w:tc>
        <w:tc>
          <w:tcPr>
            <w:tcW w:w="1701" w:type="dxa"/>
            <w:vAlign w:val="center"/>
          </w:tcPr>
          <w:p w14:paraId="4B5B2BCB" w14:textId="77777777" w:rsidR="001E57F1" w:rsidRPr="005B7DB2" w:rsidRDefault="001E57F1" w:rsidP="006456D8">
            <w:pPr>
              <w:snapToGrid/>
            </w:pPr>
            <w:r w:rsidRPr="005B7DB2">
              <w:rPr>
                <w:rFonts w:hint="eastAsia"/>
              </w:rPr>
              <w:t>根拠</w:t>
            </w:r>
          </w:p>
        </w:tc>
      </w:tr>
      <w:tr w:rsidR="005B7DB2" w:rsidRPr="005B7DB2" w14:paraId="5622FC86" w14:textId="77777777" w:rsidTr="003B3F9D">
        <w:trPr>
          <w:trHeight w:val="253"/>
        </w:trPr>
        <w:tc>
          <w:tcPr>
            <w:tcW w:w="1182" w:type="dxa"/>
            <w:vMerge w:val="restart"/>
            <w:tcBorders>
              <w:right w:val="single" w:sz="4" w:space="0" w:color="auto"/>
            </w:tcBorders>
          </w:tcPr>
          <w:p w14:paraId="746A404A" w14:textId="77777777" w:rsidR="003B3F9D" w:rsidRPr="005B7DB2" w:rsidRDefault="003B3F9D" w:rsidP="006456D8">
            <w:pPr>
              <w:snapToGrid/>
              <w:jc w:val="both"/>
              <w:rPr>
                <w:szCs w:val="20"/>
              </w:rPr>
            </w:pPr>
            <w:r w:rsidRPr="005B7DB2">
              <w:rPr>
                <w:rFonts w:hint="eastAsia"/>
                <w:szCs w:val="20"/>
              </w:rPr>
              <w:t>２</w:t>
            </w:r>
          </w:p>
          <w:p w14:paraId="2B315AC2" w14:textId="77777777" w:rsidR="003B3F9D" w:rsidRPr="005B7DB2" w:rsidRDefault="003B3F9D" w:rsidP="006456D8">
            <w:pPr>
              <w:snapToGrid/>
              <w:jc w:val="both"/>
              <w:rPr>
                <w:szCs w:val="20"/>
              </w:rPr>
            </w:pPr>
            <w:r w:rsidRPr="005B7DB2">
              <w:rPr>
                <w:rFonts w:hint="eastAsia"/>
                <w:szCs w:val="20"/>
              </w:rPr>
              <w:t>従業者の員数</w:t>
            </w:r>
          </w:p>
          <w:p w14:paraId="1F739254" w14:textId="77777777" w:rsidR="003B3F9D" w:rsidRPr="005B7DB2" w:rsidRDefault="003B3F9D" w:rsidP="006456D8">
            <w:pPr>
              <w:snapToGrid/>
              <w:jc w:val="both"/>
              <w:rPr>
                <w:sz w:val="18"/>
                <w:szCs w:val="18"/>
              </w:rPr>
            </w:pPr>
            <w:r w:rsidRPr="005B7DB2">
              <w:rPr>
                <w:rFonts w:hint="eastAsia"/>
                <w:sz w:val="18"/>
                <w:szCs w:val="18"/>
              </w:rPr>
              <w:t>【生活介護</w:t>
            </w:r>
          </w:p>
          <w:p w14:paraId="2FC16FCB" w14:textId="77777777" w:rsidR="003B3F9D" w:rsidRPr="005B7DB2" w:rsidRDefault="003B3F9D" w:rsidP="006456D8">
            <w:pPr>
              <w:snapToGrid/>
              <w:spacing w:afterLines="50" w:after="142"/>
              <w:jc w:val="both"/>
              <w:rPr>
                <w:sz w:val="18"/>
                <w:szCs w:val="18"/>
              </w:rPr>
            </w:pPr>
            <w:r w:rsidRPr="005B7DB2">
              <w:rPr>
                <w:rFonts w:hint="eastAsia"/>
                <w:sz w:val="18"/>
                <w:szCs w:val="18"/>
              </w:rPr>
              <w:t>を行う場合】</w:t>
            </w:r>
          </w:p>
          <w:p w14:paraId="2AEA78F8" w14:textId="77777777" w:rsidR="003B3F9D" w:rsidRPr="005B7DB2" w:rsidRDefault="003B3F9D" w:rsidP="006456D8">
            <w:pPr>
              <w:snapToGrid/>
              <w:spacing w:afterLines="50" w:after="142"/>
              <w:jc w:val="both"/>
              <w:rPr>
                <w:szCs w:val="20"/>
              </w:rPr>
            </w:pPr>
            <w:r w:rsidRPr="005B7DB2">
              <w:rPr>
                <w:rFonts w:hint="eastAsia"/>
                <w:sz w:val="18"/>
                <w:szCs w:val="18"/>
              </w:rPr>
              <w:t>（続き）</w:t>
            </w:r>
          </w:p>
        </w:tc>
        <w:tc>
          <w:tcPr>
            <w:tcW w:w="236" w:type="dxa"/>
            <w:vMerge w:val="restart"/>
            <w:tcBorders>
              <w:top w:val="single" w:sz="4" w:space="0" w:color="auto"/>
              <w:left w:val="single" w:sz="4" w:space="0" w:color="auto"/>
              <w:right w:val="dashSmallGap" w:sz="4" w:space="0" w:color="auto"/>
            </w:tcBorders>
          </w:tcPr>
          <w:p w14:paraId="002F7ABE" w14:textId="77777777" w:rsidR="003B3F9D" w:rsidRPr="005B7DB2" w:rsidRDefault="003B3F9D" w:rsidP="006456D8">
            <w:pPr>
              <w:snapToGrid/>
              <w:jc w:val="both"/>
              <w:rPr>
                <w:szCs w:val="20"/>
              </w:rPr>
            </w:pPr>
          </w:p>
        </w:tc>
        <w:tc>
          <w:tcPr>
            <w:tcW w:w="5495" w:type="dxa"/>
            <w:gridSpan w:val="2"/>
            <w:tcBorders>
              <w:top w:val="single" w:sz="4" w:space="0" w:color="auto"/>
              <w:left w:val="dashSmallGap" w:sz="4" w:space="0" w:color="auto"/>
              <w:bottom w:val="nil"/>
            </w:tcBorders>
          </w:tcPr>
          <w:p w14:paraId="38848ACA" w14:textId="77777777" w:rsidR="003B3F9D" w:rsidRPr="005B7DB2" w:rsidRDefault="003B3F9D" w:rsidP="006456D8">
            <w:pPr>
              <w:snapToGrid/>
              <w:spacing w:line="80" w:lineRule="exact"/>
              <w:ind w:leftChars="200" w:left="364"/>
              <w:jc w:val="left"/>
              <w:rPr>
                <w:szCs w:val="20"/>
              </w:rPr>
            </w:pPr>
          </w:p>
        </w:tc>
        <w:tc>
          <w:tcPr>
            <w:tcW w:w="1025" w:type="dxa"/>
            <w:tcBorders>
              <w:top w:val="single" w:sz="4" w:space="0" w:color="auto"/>
              <w:bottom w:val="dotted" w:sz="4" w:space="0" w:color="auto"/>
            </w:tcBorders>
          </w:tcPr>
          <w:p w14:paraId="4FCD30F7" w14:textId="77777777" w:rsidR="003B3F9D" w:rsidRPr="005B7DB2" w:rsidRDefault="003B3F9D" w:rsidP="006456D8">
            <w:pPr>
              <w:snapToGrid/>
              <w:spacing w:line="160" w:lineRule="exact"/>
              <w:jc w:val="both"/>
              <w:rPr>
                <w:szCs w:val="20"/>
              </w:rPr>
            </w:pPr>
          </w:p>
        </w:tc>
        <w:tc>
          <w:tcPr>
            <w:tcW w:w="1701" w:type="dxa"/>
            <w:vMerge w:val="restart"/>
          </w:tcPr>
          <w:p w14:paraId="0DDC43D5" w14:textId="09B5EED0" w:rsidR="003B3F9D" w:rsidRPr="005B7DB2" w:rsidRDefault="003B3F9D" w:rsidP="002049DB">
            <w:pPr>
              <w:snapToGrid/>
              <w:spacing w:line="276" w:lineRule="auto"/>
              <w:jc w:val="distribute"/>
              <w:rPr>
                <w:rFonts w:hAnsi="ＭＳ ゴシック"/>
                <w:szCs w:val="20"/>
              </w:rPr>
            </w:pPr>
          </w:p>
        </w:tc>
      </w:tr>
      <w:tr w:rsidR="005B7DB2" w:rsidRPr="005B7DB2" w14:paraId="4B99B899" w14:textId="77777777" w:rsidTr="003B3F9D">
        <w:trPr>
          <w:trHeight w:val="1844"/>
        </w:trPr>
        <w:tc>
          <w:tcPr>
            <w:tcW w:w="1182" w:type="dxa"/>
            <w:vMerge/>
            <w:tcBorders>
              <w:right w:val="single" w:sz="4" w:space="0" w:color="auto"/>
            </w:tcBorders>
          </w:tcPr>
          <w:p w14:paraId="173E78B9" w14:textId="77777777" w:rsidR="003B3F9D" w:rsidRPr="005B7DB2" w:rsidRDefault="003B3F9D" w:rsidP="006456D8">
            <w:pPr>
              <w:snapToGrid/>
              <w:jc w:val="both"/>
              <w:rPr>
                <w:szCs w:val="20"/>
              </w:rPr>
            </w:pPr>
          </w:p>
        </w:tc>
        <w:tc>
          <w:tcPr>
            <w:tcW w:w="236" w:type="dxa"/>
            <w:vMerge/>
            <w:tcBorders>
              <w:left w:val="single" w:sz="4" w:space="0" w:color="auto"/>
              <w:right w:val="dashSmallGap" w:sz="4" w:space="0" w:color="auto"/>
            </w:tcBorders>
          </w:tcPr>
          <w:p w14:paraId="52AA1517" w14:textId="77777777" w:rsidR="003B3F9D" w:rsidRPr="005B7DB2" w:rsidRDefault="003B3F9D" w:rsidP="006456D8">
            <w:pPr>
              <w:snapToGrid/>
              <w:jc w:val="both"/>
              <w:rPr>
                <w:szCs w:val="20"/>
              </w:rPr>
            </w:pPr>
          </w:p>
        </w:tc>
        <w:tc>
          <w:tcPr>
            <w:tcW w:w="315" w:type="dxa"/>
            <w:vMerge w:val="restart"/>
            <w:tcBorders>
              <w:top w:val="nil"/>
              <w:left w:val="dashSmallGap" w:sz="4" w:space="0" w:color="auto"/>
              <w:right w:val="dotted" w:sz="4" w:space="0" w:color="auto"/>
            </w:tcBorders>
          </w:tcPr>
          <w:p w14:paraId="61F802EC" w14:textId="77777777" w:rsidR="003B3F9D" w:rsidRPr="005B7DB2" w:rsidRDefault="003B3F9D" w:rsidP="006456D8">
            <w:pPr>
              <w:snapToGrid/>
              <w:jc w:val="left"/>
              <w:rPr>
                <w:rFonts w:hAnsi="ＭＳ ゴシック"/>
                <w:szCs w:val="20"/>
              </w:rPr>
            </w:pPr>
          </w:p>
        </w:tc>
        <w:tc>
          <w:tcPr>
            <w:tcW w:w="5180" w:type="dxa"/>
            <w:tcBorders>
              <w:top w:val="dotted" w:sz="4" w:space="0" w:color="auto"/>
              <w:left w:val="dotted" w:sz="4" w:space="0" w:color="auto"/>
              <w:bottom w:val="dotted" w:sz="4" w:space="0" w:color="auto"/>
            </w:tcBorders>
          </w:tcPr>
          <w:p w14:paraId="02950356" w14:textId="77777777" w:rsidR="003B3F9D" w:rsidRPr="005B7DB2" w:rsidRDefault="003B3F9D" w:rsidP="006456D8">
            <w:pPr>
              <w:widowControl/>
              <w:snapToGrid/>
              <w:jc w:val="left"/>
              <w:rPr>
                <w:rFonts w:hAnsi="ＭＳ ゴシック"/>
                <w:szCs w:val="20"/>
              </w:rPr>
            </w:pPr>
            <w:r w:rsidRPr="005B7DB2">
              <w:rPr>
                <w:rFonts w:hAnsi="ＭＳ ゴシック" w:hint="eastAsia"/>
                <w:szCs w:val="20"/>
              </w:rPr>
              <w:t>ア　看護職員及び生活支援員の配置</w:t>
            </w:r>
          </w:p>
          <w:p w14:paraId="29ADA76D" w14:textId="77777777" w:rsidR="003B3F9D" w:rsidRPr="005B7DB2" w:rsidRDefault="003B3F9D" w:rsidP="006456D8">
            <w:pPr>
              <w:snapToGrid/>
              <w:ind w:leftChars="100" w:left="182" w:firstLineChars="100" w:firstLine="182"/>
              <w:jc w:val="both"/>
              <w:rPr>
                <w:rFonts w:hAnsi="ＭＳ ゴシック"/>
                <w:szCs w:val="20"/>
              </w:rPr>
            </w:pPr>
            <w:r w:rsidRPr="005B7DB2">
              <w:rPr>
                <w:rFonts w:hAnsi="ＭＳ ゴシック"/>
                <w:szCs w:val="20"/>
              </w:rPr>
              <w:t>看護職員及び生活支援員は、</w:t>
            </w:r>
            <w:r w:rsidRPr="005B7DB2">
              <w:rPr>
                <w:rFonts w:hAnsi="ＭＳ ゴシック" w:hint="eastAsia"/>
                <w:szCs w:val="20"/>
              </w:rPr>
              <w:t>サービス</w:t>
            </w:r>
            <w:r w:rsidRPr="005B7DB2">
              <w:rPr>
                <w:rFonts w:hAnsi="ＭＳ ゴシック"/>
                <w:szCs w:val="20"/>
              </w:rPr>
              <w:t>の単位ごとに、それぞれ１以上配置していますか。</w:t>
            </w:r>
          </w:p>
          <w:p w14:paraId="05FCC863" w14:textId="19B6397D" w:rsidR="003B3F9D" w:rsidRPr="005B7DB2" w:rsidRDefault="003B3F9D" w:rsidP="006456D8">
            <w:pPr>
              <w:snapToGrid/>
              <w:jc w:val="both"/>
              <w:rPr>
                <w:szCs w:val="20"/>
              </w:rPr>
            </w:pPr>
            <w:r w:rsidRPr="005B7DB2">
              <w:rPr>
                <w:rFonts w:hAnsi="ＭＳ ゴシック" w:hint="eastAsia"/>
                <w:noProof/>
                <w:szCs w:val="20"/>
              </w:rPr>
              <mc:AlternateContent>
                <mc:Choice Requires="wps">
                  <w:drawing>
                    <wp:anchor distT="0" distB="0" distL="114300" distR="114300" simplePos="0" relativeHeight="251660288" behindDoc="0" locked="0" layoutInCell="1" allowOverlap="1" wp14:anchorId="3B183225" wp14:editId="462E86B4">
                      <wp:simplePos x="0" y="0"/>
                      <wp:positionH relativeFrom="column">
                        <wp:posOffset>44449</wp:posOffset>
                      </wp:positionH>
                      <wp:positionV relativeFrom="paragraph">
                        <wp:posOffset>24130</wp:posOffset>
                      </wp:positionV>
                      <wp:extent cx="3978275" cy="561975"/>
                      <wp:effectExtent l="0" t="0" r="22225" b="28575"/>
                      <wp:wrapNone/>
                      <wp:docPr id="227" name="Text Box 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561975"/>
                              </a:xfrm>
                              <a:prstGeom prst="rect">
                                <a:avLst/>
                              </a:prstGeom>
                              <a:solidFill>
                                <a:srgbClr val="FFFFFF"/>
                              </a:solidFill>
                              <a:ln w="6350">
                                <a:solidFill>
                                  <a:srgbClr val="000000"/>
                                </a:solidFill>
                                <a:miter lim="800000"/>
                                <a:headEnd/>
                                <a:tailEnd/>
                              </a:ln>
                            </wps:spPr>
                            <wps:txbx>
                              <w:txbxContent>
                                <w:p w14:paraId="16E5B25F" w14:textId="77777777" w:rsidR="003B3F9D" w:rsidRPr="00E105F3" w:rsidRDefault="003B3F9D" w:rsidP="001E57F1">
                                  <w:pPr>
                                    <w:spacing w:beforeLines="20" w:before="57" w:line="24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第三の１(1)①イ＞</w:t>
                                  </w:r>
                                </w:p>
                                <w:p w14:paraId="04F8A5AE" w14:textId="77777777" w:rsidR="003B3F9D" w:rsidRPr="00E105F3" w:rsidRDefault="003B3F9D"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看護職員及び生活支援員については、それぞれについて最低１人以上配置するとともに、必要とされる看護職員及び生活支援員のうち、１人以上は常勤でなければならない。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3225" id="_x0000_s1034" type="#_x0000_t202" style="position:absolute;left:0;text-align:left;margin-left:3.5pt;margin-top:1.9pt;width:313.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w8GQIAADAEAAAOAAAAZHJzL2Uyb0RvYy54bWysU9tu2zAMfR+wfxD0vthJlzQ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fFqcT2fXE85k2SbzsYLkmMIUTz9dujDOwUti0LJkZqa0MXh3ofB9cklBvNgdLXRxiQFd9u1&#10;QXYQNACbdE7oP7kZy7qSz66m+UDAXyHydP4E0epAk2x0W/L52UkUkba3tkpzFoQ2g0zVGXviMVI3&#10;kBj6bc90RQAxQKR1C9WRiEUYBpcWjYQG8AdnHQ1tyf33vUDFmXlvqTnXrycLYjIkZT5fEOF4adhe&#10;GISVBFTywNkgrsOwF3uHetdQnGEYLNxSO2udmH7O6ZQ8jWXq1WmF4txf6snredFXjwAAAP//AwBQ&#10;SwMEFAAGAAgAAAAhABUA04rcAAAABgEAAA8AAABkcnMvZG93bnJldi54bWxMz8FOwzAMBuA7Eu8Q&#10;GYkbS9dCgVJ3GiCQOLJx4Za1XltInKrJusLTY05wtH7r9+dyNTurJhpD7xlhuUhAEde+6blFeNs+&#10;XdyACtFwY6xnQviiAKvq9KQ0ReOP/ErTJrZKSjgUBqGLcSi0DnVHzoSFH4gl2/vRmSjj2OpmNEcp&#10;d1anSZJrZ3qWC50Z6KGj+nNzcAjz/j3/SJ8fX5b3Yf09bcl7Gy8Rz8/m9R2oSHP8W4ZfvtChEtPO&#10;H7gJyiJcyycRIRO/pHmWXYHaIdymGeiq1P/51Q8AAAD//wMAUEsBAi0AFAAGAAgAAAAhALaDOJL+&#10;AAAA4QEAABMAAAAAAAAAAAAAAAAAAAAAAFtDb250ZW50X1R5cGVzXS54bWxQSwECLQAUAAYACAAA&#10;ACEAOP0h/9YAAACUAQAACwAAAAAAAAAAAAAAAAAvAQAAX3JlbHMvLnJlbHNQSwECLQAUAAYACAAA&#10;ACEArSiMPBkCAAAwBAAADgAAAAAAAAAAAAAAAAAuAgAAZHJzL2Uyb0RvYy54bWxQSwECLQAUAAYA&#10;CAAAACEAFQDTitwAAAAGAQAADwAAAAAAAAAAAAAAAABzBAAAZHJzL2Rvd25yZXYueG1sUEsFBgAA&#10;AAAEAAQA8wAAAHwFAAAAAA==&#10;" strokeweight=".5pt">
                      <v:textbox inset="5.85pt,.7pt,5.85pt,.7pt">
                        <w:txbxContent>
                          <w:p w14:paraId="16E5B25F" w14:textId="77777777" w:rsidR="003B3F9D" w:rsidRPr="00E105F3" w:rsidRDefault="003B3F9D" w:rsidP="001E57F1">
                            <w:pPr>
                              <w:spacing w:beforeLines="20" w:before="57" w:line="24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第三の１(1)①イ＞</w:t>
                            </w:r>
                          </w:p>
                          <w:p w14:paraId="04F8A5AE" w14:textId="77777777" w:rsidR="003B3F9D" w:rsidRPr="00E105F3" w:rsidRDefault="003B3F9D"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看護職員及び生活支援員については、それぞれについて最低１人以上配置するとともに、必要とされる看護職員及び生活支援員のうち、１人以上は常勤でなければならない。</w:t>
                            </w:r>
                          </w:p>
                        </w:txbxContent>
                      </v:textbox>
                    </v:shape>
                  </w:pict>
                </mc:Fallback>
              </mc:AlternateContent>
            </w:r>
          </w:p>
          <w:p w14:paraId="4DA02288" w14:textId="77777777" w:rsidR="003B3F9D" w:rsidRPr="005B7DB2" w:rsidRDefault="003B3F9D" w:rsidP="006456D8">
            <w:pPr>
              <w:snapToGrid/>
              <w:spacing w:afterLines="70" w:after="199"/>
              <w:jc w:val="both"/>
              <w:rPr>
                <w:rFonts w:hAnsi="ＭＳ ゴシック"/>
                <w:szCs w:val="20"/>
              </w:rPr>
            </w:pPr>
          </w:p>
        </w:tc>
        <w:tc>
          <w:tcPr>
            <w:tcW w:w="1025" w:type="dxa"/>
            <w:tcBorders>
              <w:top w:val="dotted" w:sz="4" w:space="0" w:color="auto"/>
              <w:bottom w:val="dotted" w:sz="4" w:space="0" w:color="auto"/>
            </w:tcBorders>
          </w:tcPr>
          <w:p w14:paraId="13598776" w14:textId="77777777" w:rsidR="003B3F9D" w:rsidRPr="005B7DB2" w:rsidRDefault="00B02EC3" w:rsidP="006456D8">
            <w:pPr>
              <w:snapToGrid/>
              <w:jc w:val="both"/>
            </w:pPr>
            <w:sdt>
              <w:sdtPr>
                <w:rPr>
                  <w:rFonts w:hint="eastAsia"/>
                </w:rPr>
                <w:id w:val="1382674098"/>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いる</w:t>
            </w:r>
          </w:p>
          <w:p w14:paraId="6CAE7B5A" w14:textId="77777777" w:rsidR="003B3F9D" w:rsidRPr="005B7DB2" w:rsidRDefault="00B02EC3" w:rsidP="006456D8">
            <w:pPr>
              <w:jc w:val="both"/>
              <w:rPr>
                <w:szCs w:val="20"/>
              </w:rPr>
            </w:pPr>
            <w:sdt>
              <w:sdtPr>
                <w:rPr>
                  <w:rFonts w:hint="eastAsia"/>
                </w:rPr>
                <w:id w:val="-1720351018"/>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いない</w:t>
            </w:r>
          </w:p>
        </w:tc>
        <w:tc>
          <w:tcPr>
            <w:tcW w:w="1701" w:type="dxa"/>
            <w:vMerge/>
          </w:tcPr>
          <w:p w14:paraId="7CBF2274" w14:textId="77777777" w:rsidR="003B3F9D" w:rsidRPr="005B7DB2" w:rsidRDefault="003B3F9D" w:rsidP="006456D8">
            <w:pPr>
              <w:snapToGrid/>
              <w:jc w:val="both"/>
              <w:rPr>
                <w:rFonts w:hAnsi="ＭＳ ゴシック"/>
                <w:szCs w:val="20"/>
              </w:rPr>
            </w:pPr>
          </w:p>
        </w:tc>
      </w:tr>
      <w:tr w:rsidR="005B7DB2" w:rsidRPr="005B7DB2" w14:paraId="693A81AB" w14:textId="77777777" w:rsidTr="002049DB">
        <w:trPr>
          <w:trHeight w:val="1401"/>
        </w:trPr>
        <w:tc>
          <w:tcPr>
            <w:tcW w:w="1182" w:type="dxa"/>
            <w:vMerge/>
            <w:tcBorders>
              <w:right w:val="single" w:sz="4" w:space="0" w:color="auto"/>
            </w:tcBorders>
          </w:tcPr>
          <w:p w14:paraId="634B942E" w14:textId="77777777" w:rsidR="003B3F9D" w:rsidRPr="005B7DB2" w:rsidRDefault="003B3F9D" w:rsidP="006456D8">
            <w:pPr>
              <w:snapToGrid/>
              <w:jc w:val="both"/>
              <w:rPr>
                <w:szCs w:val="20"/>
              </w:rPr>
            </w:pPr>
          </w:p>
        </w:tc>
        <w:tc>
          <w:tcPr>
            <w:tcW w:w="236" w:type="dxa"/>
            <w:vMerge/>
            <w:tcBorders>
              <w:left w:val="single" w:sz="4" w:space="0" w:color="auto"/>
              <w:right w:val="dashSmallGap" w:sz="4" w:space="0" w:color="auto"/>
            </w:tcBorders>
          </w:tcPr>
          <w:p w14:paraId="6580974E" w14:textId="77777777" w:rsidR="003B3F9D" w:rsidRPr="005B7DB2" w:rsidRDefault="003B3F9D" w:rsidP="006456D8">
            <w:pPr>
              <w:snapToGrid/>
              <w:jc w:val="both"/>
              <w:rPr>
                <w:szCs w:val="20"/>
              </w:rPr>
            </w:pPr>
          </w:p>
        </w:tc>
        <w:tc>
          <w:tcPr>
            <w:tcW w:w="315" w:type="dxa"/>
            <w:vMerge/>
            <w:tcBorders>
              <w:top w:val="nil"/>
              <w:left w:val="dashSmallGap" w:sz="4" w:space="0" w:color="auto"/>
              <w:bottom w:val="dashSmallGap" w:sz="4" w:space="0" w:color="auto"/>
              <w:right w:val="dotted" w:sz="4" w:space="0" w:color="auto"/>
            </w:tcBorders>
          </w:tcPr>
          <w:p w14:paraId="11396913" w14:textId="77777777" w:rsidR="003B3F9D" w:rsidRPr="005B7DB2" w:rsidRDefault="003B3F9D" w:rsidP="006456D8">
            <w:pPr>
              <w:snapToGrid/>
              <w:spacing w:afterLines="50" w:after="142"/>
              <w:jc w:val="right"/>
              <w:rPr>
                <w:rFonts w:hAnsi="ＭＳ ゴシック"/>
                <w:szCs w:val="20"/>
              </w:rPr>
            </w:pPr>
          </w:p>
        </w:tc>
        <w:tc>
          <w:tcPr>
            <w:tcW w:w="5180" w:type="dxa"/>
            <w:tcBorders>
              <w:top w:val="dotted" w:sz="4" w:space="0" w:color="auto"/>
              <w:left w:val="dotted" w:sz="4" w:space="0" w:color="auto"/>
              <w:bottom w:val="dashSmallGap" w:sz="4" w:space="0" w:color="auto"/>
            </w:tcBorders>
          </w:tcPr>
          <w:p w14:paraId="6280BA4B" w14:textId="77777777" w:rsidR="003B3F9D" w:rsidRPr="005B7DB2" w:rsidRDefault="003B3F9D" w:rsidP="006456D8">
            <w:pPr>
              <w:widowControl/>
              <w:snapToGrid/>
              <w:jc w:val="left"/>
              <w:rPr>
                <w:rFonts w:hAnsi="ＭＳ ゴシック"/>
                <w:szCs w:val="20"/>
              </w:rPr>
            </w:pPr>
            <w:r w:rsidRPr="005B7DB2">
              <w:rPr>
                <w:rFonts w:hAnsi="ＭＳ ゴシック" w:hint="eastAsia"/>
                <w:szCs w:val="20"/>
              </w:rPr>
              <w:t>イ　理学療法士等の配置</w:t>
            </w:r>
          </w:p>
          <w:p w14:paraId="7F77B884" w14:textId="77777777" w:rsidR="003B3F9D" w:rsidRPr="005B7DB2" w:rsidRDefault="003B3F9D" w:rsidP="006456D8">
            <w:pPr>
              <w:snapToGrid/>
              <w:spacing w:afterLines="50" w:after="142"/>
              <w:ind w:leftChars="100" w:left="182" w:firstLineChars="100" w:firstLine="182"/>
              <w:jc w:val="left"/>
              <w:rPr>
                <w:rFonts w:hAnsi="ＭＳ ゴシック"/>
                <w:szCs w:val="20"/>
              </w:rPr>
            </w:pPr>
            <w:r w:rsidRPr="005B7DB2">
              <w:rPr>
                <w:rFonts w:hAnsi="ＭＳ ゴシック"/>
                <w:szCs w:val="20"/>
              </w:rPr>
              <w:t>理学療法士又は作業療法士</w:t>
            </w:r>
            <w:r w:rsidRPr="005B7DB2">
              <w:rPr>
                <w:rFonts w:hAnsi="ＭＳ ゴシック" w:hint="eastAsia"/>
                <w:szCs w:val="20"/>
              </w:rPr>
              <w:t>の数</w:t>
            </w:r>
            <w:r w:rsidRPr="005B7DB2">
              <w:rPr>
                <w:rFonts w:hAnsi="ＭＳ ゴシック"/>
                <w:szCs w:val="20"/>
              </w:rPr>
              <w:t>は、利用者に対して日常生活を営むのに必要な機能の減退を防止するための訓練を行う場合は、当該訓練を行うための必要な数となっていますか。</w:t>
            </w:r>
          </w:p>
        </w:tc>
        <w:tc>
          <w:tcPr>
            <w:tcW w:w="1025" w:type="dxa"/>
            <w:tcBorders>
              <w:top w:val="dotted" w:sz="4" w:space="0" w:color="auto"/>
              <w:bottom w:val="dashSmallGap" w:sz="4" w:space="0" w:color="auto"/>
            </w:tcBorders>
          </w:tcPr>
          <w:p w14:paraId="2EEEA806" w14:textId="77777777" w:rsidR="003B3F9D" w:rsidRPr="005B7DB2" w:rsidRDefault="00B02EC3" w:rsidP="006456D8">
            <w:pPr>
              <w:snapToGrid/>
              <w:jc w:val="both"/>
            </w:pPr>
            <w:sdt>
              <w:sdtPr>
                <w:rPr>
                  <w:rFonts w:hint="eastAsia"/>
                </w:rPr>
                <w:id w:val="-191924303"/>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いる</w:t>
            </w:r>
          </w:p>
          <w:p w14:paraId="14B0C2A0" w14:textId="77777777" w:rsidR="003B3F9D" w:rsidRPr="005B7DB2" w:rsidRDefault="00B02EC3" w:rsidP="006456D8">
            <w:pPr>
              <w:jc w:val="both"/>
              <w:rPr>
                <w:szCs w:val="20"/>
              </w:rPr>
            </w:pPr>
            <w:sdt>
              <w:sdtPr>
                <w:rPr>
                  <w:rFonts w:hint="eastAsia"/>
                </w:rPr>
                <w:id w:val="730888288"/>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いない</w:t>
            </w:r>
          </w:p>
        </w:tc>
        <w:tc>
          <w:tcPr>
            <w:tcW w:w="1701" w:type="dxa"/>
            <w:vMerge/>
          </w:tcPr>
          <w:p w14:paraId="5C2742CC" w14:textId="77777777" w:rsidR="003B3F9D" w:rsidRPr="005B7DB2" w:rsidRDefault="003B3F9D" w:rsidP="006456D8">
            <w:pPr>
              <w:snapToGrid/>
              <w:jc w:val="both"/>
              <w:rPr>
                <w:rFonts w:hAnsi="ＭＳ ゴシック"/>
                <w:szCs w:val="20"/>
              </w:rPr>
            </w:pPr>
          </w:p>
        </w:tc>
      </w:tr>
      <w:tr w:rsidR="005B7DB2" w:rsidRPr="005B7DB2" w14:paraId="514F6FDD" w14:textId="77777777" w:rsidTr="002049DB">
        <w:trPr>
          <w:trHeight w:val="70"/>
        </w:trPr>
        <w:tc>
          <w:tcPr>
            <w:tcW w:w="1182" w:type="dxa"/>
            <w:vMerge/>
            <w:tcBorders>
              <w:right w:val="single" w:sz="4" w:space="0" w:color="auto"/>
            </w:tcBorders>
          </w:tcPr>
          <w:p w14:paraId="048D7D1A" w14:textId="77777777" w:rsidR="003B3F9D" w:rsidRPr="005B7DB2" w:rsidRDefault="003B3F9D" w:rsidP="006456D8">
            <w:pPr>
              <w:snapToGrid/>
              <w:jc w:val="both"/>
              <w:rPr>
                <w:szCs w:val="20"/>
              </w:rPr>
            </w:pPr>
          </w:p>
        </w:tc>
        <w:tc>
          <w:tcPr>
            <w:tcW w:w="236" w:type="dxa"/>
            <w:vMerge/>
            <w:tcBorders>
              <w:left w:val="single" w:sz="4" w:space="0" w:color="auto"/>
              <w:right w:val="dashSmallGap" w:sz="4" w:space="0" w:color="auto"/>
            </w:tcBorders>
          </w:tcPr>
          <w:p w14:paraId="43050B36" w14:textId="77777777" w:rsidR="003B3F9D" w:rsidRPr="005B7DB2" w:rsidRDefault="003B3F9D" w:rsidP="006456D8">
            <w:pPr>
              <w:snapToGrid/>
              <w:jc w:val="both"/>
              <w:rPr>
                <w:szCs w:val="20"/>
              </w:rPr>
            </w:pPr>
          </w:p>
        </w:tc>
        <w:tc>
          <w:tcPr>
            <w:tcW w:w="5495" w:type="dxa"/>
            <w:gridSpan w:val="2"/>
            <w:tcBorders>
              <w:top w:val="dashSmallGap" w:sz="4" w:space="0" w:color="auto"/>
              <w:left w:val="dashSmallGap" w:sz="4" w:space="0" w:color="auto"/>
              <w:bottom w:val="nil"/>
            </w:tcBorders>
          </w:tcPr>
          <w:p w14:paraId="338BFC5F" w14:textId="77777777" w:rsidR="003B3F9D" w:rsidRPr="005B7DB2" w:rsidRDefault="003B3F9D" w:rsidP="006456D8">
            <w:pPr>
              <w:snapToGrid/>
              <w:jc w:val="both"/>
              <w:rPr>
                <w:rFonts w:hAnsi="ＭＳ ゴシック"/>
                <w:szCs w:val="20"/>
              </w:rPr>
            </w:pPr>
            <w:r w:rsidRPr="005B7DB2">
              <w:rPr>
                <w:rFonts w:hAnsi="ＭＳ ゴシック" w:hint="eastAsia"/>
                <w:szCs w:val="20"/>
              </w:rPr>
              <w:t>ニ　サービス管理責任者の員数</w:t>
            </w:r>
          </w:p>
          <w:p w14:paraId="1C5D959E" w14:textId="77777777" w:rsidR="003B3F9D" w:rsidRPr="005B7DB2" w:rsidRDefault="003B3F9D" w:rsidP="006456D8">
            <w:pPr>
              <w:snapToGrid/>
              <w:spacing w:afterLines="30" w:after="85"/>
              <w:ind w:leftChars="100" w:left="182" w:firstLineChars="100" w:firstLine="182"/>
              <w:jc w:val="both"/>
              <w:rPr>
                <w:rFonts w:hAnsi="ＭＳ ゴシック"/>
                <w:szCs w:val="20"/>
              </w:rPr>
            </w:pPr>
            <w:r w:rsidRPr="005B7DB2">
              <w:rPr>
                <w:rFonts w:hAnsi="ＭＳ ゴシック" w:hint="eastAsia"/>
                <w:szCs w:val="20"/>
              </w:rPr>
              <w:t>イ又はロに掲げる利用者の数の区分に応じ、それぞれイ又はロに掲げる数以上置いていますか。</w:t>
            </w:r>
          </w:p>
          <w:p w14:paraId="4D417E5A" w14:textId="77777777" w:rsidR="003B3F9D" w:rsidRPr="005B7DB2" w:rsidRDefault="003B3F9D" w:rsidP="006456D8">
            <w:pPr>
              <w:snapToGrid/>
              <w:ind w:leftChars="100" w:left="364" w:hangingChars="100" w:hanging="182"/>
              <w:jc w:val="both"/>
              <w:rPr>
                <w:rFonts w:hAnsi="ＭＳ ゴシック"/>
                <w:szCs w:val="20"/>
              </w:rPr>
            </w:pPr>
            <w:r w:rsidRPr="005B7DB2">
              <w:rPr>
                <w:rFonts w:hAnsi="ＭＳ ゴシック" w:hint="eastAsia"/>
                <w:szCs w:val="20"/>
              </w:rPr>
              <w:t>イ　利用者の数が６０以下　１以上</w:t>
            </w:r>
          </w:p>
          <w:p w14:paraId="64992620" w14:textId="77777777" w:rsidR="003B3F9D" w:rsidRPr="005B7DB2" w:rsidRDefault="003B3F9D" w:rsidP="006456D8">
            <w:pPr>
              <w:snapToGrid/>
              <w:spacing w:beforeLines="10" w:before="28"/>
              <w:ind w:leftChars="100" w:left="364" w:hangingChars="100" w:hanging="182"/>
              <w:jc w:val="both"/>
              <w:rPr>
                <w:rFonts w:hAnsi="ＭＳ ゴシック"/>
                <w:szCs w:val="20"/>
              </w:rPr>
            </w:pPr>
            <w:r w:rsidRPr="005B7DB2">
              <w:rPr>
                <w:rFonts w:hAnsi="ＭＳ ゴシック" w:hint="eastAsia"/>
                <w:szCs w:val="20"/>
              </w:rPr>
              <w:t>ロ　利用者の数が６１以上　１に、利用者の数が６０を超えて</w:t>
            </w:r>
          </w:p>
          <w:p w14:paraId="625874E3" w14:textId="5E37632C" w:rsidR="003B3F9D" w:rsidRPr="005B7DB2" w:rsidRDefault="003B3F9D" w:rsidP="006456D8">
            <w:pPr>
              <w:snapToGrid/>
              <w:ind w:left="182" w:hangingChars="100" w:hanging="182"/>
              <w:jc w:val="both"/>
              <w:rPr>
                <w:rFonts w:hAnsi="ＭＳ ゴシック"/>
                <w:szCs w:val="20"/>
              </w:rPr>
            </w:pPr>
            <w:r w:rsidRPr="005B7DB2">
              <w:rPr>
                <w:rFonts w:hAnsi="ＭＳ ゴシック" w:hint="eastAsia"/>
                <w:szCs w:val="20"/>
              </w:rPr>
              <w:t xml:space="preserve">　　４０又はその端数を増すごとに１を加えて得た数以上</w:t>
            </w:r>
          </w:p>
        </w:tc>
        <w:tc>
          <w:tcPr>
            <w:tcW w:w="1025" w:type="dxa"/>
            <w:vMerge w:val="restart"/>
            <w:tcBorders>
              <w:top w:val="dashSmallGap" w:sz="4" w:space="0" w:color="auto"/>
            </w:tcBorders>
          </w:tcPr>
          <w:p w14:paraId="76890B71" w14:textId="77777777" w:rsidR="003B3F9D" w:rsidRPr="005B7DB2" w:rsidRDefault="00B02EC3" w:rsidP="006456D8">
            <w:pPr>
              <w:snapToGrid/>
              <w:jc w:val="both"/>
            </w:pPr>
            <w:sdt>
              <w:sdtPr>
                <w:rPr>
                  <w:rFonts w:hint="eastAsia"/>
                </w:rPr>
                <w:id w:val="560684824"/>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いる</w:t>
            </w:r>
          </w:p>
          <w:p w14:paraId="0288EC3C" w14:textId="77777777" w:rsidR="003B3F9D" w:rsidRPr="005B7DB2" w:rsidRDefault="00B02EC3" w:rsidP="006456D8">
            <w:pPr>
              <w:snapToGrid/>
              <w:jc w:val="both"/>
            </w:pPr>
            <w:sdt>
              <w:sdtPr>
                <w:rPr>
                  <w:rFonts w:hint="eastAsia"/>
                </w:rPr>
                <w:id w:val="-2078041544"/>
                <w14:checkbox>
                  <w14:checked w14:val="0"/>
                  <w14:checkedState w14:val="00FE" w14:font="Wingdings"/>
                  <w14:uncheckedState w14:val="2610" w14:font="ＭＳ ゴシック"/>
                </w14:checkbox>
              </w:sdtPr>
              <w:sdtEndPr/>
              <w:sdtContent>
                <w:r w:rsidR="003B3F9D" w:rsidRPr="005B7DB2">
                  <w:rPr>
                    <w:rFonts w:hAnsi="ＭＳ ゴシック" w:hint="eastAsia"/>
                  </w:rPr>
                  <w:t>☐</w:t>
                </w:r>
              </w:sdtContent>
            </w:sdt>
            <w:r w:rsidR="003B3F9D" w:rsidRPr="005B7DB2">
              <w:rPr>
                <w:rFonts w:hint="eastAsia"/>
              </w:rPr>
              <w:t>いない</w:t>
            </w:r>
          </w:p>
        </w:tc>
        <w:tc>
          <w:tcPr>
            <w:tcW w:w="1701" w:type="dxa"/>
            <w:vMerge/>
          </w:tcPr>
          <w:p w14:paraId="59DB68C7" w14:textId="77777777" w:rsidR="003B3F9D" w:rsidRPr="005B7DB2" w:rsidRDefault="003B3F9D" w:rsidP="006456D8">
            <w:pPr>
              <w:snapToGrid/>
              <w:jc w:val="both"/>
              <w:rPr>
                <w:rFonts w:hAnsi="ＭＳ ゴシック"/>
                <w:szCs w:val="20"/>
              </w:rPr>
            </w:pPr>
          </w:p>
        </w:tc>
      </w:tr>
      <w:tr w:rsidR="005B7DB2" w:rsidRPr="005B7DB2" w14:paraId="49804827" w14:textId="77777777" w:rsidTr="002049DB">
        <w:trPr>
          <w:trHeight w:val="8391"/>
        </w:trPr>
        <w:tc>
          <w:tcPr>
            <w:tcW w:w="1182" w:type="dxa"/>
            <w:vMerge/>
            <w:tcBorders>
              <w:right w:val="single" w:sz="4" w:space="0" w:color="auto"/>
            </w:tcBorders>
          </w:tcPr>
          <w:p w14:paraId="03C24653" w14:textId="77777777" w:rsidR="003B3F9D" w:rsidRPr="005B7DB2" w:rsidRDefault="003B3F9D" w:rsidP="006456D8">
            <w:pPr>
              <w:snapToGrid/>
              <w:jc w:val="both"/>
              <w:rPr>
                <w:szCs w:val="20"/>
              </w:rPr>
            </w:pPr>
          </w:p>
        </w:tc>
        <w:tc>
          <w:tcPr>
            <w:tcW w:w="236" w:type="dxa"/>
            <w:vMerge/>
            <w:tcBorders>
              <w:left w:val="single" w:sz="4" w:space="0" w:color="auto"/>
              <w:right w:val="dashSmallGap" w:sz="4" w:space="0" w:color="auto"/>
            </w:tcBorders>
          </w:tcPr>
          <w:p w14:paraId="4F10A110" w14:textId="77777777" w:rsidR="003B3F9D" w:rsidRPr="005B7DB2" w:rsidRDefault="003B3F9D" w:rsidP="006456D8">
            <w:pPr>
              <w:snapToGrid/>
              <w:jc w:val="both"/>
              <w:rPr>
                <w:szCs w:val="20"/>
              </w:rPr>
            </w:pPr>
          </w:p>
        </w:tc>
        <w:tc>
          <w:tcPr>
            <w:tcW w:w="5495" w:type="dxa"/>
            <w:gridSpan w:val="2"/>
            <w:tcBorders>
              <w:top w:val="nil"/>
              <w:left w:val="dashSmallGap" w:sz="4" w:space="0" w:color="auto"/>
              <w:bottom w:val="single" w:sz="4" w:space="0" w:color="auto"/>
            </w:tcBorders>
          </w:tcPr>
          <w:p w14:paraId="4BFFC485" w14:textId="28F6AE89" w:rsidR="003B3F9D" w:rsidRPr="005B7DB2" w:rsidRDefault="002049DB" w:rsidP="006456D8">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63360" behindDoc="0" locked="0" layoutInCell="1" allowOverlap="1" wp14:anchorId="74F1EA1C" wp14:editId="01F275FF">
                      <wp:simplePos x="0" y="0"/>
                      <wp:positionH relativeFrom="column">
                        <wp:posOffset>-19788</wp:posOffset>
                      </wp:positionH>
                      <wp:positionV relativeFrom="paragraph">
                        <wp:posOffset>31410</wp:posOffset>
                      </wp:positionV>
                      <wp:extent cx="5103495" cy="5220586"/>
                      <wp:effectExtent l="0" t="0" r="1905" b="0"/>
                      <wp:wrapNone/>
                      <wp:docPr id="4" name="テキスト ボックス 4"/>
                      <wp:cNvGraphicFramePr/>
                      <a:graphic xmlns:a="http://schemas.openxmlformats.org/drawingml/2006/main">
                        <a:graphicData uri="http://schemas.microsoft.com/office/word/2010/wordprocessingShape">
                          <wps:wsp>
                            <wps:cNvSpPr txBox="1"/>
                            <wps:spPr>
                              <a:xfrm>
                                <a:off x="0" y="0"/>
                                <a:ext cx="5103495" cy="5220586"/>
                              </a:xfrm>
                              <a:prstGeom prst="rect">
                                <a:avLst/>
                              </a:prstGeom>
                              <a:solidFill>
                                <a:schemeClr val="lt1"/>
                              </a:solidFill>
                              <a:ln w="6350">
                                <a:noFill/>
                              </a:ln>
                            </wps:spPr>
                            <wps:txbx>
                              <w:txbxContent>
                                <w:tbl>
                                  <w:tblPr>
                                    <w:tblW w:w="7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44"/>
                                    <w:gridCol w:w="2483"/>
                                    <w:gridCol w:w="2977"/>
                                  </w:tblGrid>
                                  <w:tr w:rsidR="00E105F3" w:rsidRPr="00E105F3" w14:paraId="61889B4D" w14:textId="77777777" w:rsidTr="00354B1D">
                                    <w:trPr>
                                      <w:trHeight w:val="143"/>
                                    </w:trPr>
                                    <w:tc>
                                      <w:tcPr>
                                        <w:tcW w:w="7555" w:type="dxa"/>
                                        <w:gridSpan w:val="4"/>
                                        <w:tcBorders>
                                          <w:top w:val="nil"/>
                                          <w:left w:val="nil"/>
                                          <w:right w:val="nil"/>
                                        </w:tcBorders>
                                        <w:vAlign w:val="center"/>
                                      </w:tcPr>
                                      <w:p w14:paraId="7CD70FDD" w14:textId="0BF184F7" w:rsidR="00354B1D" w:rsidRPr="00E105F3" w:rsidRDefault="002049DB" w:rsidP="002049DB">
                                        <w:pPr>
                                          <w:snapToGrid/>
                                          <w:spacing w:line="280" w:lineRule="exact"/>
                                          <w:ind w:leftChars="-54" w:left="1" w:hangingChars="70" w:hanging="99"/>
                                          <w:jc w:val="left"/>
                                          <w:rPr>
                                            <w:rFonts w:hAnsi="ＭＳ ゴシック"/>
                                            <w:sz w:val="16"/>
                                            <w:szCs w:val="16"/>
                                          </w:rPr>
                                        </w:pPr>
                                        <w:r w:rsidRPr="00E105F3">
                                          <w:rPr>
                                            <w:rFonts w:hAnsi="ＭＳ ゴシック" w:hint="eastAsia"/>
                                            <w:sz w:val="16"/>
                                            <w:szCs w:val="16"/>
                                          </w:rPr>
                                          <w:t>【</w:t>
                                        </w:r>
                                        <w:r w:rsidR="00354B1D" w:rsidRPr="00E105F3">
                                          <w:rPr>
                                            <w:rFonts w:hAnsi="ＭＳ ゴシック" w:hint="eastAsia"/>
                                            <w:sz w:val="16"/>
                                            <w:szCs w:val="16"/>
                                          </w:rPr>
                                          <w:t>現在配置しているサービス管理責任者について、</w:t>
                                        </w:r>
                                        <w:r w:rsidR="00354B1D" w:rsidRPr="00E105F3">
                                          <w:rPr>
                                            <w:rFonts w:hAnsi="ＭＳ ゴシック" w:hint="eastAsia"/>
                                            <w:sz w:val="16"/>
                                            <w:szCs w:val="16"/>
                                            <w:u w:val="single"/>
                                          </w:rPr>
                                          <w:t>市（障害福祉課）に届け出ている内容</w:t>
                                        </w:r>
                                        <w:r w:rsidR="00354B1D" w:rsidRPr="00E105F3">
                                          <w:rPr>
                                            <w:rFonts w:hAnsi="ＭＳ ゴシック" w:hint="eastAsia"/>
                                            <w:sz w:val="16"/>
                                            <w:szCs w:val="16"/>
                                          </w:rPr>
                                          <w:t>を記入してください。</w:t>
                                        </w:r>
                                        <w:r w:rsidRPr="00E105F3">
                                          <w:rPr>
                                            <w:rFonts w:hAnsi="ＭＳ ゴシック" w:hint="eastAsia"/>
                                            <w:sz w:val="16"/>
                                            <w:szCs w:val="16"/>
                                          </w:rPr>
                                          <w:t>】</w:t>
                                        </w:r>
                                      </w:p>
                                    </w:tc>
                                  </w:tr>
                                  <w:tr w:rsidR="00E105F3" w:rsidRPr="00E105F3" w14:paraId="674FCE52" w14:textId="77777777" w:rsidTr="00354B1D">
                                    <w:trPr>
                                      <w:trHeight w:val="252"/>
                                    </w:trPr>
                                    <w:tc>
                                      <w:tcPr>
                                        <w:tcW w:w="851" w:type="dxa"/>
                                        <w:vMerge w:val="restart"/>
                                        <w:tcBorders>
                                          <w:top w:val="single" w:sz="4" w:space="0" w:color="auto"/>
                                          <w:left w:val="single" w:sz="4" w:space="0" w:color="auto"/>
                                          <w:right w:val="single" w:sz="4" w:space="0" w:color="auto"/>
                                        </w:tcBorders>
                                        <w:vAlign w:val="center"/>
                                      </w:tcPr>
                                      <w:p w14:paraId="426F2ECC"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氏名</w:t>
                                        </w:r>
                                      </w:p>
                                    </w:tc>
                                    <w:tc>
                                      <w:tcPr>
                                        <w:tcW w:w="3727" w:type="dxa"/>
                                        <w:gridSpan w:val="2"/>
                                        <w:vMerge w:val="restart"/>
                                        <w:tcBorders>
                                          <w:top w:val="single" w:sz="4" w:space="0" w:color="auto"/>
                                          <w:left w:val="single" w:sz="4" w:space="0" w:color="auto"/>
                                          <w:right w:val="single" w:sz="4" w:space="0" w:color="auto"/>
                                        </w:tcBorders>
                                        <w:vAlign w:val="center"/>
                                      </w:tcPr>
                                      <w:p w14:paraId="3E63167C" w14:textId="77777777" w:rsidR="003B3F9D" w:rsidRPr="00E105F3" w:rsidRDefault="003B3F9D" w:rsidP="00354B1D">
                                        <w:pPr>
                                          <w:snapToGrid/>
                                          <w:spacing w:line="280" w:lineRule="exact"/>
                                          <w:jc w:val="left"/>
                                          <w:rPr>
                                            <w:rFonts w:hAnsi="ＭＳ ゴシック"/>
                                            <w:sz w:val="18"/>
                                            <w:szCs w:val="18"/>
                                          </w:rPr>
                                        </w:pPr>
                                        <w:r w:rsidRPr="00E105F3">
                                          <w:rPr>
                                            <w:rFonts w:hAnsi="ＭＳ ゴシック" w:hint="eastAsia"/>
                                            <w:sz w:val="18"/>
                                            <w:szCs w:val="18"/>
                                          </w:rPr>
                                          <w:t>（ 常勤 ・ 非常勤 ）</w:t>
                                        </w:r>
                                      </w:p>
                                      <w:p w14:paraId="7A626CBC" w14:textId="77777777" w:rsidR="003B3F9D" w:rsidRPr="00E105F3" w:rsidRDefault="003B3F9D" w:rsidP="00354B1D">
                                        <w:pPr>
                                          <w:snapToGrid/>
                                          <w:spacing w:line="280" w:lineRule="exact"/>
                                          <w:jc w:val="left"/>
                                          <w:rPr>
                                            <w:rFonts w:hAnsi="ＭＳ ゴシック"/>
                                            <w:szCs w:val="20"/>
                                          </w:rPr>
                                        </w:pPr>
                                      </w:p>
                                    </w:tc>
                                    <w:tc>
                                      <w:tcPr>
                                        <w:tcW w:w="2977" w:type="dxa"/>
                                        <w:tcBorders>
                                          <w:top w:val="single" w:sz="4" w:space="0" w:color="auto"/>
                                          <w:left w:val="dotted" w:sz="4" w:space="0" w:color="auto"/>
                                          <w:bottom w:val="dotted" w:sz="4" w:space="0" w:color="auto"/>
                                          <w:right w:val="single" w:sz="4" w:space="0" w:color="auto"/>
                                        </w:tcBorders>
                                        <w:vAlign w:val="center"/>
                                      </w:tcPr>
                                      <w:p w14:paraId="2CF25266" w14:textId="77777777" w:rsidR="003B3F9D" w:rsidRPr="00E105F3" w:rsidRDefault="003B3F9D" w:rsidP="00354B1D">
                                        <w:pPr>
                                          <w:snapToGrid/>
                                          <w:spacing w:line="280" w:lineRule="exact"/>
                                          <w:jc w:val="left"/>
                                          <w:rPr>
                                            <w:rFonts w:hAnsi="ＭＳ ゴシック"/>
                                            <w:szCs w:val="20"/>
                                          </w:rPr>
                                        </w:pPr>
                                        <w:r w:rsidRPr="00E105F3">
                                          <w:rPr>
                                            <w:rFonts w:hAnsi="ＭＳ ゴシック" w:hint="eastAsia"/>
                                            <w:szCs w:val="20"/>
                                          </w:rPr>
                                          <w:t>就任日：　　　　年　　月　　日</w:t>
                                        </w:r>
                                      </w:p>
                                    </w:tc>
                                  </w:tr>
                                  <w:tr w:rsidR="00E105F3" w:rsidRPr="00E105F3" w14:paraId="17B07A0E" w14:textId="77777777" w:rsidTr="00354B1D">
                                    <w:trPr>
                                      <w:trHeight w:val="70"/>
                                    </w:trPr>
                                    <w:tc>
                                      <w:tcPr>
                                        <w:tcW w:w="851" w:type="dxa"/>
                                        <w:vMerge/>
                                        <w:tcBorders>
                                          <w:left w:val="single" w:sz="4" w:space="0" w:color="auto"/>
                                          <w:bottom w:val="single" w:sz="4" w:space="0" w:color="auto"/>
                                          <w:right w:val="single" w:sz="4" w:space="0" w:color="auto"/>
                                        </w:tcBorders>
                                        <w:vAlign w:val="center"/>
                                      </w:tcPr>
                                      <w:p w14:paraId="7BAB13A0" w14:textId="77777777" w:rsidR="003B3F9D" w:rsidRPr="00E105F3" w:rsidRDefault="003B3F9D" w:rsidP="00354B1D">
                                        <w:pPr>
                                          <w:snapToGrid/>
                                          <w:spacing w:line="280" w:lineRule="exact"/>
                                          <w:rPr>
                                            <w:rFonts w:hAnsi="ＭＳ ゴシック"/>
                                            <w:szCs w:val="20"/>
                                          </w:rPr>
                                        </w:pPr>
                                      </w:p>
                                    </w:tc>
                                    <w:tc>
                                      <w:tcPr>
                                        <w:tcW w:w="3727" w:type="dxa"/>
                                        <w:gridSpan w:val="2"/>
                                        <w:vMerge/>
                                        <w:tcBorders>
                                          <w:left w:val="single" w:sz="4" w:space="0" w:color="auto"/>
                                          <w:bottom w:val="single" w:sz="4" w:space="0" w:color="auto"/>
                                          <w:right w:val="single" w:sz="4" w:space="0" w:color="auto"/>
                                        </w:tcBorders>
                                        <w:vAlign w:val="center"/>
                                      </w:tcPr>
                                      <w:p w14:paraId="6D1CDA48" w14:textId="77777777" w:rsidR="003B3F9D" w:rsidRPr="00E105F3" w:rsidRDefault="003B3F9D" w:rsidP="00354B1D">
                                        <w:pPr>
                                          <w:snapToGrid/>
                                          <w:spacing w:line="280" w:lineRule="exact"/>
                                          <w:jc w:val="left"/>
                                          <w:rPr>
                                            <w:rFonts w:hAnsi="ＭＳ ゴシック"/>
                                            <w:sz w:val="18"/>
                                            <w:szCs w:val="18"/>
                                          </w:rPr>
                                        </w:pPr>
                                      </w:p>
                                    </w:tc>
                                    <w:tc>
                                      <w:tcPr>
                                        <w:tcW w:w="2977" w:type="dxa"/>
                                        <w:tcBorders>
                                          <w:top w:val="dotted" w:sz="4" w:space="0" w:color="auto"/>
                                          <w:left w:val="dotted" w:sz="4" w:space="0" w:color="auto"/>
                                          <w:bottom w:val="single" w:sz="4" w:space="0" w:color="auto"/>
                                          <w:right w:val="single" w:sz="4" w:space="0" w:color="auto"/>
                                        </w:tcBorders>
                                        <w:vAlign w:val="center"/>
                                      </w:tcPr>
                                      <w:p w14:paraId="06EEF16C" w14:textId="77777777" w:rsidR="003B3F9D" w:rsidRPr="00E105F3" w:rsidRDefault="003B3F9D" w:rsidP="00354B1D">
                                        <w:pPr>
                                          <w:snapToGrid/>
                                          <w:spacing w:line="280" w:lineRule="exact"/>
                                          <w:jc w:val="left"/>
                                          <w:rPr>
                                            <w:rFonts w:hAnsi="ＭＳ ゴシック"/>
                                            <w:szCs w:val="20"/>
                                          </w:rPr>
                                        </w:pPr>
                                        <w:r w:rsidRPr="00E105F3">
                                          <w:rPr>
                                            <w:rFonts w:hAnsi="ＭＳ ゴシック" w:hint="eastAsia"/>
                                            <w:szCs w:val="20"/>
                                          </w:rPr>
                                          <w:t>届出日：　　　　年　　月　　日</w:t>
                                        </w:r>
                                      </w:p>
                                    </w:tc>
                                  </w:tr>
                                  <w:tr w:rsidR="00E105F3" w:rsidRPr="00E105F3" w14:paraId="08911997" w14:textId="77777777" w:rsidTr="00354B1D">
                                    <w:trPr>
                                      <w:trHeight w:val="70"/>
                                    </w:trPr>
                                    <w:tc>
                                      <w:tcPr>
                                        <w:tcW w:w="851" w:type="dxa"/>
                                        <w:vMerge w:val="restart"/>
                                        <w:tcBorders>
                                          <w:top w:val="single" w:sz="4" w:space="0" w:color="auto"/>
                                          <w:left w:val="single" w:sz="4" w:space="0" w:color="auto"/>
                                          <w:right w:val="single" w:sz="4" w:space="0" w:color="auto"/>
                                        </w:tcBorders>
                                        <w:vAlign w:val="center"/>
                                      </w:tcPr>
                                      <w:p w14:paraId="684718F1"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実務</w:t>
                                        </w:r>
                                      </w:p>
                                      <w:p w14:paraId="0A94B5B0"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経験</w:t>
                                        </w:r>
                                      </w:p>
                                    </w:tc>
                                    <w:tc>
                                      <w:tcPr>
                                        <w:tcW w:w="1244" w:type="dxa"/>
                                        <w:tcBorders>
                                          <w:top w:val="single" w:sz="4" w:space="0" w:color="auto"/>
                                          <w:left w:val="single" w:sz="4" w:space="0" w:color="auto"/>
                                          <w:bottom w:val="dashSmallGap" w:sz="4" w:space="0" w:color="auto"/>
                                          <w:right w:val="single" w:sz="4" w:space="0" w:color="auto"/>
                                        </w:tcBorders>
                                        <w:vAlign w:val="center"/>
                                      </w:tcPr>
                                      <w:p w14:paraId="060AD62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業務期間</w:t>
                                        </w:r>
                                      </w:p>
                                    </w:tc>
                                    <w:tc>
                                      <w:tcPr>
                                        <w:tcW w:w="5460" w:type="dxa"/>
                                        <w:gridSpan w:val="2"/>
                                        <w:tcBorders>
                                          <w:top w:val="single" w:sz="4" w:space="0" w:color="auto"/>
                                          <w:left w:val="single" w:sz="4" w:space="0" w:color="auto"/>
                                          <w:bottom w:val="dashSmallGap" w:sz="4" w:space="0" w:color="auto"/>
                                          <w:right w:val="single" w:sz="4" w:space="0" w:color="auto"/>
                                        </w:tcBorders>
                                        <w:vAlign w:val="center"/>
                                      </w:tcPr>
                                      <w:p w14:paraId="68C5D53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通算：　　　　　年　　月間</w:t>
                                        </w:r>
                                      </w:p>
                                    </w:tc>
                                  </w:tr>
                                  <w:tr w:rsidR="00E105F3" w:rsidRPr="00E105F3" w14:paraId="71672A26"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418F6656" w14:textId="77777777" w:rsidR="003B3F9D" w:rsidRPr="00E105F3" w:rsidRDefault="003B3F9D" w:rsidP="00354B1D">
                                        <w:pPr>
                                          <w:snapToGrid/>
                                          <w:spacing w:line="280" w:lineRule="exact"/>
                                          <w:rPr>
                                            <w:rFonts w:hAnsi="ＭＳ ゴシック"/>
                                            <w:szCs w:val="20"/>
                                          </w:rPr>
                                        </w:pPr>
                                      </w:p>
                                    </w:tc>
                                    <w:tc>
                                      <w:tcPr>
                                        <w:tcW w:w="1244" w:type="dxa"/>
                                        <w:tcBorders>
                                          <w:top w:val="dashSmallGap" w:sz="4" w:space="0" w:color="auto"/>
                                          <w:left w:val="single" w:sz="4" w:space="0" w:color="auto"/>
                                          <w:right w:val="single" w:sz="4" w:space="0" w:color="auto"/>
                                        </w:tcBorders>
                                        <w:vAlign w:val="center"/>
                                      </w:tcPr>
                                      <w:p w14:paraId="3555B8BA"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従事日数</w:t>
                                        </w:r>
                                      </w:p>
                                    </w:tc>
                                    <w:tc>
                                      <w:tcPr>
                                        <w:tcW w:w="5460" w:type="dxa"/>
                                        <w:gridSpan w:val="2"/>
                                        <w:tcBorders>
                                          <w:top w:val="dashSmallGap" w:sz="4" w:space="0" w:color="auto"/>
                                          <w:left w:val="single" w:sz="4" w:space="0" w:color="auto"/>
                                          <w:right w:val="single" w:sz="4" w:space="0" w:color="auto"/>
                                        </w:tcBorders>
                                        <w:vAlign w:val="center"/>
                                      </w:tcPr>
                                      <w:p w14:paraId="349C75FD"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通算：　　　　　日</w:t>
                                        </w:r>
                                      </w:p>
                                    </w:tc>
                                  </w:tr>
                                  <w:tr w:rsidR="00E105F3" w:rsidRPr="00E105F3" w14:paraId="4871232C" w14:textId="77777777" w:rsidTr="00354B1D">
                                    <w:trPr>
                                      <w:trHeight w:val="572"/>
                                    </w:trPr>
                                    <w:tc>
                                      <w:tcPr>
                                        <w:tcW w:w="851" w:type="dxa"/>
                                        <w:vMerge/>
                                        <w:tcBorders>
                                          <w:left w:val="single" w:sz="4" w:space="0" w:color="auto"/>
                                          <w:bottom w:val="single" w:sz="4" w:space="0" w:color="auto"/>
                                          <w:right w:val="single" w:sz="4" w:space="0" w:color="auto"/>
                                        </w:tcBorders>
                                        <w:vAlign w:val="center"/>
                                      </w:tcPr>
                                      <w:p w14:paraId="1DC8D956" w14:textId="77777777" w:rsidR="003B3F9D" w:rsidRPr="00E105F3" w:rsidRDefault="003B3F9D" w:rsidP="00354B1D">
                                        <w:pPr>
                                          <w:snapToGrid/>
                                          <w:spacing w:line="280" w:lineRule="exact"/>
                                          <w:rPr>
                                            <w:rFonts w:hAnsi="ＭＳ ゴシック"/>
                                            <w:szCs w:val="20"/>
                                          </w:rPr>
                                        </w:pPr>
                                      </w:p>
                                    </w:tc>
                                    <w:tc>
                                      <w:tcPr>
                                        <w:tcW w:w="1244" w:type="dxa"/>
                                        <w:tcBorders>
                                          <w:top w:val="dashSmallGap" w:sz="4" w:space="0" w:color="auto"/>
                                          <w:left w:val="single" w:sz="4" w:space="0" w:color="auto"/>
                                          <w:bottom w:val="single" w:sz="4" w:space="0" w:color="auto"/>
                                          <w:right w:val="single" w:sz="4" w:space="0" w:color="auto"/>
                                        </w:tcBorders>
                                        <w:vAlign w:val="center"/>
                                      </w:tcPr>
                                      <w:p w14:paraId="3D46708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業務内容</w:t>
                                        </w:r>
                                      </w:p>
                                    </w:tc>
                                    <w:tc>
                                      <w:tcPr>
                                        <w:tcW w:w="5460" w:type="dxa"/>
                                        <w:gridSpan w:val="2"/>
                                        <w:tcBorders>
                                          <w:top w:val="dashSmallGap" w:sz="4" w:space="0" w:color="auto"/>
                                          <w:left w:val="single" w:sz="4" w:space="0" w:color="auto"/>
                                          <w:bottom w:val="single" w:sz="4" w:space="0" w:color="auto"/>
                                          <w:right w:val="single" w:sz="4" w:space="0" w:color="auto"/>
                                        </w:tcBorders>
                                        <w:vAlign w:val="center"/>
                                      </w:tcPr>
                                      <w:p w14:paraId="52573B3D"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職名（　　　　　　　　　）</w:t>
                                        </w:r>
                                      </w:p>
                                      <w:p w14:paraId="77887158" w14:textId="77777777" w:rsidR="003B3F9D" w:rsidRPr="00E105F3" w:rsidRDefault="003B3F9D" w:rsidP="00354B1D">
                                        <w:pPr>
                                          <w:snapToGrid/>
                                          <w:spacing w:line="280" w:lineRule="exact"/>
                                          <w:jc w:val="both"/>
                                          <w:rPr>
                                            <w:rFonts w:hAnsi="ＭＳ ゴシック"/>
                                            <w:szCs w:val="20"/>
                                          </w:rPr>
                                        </w:pPr>
                                      </w:p>
                                    </w:tc>
                                  </w:tr>
                                  <w:tr w:rsidR="00E105F3" w:rsidRPr="00E105F3" w14:paraId="43514BF2" w14:textId="77777777" w:rsidTr="00354B1D">
                                    <w:trPr>
                                      <w:trHeight w:val="77"/>
                                    </w:trPr>
                                    <w:tc>
                                      <w:tcPr>
                                        <w:tcW w:w="851" w:type="dxa"/>
                                        <w:vMerge w:val="restart"/>
                                        <w:tcBorders>
                                          <w:top w:val="single" w:sz="4" w:space="0" w:color="auto"/>
                                          <w:left w:val="single" w:sz="4" w:space="0" w:color="auto"/>
                                          <w:right w:val="single" w:sz="4" w:space="0" w:color="auto"/>
                                        </w:tcBorders>
                                        <w:vAlign w:val="center"/>
                                      </w:tcPr>
                                      <w:p w14:paraId="375F1F88"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研修</w:t>
                                        </w:r>
                                      </w:p>
                                      <w:p w14:paraId="5749885C"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受講</w:t>
                                        </w:r>
                                      </w:p>
                                      <w:p w14:paraId="3B01171A"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状況</w:t>
                                        </w:r>
                                      </w:p>
                                    </w:tc>
                                    <w:tc>
                                      <w:tcPr>
                                        <w:tcW w:w="3727" w:type="dxa"/>
                                        <w:gridSpan w:val="2"/>
                                        <w:tcBorders>
                                          <w:top w:val="single" w:sz="4" w:space="0" w:color="auto"/>
                                          <w:left w:val="single" w:sz="4" w:space="0" w:color="auto"/>
                                          <w:bottom w:val="dotted" w:sz="4" w:space="0" w:color="auto"/>
                                          <w:right w:val="single" w:sz="4" w:space="0" w:color="auto"/>
                                        </w:tcBorders>
                                        <w:vAlign w:val="center"/>
                                      </w:tcPr>
                                      <w:p w14:paraId="33E0069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○旧サービス管理責任者研修</w:t>
                                        </w:r>
                                      </w:p>
                                    </w:tc>
                                    <w:tc>
                                      <w:tcPr>
                                        <w:tcW w:w="2977" w:type="dxa"/>
                                        <w:tcBorders>
                                          <w:top w:val="single" w:sz="4" w:space="0" w:color="auto"/>
                                          <w:left w:val="single" w:sz="4" w:space="0" w:color="auto"/>
                                          <w:bottom w:val="dotted" w:sz="4" w:space="0" w:color="auto"/>
                                          <w:right w:val="single" w:sz="4" w:space="0" w:color="auto"/>
                                        </w:tcBorders>
                                        <w:vAlign w:val="center"/>
                                      </w:tcPr>
                                      <w:p w14:paraId="34693635" w14:textId="77777777" w:rsidR="003B3F9D" w:rsidRPr="00E105F3" w:rsidRDefault="003B3F9D" w:rsidP="00354B1D">
                                        <w:pPr>
                                          <w:widowControl/>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33AC80C1"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20DB61B3"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1B3FE141"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○サービス管理責任者基礎研修</w:t>
                                        </w:r>
                                      </w:p>
                                    </w:tc>
                                    <w:tc>
                                      <w:tcPr>
                                        <w:tcW w:w="2977" w:type="dxa"/>
                                        <w:tcBorders>
                                          <w:top w:val="dotted" w:sz="4" w:space="0" w:color="auto"/>
                                          <w:left w:val="single" w:sz="4" w:space="0" w:color="auto"/>
                                          <w:bottom w:val="dotted" w:sz="4" w:space="0" w:color="auto"/>
                                          <w:right w:val="single" w:sz="4" w:space="0" w:color="auto"/>
                                        </w:tcBorders>
                                        <w:vAlign w:val="center"/>
                                      </w:tcPr>
                                      <w:p w14:paraId="7CB12A30"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67B74D4F"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7BD435C4"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171F8F40"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○サービス管理責任者実践研修</w:t>
                                        </w:r>
                                      </w:p>
                                    </w:tc>
                                    <w:tc>
                                      <w:tcPr>
                                        <w:tcW w:w="2977" w:type="dxa"/>
                                        <w:tcBorders>
                                          <w:top w:val="dotted" w:sz="4" w:space="0" w:color="auto"/>
                                          <w:left w:val="single" w:sz="4" w:space="0" w:color="auto"/>
                                          <w:bottom w:val="dotted" w:sz="4" w:space="0" w:color="auto"/>
                                          <w:right w:val="single" w:sz="4" w:space="0" w:color="auto"/>
                                        </w:tcBorders>
                                        <w:vAlign w:val="center"/>
                                      </w:tcPr>
                                      <w:p w14:paraId="30C74538"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4D82D4D8"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7E1DB2FA"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54681482"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○サービス管理責任者更新研修</w:t>
                                        </w:r>
                                      </w:p>
                                    </w:tc>
                                    <w:tc>
                                      <w:tcPr>
                                        <w:tcW w:w="2977" w:type="dxa"/>
                                        <w:tcBorders>
                                          <w:top w:val="dotted" w:sz="4" w:space="0" w:color="auto"/>
                                          <w:left w:val="single" w:sz="4" w:space="0" w:color="auto"/>
                                          <w:bottom w:val="dotted" w:sz="4" w:space="0" w:color="auto"/>
                                          <w:right w:val="single" w:sz="4" w:space="0" w:color="auto"/>
                                        </w:tcBorders>
                                        <w:vAlign w:val="center"/>
                                      </w:tcPr>
                                      <w:p w14:paraId="37E7AA73"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2A67C80A" w14:textId="77777777" w:rsidTr="00354B1D">
                                    <w:trPr>
                                      <w:trHeight w:val="161"/>
                                    </w:trPr>
                                    <w:tc>
                                      <w:tcPr>
                                        <w:tcW w:w="851" w:type="dxa"/>
                                        <w:vMerge/>
                                        <w:tcBorders>
                                          <w:top w:val="single" w:sz="4" w:space="0" w:color="auto"/>
                                          <w:left w:val="single" w:sz="4" w:space="0" w:color="auto"/>
                                          <w:right w:val="single" w:sz="4" w:space="0" w:color="auto"/>
                                        </w:tcBorders>
                                        <w:vAlign w:val="center"/>
                                      </w:tcPr>
                                      <w:p w14:paraId="2F2C3EDB"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ashSmallGap" w:sz="4" w:space="0" w:color="auto"/>
                                          <w:right w:val="single" w:sz="4" w:space="0" w:color="auto"/>
                                        </w:tcBorders>
                                        <w:vAlign w:val="center"/>
                                      </w:tcPr>
                                      <w:p w14:paraId="4F742FF9"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○相談支援従事者初任者研修（講義部分）</w:t>
                                        </w:r>
                                      </w:p>
                                    </w:tc>
                                    <w:tc>
                                      <w:tcPr>
                                        <w:tcW w:w="2977" w:type="dxa"/>
                                        <w:tcBorders>
                                          <w:top w:val="dotted" w:sz="4" w:space="0" w:color="auto"/>
                                          <w:left w:val="single" w:sz="4" w:space="0" w:color="auto"/>
                                          <w:bottom w:val="dashSmallGap" w:sz="4" w:space="0" w:color="auto"/>
                                          <w:right w:val="single" w:sz="4" w:space="0" w:color="auto"/>
                                        </w:tcBorders>
                                        <w:vAlign w:val="center"/>
                                      </w:tcPr>
                                      <w:p w14:paraId="37614A2F"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308CDF3C" w14:textId="77777777" w:rsidTr="002049DB">
                                    <w:trPr>
                                      <w:trHeight w:val="454"/>
                                    </w:trPr>
                                    <w:tc>
                                      <w:tcPr>
                                        <w:tcW w:w="851" w:type="dxa"/>
                                        <w:vMerge/>
                                        <w:tcBorders>
                                          <w:left w:val="single" w:sz="4" w:space="0" w:color="auto"/>
                                          <w:right w:val="single" w:sz="4" w:space="0" w:color="auto"/>
                                        </w:tcBorders>
                                        <w:vAlign w:val="center"/>
                                      </w:tcPr>
                                      <w:p w14:paraId="6A71EEBD" w14:textId="77777777" w:rsidR="003B3F9D" w:rsidRPr="00E105F3" w:rsidRDefault="003B3F9D" w:rsidP="00354B1D">
                                        <w:pPr>
                                          <w:snapToGrid/>
                                          <w:spacing w:line="280" w:lineRule="exact"/>
                                          <w:rPr>
                                            <w:rFonts w:hAnsi="ＭＳ ゴシック"/>
                                            <w:szCs w:val="20"/>
                                          </w:rPr>
                                        </w:pPr>
                                      </w:p>
                                    </w:tc>
                                    <w:tc>
                                      <w:tcPr>
                                        <w:tcW w:w="6704" w:type="dxa"/>
                                        <w:gridSpan w:val="3"/>
                                        <w:tcBorders>
                                          <w:top w:val="dashSmallGap" w:sz="4" w:space="0" w:color="auto"/>
                                          <w:left w:val="single" w:sz="4" w:space="0" w:color="auto"/>
                                          <w:right w:val="single" w:sz="4" w:space="0" w:color="auto"/>
                                        </w:tcBorders>
                                      </w:tcPr>
                                      <w:p w14:paraId="59F1A136" w14:textId="3035312A" w:rsidR="003B3F9D" w:rsidRPr="00E105F3" w:rsidRDefault="003B3F9D" w:rsidP="002049DB">
                                        <w:pPr>
                                          <w:snapToGrid/>
                                          <w:spacing w:line="240" w:lineRule="exact"/>
                                          <w:jc w:val="both"/>
                                          <w:rPr>
                                            <w:rFonts w:hAnsi="ＭＳ ゴシック"/>
                                            <w:sz w:val="18"/>
                                            <w:szCs w:val="18"/>
                                          </w:rPr>
                                        </w:pPr>
                                        <w:r w:rsidRPr="00E105F3">
                                          <w:rPr>
                                            <w:rFonts w:hAnsi="ＭＳ ゴシック" w:hint="eastAsia"/>
                                            <w:sz w:val="18"/>
                                            <w:szCs w:val="18"/>
                                          </w:rPr>
                                          <w:t>※研修未受講者である場合</w:t>
                                        </w:r>
                                        <w:r w:rsidR="00354B1D" w:rsidRPr="00E105F3">
                                          <w:rPr>
                                            <w:rFonts w:hAnsi="ＭＳ ゴシック" w:hint="eastAsia"/>
                                            <w:sz w:val="18"/>
                                            <w:szCs w:val="18"/>
                                          </w:rPr>
                                          <w:t xml:space="preserve">　</w:t>
                                        </w:r>
                                        <w:r w:rsidRPr="00E105F3">
                                          <w:rPr>
                                            <w:rFonts w:hAnsi="ＭＳ ゴシック" w:hint="eastAsia"/>
                                            <w:sz w:val="18"/>
                                            <w:szCs w:val="18"/>
                                          </w:rPr>
                                          <w:t>・配置された事由</w:t>
                                        </w:r>
                                        <w:r w:rsidR="00354B1D" w:rsidRPr="00E105F3">
                                          <w:rPr>
                                            <w:rFonts w:hAnsi="ＭＳ ゴシック" w:hint="eastAsia"/>
                                            <w:sz w:val="18"/>
                                            <w:szCs w:val="18"/>
                                          </w:rPr>
                                          <w:t>：</w:t>
                                        </w:r>
                                        <w:r w:rsidRPr="00E105F3">
                                          <w:rPr>
                                            <w:rFonts w:hAnsi="ＭＳ ゴシック" w:hint="eastAsia"/>
                                            <w:sz w:val="18"/>
                                            <w:szCs w:val="18"/>
                                          </w:rPr>
                                          <w:t xml:space="preserve">　　　　　　　　　　　　</w:t>
                                        </w:r>
                                      </w:p>
                                      <w:p w14:paraId="25C27846" w14:textId="77777777" w:rsidR="003B3F9D" w:rsidRPr="00E105F3" w:rsidRDefault="003B3F9D" w:rsidP="002049DB">
                                        <w:pPr>
                                          <w:snapToGrid/>
                                          <w:spacing w:line="240" w:lineRule="exact"/>
                                          <w:ind w:firstLineChars="1300" w:firstLine="2104"/>
                                          <w:jc w:val="both"/>
                                          <w:rPr>
                                            <w:rFonts w:hAnsi="ＭＳ ゴシック"/>
                                            <w:szCs w:val="20"/>
                                          </w:rPr>
                                        </w:pPr>
                                        <w:r w:rsidRPr="00E105F3">
                                          <w:rPr>
                                            <w:rFonts w:hAnsi="ＭＳ ゴシック" w:hint="eastAsia"/>
                                            <w:sz w:val="18"/>
                                            <w:szCs w:val="18"/>
                                          </w:rPr>
                                          <w:t>・猶予措置終了日：　　　　 年　　月　　日</w:t>
                                        </w:r>
                                      </w:p>
                                    </w:tc>
                                  </w:tr>
                                </w:tbl>
                                <w:p w14:paraId="256EF06E" w14:textId="77777777" w:rsidR="00354B1D" w:rsidRDefault="00354B1D" w:rsidP="00354B1D">
                                  <w:pPr>
                                    <w:spacing w:line="60" w:lineRule="exact"/>
                                    <w:jc w:val="left"/>
                                    <w:rPr>
                                      <w:rFonts w:hAnsi="ＭＳ ゴシック"/>
                                      <w:szCs w:val="20"/>
                                    </w:rPr>
                                  </w:pPr>
                                </w:p>
                                <w:tbl>
                                  <w:tblPr>
                                    <w:tblW w:w="7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44"/>
                                    <w:gridCol w:w="2483"/>
                                    <w:gridCol w:w="2977"/>
                                  </w:tblGrid>
                                  <w:tr w:rsidR="00354B1D" w:rsidRPr="002D6938" w14:paraId="6401610D" w14:textId="77777777" w:rsidTr="0022745F">
                                    <w:trPr>
                                      <w:trHeight w:val="252"/>
                                    </w:trPr>
                                    <w:tc>
                                      <w:tcPr>
                                        <w:tcW w:w="851" w:type="dxa"/>
                                        <w:vMerge w:val="restart"/>
                                        <w:tcBorders>
                                          <w:top w:val="single" w:sz="4" w:space="0" w:color="auto"/>
                                          <w:left w:val="single" w:sz="4" w:space="0" w:color="auto"/>
                                          <w:right w:val="single" w:sz="4" w:space="0" w:color="auto"/>
                                        </w:tcBorders>
                                        <w:vAlign w:val="center"/>
                                      </w:tcPr>
                                      <w:p w14:paraId="044F6843"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氏名</w:t>
                                        </w:r>
                                      </w:p>
                                    </w:tc>
                                    <w:tc>
                                      <w:tcPr>
                                        <w:tcW w:w="3727" w:type="dxa"/>
                                        <w:gridSpan w:val="2"/>
                                        <w:vMerge w:val="restart"/>
                                        <w:tcBorders>
                                          <w:top w:val="single" w:sz="4" w:space="0" w:color="auto"/>
                                          <w:left w:val="single" w:sz="4" w:space="0" w:color="auto"/>
                                          <w:right w:val="single" w:sz="4" w:space="0" w:color="auto"/>
                                        </w:tcBorders>
                                        <w:vAlign w:val="center"/>
                                      </w:tcPr>
                                      <w:p w14:paraId="755F8BE2" w14:textId="77777777" w:rsidR="00354B1D" w:rsidRPr="002D6938" w:rsidRDefault="00354B1D" w:rsidP="00354B1D">
                                        <w:pPr>
                                          <w:snapToGrid/>
                                          <w:spacing w:line="280" w:lineRule="exact"/>
                                          <w:jc w:val="left"/>
                                          <w:rPr>
                                            <w:rFonts w:hAnsi="ＭＳ ゴシック"/>
                                            <w:sz w:val="18"/>
                                            <w:szCs w:val="18"/>
                                          </w:rPr>
                                        </w:pPr>
                                        <w:r w:rsidRPr="002D6938">
                                          <w:rPr>
                                            <w:rFonts w:hAnsi="ＭＳ ゴシック" w:hint="eastAsia"/>
                                            <w:sz w:val="18"/>
                                            <w:szCs w:val="18"/>
                                          </w:rPr>
                                          <w:t>（ 常勤 ・ 非常勤 ）</w:t>
                                        </w:r>
                                      </w:p>
                                      <w:p w14:paraId="6D864A1F" w14:textId="77777777" w:rsidR="00354B1D" w:rsidRPr="002D6938" w:rsidRDefault="00354B1D" w:rsidP="00354B1D">
                                        <w:pPr>
                                          <w:snapToGrid/>
                                          <w:spacing w:line="280" w:lineRule="exact"/>
                                          <w:jc w:val="left"/>
                                          <w:rPr>
                                            <w:rFonts w:hAnsi="ＭＳ ゴシック"/>
                                            <w:szCs w:val="20"/>
                                          </w:rPr>
                                        </w:pPr>
                                      </w:p>
                                    </w:tc>
                                    <w:tc>
                                      <w:tcPr>
                                        <w:tcW w:w="2977" w:type="dxa"/>
                                        <w:tcBorders>
                                          <w:top w:val="single" w:sz="4" w:space="0" w:color="auto"/>
                                          <w:left w:val="dotted" w:sz="4" w:space="0" w:color="auto"/>
                                          <w:bottom w:val="dotted" w:sz="4" w:space="0" w:color="auto"/>
                                          <w:right w:val="single" w:sz="4" w:space="0" w:color="auto"/>
                                        </w:tcBorders>
                                        <w:vAlign w:val="center"/>
                                      </w:tcPr>
                                      <w:p w14:paraId="53D66C30" w14:textId="77777777" w:rsidR="00354B1D" w:rsidRPr="002D6938" w:rsidRDefault="00354B1D" w:rsidP="00354B1D">
                                        <w:pPr>
                                          <w:snapToGrid/>
                                          <w:spacing w:line="280" w:lineRule="exact"/>
                                          <w:jc w:val="left"/>
                                          <w:rPr>
                                            <w:rFonts w:hAnsi="ＭＳ ゴシック"/>
                                            <w:szCs w:val="20"/>
                                          </w:rPr>
                                        </w:pPr>
                                        <w:r w:rsidRPr="002D6938">
                                          <w:rPr>
                                            <w:rFonts w:hAnsi="ＭＳ ゴシック" w:hint="eastAsia"/>
                                            <w:szCs w:val="20"/>
                                          </w:rPr>
                                          <w:t>就任日：　　　　年　　月　　日</w:t>
                                        </w:r>
                                      </w:p>
                                    </w:tc>
                                  </w:tr>
                                  <w:tr w:rsidR="00354B1D" w:rsidRPr="002D6938" w14:paraId="658E7798" w14:textId="77777777" w:rsidTr="0022745F">
                                    <w:trPr>
                                      <w:trHeight w:val="70"/>
                                    </w:trPr>
                                    <w:tc>
                                      <w:tcPr>
                                        <w:tcW w:w="851" w:type="dxa"/>
                                        <w:vMerge/>
                                        <w:tcBorders>
                                          <w:left w:val="single" w:sz="4" w:space="0" w:color="auto"/>
                                          <w:bottom w:val="single" w:sz="4" w:space="0" w:color="auto"/>
                                          <w:right w:val="single" w:sz="4" w:space="0" w:color="auto"/>
                                        </w:tcBorders>
                                        <w:vAlign w:val="center"/>
                                      </w:tcPr>
                                      <w:p w14:paraId="23F513FB" w14:textId="77777777" w:rsidR="00354B1D" w:rsidRPr="002D6938" w:rsidRDefault="00354B1D" w:rsidP="00354B1D">
                                        <w:pPr>
                                          <w:snapToGrid/>
                                          <w:spacing w:line="280" w:lineRule="exact"/>
                                          <w:rPr>
                                            <w:rFonts w:hAnsi="ＭＳ ゴシック"/>
                                            <w:szCs w:val="20"/>
                                          </w:rPr>
                                        </w:pPr>
                                      </w:p>
                                    </w:tc>
                                    <w:tc>
                                      <w:tcPr>
                                        <w:tcW w:w="3727" w:type="dxa"/>
                                        <w:gridSpan w:val="2"/>
                                        <w:vMerge/>
                                        <w:tcBorders>
                                          <w:left w:val="single" w:sz="4" w:space="0" w:color="auto"/>
                                          <w:bottom w:val="single" w:sz="4" w:space="0" w:color="auto"/>
                                          <w:right w:val="single" w:sz="4" w:space="0" w:color="auto"/>
                                        </w:tcBorders>
                                        <w:vAlign w:val="center"/>
                                      </w:tcPr>
                                      <w:p w14:paraId="0C0C3903" w14:textId="77777777" w:rsidR="00354B1D" w:rsidRPr="002D6938" w:rsidRDefault="00354B1D" w:rsidP="00354B1D">
                                        <w:pPr>
                                          <w:snapToGrid/>
                                          <w:spacing w:line="280" w:lineRule="exact"/>
                                          <w:jc w:val="left"/>
                                          <w:rPr>
                                            <w:rFonts w:hAnsi="ＭＳ ゴシック"/>
                                            <w:sz w:val="18"/>
                                            <w:szCs w:val="18"/>
                                          </w:rPr>
                                        </w:pPr>
                                      </w:p>
                                    </w:tc>
                                    <w:tc>
                                      <w:tcPr>
                                        <w:tcW w:w="2977" w:type="dxa"/>
                                        <w:tcBorders>
                                          <w:top w:val="dotted" w:sz="4" w:space="0" w:color="auto"/>
                                          <w:left w:val="dotted" w:sz="4" w:space="0" w:color="auto"/>
                                          <w:bottom w:val="single" w:sz="4" w:space="0" w:color="auto"/>
                                          <w:right w:val="single" w:sz="4" w:space="0" w:color="auto"/>
                                        </w:tcBorders>
                                        <w:vAlign w:val="center"/>
                                      </w:tcPr>
                                      <w:p w14:paraId="4BF3DDBD" w14:textId="77777777" w:rsidR="00354B1D" w:rsidRPr="002D6938" w:rsidRDefault="00354B1D" w:rsidP="00354B1D">
                                        <w:pPr>
                                          <w:snapToGrid/>
                                          <w:spacing w:line="280" w:lineRule="exact"/>
                                          <w:jc w:val="left"/>
                                          <w:rPr>
                                            <w:rFonts w:hAnsi="ＭＳ ゴシック"/>
                                            <w:szCs w:val="20"/>
                                          </w:rPr>
                                        </w:pPr>
                                        <w:r w:rsidRPr="002D6938">
                                          <w:rPr>
                                            <w:rFonts w:hAnsi="ＭＳ ゴシック" w:hint="eastAsia"/>
                                            <w:szCs w:val="20"/>
                                          </w:rPr>
                                          <w:t>届出日：　　　　年　　月　　日</w:t>
                                        </w:r>
                                      </w:p>
                                    </w:tc>
                                  </w:tr>
                                  <w:tr w:rsidR="00354B1D" w:rsidRPr="002D6938" w14:paraId="48B80DE3" w14:textId="77777777" w:rsidTr="0022745F">
                                    <w:trPr>
                                      <w:trHeight w:val="70"/>
                                    </w:trPr>
                                    <w:tc>
                                      <w:tcPr>
                                        <w:tcW w:w="851" w:type="dxa"/>
                                        <w:vMerge w:val="restart"/>
                                        <w:tcBorders>
                                          <w:top w:val="single" w:sz="4" w:space="0" w:color="auto"/>
                                          <w:left w:val="single" w:sz="4" w:space="0" w:color="auto"/>
                                          <w:right w:val="single" w:sz="4" w:space="0" w:color="auto"/>
                                        </w:tcBorders>
                                        <w:vAlign w:val="center"/>
                                      </w:tcPr>
                                      <w:p w14:paraId="258EFD8D"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実務</w:t>
                                        </w:r>
                                      </w:p>
                                      <w:p w14:paraId="79A1E34F"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経験</w:t>
                                        </w:r>
                                      </w:p>
                                    </w:tc>
                                    <w:tc>
                                      <w:tcPr>
                                        <w:tcW w:w="1244" w:type="dxa"/>
                                        <w:tcBorders>
                                          <w:top w:val="single" w:sz="4" w:space="0" w:color="auto"/>
                                          <w:left w:val="single" w:sz="4" w:space="0" w:color="auto"/>
                                          <w:bottom w:val="dashSmallGap" w:sz="4" w:space="0" w:color="auto"/>
                                          <w:right w:val="single" w:sz="4" w:space="0" w:color="auto"/>
                                        </w:tcBorders>
                                        <w:vAlign w:val="center"/>
                                      </w:tcPr>
                                      <w:p w14:paraId="529A4CC7"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業務期間</w:t>
                                        </w:r>
                                      </w:p>
                                    </w:tc>
                                    <w:tc>
                                      <w:tcPr>
                                        <w:tcW w:w="5460" w:type="dxa"/>
                                        <w:gridSpan w:val="2"/>
                                        <w:tcBorders>
                                          <w:top w:val="single" w:sz="4" w:space="0" w:color="auto"/>
                                          <w:left w:val="single" w:sz="4" w:space="0" w:color="auto"/>
                                          <w:bottom w:val="dashSmallGap" w:sz="4" w:space="0" w:color="auto"/>
                                          <w:right w:val="single" w:sz="4" w:space="0" w:color="auto"/>
                                        </w:tcBorders>
                                        <w:vAlign w:val="center"/>
                                      </w:tcPr>
                                      <w:p w14:paraId="04804A89"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通算：　　　　　年　　月間</w:t>
                                        </w:r>
                                      </w:p>
                                    </w:tc>
                                  </w:tr>
                                  <w:tr w:rsidR="00354B1D" w:rsidRPr="002D6938" w14:paraId="72FC117C"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57F98612" w14:textId="77777777" w:rsidR="00354B1D" w:rsidRPr="002D6938" w:rsidRDefault="00354B1D" w:rsidP="00354B1D">
                                        <w:pPr>
                                          <w:snapToGrid/>
                                          <w:spacing w:line="280" w:lineRule="exact"/>
                                          <w:rPr>
                                            <w:rFonts w:hAnsi="ＭＳ ゴシック"/>
                                            <w:szCs w:val="20"/>
                                          </w:rPr>
                                        </w:pPr>
                                      </w:p>
                                    </w:tc>
                                    <w:tc>
                                      <w:tcPr>
                                        <w:tcW w:w="1244" w:type="dxa"/>
                                        <w:tcBorders>
                                          <w:top w:val="dashSmallGap" w:sz="4" w:space="0" w:color="auto"/>
                                          <w:left w:val="single" w:sz="4" w:space="0" w:color="auto"/>
                                          <w:right w:val="single" w:sz="4" w:space="0" w:color="auto"/>
                                        </w:tcBorders>
                                        <w:vAlign w:val="center"/>
                                      </w:tcPr>
                                      <w:p w14:paraId="1A993AC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従事日数</w:t>
                                        </w:r>
                                      </w:p>
                                    </w:tc>
                                    <w:tc>
                                      <w:tcPr>
                                        <w:tcW w:w="5460" w:type="dxa"/>
                                        <w:gridSpan w:val="2"/>
                                        <w:tcBorders>
                                          <w:top w:val="dashSmallGap" w:sz="4" w:space="0" w:color="auto"/>
                                          <w:left w:val="single" w:sz="4" w:space="0" w:color="auto"/>
                                          <w:right w:val="single" w:sz="4" w:space="0" w:color="auto"/>
                                        </w:tcBorders>
                                        <w:vAlign w:val="center"/>
                                      </w:tcPr>
                                      <w:p w14:paraId="036FCC44"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通算：　　　　　日</w:t>
                                        </w:r>
                                      </w:p>
                                    </w:tc>
                                  </w:tr>
                                  <w:tr w:rsidR="00354B1D" w:rsidRPr="002D6938" w14:paraId="05A0972F" w14:textId="77777777" w:rsidTr="0022745F">
                                    <w:trPr>
                                      <w:trHeight w:val="572"/>
                                    </w:trPr>
                                    <w:tc>
                                      <w:tcPr>
                                        <w:tcW w:w="851" w:type="dxa"/>
                                        <w:vMerge/>
                                        <w:tcBorders>
                                          <w:left w:val="single" w:sz="4" w:space="0" w:color="auto"/>
                                          <w:bottom w:val="single" w:sz="4" w:space="0" w:color="auto"/>
                                          <w:right w:val="single" w:sz="4" w:space="0" w:color="auto"/>
                                        </w:tcBorders>
                                        <w:vAlign w:val="center"/>
                                      </w:tcPr>
                                      <w:p w14:paraId="4B37B882" w14:textId="77777777" w:rsidR="00354B1D" w:rsidRPr="002D6938" w:rsidRDefault="00354B1D" w:rsidP="00354B1D">
                                        <w:pPr>
                                          <w:snapToGrid/>
                                          <w:spacing w:line="280" w:lineRule="exact"/>
                                          <w:rPr>
                                            <w:rFonts w:hAnsi="ＭＳ ゴシック"/>
                                            <w:szCs w:val="20"/>
                                          </w:rPr>
                                        </w:pPr>
                                      </w:p>
                                    </w:tc>
                                    <w:tc>
                                      <w:tcPr>
                                        <w:tcW w:w="1244" w:type="dxa"/>
                                        <w:tcBorders>
                                          <w:top w:val="dashSmallGap" w:sz="4" w:space="0" w:color="auto"/>
                                          <w:left w:val="single" w:sz="4" w:space="0" w:color="auto"/>
                                          <w:bottom w:val="single" w:sz="4" w:space="0" w:color="auto"/>
                                          <w:right w:val="single" w:sz="4" w:space="0" w:color="auto"/>
                                        </w:tcBorders>
                                        <w:vAlign w:val="center"/>
                                      </w:tcPr>
                                      <w:p w14:paraId="33AE33CF"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業務内容</w:t>
                                        </w:r>
                                      </w:p>
                                    </w:tc>
                                    <w:tc>
                                      <w:tcPr>
                                        <w:tcW w:w="5460" w:type="dxa"/>
                                        <w:gridSpan w:val="2"/>
                                        <w:tcBorders>
                                          <w:top w:val="dashSmallGap" w:sz="4" w:space="0" w:color="auto"/>
                                          <w:left w:val="single" w:sz="4" w:space="0" w:color="auto"/>
                                          <w:bottom w:val="single" w:sz="4" w:space="0" w:color="auto"/>
                                          <w:right w:val="single" w:sz="4" w:space="0" w:color="auto"/>
                                        </w:tcBorders>
                                        <w:vAlign w:val="center"/>
                                      </w:tcPr>
                                      <w:p w14:paraId="3D066B35"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職名（　　　　　　　　　）</w:t>
                                        </w:r>
                                      </w:p>
                                      <w:p w14:paraId="3A4BB662" w14:textId="77777777" w:rsidR="00354B1D" w:rsidRPr="002D6938" w:rsidRDefault="00354B1D" w:rsidP="00354B1D">
                                        <w:pPr>
                                          <w:snapToGrid/>
                                          <w:spacing w:line="280" w:lineRule="exact"/>
                                          <w:jc w:val="both"/>
                                          <w:rPr>
                                            <w:rFonts w:hAnsi="ＭＳ ゴシック"/>
                                            <w:szCs w:val="20"/>
                                          </w:rPr>
                                        </w:pPr>
                                      </w:p>
                                    </w:tc>
                                  </w:tr>
                                  <w:tr w:rsidR="00354B1D" w:rsidRPr="002D6938" w14:paraId="75B31094" w14:textId="77777777" w:rsidTr="0022745F">
                                    <w:trPr>
                                      <w:trHeight w:val="77"/>
                                    </w:trPr>
                                    <w:tc>
                                      <w:tcPr>
                                        <w:tcW w:w="851" w:type="dxa"/>
                                        <w:vMerge w:val="restart"/>
                                        <w:tcBorders>
                                          <w:top w:val="single" w:sz="4" w:space="0" w:color="auto"/>
                                          <w:left w:val="single" w:sz="4" w:space="0" w:color="auto"/>
                                          <w:right w:val="single" w:sz="4" w:space="0" w:color="auto"/>
                                        </w:tcBorders>
                                        <w:vAlign w:val="center"/>
                                      </w:tcPr>
                                      <w:p w14:paraId="7CD4A7C8"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研修</w:t>
                                        </w:r>
                                      </w:p>
                                      <w:p w14:paraId="0535AF54"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受講</w:t>
                                        </w:r>
                                      </w:p>
                                      <w:p w14:paraId="7793CCCE"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状況</w:t>
                                        </w:r>
                                      </w:p>
                                    </w:tc>
                                    <w:tc>
                                      <w:tcPr>
                                        <w:tcW w:w="3727" w:type="dxa"/>
                                        <w:gridSpan w:val="2"/>
                                        <w:tcBorders>
                                          <w:top w:val="single" w:sz="4" w:space="0" w:color="auto"/>
                                          <w:left w:val="single" w:sz="4" w:space="0" w:color="auto"/>
                                          <w:bottom w:val="dotted" w:sz="4" w:space="0" w:color="auto"/>
                                          <w:right w:val="single" w:sz="4" w:space="0" w:color="auto"/>
                                        </w:tcBorders>
                                        <w:vAlign w:val="center"/>
                                      </w:tcPr>
                                      <w:p w14:paraId="7C24E9E0"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○旧サービス管理責任者研修</w:t>
                                        </w:r>
                                      </w:p>
                                    </w:tc>
                                    <w:tc>
                                      <w:tcPr>
                                        <w:tcW w:w="2977" w:type="dxa"/>
                                        <w:tcBorders>
                                          <w:top w:val="single" w:sz="4" w:space="0" w:color="auto"/>
                                          <w:left w:val="single" w:sz="4" w:space="0" w:color="auto"/>
                                          <w:bottom w:val="dotted" w:sz="4" w:space="0" w:color="auto"/>
                                          <w:right w:val="single" w:sz="4" w:space="0" w:color="auto"/>
                                        </w:tcBorders>
                                        <w:vAlign w:val="center"/>
                                      </w:tcPr>
                                      <w:p w14:paraId="2F2D3E12" w14:textId="77777777" w:rsidR="00354B1D" w:rsidRPr="002D6938" w:rsidRDefault="00354B1D" w:rsidP="00354B1D">
                                        <w:pPr>
                                          <w:widowControl/>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1606D9B0"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718FE803"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38C4AACF"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○サービス管理責任者基礎研修</w:t>
                                        </w:r>
                                      </w:p>
                                    </w:tc>
                                    <w:tc>
                                      <w:tcPr>
                                        <w:tcW w:w="2977" w:type="dxa"/>
                                        <w:tcBorders>
                                          <w:top w:val="dotted" w:sz="4" w:space="0" w:color="auto"/>
                                          <w:left w:val="single" w:sz="4" w:space="0" w:color="auto"/>
                                          <w:bottom w:val="dotted" w:sz="4" w:space="0" w:color="auto"/>
                                          <w:right w:val="single" w:sz="4" w:space="0" w:color="auto"/>
                                        </w:tcBorders>
                                        <w:vAlign w:val="center"/>
                                      </w:tcPr>
                                      <w:p w14:paraId="6BD99A7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2A5703E7"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1FD9F980"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08455EB2"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○サービス管理責任者実践研修</w:t>
                                        </w:r>
                                      </w:p>
                                    </w:tc>
                                    <w:tc>
                                      <w:tcPr>
                                        <w:tcW w:w="2977" w:type="dxa"/>
                                        <w:tcBorders>
                                          <w:top w:val="dotted" w:sz="4" w:space="0" w:color="auto"/>
                                          <w:left w:val="single" w:sz="4" w:space="0" w:color="auto"/>
                                          <w:bottom w:val="dotted" w:sz="4" w:space="0" w:color="auto"/>
                                          <w:right w:val="single" w:sz="4" w:space="0" w:color="auto"/>
                                        </w:tcBorders>
                                        <w:vAlign w:val="center"/>
                                      </w:tcPr>
                                      <w:p w14:paraId="684E992B"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3E7EF692"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673D835E"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3DE58DCE"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○サービス管理責任者更新研修</w:t>
                                        </w:r>
                                      </w:p>
                                    </w:tc>
                                    <w:tc>
                                      <w:tcPr>
                                        <w:tcW w:w="2977" w:type="dxa"/>
                                        <w:tcBorders>
                                          <w:top w:val="dotted" w:sz="4" w:space="0" w:color="auto"/>
                                          <w:left w:val="single" w:sz="4" w:space="0" w:color="auto"/>
                                          <w:bottom w:val="dotted" w:sz="4" w:space="0" w:color="auto"/>
                                          <w:right w:val="single" w:sz="4" w:space="0" w:color="auto"/>
                                        </w:tcBorders>
                                        <w:vAlign w:val="center"/>
                                      </w:tcPr>
                                      <w:p w14:paraId="2A7DFDD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32BC1516" w14:textId="77777777" w:rsidTr="0022745F">
                                    <w:trPr>
                                      <w:trHeight w:val="161"/>
                                    </w:trPr>
                                    <w:tc>
                                      <w:tcPr>
                                        <w:tcW w:w="851" w:type="dxa"/>
                                        <w:vMerge/>
                                        <w:tcBorders>
                                          <w:top w:val="single" w:sz="4" w:space="0" w:color="auto"/>
                                          <w:left w:val="single" w:sz="4" w:space="0" w:color="auto"/>
                                          <w:right w:val="single" w:sz="4" w:space="0" w:color="auto"/>
                                        </w:tcBorders>
                                        <w:vAlign w:val="center"/>
                                      </w:tcPr>
                                      <w:p w14:paraId="27C608FF"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ashSmallGap" w:sz="4" w:space="0" w:color="auto"/>
                                          <w:right w:val="single" w:sz="4" w:space="0" w:color="auto"/>
                                        </w:tcBorders>
                                        <w:vAlign w:val="center"/>
                                      </w:tcPr>
                                      <w:p w14:paraId="7353DCD3"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○相談支援従事者初任者研修（講義部分）</w:t>
                                        </w:r>
                                      </w:p>
                                    </w:tc>
                                    <w:tc>
                                      <w:tcPr>
                                        <w:tcW w:w="2977" w:type="dxa"/>
                                        <w:tcBorders>
                                          <w:top w:val="dotted" w:sz="4" w:space="0" w:color="auto"/>
                                          <w:left w:val="single" w:sz="4" w:space="0" w:color="auto"/>
                                          <w:bottom w:val="dashSmallGap" w:sz="4" w:space="0" w:color="auto"/>
                                          <w:right w:val="single" w:sz="4" w:space="0" w:color="auto"/>
                                        </w:tcBorders>
                                        <w:vAlign w:val="center"/>
                                      </w:tcPr>
                                      <w:p w14:paraId="734B81B6"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194F9ABD" w14:textId="77777777" w:rsidTr="002049DB">
                                    <w:trPr>
                                      <w:trHeight w:val="454"/>
                                    </w:trPr>
                                    <w:tc>
                                      <w:tcPr>
                                        <w:tcW w:w="851" w:type="dxa"/>
                                        <w:vMerge/>
                                        <w:tcBorders>
                                          <w:left w:val="single" w:sz="4" w:space="0" w:color="auto"/>
                                          <w:right w:val="single" w:sz="4" w:space="0" w:color="auto"/>
                                        </w:tcBorders>
                                        <w:vAlign w:val="center"/>
                                      </w:tcPr>
                                      <w:p w14:paraId="7481AB1B" w14:textId="77777777" w:rsidR="00354B1D" w:rsidRPr="002D6938" w:rsidRDefault="00354B1D" w:rsidP="00354B1D">
                                        <w:pPr>
                                          <w:snapToGrid/>
                                          <w:spacing w:line="280" w:lineRule="exact"/>
                                          <w:rPr>
                                            <w:rFonts w:hAnsi="ＭＳ ゴシック"/>
                                            <w:szCs w:val="20"/>
                                          </w:rPr>
                                        </w:pPr>
                                      </w:p>
                                    </w:tc>
                                    <w:tc>
                                      <w:tcPr>
                                        <w:tcW w:w="6704" w:type="dxa"/>
                                        <w:gridSpan w:val="3"/>
                                        <w:tcBorders>
                                          <w:top w:val="dashSmallGap" w:sz="4" w:space="0" w:color="auto"/>
                                          <w:left w:val="single" w:sz="4" w:space="0" w:color="auto"/>
                                          <w:right w:val="single" w:sz="4" w:space="0" w:color="auto"/>
                                        </w:tcBorders>
                                      </w:tcPr>
                                      <w:p w14:paraId="6DCCF51A" w14:textId="77777777" w:rsidR="002049DB" w:rsidRPr="002049DB" w:rsidRDefault="002049DB" w:rsidP="002049DB">
                                        <w:pPr>
                                          <w:snapToGrid/>
                                          <w:spacing w:line="240" w:lineRule="exact"/>
                                          <w:jc w:val="both"/>
                                          <w:rPr>
                                            <w:rFonts w:hAnsi="ＭＳ ゴシック"/>
                                            <w:sz w:val="18"/>
                                            <w:szCs w:val="18"/>
                                          </w:rPr>
                                        </w:pPr>
                                        <w:r w:rsidRPr="002049DB">
                                          <w:rPr>
                                            <w:rFonts w:hAnsi="ＭＳ ゴシック" w:hint="eastAsia"/>
                                            <w:sz w:val="18"/>
                                            <w:szCs w:val="18"/>
                                          </w:rPr>
                                          <w:t xml:space="preserve">※研修未受講者である場合　・配置された事由：　　　　　　　　　　　　</w:t>
                                        </w:r>
                                      </w:p>
                                      <w:p w14:paraId="3FAADF91" w14:textId="6AE3D5C9" w:rsidR="00354B1D" w:rsidRPr="002D6938" w:rsidRDefault="002049DB" w:rsidP="002049DB">
                                        <w:pPr>
                                          <w:snapToGrid/>
                                          <w:spacing w:line="280" w:lineRule="exact"/>
                                          <w:ind w:firstLineChars="1300" w:firstLine="2104"/>
                                          <w:jc w:val="both"/>
                                          <w:rPr>
                                            <w:rFonts w:hAnsi="ＭＳ ゴシック"/>
                                            <w:szCs w:val="20"/>
                                          </w:rPr>
                                        </w:pPr>
                                        <w:r w:rsidRPr="002049DB">
                                          <w:rPr>
                                            <w:rFonts w:hAnsi="ＭＳ ゴシック" w:hint="eastAsia"/>
                                            <w:sz w:val="18"/>
                                            <w:szCs w:val="18"/>
                                          </w:rPr>
                                          <w:t>・猶予措置終了日：　　　　 年　　月　　日</w:t>
                                        </w:r>
                                      </w:p>
                                    </w:tc>
                                  </w:tr>
                                </w:tbl>
                                <w:p w14:paraId="5A8A6F53" w14:textId="2C0A7252" w:rsidR="003B3F9D" w:rsidRPr="00354B1D" w:rsidRDefault="00354B1D" w:rsidP="00354B1D">
                                  <w:pPr>
                                    <w:spacing w:line="280" w:lineRule="exact"/>
                                    <w:jc w:val="left"/>
                                    <w:rPr>
                                      <w:sz w:val="14"/>
                                      <w:szCs w:val="16"/>
                                    </w:rPr>
                                  </w:pPr>
                                  <w:r w:rsidRPr="00354B1D">
                                    <w:rPr>
                                      <w:rFonts w:hAnsi="ＭＳ ゴシック" w:hint="eastAsia"/>
                                      <w:sz w:val="14"/>
                                      <w:szCs w:val="14"/>
                                    </w:rPr>
                                    <w:t>※　平成３０年度までに受講した従前の「サービス管理責任者研修」は、「旧サービス管理責任者研修」として修了日を記入してください。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EA1C" id="テキスト ボックス 4" o:spid="_x0000_s1035" type="#_x0000_t202" style="position:absolute;left:0;text-align:left;margin-left:-1.55pt;margin-top:2.45pt;width:401.85pt;height:4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7mFMwIAAFwEAAAOAAAAZHJzL2Uyb0RvYy54bWysVE1v2zAMvQ/YfxB0X+ykcd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mN6NpxklHGPZaJRm95OAk1yPG+v8VwENCUZBLc4l&#10;0sUOa+f71HNKuM2BqstVrVR0ghbEUllyYDhF5WORCP5bltKkLejkLksjsIZwvEdWGmu5NhUs3207&#10;UpcFnZ4b3kJ5RB4s9BJxhq9qrHXNnH9hFjWBraPO/TMuUgHeBSeLkgrsz7/th3wcFUYpaVFjBXU/&#10;9swKStQ3jUOcDsfjIMrojLPPI3TsbWR7G9H7ZglIwBBflOHRDPlenU1poXnD57AIt2KIaY53F9Sf&#10;zaXvlY/PiYvFIiahDA3za70xPEAHwsMkXrs3Zs1pXB4n/QRnNbL83dT63HBSw2LvQdZxpIHnntUT&#10;/SjhKIrTcwtv5NaPWdefwvwXAAAA//8DAFBLAwQUAAYACAAAACEA7oSLp+AAAAAIAQAADwAAAGRy&#10;cy9kb3ducmV2LnhtbEyPzU7DMBCE70h9B2srcUGt0wZoSeNUCPEjcaNpQdzceJtExOsodpPw9iwn&#10;uO1qRjPfpNvRNqLHzteOFCzmEQikwpmaSgX7/Gm2BuGDJqMbR6jgGz1ss8lFqhPjBnrDfhdKwSHk&#10;E62gCqFNpPRFhVb7uWuRWDu5zurAb1dK0+mBw20jl1F0K62uiRsq3eJDhcXX7mwVfF6VH69+fD4M&#10;8U3cPr70+erd5EpdTsf7DYiAY/gzwy8+o0PGTEd3JuNFo2AWL9ip4PoOBMtrLgNx5GO5ikBmqfw/&#10;IPsBAAD//wMAUEsBAi0AFAAGAAgAAAAhALaDOJL+AAAA4QEAABMAAAAAAAAAAAAAAAAAAAAAAFtD&#10;b250ZW50X1R5cGVzXS54bWxQSwECLQAUAAYACAAAACEAOP0h/9YAAACUAQAACwAAAAAAAAAAAAAA&#10;AAAvAQAAX3JlbHMvLnJlbHNQSwECLQAUAAYACAAAACEAtSe5hTMCAABcBAAADgAAAAAAAAAAAAAA&#10;AAAuAgAAZHJzL2Uyb0RvYy54bWxQSwECLQAUAAYACAAAACEA7oSLp+AAAAAIAQAADwAAAAAAAAAA&#10;AAAAAACNBAAAZHJzL2Rvd25yZXYueG1sUEsFBgAAAAAEAAQA8wAAAJoFAAAAAA==&#10;" fillcolor="white [3201]" stroked="f" strokeweight=".5pt">
                      <v:textbox>
                        <w:txbxContent>
                          <w:tbl>
                            <w:tblPr>
                              <w:tblW w:w="7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44"/>
                              <w:gridCol w:w="2483"/>
                              <w:gridCol w:w="2977"/>
                            </w:tblGrid>
                            <w:tr w:rsidR="00E105F3" w:rsidRPr="00E105F3" w14:paraId="61889B4D" w14:textId="77777777" w:rsidTr="00354B1D">
                              <w:trPr>
                                <w:trHeight w:val="143"/>
                              </w:trPr>
                              <w:tc>
                                <w:tcPr>
                                  <w:tcW w:w="7555" w:type="dxa"/>
                                  <w:gridSpan w:val="4"/>
                                  <w:tcBorders>
                                    <w:top w:val="nil"/>
                                    <w:left w:val="nil"/>
                                    <w:right w:val="nil"/>
                                  </w:tcBorders>
                                  <w:vAlign w:val="center"/>
                                </w:tcPr>
                                <w:p w14:paraId="7CD70FDD" w14:textId="0BF184F7" w:rsidR="00354B1D" w:rsidRPr="00E105F3" w:rsidRDefault="002049DB" w:rsidP="002049DB">
                                  <w:pPr>
                                    <w:snapToGrid/>
                                    <w:spacing w:line="280" w:lineRule="exact"/>
                                    <w:ind w:leftChars="-54" w:left="1" w:hangingChars="70" w:hanging="99"/>
                                    <w:jc w:val="left"/>
                                    <w:rPr>
                                      <w:rFonts w:hAnsi="ＭＳ ゴシック"/>
                                      <w:sz w:val="16"/>
                                      <w:szCs w:val="16"/>
                                    </w:rPr>
                                  </w:pPr>
                                  <w:r w:rsidRPr="00E105F3">
                                    <w:rPr>
                                      <w:rFonts w:hAnsi="ＭＳ ゴシック" w:hint="eastAsia"/>
                                      <w:sz w:val="16"/>
                                      <w:szCs w:val="16"/>
                                    </w:rPr>
                                    <w:t>【</w:t>
                                  </w:r>
                                  <w:r w:rsidR="00354B1D" w:rsidRPr="00E105F3">
                                    <w:rPr>
                                      <w:rFonts w:hAnsi="ＭＳ ゴシック" w:hint="eastAsia"/>
                                      <w:sz w:val="16"/>
                                      <w:szCs w:val="16"/>
                                    </w:rPr>
                                    <w:t>現在配置しているサービス管理責任者について、</w:t>
                                  </w:r>
                                  <w:r w:rsidR="00354B1D" w:rsidRPr="00E105F3">
                                    <w:rPr>
                                      <w:rFonts w:hAnsi="ＭＳ ゴシック" w:hint="eastAsia"/>
                                      <w:sz w:val="16"/>
                                      <w:szCs w:val="16"/>
                                      <w:u w:val="single"/>
                                    </w:rPr>
                                    <w:t>市（障害福祉課）に届け出ている内容</w:t>
                                  </w:r>
                                  <w:r w:rsidR="00354B1D" w:rsidRPr="00E105F3">
                                    <w:rPr>
                                      <w:rFonts w:hAnsi="ＭＳ ゴシック" w:hint="eastAsia"/>
                                      <w:sz w:val="16"/>
                                      <w:szCs w:val="16"/>
                                    </w:rPr>
                                    <w:t>を記入してください。</w:t>
                                  </w:r>
                                  <w:r w:rsidRPr="00E105F3">
                                    <w:rPr>
                                      <w:rFonts w:hAnsi="ＭＳ ゴシック" w:hint="eastAsia"/>
                                      <w:sz w:val="16"/>
                                      <w:szCs w:val="16"/>
                                    </w:rPr>
                                    <w:t>】</w:t>
                                  </w:r>
                                </w:p>
                              </w:tc>
                            </w:tr>
                            <w:tr w:rsidR="00E105F3" w:rsidRPr="00E105F3" w14:paraId="674FCE52" w14:textId="77777777" w:rsidTr="00354B1D">
                              <w:trPr>
                                <w:trHeight w:val="252"/>
                              </w:trPr>
                              <w:tc>
                                <w:tcPr>
                                  <w:tcW w:w="851" w:type="dxa"/>
                                  <w:vMerge w:val="restart"/>
                                  <w:tcBorders>
                                    <w:top w:val="single" w:sz="4" w:space="0" w:color="auto"/>
                                    <w:left w:val="single" w:sz="4" w:space="0" w:color="auto"/>
                                    <w:right w:val="single" w:sz="4" w:space="0" w:color="auto"/>
                                  </w:tcBorders>
                                  <w:vAlign w:val="center"/>
                                </w:tcPr>
                                <w:p w14:paraId="426F2ECC"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氏名</w:t>
                                  </w:r>
                                </w:p>
                              </w:tc>
                              <w:tc>
                                <w:tcPr>
                                  <w:tcW w:w="3727" w:type="dxa"/>
                                  <w:gridSpan w:val="2"/>
                                  <w:vMerge w:val="restart"/>
                                  <w:tcBorders>
                                    <w:top w:val="single" w:sz="4" w:space="0" w:color="auto"/>
                                    <w:left w:val="single" w:sz="4" w:space="0" w:color="auto"/>
                                    <w:right w:val="single" w:sz="4" w:space="0" w:color="auto"/>
                                  </w:tcBorders>
                                  <w:vAlign w:val="center"/>
                                </w:tcPr>
                                <w:p w14:paraId="3E63167C" w14:textId="77777777" w:rsidR="003B3F9D" w:rsidRPr="00E105F3" w:rsidRDefault="003B3F9D" w:rsidP="00354B1D">
                                  <w:pPr>
                                    <w:snapToGrid/>
                                    <w:spacing w:line="280" w:lineRule="exact"/>
                                    <w:jc w:val="left"/>
                                    <w:rPr>
                                      <w:rFonts w:hAnsi="ＭＳ ゴシック"/>
                                      <w:sz w:val="18"/>
                                      <w:szCs w:val="18"/>
                                    </w:rPr>
                                  </w:pPr>
                                  <w:r w:rsidRPr="00E105F3">
                                    <w:rPr>
                                      <w:rFonts w:hAnsi="ＭＳ ゴシック" w:hint="eastAsia"/>
                                      <w:sz w:val="18"/>
                                      <w:szCs w:val="18"/>
                                    </w:rPr>
                                    <w:t>（ 常勤 ・ 非常勤 ）</w:t>
                                  </w:r>
                                </w:p>
                                <w:p w14:paraId="7A626CBC" w14:textId="77777777" w:rsidR="003B3F9D" w:rsidRPr="00E105F3" w:rsidRDefault="003B3F9D" w:rsidP="00354B1D">
                                  <w:pPr>
                                    <w:snapToGrid/>
                                    <w:spacing w:line="280" w:lineRule="exact"/>
                                    <w:jc w:val="left"/>
                                    <w:rPr>
                                      <w:rFonts w:hAnsi="ＭＳ ゴシック"/>
                                      <w:szCs w:val="20"/>
                                    </w:rPr>
                                  </w:pPr>
                                </w:p>
                              </w:tc>
                              <w:tc>
                                <w:tcPr>
                                  <w:tcW w:w="2977" w:type="dxa"/>
                                  <w:tcBorders>
                                    <w:top w:val="single" w:sz="4" w:space="0" w:color="auto"/>
                                    <w:left w:val="dotted" w:sz="4" w:space="0" w:color="auto"/>
                                    <w:bottom w:val="dotted" w:sz="4" w:space="0" w:color="auto"/>
                                    <w:right w:val="single" w:sz="4" w:space="0" w:color="auto"/>
                                  </w:tcBorders>
                                  <w:vAlign w:val="center"/>
                                </w:tcPr>
                                <w:p w14:paraId="2CF25266" w14:textId="77777777" w:rsidR="003B3F9D" w:rsidRPr="00E105F3" w:rsidRDefault="003B3F9D" w:rsidP="00354B1D">
                                  <w:pPr>
                                    <w:snapToGrid/>
                                    <w:spacing w:line="280" w:lineRule="exact"/>
                                    <w:jc w:val="left"/>
                                    <w:rPr>
                                      <w:rFonts w:hAnsi="ＭＳ ゴシック"/>
                                      <w:szCs w:val="20"/>
                                    </w:rPr>
                                  </w:pPr>
                                  <w:r w:rsidRPr="00E105F3">
                                    <w:rPr>
                                      <w:rFonts w:hAnsi="ＭＳ ゴシック" w:hint="eastAsia"/>
                                      <w:szCs w:val="20"/>
                                    </w:rPr>
                                    <w:t>就任日：　　　　年　　月　　日</w:t>
                                  </w:r>
                                </w:p>
                              </w:tc>
                            </w:tr>
                            <w:tr w:rsidR="00E105F3" w:rsidRPr="00E105F3" w14:paraId="17B07A0E" w14:textId="77777777" w:rsidTr="00354B1D">
                              <w:trPr>
                                <w:trHeight w:val="70"/>
                              </w:trPr>
                              <w:tc>
                                <w:tcPr>
                                  <w:tcW w:w="851" w:type="dxa"/>
                                  <w:vMerge/>
                                  <w:tcBorders>
                                    <w:left w:val="single" w:sz="4" w:space="0" w:color="auto"/>
                                    <w:bottom w:val="single" w:sz="4" w:space="0" w:color="auto"/>
                                    <w:right w:val="single" w:sz="4" w:space="0" w:color="auto"/>
                                  </w:tcBorders>
                                  <w:vAlign w:val="center"/>
                                </w:tcPr>
                                <w:p w14:paraId="7BAB13A0" w14:textId="77777777" w:rsidR="003B3F9D" w:rsidRPr="00E105F3" w:rsidRDefault="003B3F9D" w:rsidP="00354B1D">
                                  <w:pPr>
                                    <w:snapToGrid/>
                                    <w:spacing w:line="280" w:lineRule="exact"/>
                                    <w:rPr>
                                      <w:rFonts w:hAnsi="ＭＳ ゴシック"/>
                                      <w:szCs w:val="20"/>
                                    </w:rPr>
                                  </w:pPr>
                                </w:p>
                              </w:tc>
                              <w:tc>
                                <w:tcPr>
                                  <w:tcW w:w="3727" w:type="dxa"/>
                                  <w:gridSpan w:val="2"/>
                                  <w:vMerge/>
                                  <w:tcBorders>
                                    <w:left w:val="single" w:sz="4" w:space="0" w:color="auto"/>
                                    <w:bottom w:val="single" w:sz="4" w:space="0" w:color="auto"/>
                                    <w:right w:val="single" w:sz="4" w:space="0" w:color="auto"/>
                                  </w:tcBorders>
                                  <w:vAlign w:val="center"/>
                                </w:tcPr>
                                <w:p w14:paraId="6D1CDA48" w14:textId="77777777" w:rsidR="003B3F9D" w:rsidRPr="00E105F3" w:rsidRDefault="003B3F9D" w:rsidP="00354B1D">
                                  <w:pPr>
                                    <w:snapToGrid/>
                                    <w:spacing w:line="280" w:lineRule="exact"/>
                                    <w:jc w:val="left"/>
                                    <w:rPr>
                                      <w:rFonts w:hAnsi="ＭＳ ゴシック"/>
                                      <w:sz w:val="18"/>
                                      <w:szCs w:val="18"/>
                                    </w:rPr>
                                  </w:pPr>
                                </w:p>
                              </w:tc>
                              <w:tc>
                                <w:tcPr>
                                  <w:tcW w:w="2977" w:type="dxa"/>
                                  <w:tcBorders>
                                    <w:top w:val="dotted" w:sz="4" w:space="0" w:color="auto"/>
                                    <w:left w:val="dotted" w:sz="4" w:space="0" w:color="auto"/>
                                    <w:bottom w:val="single" w:sz="4" w:space="0" w:color="auto"/>
                                    <w:right w:val="single" w:sz="4" w:space="0" w:color="auto"/>
                                  </w:tcBorders>
                                  <w:vAlign w:val="center"/>
                                </w:tcPr>
                                <w:p w14:paraId="06EEF16C" w14:textId="77777777" w:rsidR="003B3F9D" w:rsidRPr="00E105F3" w:rsidRDefault="003B3F9D" w:rsidP="00354B1D">
                                  <w:pPr>
                                    <w:snapToGrid/>
                                    <w:spacing w:line="280" w:lineRule="exact"/>
                                    <w:jc w:val="left"/>
                                    <w:rPr>
                                      <w:rFonts w:hAnsi="ＭＳ ゴシック"/>
                                      <w:szCs w:val="20"/>
                                    </w:rPr>
                                  </w:pPr>
                                  <w:r w:rsidRPr="00E105F3">
                                    <w:rPr>
                                      <w:rFonts w:hAnsi="ＭＳ ゴシック" w:hint="eastAsia"/>
                                      <w:szCs w:val="20"/>
                                    </w:rPr>
                                    <w:t>届出日：　　　　年　　月　　日</w:t>
                                  </w:r>
                                </w:p>
                              </w:tc>
                            </w:tr>
                            <w:tr w:rsidR="00E105F3" w:rsidRPr="00E105F3" w14:paraId="08911997" w14:textId="77777777" w:rsidTr="00354B1D">
                              <w:trPr>
                                <w:trHeight w:val="70"/>
                              </w:trPr>
                              <w:tc>
                                <w:tcPr>
                                  <w:tcW w:w="851" w:type="dxa"/>
                                  <w:vMerge w:val="restart"/>
                                  <w:tcBorders>
                                    <w:top w:val="single" w:sz="4" w:space="0" w:color="auto"/>
                                    <w:left w:val="single" w:sz="4" w:space="0" w:color="auto"/>
                                    <w:right w:val="single" w:sz="4" w:space="0" w:color="auto"/>
                                  </w:tcBorders>
                                  <w:vAlign w:val="center"/>
                                </w:tcPr>
                                <w:p w14:paraId="684718F1"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実務</w:t>
                                  </w:r>
                                </w:p>
                                <w:p w14:paraId="0A94B5B0"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経験</w:t>
                                  </w:r>
                                </w:p>
                              </w:tc>
                              <w:tc>
                                <w:tcPr>
                                  <w:tcW w:w="1244" w:type="dxa"/>
                                  <w:tcBorders>
                                    <w:top w:val="single" w:sz="4" w:space="0" w:color="auto"/>
                                    <w:left w:val="single" w:sz="4" w:space="0" w:color="auto"/>
                                    <w:bottom w:val="dashSmallGap" w:sz="4" w:space="0" w:color="auto"/>
                                    <w:right w:val="single" w:sz="4" w:space="0" w:color="auto"/>
                                  </w:tcBorders>
                                  <w:vAlign w:val="center"/>
                                </w:tcPr>
                                <w:p w14:paraId="060AD62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業務期間</w:t>
                                  </w:r>
                                </w:p>
                              </w:tc>
                              <w:tc>
                                <w:tcPr>
                                  <w:tcW w:w="5460" w:type="dxa"/>
                                  <w:gridSpan w:val="2"/>
                                  <w:tcBorders>
                                    <w:top w:val="single" w:sz="4" w:space="0" w:color="auto"/>
                                    <w:left w:val="single" w:sz="4" w:space="0" w:color="auto"/>
                                    <w:bottom w:val="dashSmallGap" w:sz="4" w:space="0" w:color="auto"/>
                                    <w:right w:val="single" w:sz="4" w:space="0" w:color="auto"/>
                                  </w:tcBorders>
                                  <w:vAlign w:val="center"/>
                                </w:tcPr>
                                <w:p w14:paraId="68C5D53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通算：　　　　　年　　月間</w:t>
                                  </w:r>
                                </w:p>
                              </w:tc>
                            </w:tr>
                            <w:tr w:rsidR="00E105F3" w:rsidRPr="00E105F3" w14:paraId="71672A26"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418F6656" w14:textId="77777777" w:rsidR="003B3F9D" w:rsidRPr="00E105F3" w:rsidRDefault="003B3F9D" w:rsidP="00354B1D">
                                  <w:pPr>
                                    <w:snapToGrid/>
                                    <w:spacing w:line="280" w:lineRule="exact"/>
                                    <w:rPr>
                                      <w:rFonts w:hAnsi="ＭＳ ゴシック"/>
                                      <w:szCs w:val="20"/>
                                    </w:rPr>
                                  </w:pPr>
                                </w:p>
                              </w:tc>
                              <w:tc>
                                <w:tcPr>
                                  <w:tcW w:w="1244" w:type="dxa"/>
                                  <w:tcBorders>
                                    <w:top w:val="dashSmallGap" w:sz="4" w:space="0" w:color="auto"/>
                                    <w:left w:val="single" w:sz="4" w:space="0" w:color="auto"/>
                                    <w:right w:val="single" w:sz="4" w:space="0" w:color="auto"/>
                                  </w:tcBorders>
                                  <w:vAlign w:val="center"/>
                                </w:tcPr>
                                <w:p w14:paraId="3555B8BA"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従事日数</w:t>
                                  </w:r>
                                </w:p>
                              </w:tc>
                              <w:tc>
                                <w:tcPr>
                                  <w:tcW w:w="5460" w:type="dxa"/>
                                  <w:gridSpan w:val="2"/>
                                  <w:tcBorders>
                                    <w:top w:val="dashSmallGap" w:sz="4" w:space="0" w:color="auto"/>
                                    <w:left w:val="single" w:sz="4" w:space="0" w:color="auto"/>
                                    <w:right w:val="single" w:sz="4" w:space="0" w:color="auto"/>
                                  </w:tcBorders>
                                  <w:vAlign w:val="center"/>
                                </w:tcPr>
                                <w:p w14:paraId="349C75FD"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通算：　　　　　日</w:t>
                                  </w:r>
                                </w:p>
                              </w:tc>
                            </w:tr>
                            <w:tr w:rsidR="00E105F3" w:rsidRPr="00E105F3" w14:paraId="4871232C" w14:textId="77777777" w:rsidTr="00354B1D">
                              <w:trPr>
                                <w:trHeight w:val="572"/>
                              </w:trPr>
                              <w:tc>
                                <w:tcPr>
                                  <w:tcW w:w="851" w:type="dxa"/>
                                  <w:vMerge/>
                                  <w:tcBorders>
                                    <w:left w:val="single" w:sz="4" w:space="0" w:color="auto"/>
                                    <w:bottom w:val="single" w:sz="4" w:space="0" w:color="auto"/>
                                    <w:right w:val="single" w:sz="4" w:space="0" w:color="auto"/>
                                  </w:tcBorders>
                                  <w:vAlign w:val="center"/>
                                </w:tcPr>
                                <w:p w14:paraId="1DC8D956" w14:textId="77777777" w:rsidR="003B3F9D" w:rsidRPr="00E105F3" w:rsidRDefault="003B3F9D" w:rsidP="00354B1D">
                                  <w:pPr>
                                    <w:snapToGrid/>
                                    <w:spacing w:line="280" w:lineRule="exact"/>
                                    <w:rPr>
                                      <w:rFonts w:hAnsi="ＭＳ ゴシック"/>
                                      <w:szCs w:val="20"/>
                                    </w:rPr>
                                  </w:pPr>
                                </w:p>
                              </w:tc>
                              <w:tc>
                                <w:tcPr>
                                  <w:tcW w:w="1244" w:type="dxa"/>
                                  <w:tcBorders>
                                    <w:top w:val="dashSmallGap" w:sz="4" w:space="0" w:color="auto"/>
                                    <w:left w:val="single" w:sz="4" w:space="0" w:color="auto"/>
                                    <w:bottom w:val="single" w:sz="4" w:space="0" w:color="auto"/>
                                    <w:right w:val="single" w:sz="4" w:space="0" w:color="auto"/>
                                  </w:tcBorders>
                                  <w:vAlign w:val="center"/>
                                </w:tcPr>
                                <w:p w14:paraId="3D46708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業務内容</w:t>
                                  </w:r>
                                </w:p>
                              </w:tc>
                              <w:tc>
                                <w:tcPr>
                                  <w:tcW w:w="5460" w:type="dxa"/>
                                  <w:gridSpan w:val="2"/>
                                  <w:tcBorders>
                                    <w:top w:val="dashSmallGap" w:sz="4" w:space="0" w:color="auto"/>
                                    <w:left w:val="single" w:sz="4" w:space="0" w:color="auto"/>
                                    <w:bottom w:val="single" w:sz="4" w:space="0" w:color="auto"/>
                                    <w:right w:val="single" w:sz="4" w:space="0" w:color="auto"/>
                                  </w:tcBorders>
                                  <w:vAlign w:val="center"/>
                                </w:tcPr>
                                <w:p w14:paraId="52573B3D"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職名（　　　　　　　　　）</w:t>
                                  </w:r>
                                </w:p>
                                <w:p w14:paraId="77887158" w14:textId="77777777" w:rsidR="003B3F9D" w:rsidRPr="00E105F3" w:rsidRDefault="003B3F9D" w:rsidP="00354B1D">
                                  <w:pPr>
                                    <w:snapToGrid/>
                                    <w:spacing w:line="280" w:lineRule="exact"/>
                                    <w:jc w:val="both"/>
                                    <w:rPr>
                                      <w:rFonts w:hAnsi="ＭＳ ゴシック"/>
                                      <w:szCs w:val="20"/>
                                    </w:rPr>
                                  </w:pPr>
                                </w:p>
                              </w:tc>
                            </w:tr>
                            <w:tr w:rsidR="00E105F3" w:rsidRPr="00E105F3" w14:paraId="43514BF2" w14:textId="77777777" w:rsidTr="00354B1D">
                              <w:trPr>
                                <w:trHeight w:val="77"/>
                              </w:trPr>
                              <w:tc>
                                <w:tcPr>
                                  <w:tcW w:w="851" w:type="dxa"/>
                                  <w:vMerge w:val="restart"/>
                                  <w:tcBorders>
                                    <w:top w:val="single" w:sz="4" w:space="0" w:color="auto"/>
                                    <w:left w:val="single" w:sz="4" w:space="0" w:color="auto"/>
                                    <w:right w:val="single" w:sz="4" w:space="0" w:color="auto"/>
                                  </w:tcBorders>
                                  <w:vAlign w:val="center"/>
                                </w:tcPr>
                                <w:p w14:paraId="375F1F88"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研修</w:t>
                                  </w:r>
                                </w:p>
                                <w:p w14:paraId="5749885C"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受講</w:t>
                                  </w:r>
                                </w:p>
                                <w:p w14:paraId="3B01171A" w14:textId="77777777" w:rsidR="003B3F9D" w:rsidRPr="00E105F3" w:rsidRDefault="003B3F9D" w:rsidP="00354B1D">
                                  <w:pPr>
                                    <w:snapToGrid/>
                                    <w:spacing w:line="280" w:lineRule="exact"/>
                                    <w:rPr>
                                      <w:rFonts w:hAnsi="ＭＳ ゴシック"/>
                                      <w:szCs w:val="20"/>
                                    </w:rPr>
                                  </w:pPr>
                                  <w:r w:rsidRPr="00E105F3">
                                    <w:rPr>
                                      <w:rFonts w:hAnsi="ＭＳ ゴシック" w:hint="eastAsia"/>
                                      <w:szCs w:val="20"/>
                                    </w:rPr>
                                    <w:t>状況</w:t>
                                  </w:r>
                                </w:p>
                              </w:tc>
                              <w:tc>
                                <w:tcPr>
                                  <w:tcW w:w="3727" w:type="dxa"/>
                                  <w:gridSpan w:val="2"/>
                                  <w:tcBorders>
                                    <w:top w:val="single" w:sz="4" w:space="0" w:color="auto"/>
                                    <w:left w:val="single" w:sz="4" w:space="0" w:color="auto"/>
                                    <w:bottom w:val="dotted" w:sz="4" w:space="0" w:color="auto"/>
                                    <w:right w:val="single" w:sz="4" w:space="0" w:color="auto"/>
                                  </w:tcBorders>
                                  <w:vAlign w:val="center"/>
                                </w:tcPr>
                                <w:p w14:paraId="33E00694"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○旧サービス管理責任者研修</w:t>
                                  </w:r>
                                </w:p>
                              </w:tc>
                              <w:tc>
                                <w:tcPr>
                                  <w:tcW w:w="2977" w:type="dxa"/>
                                  <w:tcBorders>
                                    <w:top w:val="single" w:sz="4" w:space="0" w:color="auto"/>
                                    <w:left w:val="single" w:sz="4" w:space="0" w:color="auto"/>
                                    <w:bottom w:val="dotted" w:sz="4" w:space="0" w:color="auto"/>
                                    <w:right w:val="single" w:sz="4" w:space="0" w:color="auto"/>
                                  </w:tcBorders>
                                  <w:vAlign w:val="center"/>
                                </w:tcPr>
                                <w:p w14:paraId="34693635" w14:textId="77777777" w:rsidR="003B3F9D" w:rsidRPr="00E105F3" w:rsidRDefault="003B3F9D" w:rsidP="00354B1D">
                                  <w:pPr>
                                    <w:widowControl/>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33AC80C1"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20DB61B3"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1B3FE141"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○サービス管理責任者基礎研修</w:t>
                                  </w:r>
                                </w:p>
                              </w:tc>
                              <w:tc>
                                <w:tcPr>
                                  <w:tcW w:w="2977" w:type="dxa"/>
                                  <w:tcBorders>
                                    <w:top w:val="dotted" w:sz="4" w:space="0" w:color="auto"/>
                                    <w:left w:val="single" w:sz="4" w:space="0" w:color="auto"/>
                                    <w:bottom w:val="dotted" w:sz="4" w:space="0" w:color="auto"/>
                                    <w:right w:val="single" w:sz="4" w:space="0" w:color="auto"/>
                                  </w:tcBorders>
                                  <w:vAlign w:val="center"/>
                                </w:tcPr>
                                <w:p w14:paraId="7CB12A30"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67B74D4F"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7BD435C4"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171F8F40"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○サービス管理責任者実践研修</w:t>
                                  </w:r>
                                </w:p>
                              </w:tc>
                              <w:tc>
                                <w:tcPr>
                                  <w:tcW w:w="2977" w:type="dxa"/>
                                  <w:tcBorders>
                                    <w:top w:val="dotted" w:sz="4" w:space="0" w:color="auto"/>
                                    <w:left w:val="single" w:sz="4" w:space="0" w:color="auto"/>
                                    <w:bottom w:val="dotted" w:sz="4" w:space="0" w:color="auto"/>
                                    <w:right w:val="single" w:sz="4" w:space="0" w:color="auto"/>
                                  </w:tcBorders>
                                  <w:vAlign w:val="center"/>
                                </w:tcPr>
                                <w:p w14:paraId="30C74538"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4D82D4D8" w14:textId="77777777" w:rsidTr="00354B1D">
                              <w:trPr>
                                <w:trHeight w:val="70"/>
                              </w:trPr>
                              <w:tc>
                                <w:tcPr>
                                  <w:tcW w:w="851" w:type="dxa"/>
                                  <w:vMerge/>
                                  <w:tcBorders>
                                    <w:top w:val="single" w:sz="4" w:space="0" w:color="auto"/>
                                    <w:left w:val="single" w:sz="4" w:space="0" w:color="auto"/>
                                    <w:right w:val="single" w:sz="4" w:space="0" w:color="auto"/>
                                  </w:tcBorders>
                                  <w:vAlign w:val="center"/>
                                </w:tcPr>
                                <w:p w14:paraId="7E1DB2FA"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54681482"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○サービス管理責任者更新研修</w:t>
                                  </w:r>
                                </w:p>
                              </w:tc>
                              <w:tc>
                                <w:tcPr>
                                  <w:tcW w:w="2977" w:type="dxa"/>
                                  <w:tcBorders>
                                    <w:top w:val="dotted" w:sz="4" w:space="0" w:color="auto"/>
                                    <w:left w:val="single" w:sz="4" w:space="0" w:color="auto"/>
                                    <w:bottom w:val="dotted" w:sz="4" w:space="0" w:color="auto"/>
                                    <w:right w:val="single" w:sz="4" w:space="0" w:color="auto"/>
                                  </w:tcBorders>
                                  <w:vAlign w:val="center"/>
                                </w:tcPr>
                                <w:p w14:paraId="37E7AA73"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2A67C80A" w14:textId="77777777" w:rsidTr="00354B1D">
                              <w:trPr>
                                <w:trHeight w:val="161"/>
                              </w:trPr>
                              <w:tc>
                                <w:tcPr>
                                  <w:tcW w:w="851" w:type="dxa"/>
                                  <w:vMerge/>
                                  <w:tcBorders>
                                    <w:top w:val="single" w:sz="4" w:space="0" w:color="auto"/>
                                    <w:left w:val="single" w:sz="4" w:space="0" w:color="auto"/>
                                    <w:right w:val="single" w:sz="4" w:space="0" w:color="auto"/>
                                  </w:tcBorders>
                                  <w:vAlign w:val="center"/>
                                </w:tcPr>
                                <w:p w14:paraId="2F2C3EDB" w14:textId="77777777" w:rsidR="003B3F9D" w:rsidRPr="00E105F3" w:rsidRDefault="003B3F9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ashSmallGap" w:sz="4" w:space="0" w:color="auto"/>
                                    <w:right w:val="single" w:sz="4" w:space="0" w:color="auto"/>
                                  </w:tcBorders>
                                  <w:vAlign w:val="center"/>
                                </w:tcPr>
                                <w:p w14:paraId="4F742FF9"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○相談支援従事者初任者研修（講義部分）</w:t>
                                  </w:r>
                                </w:p>
                              </w:tc>
                              <w:tc>
                                <w:tcPr>
                                  <w:tcW w:w="2977" w:type="dxa"/>
                                  <w:tcBorders>
                                    <w:top w:val="dotted" w:sz="4" w:space="0" w:color="auto"/>
                                    <w:left w:val="single" w:sz="4" w:space="0" w:color="auto"/>
                                    <w:bottom w:val="dashSmallGap" w:sz="4" w:space="0" w:color="auto"/>
                                    <w:right w:val="single" w:sz="4" w:space="0" w:color="auto"/>
                                  </w:tcBorders>
                                  <w:vAlign w:val="center"/>
                                </w:tcPr>
                                <w:p w14:paraId="37614A2F" w14:textId="77777777" w:rsidR="003B3F9D" w:rsidRPr="00E105F3" w:rsidRDefault="003B3F9D" w:rsidP="00354B1D">
                                  <w:pPr>
                                    <w:snapToGrid/>
                                    <w:spacing w:line="280" w:lineRule="exact"/>
                                    <w:jc w:val="both"/>
                                    <w:rPr>
                                      <w:rFonts w:hAnsi="ＭＳ ゴシック"/>
                                      <w:szCs w:val="20"/>
                                    </w:rPr>
                                  </w:pPr>
                                  <w:r w:rsidRPr="00E105F3">
                                    <w:rPr>
                                      <w:rFonts w:hAnsi="ＭＳ ゴシック" w:hint="eastAsia"/>
                                      <w:szCs w:val="20"/>
                                    </w:rPr>
                                    <w:t>修了日：　　　　年　　月　　日</w:t>
                                  </w:r>
                                </w:p>
                              </w:tc>
                            </w:tr>
                            <w:tr w:rsidR="00E105F3" w:rsidRPr="00E105F3" w14:paraId="308CDF3C" w14:textId="77777777" w:rsidTr="002049DB">
                              <w:trPr>
                                <w:trHeight w:val="454"/>
                              </w:trPr>
                              <w:tc>
                                <w:tcPr>
                                  <w:tcW w:w="851" w:type="dxa"/>
                                  <w:vMerge/>
                                  <w:tcBorders>
                                    <w:left w:val="single" w:sz="4" w:space="0" w:color="auto"/>
                                    <w:right w:val="single" w:sz="4" w:space="0" w:color="auto"/>
                                  </w:tcBorders>
                                  <w:vAlign w:val="center"/>
                                </w:tcPr>
                                <w:p w14:paraId="6A71EEBD" w14:textId="77777777" w:rsidR="003B3F9D" w:rsidRPr="00E105F3" w:rsidRDefault="003B3F9D" w:rsidP="00354B1D">
                                  <w:pPr>
                                    <w:snapToGrid/>
                                    <w:spacing w:line="280" w:lineRule="exact"/>
                                    <w:rPr>
                                      <w:rFonts w:hAnsi="ＭＳ ゴシック"/>
                                      <w:szCs w:val="20"/>
                                    </w:rPr>
                                  </w:pPr>
                                </w:p>
                              </w:tc>
                              <w:tc>
                                <w:tcPr>
                                  <w:tcW w:w="6704" w:type="dxa"/>
                                  <w:gridSpan w:val="3"/>
                                  <w:tcBorders>
                                    <w:top w:val="dashSmallGap" w:sz="4" w:space="0" w:color="auto"/>
                                    <w:left w:val="single" w:sz="4" w:space="0" w:color="auto"/>
                                    <w:right w:val="single" w:sz="4" w:space="0" w:color="auto"/>
                                  </w:tcBorders>
                                </w:tcPr>
                                <w:p w14:paraId="59F1A136" w14:textId="3035312A" w:rsidR="003B3F9D" w:rsidRPr="00E105F3" w:rsidRDefault="003B3F9D" w:rsidP="002049DB">
                                  <w:pPr>
                                    <w:snapToGrid/>
                                    <w:spacing w:line="240" w:lineRule="exact"/>
                                    <w:jc w:val="both"/>
                                    <w:rPr>
                                      <w:rFonts w:hAnsi="ＭＳ ゴシック"/>
                                      <w:sz w:val="18"/>
                                      <w:szCs w:val="18"/>
                                    </w:rPr>
                                  </w:pPr>
                                  <w:r w:rsidRPr="00E105F3">
                                    <w:rPr>
                                      <w:rFonts w:hAnsi="ＭＳ ゴシック" w:hint="eastAsia"/>
                                      <w:sz w:val="18"/>
                                      <w:szCs w:val="18"/>
                                    </w:rPr>
                                    <w:t>※研修未受講者である場合</w:t>
                                  </w:r>
                                  <w:r w:rsidR="00354B1D" w:rsidRPr="00E105F3">
                                    <w:rPr>
                                      <w:rFonts w:hAnsi="ＭＳ ゴシック" w:hint="eastAsia"/>
                                      <w:sz w:val="18"/>
                                      <w:szCs w:val="18"/>
                                    </w:rPr>
                                    <w:t xml:space="preserve">　</w:t>
                                  </w:r>
                                  <w:r w:rsidRPr="00E105F3">
                                    <w:rPr>
                                      <w:rFonts w:hAnsi="ＭＳ ゴシック" w:hint="eastAsia"/>
                                      <w:sz w:val="18"/>
                                      <w:szCs w:val="18"/>
                                    </w:rPr>
                                    <w:t>・配置された事由</w:t>
                                  </w:r>
                                  <w:r w:rsidR="00354B1D" w:rsidRPr="00E105F3">
                                    <w:rPr>
                                      <w:rFonts w:hAnsi="ＭＳ ゴシック" w:hint="eastAsia"/>
                                      <w:sz w:val="18"/>
                                      <w:szCs w:val="18"/>
                                    </w:rPr>
                                    <w:t>：</w:t>
                                  </w:r>
                                  <w:r w:rsidRPr="00E105F3">
                                    <w:rPr>
                                      <w:rFonts w:hAnsi="ＭＳ ゴシック" w:hint="eastAsia"/>
                                      <w:sz w:val="18"/>
                                      <w:szCs w:val="18"/>
                                    </w:rPr>
                                    <w:t xml:space="preserve">　　　　　　　　　　　　</w:t>
                                  </w:r>
                                </w:p>
                                <w:p w14:paraId="25C27846" w14:textId="77777777" w:rsidR="003B3F9D" w:rsidRPr="00E105F3" w:rsidRDefault="003B3F9D" w:rsidP="002049DB">
                                  <w:pPr>
                                    <w:snapToGrid/>
                                    <w:spacing w:line="240" w:lineRule="exact"/>
                                    <w:ind w:firstLineChars="1300" w:firstLine="2104"/>
                                    <w:jc w:val="both"/>
                                    <w:rPr>
                                      <w:rFonts w:hAnsi="ＭＳ ゴシック"/>
                                      <w:szCs w:val="20"/>
                                    </w:rPr>
                                  </w:pPr>
                                  <w:r w:rsidRPr="00E105F3">
                                    <w:rPr>
                                      <w:rFonts w:hAnsi="ＭＳ ゴシック" w:hint="eastAsia"/>
                                      <w:sz w:val="18"/>
                                      <w:szCs w:val="18"/>
                                    </w:rPr>
                                    <w:t>・猶予措置終了日：　　　　 年　　月　　日</w:t>
                                  </w:r>
                                </w:p>
                              </w:tc>
                            </w:tr>
                          </w:tbl>
                          <w:p w14:paraId="256EF06E" w14:textId="77777777" w:rsidR="00354B1D" w:rsidRDefault="00354B1D" w:rsidP="00354B1D">
                            <w:pPr>
                              <w:spacing w:line="60" w:lineRule="exact"/>
                              <w:jc w:val="left"/>
                              <w:rPr>
                                <w:rFonts w:hAnsi="ＭＳ ゴシック"/>
                                <w:szCs w:val="20"/>
                              </w:rPr>
                            </w:pPr>
                          </w:p>
                          <w:tbl>
                            <w:tblPr>
                              <w:tblW w:w="7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44"/>
                              <w:gridCol w:w="2483"/>
                              <w:gridCol w:w="2977"/>
                            </w:tblGrid>
                            <w:tr w:rsidR="00354B1D" w:rsidRPr="002D6938" w14:paraId="6401610D" w14:textId="77777777" w:rsidTr="0022745F">
                              <w:trPr>
                                <w:trHeight w:val="252"/>
                              </w:trPr>
                              <w:tc>
                                <w:tcPr>
                                  <w:tcW w:w="851" w:type="dxa"/>
                                  <w:vMerge w:val="restart"/>
                                  <w:tcBorders>
                                    <w:top w:val="single" w:sz="4" w:space="0" w:color="auto"/>
                                    <w:left w:val="single" w:sz="4" w:space="0" w:color="auto"/>
                                    <w:right w:val="single" w:sz="4" w:space="0" w:color="auto"/>
                                  </w:tcBorders>
                                  <w:vAlign w:val="center"/>
                                </w:tcPr>
                                <w:p w14:paraId="044F6843"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氏名</w:t>
                                  </w:r>
                                </w:p>
                              </w:tc>
                              <w:tc>
                                <w:tcPr>
                                  <w:tcW w:w="3727" w:type="dxa"/>
                                  <w:gridSpan w:val="2"/>
                                  <w:vMerge w:val="restart"/>
                                  <w:tcBorders>
                                    <w:top w:val="single" w:sz="4" w:space="0" w:color="auto"/>
                                    <w:left w:val="single" w:sz="4" w:space="0" w:color="auto"/>
                                    <w:right w:val="single" w:sz="4" w:space="0" w:color="auto"/>
                                  </w:tcBorders>
                                  <w:vAlign w:val="center"/>
                                </w:tcPr>
                                <w:p w14:paraId="755F8BE2" w14:textId="77777777" w:rsidR="00354B1D" w:rsidRPr="002D6938" w:rsidRDefault="00354B1D" w:rsidP="00354B1D">
                                  <w:pPr>
                                    <w:snapToGrid/>
                                    <w:spacing w:line="280" w:lineRule="exact"/>
                                    <w:jc w:val="left"/>
                                    <w:rPr>
                                      <w:rFonts w:hAnsi="ＭＳ ゴシック"/>
                                      <w:sz w:val="18"/>
                                      <w:szCs w:val="18"/>
                                    </w:rPr>
                                  </w:pPr>
                                  <w:r w:rsidRPr="002D6938">
                                    <w:rPr>
                                      <w:rFonts w:hAnsi="ＭＳ ゴシック" w:hint="eastAsia"/>
                                      <w:sz w:val="18"/>
                                      <w:szCs w:val="18"/>
                                    </w:rPr>
                                    <w:t>（ 常勤 ・ 非常勤 ）</w:t>
                                  </w:r>
                                </w:p>
                                <w:p w14:paraId="6D864A1F" w14:textId="77777777" w:rsidR="00354B1D" w:rsidRPr="002D6938" w:rsidRDefault="00354B1D" w:rsidP="00354B1D">
                                  <w:pPr>
                                    <w:snapToGrid/>
                                    <w:spacing w:line="280" w:lineRule="exact"/>
                                    <w:jc w:val="left"/>
                                    <w:rPr>
                                      <w:rFonts w:hAnsi="ＭＳ ゴシック"/>
                                      <w:szCs w:val="20"/>
                                    </w:rPr>
                                  </w:pPr>
                                </w:p>
                              </w:tc>
                              <w:tc>
                                <w:tcPr>
                                  <w:tcW w:w="2977" w:type="dxa"/>
                                  <w:tcBorders>
                                    <w:top w:val="single" w:sz="4" w:space="0" w:color="auto"/>
                                    <w:left w:val="dotted" w:sz="4" w:space="0" w:color="auto"/>
                                    <w:bottom w:val="dotted" w:sz="4" w:space="0" w:color="auto"/>
                                    <w:right w:val="single" w:sz="4" w:space="0" w:color="auto"/>
                                  </w:tcBorders>
                                  <w:vAlign w:val="center"/>
                                </w:tcPr>
                                <w:p w14:paraId="53D66C30" w14:textId="77777777" w:rsidR="00354B1D" w:rsidRPr="002D6938" w:rsidRDefault="00354B1D" w:rsidP="00354B1D">
                                  <w:pPr>
                                    <w:snapToGrid/>
                                    <w:spacing w:line="280" w:lineRule="exact"/>
                                    <w:jc w:val="left"/>
                                    <w:rPr>
                                      <w:rFonts w:hAnsi="ＭＳ ゴシック"/>
                                      <w:szCs w:val="20"/>
                                    </w:rPr>
                                  </w:pPr>
                                  <w:r w:rsidRPr="002D6938">
                                    <w:rPr>
                                      <w:rFonts w:hAnsi="ＭＳ ゴシック" w:hint="eastAsia"/>
                                      <w:szCs w:val="20"/>
                                    </w:rPr>
                                    <w:t>就任日：　　　　年　　月　　日</w:t>
                                  </w:r>
                                </w:p>
                              </w:tc>
                            </w:tr>
                            <w:tr w:rsidR="00354B1D" w:rsidRPr="002D6938" w14:paraId="658E7798" w14:textId="77777777" w:rsidTr="0022745F">
                              <w:trPr>
                                <w:trHeight w:val="70"/>
                              </w:trPr>
                              <w:tc>
                                <w:tcPr>
                                  <w:tcW w:w="851" w:type="dxa"/>
                                  <w:vMerge/>
                                  <w:tcBorders>
                                    <w:left w:val="single" w:sz="4" w:space="0" w:color="auto"/>
                                    <w:bottom w:val="single" w:sz="4" w:space="0" w:color="auto"/>
                                    <w:right w:val="single" w:sz="4" w:space="0" w:color="auto"/>
                                  </w:tcBorders>
                                  <w:vAlign w:val="center"/>
                                </w:tcPr>
                                <w:p w14:paraId="23F513FB" w14:textId="77777777" w:rsidR="00354B1D" w:rsidRPr="002D6938" w:rsidRDefault="00354B1D" w:rsidP="00354B1D">
                                  <w:pPr>
                                    <w:snapToGrid/>
                                    <w:spacing w:line="280" w:lineRule="exact"/>
                                    <w:rPr>
                                      <w:rFonts w:hAnsi="ＭＳ ゴシック"/>
                                      <w:szCs w:val="20"/>
                                    </w:rPr>
                                  </w:pPr>
                                </w:p>
                              </w:tc>
                              <w:tc>
                                <w:tcPr>
                                  <w:tcW w:w="3727" w:type="dxa"/>
                                  <w:gridSpan w:val="2"/>
                                  <w:vMerge/>
                                  <w:tcBorders>
                                    <w:left w:val="single" w:sz="4" w:space="0" w:color="auto"/>
                                    <w:bottom w:val="single" w:sz="4" w:space="0" w:color="auto"/>
                                    <w:right w:val="single" w:sz="4" w:space="0" w:color="auto"/>
                                  </w:tcBorders>
                                  <w:vAlign w:val="center"/>
                                </w:tcPr>
                                <w:p w14:paraId="0C0C3903" w14:textId="77777777" w:rsidR="00354B1D" w:rsidRPr="002D6938" w:rsidRDefault="00354B1D" w:rsidP="00354B1D">
                                  <w:pPr>
                                    <w:snapToGrid/>
                                    <w:spacing w:line="280" w:lineRule="exact"/>
                                    <w:jc w:val="left"/>
                                    <w:rPr>
                                      <w:rFonts w:hAnsi="ＭＳ ゴシック"/>
                                      <w:sz w:val="18"/>
                                      <w:szCs w:val="18"/>
                                    </w:rPr>
                                  </w:pPr>
                                </w:p>
                              </w:tc>
                              <w:tc>
                                <w:tcPr>
                                  <w:tcW w:w="2977" w:type="dxa"/>
                                  <w:tcBorders>
                                    <w:top w:val="dotted" w:sz="4" w:space="0" w:color="auto"/>
                                    <w:left w:val="dotted" w:sz="4" w:space="0" w:color="auto"/>
                                    <w:bottom w:val="single" w:sz="4" w:space="0" w:color="auto"/>
                                    <w:right w:val="single" w:sz="4" w:space="0" w:color="auto"/>
                                  </w:tcBorders>
                                  <w:vAlign w:val="center"/>
                                </w:tcPr>
                                <w:p w14:paraId="4BF3DDBD" w14:textId="77777777" w:rsidR="00354B1D" w:rsidRPr="002D6938" w:rsidRDefault="00354B1D" w:rsidP="00354B1D">
                                  <w:pPr>
                                    <w:snapToGrid/>
                                    <w:spacing w:line="280" w:lineRule="exact"/>
                                    <w:jc w:val="left"/>
                                    <w:rPr>
                                      <w:rFonts w:hAnsi="ＭＳ ゴシック"/>
                                      <w:szCs w:val="20"/>
                                    </w:rPr>
                                  </w:pPr>
                                  <w:r w:rsidRPr="002D6938">
                                    <w:rPr>
                                      <w:rFonts w:hAnsi="ＭＳ ゴシック" w:hint="eastAsia"/>
                                      <w:szCs w:val="20"/>
                                    </w:rPr>
                                    <w:t>届出日：　　　　年　　月　　日</w:t>
                                  </w:r>
                                </w:p>
                              </w:tc>
                            </w:tr>
                            <w:tr w:rsidR="00354B1D" w:rsidRPr="002D6938" w14:paraId="48B80DE3" w14:textId="77777777" w:rsidTr="0022745F">
                              <w:trPr>
                                <w:trHeight w:val="70"/>
                              </w:trPr>
                              <w:tc>
                                <w:tcPr>
                                  <w:tcW w:w="851" w:type="dxa"/>
                                  <w:vMerge w:val="restart"/>
                                  <w:tcBorders>
                                    <w:top w:val="single" w:sz="4" w:space="0" w:color="auto"/>
                                    <w:left w:val="single" w:sz="4" w:space="0" w:color="auto"/>
                                    <w:right w:val="single" w:sz="4" w:space="0" w:color="auto"/>
                                  </w:tcBorders>
                                  <w:vAlign w:val="center"/>
                                </w:tcPr>
                                <w:p w14:paraId="258EFD8D"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実務</w:t>
                                  </w:r>
                                </w:p>
                                <w:p w14:paraId="79A1E34F"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経験</w:t>
                                  </w:r>
                                </w:p>
                              </w:tc>
                              <w:tc>
                                <w:tcPr>
                                  <w:tcW w:w="1244" w:type="dxa"/>
                                  <w:tcBorders>
                                    <w:top w:val="single" w:sz="4" w:space="0" w:color="auto"/>
                                    <w:left w:val="single" w:sz="4" w:space="0" w:color="auto"/>
                                    <w:bottom w:val="dashSmallGap" w:sz="4" w:space="0" w:color="auto"/>
                                    <w:right w:val="single" w:sz="4" w:space="0" w:color="auto"/>
                                  </w:tcBorders>
                                  <w:vAlign w:val="center"/>
                                </w:tcPr>
                                <w:p w14:paraId="529A4CC7"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業務期間</w:t>
                                  </w:r>
                                </w:p>
                              </w:tc>
                              <w:tc>
                                <w:tcPr>
                                  <w:tcW w:w="5460" w:type="dxa"/>
                                  <w:gridSpan w:val="2"/>
                                  <w:tcBorders>
                                    <w:top w:val="single" w:sz="4" w:space="0" w:color="auto"/>
                                    <w:left w:val="single" w:sz="4" w:space="0" w:color="auto"/>
                                    <w:bottom w:val="dashSmallGap" w:sz="4" w:space="0" w:color="auto"/>
                                    <w:right w:val="single" w:sz="4" w:space="0" w:color="auto"/>
                                  </w:tcBorders>
                                  <w:vAlign w:val="center"/>
                                </w:tcPr>
                                <w:p w14:paraId="04804A89"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通算：　　　　　年　　月間</w:t>
                                  </w:r>
                                </w:p>
                              </w:tc>
                            </w:tr>
                            <w:tr w:rsidR="00354B1D" w:rsidRPr="002D6938" w14:paraId="72FC117C"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57F98612" w14:textId="77777777" w:rsidR="00354B1D" w:rsidRPr="002D6938" w:rsidRDefault="00354B1D" w:rsidP="00354B1D">
                                  <w:pPr>
                                    <w:snapToGrid/>
                                    <w:spacing w:line="280" w:lineRule="exact"/>
                                    <w:rPr>
                                      <w:rFonts w:hAnsi="ＭＳ ゴシック"/>
                                      <w:szCs w:val="20"/>
                                    </w:rPr>
                                  </w:pPr>
                                </w:p>
                              </w:tc>
                              <w:tc>
                                <w:tcPr>
                                  <w:tcW w:w="1244" w:type="dxa"/>
                                  <w:tcBorders>
                                    <w:top w:val="dashSmallGap" w:sz="4" w:space="0" w:color="auto"/>
                                    <w:left w:val="single" w:sz="4" w:space="0" w:color="auto"/>
                                    <w:right w:val="single" w:sz="4" w:space="0" w:color="auto"/>
                                  </w:tcBorders>
                                  <w:vAlign w:val="center"/>
                                </w:tcPr>
                                <w:p w14:paraId="1A993AC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従事日数</w:t>
                                  </w:r>
                                </w:p>
                              </w:tc>
                              <w:tc>
                                <w:tcPr>
                                  <w:tcW w:w="5460" w:type="dxa"/>
                                  <w:gridSpan w:val="2"/>
                                  <w:tcBorders>
                                    <w:top w:val="dashSmallGap" w:sz="4" w:space="0" w:color="auto"/>
                                    <w:left w:val="single" w:sz="4" w:space="0" w:color="auto"/>
                                    <w:right w:val="single" w:sz="4" w:space="0" w:color="auto"/>
                                  </w:tcBorders>
                                  <w:vAlign w:val="center"/>
                                </w:tcPr>
                                <w:p w14:paraId="036FCC44"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通算：　　　　　日</w:t>
                                  </w:r>
                                </w:p>
                              </w:tc>
                            </w:tr>
                            <w:tr w:rsidR="00354B1D" w:rsidRPr="002D6938" w14:paraId="05A0972F" w14:textId="77777777" w:rsidTr="0022745F">
                              <w:trPr>
                                <w:trHeight w:val="572"/>
                              </w:trPr>
                              <w:tc>
                                <w:tcPr>
                                  <w:tcW w:w="851" w:type="dxa"/>
                                  <w:vMerge/>
                                  <w:tcBorders>
                                    <w:left w:val="single" w:sz="4" w:space="0" w:color="auto"/>
                                    <w:bottom w:val="single" w:sz="4" w:space="0" w:color="auto"/>
                                    <w:right w:val="single" w:sz="4" w:space="0" w:color="auto"/>
                                  </w:tcBorders>
                                  <w:vAlign w:val="center"/>
                                </w:tcPr>
                                <w:p w14:paraId="4B37B882" w14:textId="77777777" w:rsidR="00354B1D" w:rsidRPr="002D6938" w:rsidRDefault="00354B1D" w:rsidP="00354B1D">
                                  <w:pPr>
                                    <w:snapToGrid/>
                                    <w:spacing w:line="280" w:lineRule="exact"/>
                                    <w:rPr>
                                      <w:rFonts w:hAnsi="ＭＳ ゴシック"/>
                                      <w:szCs w:val="20"/>
                                    </w:rPr>
                                  </w:pPr>
                                </w:p>
                              </w:tc>
                              <w:tc>
                                <w:tcPr>
                                  <w:tcW w:w="1244" w:type="dxa"/>
                                  <w:tcBorders>
                                    <w:top w:val="dashSmallGap" w:sz="4" w:space="0" w:color="auto"/>
                                    <w:left w:val="single" w:sz="4" w:space="0" w:color="auto"/>
                                    <w:bottom w:val="single" w:sz="4" w:space="0" w:color="auto"/>
                                    <w:right w:val="single" w:sz="4" w:space="0" w:color="auto"/>
                                  </w:tcBorders>
                                  <w:vAlign w:val="center"/>
                                </w:tcPr>
                                <w:p w14:paraId="33AE33CF"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業務内容</w:t>
                                  </w:r>
                                </w:p>
                              </w:tc>
                              <w:tc>
                                <w:tcPr>
                                  <w:tcW w:w="5460" w:type="dxa"/>
                                  <w:gridSpan w:val="2"/>
                                  <w:tcBorders>
                                    <w:top w:val="dashSmallGap" w:sz="4" w:space="0" w:color="auto"/>
                                    <w:left w:val="single" w:sz="4" w:space="0" w:color="auto"/>
                                    <w:bottom w:val="single" w:sz="4" w:space="0" w:color="auto"/>
                                    <w:right w:val="single" w:sz="4" w:space="0" w:color="auto"/>
                                  </w:tcBorders>
                                  <w:vAlign w:val="center"/>
                                </w:tcPr>
                                <w:p w14:paraId="3D066B35"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職名（　　　　　　　　　）</w:t>
                                  </w:r>
                                </w:p>
                                <w:p w14:paraId="3A4BB662" w14:textId="77777777" w:rsidR="00354B1D" w:rsidRPr="002D6938" w:rsidRDefault="00354B1D" w:rsidP="00354B1D">
                                  <w:pPr>
                                    <w:snapToGrid/>
                                    <w:spacing w:line="280" w:lineRule="exact"/>
                                    <w:jc w:val="both"/>
                                    <w:rPr>
                                      <w:rFonts w:hAnsi="ＭＳ ゴシック"/>
                                      <w:szCs w:val="20"/>
                                    </w:rPr>
                                  </w:pPr>
                                </w:p>
                              </w:tc>
                            </w:tr>
                            <w:tr w:rsidR="00354B1D" w:rsidRPr="002D6938" w14:paraId="75B31094" w14:textId="77777777" w:rsidTr="0022745F">
                              <w:trPr>
                                <w:trHeight w:val="77"/>
                              </w:trPr>
                              <w:tc>
                                <w:tcPr>
                                  <w:tcW w:w="851" w:type="dxa"/>
                                  <w:vMerge w:val="restart"/>
                                  <w:tcBorders>
                                    <w:top w:val="single" w:sz="4" w:space="0" w:color="auto"/>
                                    <w:left w:val="single" w:sz="4" w:space="0" w:color="auto"/>
                                    <w:right w:val="single" w:sz="4" w:space="0" w:color="auto"/>
                                  </w:tcBorders>
                                  <w:vAlign w:val="center"/>
                                </w:tcPr>
                                <w:p w14:paraId="7CD4A7C8"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研修</w:t>
                                  </w:r>
                                </w:p>
                                <w:p w14:paraId="0535AF54"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受講</w:t>
                                  </w:r>
                                </w:p>
                                <w:p w14:paraId="7793CCCE" w14:textId="77777777" w:rsidR="00354B1D" w:rsidRPr="002D6938" w:rsidRDefault="00354B1D" w:rsidP="00354B1D">
                                  <w:pPr>
                                    <w:snapToGrid/>
                                    <w:spacing w:line="280" w:lineRule="exact"/>
                                    <w:rPr>
                                      <w:rFonts w:hAnsi="ＭＳ ゴシック"/>
                                      <w:szCs w:val="20"/>
                                    </w:rPr>
                                  </w:pPr>
                                  <w:r w:rsidRPr="002D6938">
                                    <w:rPr>
                                      <w:rFonts w:hAnsi="ＭＳ ゴシック" w:hint="eastAsia"/>
                                      <w:szCs w:val="20"/>
                                    </w:rPr>
                                    <w:t>状況</w:t>
                                  </w:r>
                                </w:p>
                              </w:tc>
                              <w:tc>
                                <w:tcPr>
                                  <w:tcW w:w="3727" w:type="dxa"/>
                                  <w:gridSpan w:val="2"/>
                                  <w:tcBorders>
                                    <w:top w:val="single" w:sz="4" w:space="0" w:color="auto"/>
                                    <w:left w:val="single" w:sz="4" w:space="0" w:color="auto"/>
                                    <w:bottom w:val="dotted" w:sz="4" w:space="0" w:color="auto"/>
                                    <w:right w:val="single" w:sz="4" w:space="0" w:color="auto"/>
                                  </w:tcBorders>
                                  <w:vAlign w:val="center"/>
                                </w:tcPr>
                                <w:p w14:paraId="7C24E9E0"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○旧サービス管理責任者研修</w:t>
                                  </w:r>
                                </w:p>
                              </w:tc>
                              <w:tc>
                                <w:tcPr>
                                  <w:tcW w:w="2977" w:type="dxa"/>
                                  <w:tcBorders>
                                    <w:top w:val="single" w:sz="4" w:space="0" w:color="auto"/>
                                    <w:left w:val="single" w:sz="4" w:space="0" w:color="auto"/>
                                    <w:bottom w:val="dotted" w:sz="4" w:space="0" w:color="auto"/>
                                    <w:right w:val="single" w:sz="4" w:space="0" w:color="auto"/>
                                  </w:tcBorders>
                                  <w:vAlign w:val="center"/>
                                </w:tcPr>
                                <w:p w14:paraId="2F2D3E12" w14:textId="77777777" w:rsidR="00354B1D" w:rsidRPr="002D6938" w:rsidRDefault="00354B1D" w:rsidP="00354B1D">
                                  <w:pPr>
                                    <w:widowControl/>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1606D9B0"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718FE803"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38C4AACF"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○サービス管理責任者基礎研修</w:t>
                                  </w:r>
                                </w:p>
                              </w:tc>
                              <w:tc>
                                <w:tcPr>
                                  <w:tcW w:w="2977" w:type="dxa"/>
                                  <w:tcBorders>
                                    <w:top w:val="dotted" w:sz="4" w:space="0" w:color="auto"/>
                                    <w:left w:val="single" w:sz="4" w:space="0" w:color="auto"/>
                                    <w:bottom w:val="dotted" w:sz="4" w:space="0" w:color="auto"/>
                                    <w:right w:val="single" w:sz="4" w:space="0" w:color="auto"/>
                                  </w:tcBorders>
                                  <w:vAlign w:val="center"/>
                                </w:tcPr>
                                <w:p w14:paraId="6BD99A7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2A5703E7"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1FD9F980"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08455EB2"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○サービス管理責任者実践研修</w:t>
                                  </w:r>
                                </w:p>
                              </w:tc>
                              <w:tc>
                                <w:tcPr>
                                  <w:tcW w:w="2977" w:type="dxa"/>
                                  <w:tcBorders>
                                    <w:top w:val="dotted" w:sz="4" w:space="0" w:color="auto"/>
                                    <w:left w:val="single" w:sz="4" w:space="0" w:color="auto"/>
                                    <w:bottom w:val="dotted" w:sz="4" w:space="0" w:color="auto"/>
                                    <w:right w:val="single" w:sz="4" w:space="0" w:color="auto"/>
                                  </w:tcBorders>
                                  <w:vAlign w:val="center"/>
                                </w:tcPr>
                                <w:p w14:paraId="684E992B"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3E7EF692" w14:textId="77777777" w:rsidTr="0022745F">
                              <w:trPr>
                                <w:trHeight w:val="70"/>
                              </w:trPr>
                              <w:tc>
                                <w:tcPr>
                                  <w:tcW w:w="851" w:type="dxa"/>
                                  <w:vMerge/>
                                  <w:tcBorders>
                                    <w:top w:val="single" w:sz="4" w:space="0" w:color="auto"/>
                                    <w:left w:val="single" w:sz="4" w:space="0" w:color="auto"/>
                                    <w:right w:val="single" w:sz="4" w:space="0" w:color="auto"/>
                                  </w:tcBorders>
                                  <w:vAlign w:val="center"/>
                                </w:tcPr>
                                <w:p w14:paraId="673D835E"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otted" w:sz="4" w:space="0" w:color="auto"/>
                                    <w:right w:val="single" w:sz="4" w:space="0" w:color="auto"/>
                                  </w:tcBorders>
                                  <w:vAlign w:val="center"/>
                                </w:tcPr>
                                <w:p w14:paraId="3DE58DCE"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○サービス管理責任者更新研修</w:t>
                                  </w:r>
                                </w:p>
                              </w:tc>
                              <w:tc>
                                <w:tcPr>
                                  <w:tcW w:w="2977" w:type="dxa"/>
                                  <w:tcBorders>
                                    <w:top w:val="dotted" w:sz="4" w:space="0" w:color="auto"/>
                                    <w:left w:val="single" w:sz="4" w:space="0" w:color="auto"/>
                                    <w:bottom w:val="dotted" w:sz="4" w:space="0" w:color="auto"/>
                                    <w:right w:val="single" w:sz="4" w:space="0" w:color="auto"/>
                                  </w:tcBorders>
                                  <w:vAlign w:val="center"/>
                                </w:tcPr>
                                <w:p w14:paraId="2A7DFDD1"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32BC1516" w14:textId="77777777" w:rsidTr="0022745F">
                              <w:trPr>
                                <w:trHeight w:val="161"/>
                              </w:trPr>
                              <w:tc>
                                <w:tcPr>
                                  <w:tcW w:w="851" w:type="dxa"/>
                                  <w:vMerge/>
                                  <w:tcBorders>
                                    <w:top w:val="single" w:sz="4" w:space="0" w:color="auto"/>
                                    <w:left w:val="single" w:sz="4" w:space="0" w:color="auto"/>
                                    <w:right w:val="single" w:sz="4" w:space="0" w:color="auto"/>
                                  </w:tcBorders>
                                  <w:vAlign w:val="center"/>
                                </w:tcPr>
                                <w:p w14:paraId="27C608FF" w14:textId="77777777" w:rsidR="00354B1D" w:rsidRPr="002D6938" w:rsidRDefault="00354B1D" w:rsidP="00354B1D">
                                  <w:pPr>
                                    <w:snapToGrid/>
                                    <w:spacing w:line="280" w:lineRule="exact"/>
                                    <w:rPr>
                                      <w:rFonts w:hAnsi="ＭＳ ゴシック"/>
                                      <w:szCs w:val="20"/>
                                    </w:rPr>
                                  </w:pPr>
                                </w:p>
                              </w:tc>
                              <w:tc>
                                <w:tcPr>
                                  <w:tcW w:w="3727" w:type="dxa"/>
                                  <w:gridSpan w:val="2"/>
                                  <w:tcBorders>
                                    <w:top w:val="dotted" w:sz="4" w:space="0" w:color="auto"/>
                                    <w:left w:val="single" w:sz="4" w:space="0" w:color="auto"/>
                                    <w:bottom w:val="dashSmallGap" w:sz="4" w:space="0" w:color="auto"/>
                                    <w:right w:val="single" w:sz="4" w:space="0" w:color="auto"/>
                                  </w:tcBorders>
                                  <w:vAlign w:val="center"/>
                                </w:tcPr>
                                <w:p w14:paraId="7353DCD3"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○相談支援従事者初任者研修（講義部分）</w:t>
                                  </w:r>
                                </w:p>
                              </w:tc>
                              <w:tc>
                                <w:tcPr>
                                  <w:tcW w:w="2977" w:type="dxa"/>
                                  <w:tcBorders>
                                    <w:top w:val="dotted" w:sz="4" w:space="0" w:color="auto"/>
                                    <w:left w:val="single" w:sz="4" w:space="0" w:color="auto"/>
                                    <w:bottom w:val="dashSmallGap" w:sz="4" w:space="0" w:color="auto"/>
                                    <w:right w:val="single" w:sz="4" w:space="0" w:color="auto"/>
                                  </w:tcBorders>
                                  <w:vAlign w:val="center"/>
                                </w:tcPr>
                                <w:p w14:paraId="734B81B6" w14:textId="77777777" w:rsidR="00354B1D" w:rsidRPr="002D6938" w:rsidRDefault="00354B1D" w:rsidP="00354B1D">
                                  <w:pPr>
                                    <w:snapToGrid/>
                                    <w:spacing w:line="280" w:lineRule="exact"/>
                                    <w:jc w:val="both"/>
                                    <w:rPr>
                                      <w:rFonts w:hAnsi="ＭＳ ゴシック"/>
                                      <w:szCs w:val="20"/>
                                    </w:rPr>
                                  </w:pPr>
                                  <w:r w:rsidRPr="002D6938">
                                    <w:rPr>
                                      <w:rFonts w:hAnsi="ＭＳ ゴシック" w:hint="eastAsia"/>
                                      <w:szCs w:val="20"/>
                                    </w:rPr>
                                    <w:t>修了日：　　　　年　　月　　日</w:t>
                                  </w:r>
                                </w:p>
                              </w:tc>
                            </w:tr>
                            <w:tr w:rsidR="00354B1D" w:rsidRPr="002D6938" w14:paraId="194F9ABD" w14:textId="77777777" w:rsidTr="002049DB">
                              <w:trPr>
                                <w:trHeight w:val="454"/>
                              </w:trPr>
                              <w:tc>
                                <w:tcPr>
                                  <w:tcW w:w="851" w:type="dxa"/>
                                  <w:vMerge/>
                                  <w:tcBorders>
                                    <w:left w:val="single" w:sz="4" w:space="0" w:color="auto"/>
                                    <w:right w:val="single" w:sz="4" w:space="0" w:color="auto"/>
                                  </w:tcBorders>
                                  <w:vAlign w:val="center"/>
                                </w:tcPr>
                                <w:p w14:paraId="7481AB1B" w14:textId="77777777" w:rsidR="00354B1D" w:rsidRPr="002D6938" w:rsidRDefault="00354B1D" w:rsidP="00354B1D">
                                  <w:pPr>
                                    <w:snapToGrid/>
                                    <w:spacing w:line="280" w:lineRule="exact"/>
                                    <w:rPr>
                                      <w:rFonts w:hAnsi="ＭＳ ゴシック"/>
                                      <w:szCs w:val="20"/>
                                    </w:rPr>
                                  </w:pPr>
                                </w:p>
                              </w:tc>
                              <w:tc>
                                <w:tcPr>
                                  <w:tcW w:w="6704" w:type="dxa"/>
                                  <w:gridSpan w:val="3"/>
                                  <w:tcBorders>
                                    <w:top w:val="dashSmallGap" w:sz="4" w:space="0" w:color="auto"/>
                                    <w:left w:val="single" w:sz="4" w:space="0" w:color="auto"/>
                                    <w:right w:val="single" w:sz="4" w:space="0" w:color="auto"/>
                                  </w:tcBorders>
                                </w:tcPr>
                                <w:p w14:paraId="6DCCF51A" w14:textId="77777777" w:rsidR="002049DB" w:rsidRPr="002049DB" w:rsidRDefault="002049DB" w:rsidP="002049DB">
                                  <w:pPr>
                                    <w:snapToGrid/>
                                    <w:spacing w:line="240" w:lineRule="exact"/>
                                    <w:jc w:val="both"/>
                                    <w:rPr>
                                      <w:rFonts w:hAnsi="ＭＳ ゴシック"/>
                                      <w:sz w:val="18"/>
                                      <w:szCs w:val="18"/>
                                    </w:rPr>
                                  </w:pPr>
                                  <w:r w:rsidRPr="002049DB">
                                    <w:rPr>
                                      <w:rFonts w:hAnsi="ＭＳ ゴシック" w:hint="eastAsia"/>
                                      <w:sz w:val="18"/>
                                      <w:szCs w:val="18"/>
                                    </w:rPr>
                                    <w:t xml:space="preserve">※研修未受講者である場合　・配置された事由：　　　　　　　　　　　　</w:t>
                                  </w:r>
                                </w:p>
                                <w:p w14:paraId="3FAADF91" w14:textId="6AE3D5C9" w:rsidR="00354B1D" w:rsidRPr="002D6938" w:rsidRDefault="002049DB" w:rsidP="002049DB">
                                  <w:pPr>
                                    <w:snapToGrid/>
                                    <w:spacing w:line="280" w:lineRule="exact"/>
                                    <w:ind w:firstLineChars="1300" w:firstLine="2104"/>
                                    <w:jc w:val="both"/>
                                    <w:rPr>
                                      <w:rFonts w:hAnsi="ＭＳ ゴシック"/>
                                      <w:szCs w:val="20"/>
                                    </w:rPr>
                                  </w:pPr>
                                  <w:r w:rsidRPr="002049DB">
                                    <w:rPr>
                                      <w:rFonts w:hAnsi="ＭＳ ゴシック" w:hint="eastAsia"/>
                                      <w:sz w:val="18"/>
                                      <w:szCs w:val="18"/>
                                    </w:rPr>
                                    <w:t>・猶予措置終了日：　　　　 年　　月　　日</w:t>
                                  </w:r>
                                </w:p>
                              </w:tc>
                            </w:tr>
                          </w:tbl>
                          <w:p w14:paraId="5A8A6F53" w14:textId="2C0A7252" w:rsidR="003B3F9D" w:rsidRPr="00354B1D" w:rsidRDefault="00354B1D" w:rsidP="00354B1D">
                            <w:pPr>
                              <w:spacing w:line="280" w:lineRule="exact"/>
                              <w:jc w:val="left"/>
                              <w:rPr>
                                <w:sz w:val="14"/>
                                <w:szCs w:val="16"/>
                              </w:rPr>
                            </w:pPr>
                            <w:r w:rsidRPr="00354B1D">
                              <w:rPr>
                                <w:rFonts w:hAnsi="ＭＳ ゴシック" w:hint="eastAsia"/>
                                <w:sz w:val="14"/>
                                <w:szCs w:val="14"/>
                              </w:rPr>
                              <w:t>※　平成３０年度までに受講した従前の「サービス管理責任者研修」は、「旧サービス管理責任者研修」として修了日を記入してください。</w:t>
                            </w:r>
                          </w:p>
                        </w:txbxContent>
                      </v:textbox>
                    </v:shape>
                  </w:pict>
                </mc:Fallback>
              </mc:AlternateContent>
            </w:r>
          </w:p>
        </w:tc>
        <w:tc>
          <w:tcPr>
            <w:tcW w:w="1025" w:type="dxa"/>
            <w:vMerge/>
            <w:tcBorders>
              <w:bottom w:val="single" w:sz="4" w:space="0" w:color="auto"/>
            </w:tcBorders>
          </w:tcPr>
          <w:p w14:paraId="2E22F6C3" w14:textId="77777777" w:rsidR="003B3F9D" w:rsidRPr="005B7DB2" w:rsidRDefault="003B3F9D" w:rsidP="006456D8">
            <w:pPr>
              <w:snapToGrid/>
              <w:jc w:val="both"/>
            </w:pPr>
          </w:p>
        </w:tc>
        <w:tc>
          <w:tcPr>
            <w:tcW w:w="1701" w:type="dxa"/>
            <w:vMerge/>
          </w:tcPr>
          <w:p w14:paraId="0E616585" w14:textId="77777777" w:rsidR="003B3F9D" w:rsidRPr="005B7DB2" w:rsidRDefault="003B3F9D" w:rsidP="006456D8">
            <w:pPr>
              <w:snapToGrid/>
              <w:jc w:val="both"/>
              <w:rPr>
                <w:rFonts w:hAnsi="ＭＳ ゴシック"/>
                <w:szCs w:val="20"/>
              </w:rPr>
            </w:pPr>
          </w:p>
        </w:tc>
      </w:tr>
    </w:tbl>
    <w:p w14:paraId="15EB4A52" w14:textId="44A448CB" w:rsidR="00F92CAC" w:rsidRPr="005B7DB2" w:rsidRDefault="00F92CAC" w:rsidP="00F92CAC">
      <w:pPr>
        <w:snapToGrid/>
        <w:jc w:val="left"/>
        <w:rPr>
          <w:rFonts w:hAnsi="ＭＳ ゴシック"/>
          <w:szCs w:val="20"/>
        </w:rPr>
      </w:pPr>
      <w:r w:rsidRPr="005B7DB2">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473"/>
        <w:gridCol w:w="4931"/>
        <w:gridCol w:w="1022"/>
        <w:gridCol w:w="1712"/>
      </w:tblGrid>
      <w:tr w:rsidR="005B7DB2" w:rsidRPr="005B7DB2" w14:paraId="6BC216C0" w14:textId="77777777" w:rsidTr="00DC26D9">
        <w:tc>
          <w:tcPr>
            <w:tcW w:w="1183" w:type="dxa"/>
            <w:vAlign w:val="center"/>
          </w:tcPr>
          <w:p w14:paraId="7E8EE88D" w14:textId="77777777" w:rsidR="00F92CAC" w:rsidRPr="005B7DB2" w:rsidRDefault="00F92CAC" w:rsidP="00DC26D9">
            <w:pPr>
              <w:snapToGrid/>
              <w:rPr>
                <w:rFonts w:hAnsi="ＭＳ ゴシック"/>
                <w:szCs w:val="20"/>
              </w:rPr>
            </w:pPr>
            <w:r w:rsidRPr="005B7DB2">
              <w:rPr>
                <w:rFonts w:hAnsi="ＭＳ ゴシック" w:hint="eastAsia"/>
                <w:szCs w:val="20"/>
              </w:rPr>
              <w:t>項目</w:t>
            </w:r>
          </w:p>
        </w:tc>
        <w:tc>
          <w:tcPr>
            <w:tcW w:w="5733" w:type="dxa"/>
            <w:gridSpan w:val="3"/>
            <w:tcBorders>
              <w:bottom w:val="single" w:sz="4" w:space="0" w:color="auto"/>
            </w:tcBorders>
            <w:vAlign w:val="center"/>
          </w:tcPr>
          <w:p w14:paraId="4B7C7557" w14:textId="77777777" w:rsidR="00F92CAC" w:rsidRPr="005B7DB2" w:rsidRDefault="00F92CAC" w:rsidP="00DC26D9">
            <w:pPr>
              <w:snapToGrid/>
              <w:rPr>
                <w:rFonts w:hAnsi="ＭＳ ゴシック"/>
                <w:szCs w:val="20"/>
              </w:rPr>
            </w:pPr>
            <w:r w:rsidRPr="005B7DB2">
              <w:rPr>
                <w:rFonts w:hAnsi="ＭＳ ゴシック" w:hint="eastAsia"/>
                <w:szCs w:val="20"/>
              </w:rPr>
              <w:t>点検のポイント</w:t>
            </w:r>
          </w:p>
        </w:tc>
        <w:tc>
          <w:tcPr>
            <w:tcW w:w="1022" w:type="dxa"/>
            <w:vAlign w:val="center"/>
          </w:tcPr>
          <w:p w14:paraId="00AE57DC" w14:textId="77777777" w:rsidR="00F92CAC" w:rsidRPr="005B7DB2" w:rsidRDefault="00F92CAC" w:rsidP="00DC26D9">
            <w:pPr>
              <w:snapToGrid/>
              <w:rPr>
                <w:rFonts w:hAnsi="ＭＳ ゴシック"/>
                <w:szCs w:val="20"/>
              </w:rPr>
            </w:pPr>
            <w:r w:rsidRPr="005B7DB2">
              <w:rPr>
                <w:rFonts w:hAnsi="ＭＳ ゴシック" w:hint="eastAsia"/>
                <w:szCs w:val="20"/>
              </w:rPr>
              <w:t>点検</w:t>
            </w:r>
          </w:p>
        </w:tc>
        <w:tc>
          <w:tcPr>
            <w:tcW w:w="1712" w:type="dxa"/>
            <w:vAlign w:val="center"/>
          </w:tcPr>
          <w:p w14:paraId="3B6D50D0" w14:textId="77777777" w:rsidR="00F92CAC" w:rsidRPr="005B7DB2" w:rsidRDefault="00F92CAC" w:rsidP="00DC26D9">
            <w:pPr>
              <w:snapToGrid/>
              <w:rPr>
                <w:rFonts w:hAnsi="ＭＳ ゴシック"/>
                <w:szCs w:val="20"/>
              </w:rPr>
            </w:pPr>
            <w:r w:rsidRPr="005B7DB2">
              <w:rPr>
                <w:rFonts w:hAnsi="ＭＳ ゴシック" w:hint="eastAsia"/>
                <w:szCs w:val="20"/>
              </w:rPr>
              <w:t>根拠</w:t>
            </w:r>
          </w:p>
        </w:tc>
      </w:tr>
      <w:tr w:rsidR="005B7DB2" w:rsidRPr="005B7DB2" w14:paraId="15EB6BA6" w14:textId="77777777" w:rsidTr="00DC26D9">
        <w:trPr>
          <w:trHeight w:val="812"/>
        </w:trPr>
        <w:tc>
          <w:tcPr>
            <w:tcW w:w="1183" w:type="dxa"/>
            <w:vMerge w:val="restart"/>
          </w:tcPr>
          <w:p w14:paraId="04A5C602" w14:textId="77777777" w:rsidR="000B3C71" w:rsidRPr="005B7DB2" w:rsidRDefault="000B3C71" w:rsidP="00F92CAC">
            <w:pPr>
              <w:snapToGrid/>
              <w:jc w:val="both"/>
              <w:rPr>
                <w:szCs w:val="20"/>
              </w:rPr>
            </w:pPr>
            <w:r w:rsidRPr="005B7DB2">
              <w:rPr>
                <w:rFonts w:hint="eastAsia"/>
                <w:szCs w:val="20"/>
              </w:rPr>
              <w:t>２</w:t>
            </w:r>
          </w:p>
          <w:p w14:paraId="66A9F35F" w14:textId="77777777" w:rsidR="000B3C71" w:rsidRPr="005B7DB2" w:rsidRDefault="000B3C71" w:rsidP="00F92CAC">
            <w:pPr>
              <w:snapToGrid/>
              <w:jc w:val="both"/>
              <w:rPr>
                <w:szCs w:val="20"/>
              </w:rPr>
            </w:pPr>
            <w:r w:rsidRPr="005B7DB2">
              <w:rPr>
                <w:rFonts w:hint="eastAsia"/>
                <w:szCs w:val="20"/>
              </w:rPr>
              <w:t>従業者の員数</w:t>
            </w:r>
          </w:p>
          <w:p w14:paraId="20EA69A4" w14:textId="77777777" w:rsidR="000B3C71" w:rsidRPr="005B7DB2" w:rsidRDefault="000B3C71" w:rsidP="00F92CAC">
            <w:pPr>
              <w:snapToGrid/>
              <w:jc w:val="both"/>
              <w:rPr>
                <w:sz w:val="18"/>
                <w:szCs w:val="18"/>
              </w:rPr>
            </w:pPr>
            <w:r w:rsidRPr="005B7DB2">
              <w:rPr>
                <w:rFonts w:hint="eastAsia"/>
                <w:sz w:val="18"/>
                <w:szCs w:val="18"/>
              </w:rPr>
              <w:t>【生活介護</w:t>
            </w:r>
          </w:p>
          <w:p w14:paraId="5BE38228" w14:textId="77777777" w:rsidR="000B3C71" w:rsidRPr="005B7DB2" w:rsidRDefault="000B3C71" w:rsidP="00F92CAC">
            <w:pPr>
              <w:snapToGrid/>
              <w:spacing w:afterLines="50" w:after="142"/>
              <w:jc w:val="both"/>
              <w:rPr>
                <w:sz w:val="18"/>
                <w:szCs w:val="18"/>
              </w:rPr>
            </w:pPr>
            <w:r w:rsidRPr="005B7DB2">
              <w:rPr>
                <w:rFonts w:hint="eastAsia"/>
                <w:sz w:val="18"/>
                <w:szCs w:val="18"/>
              </w:rPr>
              <w:t>を行う場合】</w:t>
            </w:r>
          </w:p>
          <w:p w14:paraId="6B612555" w14:textId="4205209B" w:rsidR="000B3C71" w:rsidRPr="005B7DB2" w:rsidRDefault="000B3C71" w:rsidP="00F92CAC">
            <w:pPr>
              <w:rPr>
                <w:rFonts w:hAnsi="ＭＳ ゴシック"/>
                <w:szCs w:val="20"/>
              </w:rPr>
            </w:pPr>
            <w:r w:rsidRPr="005B7DB2">
              <w:rPr>
                <w:rFonts w:hint="eastAsia"/>
                <w:sz w:val="18"/>
                <w:szCs w:val="18"/>
              </w:rPr>
              <w:t>（続き）</w:t>
            </w:r>
          </w:p>
        </w:tc>
        <w:tc>
          <w:tcPr>
            <w:tcW w:w="5733" w:type="dxa"/>
            <w:gridSpan w:val="3"/>
            <w:tcBorders>
              <w:top w:val="single" w:sz="4" w:space="0" w:color="auto"/>
              <w:bottom w:val="nil"/>
              <w:right w:val="single" w:sz="6" w:space="0" w:color="auto"/>
            </w:tcBorders>
          </w:tcPr>
          <w:p w14:paraId="08E22624" w14:textId="77777777" w:rsidR="000B3C71" w:rsidRPr="005B7DB2" w:rsidRDefault="000B3C71" w:rsidP="00DC26D9">
            <w:pPr>
              <w:snapToGrid/>
              <w:ind w:left="182" w:hangingChars="100" w:hanging="182"/>
              <w:jc w:val="both"/>
              <w:rPr>
                <w:rFonts w:hAnsi="ＭＳ ゴシック"/>
                <w:szCs w:val="20"/>
              </w:rPr>
            </w:pPr>
            <w:r w:rsidRPr="005B7DB2">
              <w:rPr>
                <w:rFonts w:hAnsi="ＭＳ ゴシック" w:hint="eastAsia"/>
                <w:szCs w:val="20"/>
              </w:rPr>
              <w:t xml:space="preserve">サービス管理責任者の要件　</w:t>
            </w:r>
          </w:p>
          <w:p w14:paraId="66DDFB15" w14:textId="77777777" w:rsidR="000B3C71" w:rsidRPr="005B7DB2" w:rsidRDefault="000B3C71" w:rsidP="00DC26D9">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CF643D2" w14:textId="77777777" w:rsidR="000B3C71" w:rsidRPr="005B7DB2" w:rsidRDefault="00B02EC3" w:rsidP="00DC26D9">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0B3C71" w:rsidRPr="005B7DB2">
                  <w:rPr>
                    <w:rFonts w:hAnsi="ＭＳ ゴシック" w:hint="eastAsia"/>
                  </w:rPr>
                  <w:t>☐</w:t>
                </w:r>
              </w:sdtContent>
            </w:sdt>
            <w:r w:rsidR="000B3C71" w:rsidRPr="005B7DB2">
              <w:rPr>
                <w:rFonts w:hint="eastAsia"/>
              </w:rPr>
              <w:t>いる</w:t>
            </w:r>
          </w:p>
          <w:p w14:paraId="3E94BE68" w14:textId="77777777" w:rsidR="000B3C71" w:rsidRPr="005B7DB2" w:rsidRDefault="00B02EC3" w:rsidP="00DC26D9">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0B3C71" w:rsidRPr="005B7DB2">
                  <w:rPr>
                    <w:rFonts w:hAnsi="ＭＳ ゴシック" w:hint="eastAsia"/>
                  </w:rPr>
                  <w:t>☐</w:t>
                </w:r>
              </w:sdtContent>
            </w:sdt>
            <w:r w:rsidR="000B3C71" w:rsidRPr="005B7DB2">
              <w:rPr>
                <w:rFonts w:hint="eastAsia"/>
              </w:rPr>
              <w:t>いない</w:t>
            </w:r>
          </w:p>
        </w:tc>
        <w:tc>
          <w:tcPr>
            <w:tcW w:w="1712" w:type="dxa"/>
            <w:vMerge w:val="restart"/>
            <w:tcBorders>
              <w:top w:val="single" w:sz="4" w:space="0" w:color="auto"/>
              <w:left w:val="single" w:sz="6" w:space="0" w:color="auto"/>
            </w:tcBorders>
          </w:tcPr>
          <w:p w14:paraId="6B598401" w14:textId="77777777" w:rsidR="000B3C71" w:rsidRPr="005B7DB2" w:rsidRDefault="000B3C71" w:rsidP="00DC26D9">
            <w:pPr>
              <w:snapToGrid/>
              <w:spacing w:line="240" w:lineRule="exact"/>
              <w:jc w:val="both"/>
              <w:rPr>
                <w:rFonts w:hAnsi="ＭＳ ゴシック"/>
                <w:sz w:val="18"/>
                <w:szCs w:val="18"/>
              </w:rPr>
            </w:pPr>
            <w:r w:rsidRPr="005B7DB2">
              <w:rPr>
                <w:rFonts w:hAnsi="ＭＳ ゴシック" w:hint="eastAsia"/>
                <w:sz w:val="18"/>
                <w:szCs w:val="18"/>
              </w:rPr>
              <w:t>H18厚労省告示</w:t>
            </w:r>
          </w:p>
          <w:p w14:paraId="642A0D9A" w14:textId="77777777" w:rsidR="000B3C71" w:rsidRPr="005B7DB2" w:rsidRDefault="000B3C71" w:rsidP="00DC26D9">
            <w:pPr>
              <w:snapToGrid/>
              <w:spacing w:line="240" w:lineRule="exact"/>
              <w:jc w:val="both"/>
              <w:rPr>
                <w:rFonts w:hAnsi="ＭＳ ゴシック"/>
                <w:sz w:val="18"/>
                <w:szCs w:val="18"/>
              </w:rPr>
            </w:pPr>
            <w:r w:rsidRPr="005B7DB2">
              <w:rPr>
                <w:rFonts w:hAnsi="ＭＳ ゴシック" w:hint="eastAsia"/>
                <w:sz w:val="18"/>
                <w:szCs w:val="18"/>
              </w:rPr>
              <w:t>第544号</w:t>
            </w:r>
          </w:p>
          <w:p w14:paraId="3C58B4DF" w14:textId="77777777" w:rsidR="000B3C71" w:rsidRPr="005B7DB2" w:rsidRDefault="000B3C71" w:rsidP="00DC26D9">
            <w:pPr>
              <w:snapToGrid/>
              <w:spacing w:line="240" w:lineRule="exact"/>
              <w:jc w:val="both"/>
              <w:rPr>
                <w:rFonts w:hAnsi="ＭＳ ゴシック"/>
                <w:sz w:val="18"/>
                <w:szCs w:val="18"/>
              </w:rPr>
            </w:pPr>
          </w:p>
          <w:p w14:paraId="321FA661" w14:textId="77777777" w:rsidR="000B3C71" w:rsidRPr="005B7DB2" w:rsidRDefault="000B3C71" w:rsidP="00DC26D9">
            <w:pPr>
              <w:snapToGrid/>
              <w:spacing w:line="240" w:lineRule="exact"/>
              <w:jc w:val="both"/>
              <w:rPr>
                <w:rFonts w:hAnsi="ＭＳ ゴシック"/>
                <w:sz w:val="18"/>
                <w:szCs w:val="18"/>
              </w:rPr>
            </w:pPr>
          </w:p>
          <w:p w14:paraId="033EA924" w14:textId="77777777" w:rsidR="000B3C71" w:rsidRPr="005B7DB2" w:rsidRDefault="000B3C71" w:rsidP="00DC26D9">
            <w:pPr>
              <w:snapToGrid/>
              <w:spacing w:beforeLines="50" w:before="142" w:line="240" w:lineRule="exact"/>
              <w:jc w:val="both"/>
              <w:rPr>
                <w:rFonts w:hAnsi="ＭＳ ゴシック"/>
                <w:sz w:val="18"/>
                <w:szCs w:val="18"/>
              </w:rPr>
            </w:pPr>
            <w:r w:rsidRPr="005B7DB2">
              <w:rPr>
                <w:rFonts w:hAnsi="ＭＳ ゴシック" w:hint="eastAsia"/>
                <w:sz w:val="18"/>
                <w:szCs w:val="18"/>
              </w:rPr>
              <w:t>告示第1号イ(1)</w:t>
            </w:r>
          </w:p>
        </w:tc>
      </w:tr>
      <w:tr w:rsidR="005B7DB2" w:rsidRPr="005B7DB2" w14:paraId="5A233113" w14:textId="77777777" w:rsidTr="00DC26D9">
        <w:trPr>
          <w:trHeight w:val="346"/>
        </w:trPr>
        <w:tc>
          <w:tcPr>
            <w:tcW w:w="1183" w:type="dxa"/>
            <w:vMerge/>
          </w:tcPr>
          <w:p w14:paraId="038D812C" w14:textId="77777777" w:rsidR="000B3C71" w:rsidRPr="005B7DB2" w:rsidRDefault="000B3C71" w:rsidP="00DC26D9">
            <w:pPr>
              <w:rPr>
                <w:rFonts w:hAnsi="ＭＳ ゴシック"/>
                <w:szCs w:val="20"/>
              </w:rPr>
            </w:pPr>
          </w:p>
        </w:tc>
        <w:tc>
          <w:tcPr>
            <w:tcW w:w="329" w:type="dxa"/>
            <w:tcBorders>
              <w:top w:val="nil"/>
              <w:bottom w:val="nil"/>
              <w:right w:val="dashSmallGap" w:sz="4" w:space="0" w:color="auto"/>
            </w:tcBorders>
          </w:tcPr>
          <w:p w14:paraId="66A13280" w14:textId="77777777" w:rsidR="000B3C71" w:rsidRPr="005B7DB2" w:rsidRDefault="000B3C71" w:rsidP="00DC26D9">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11B3735" w14:textId="77777777" w:rsidR="000B3C71" w:rsidRPr="005B7DB2" w:rsidRDefault="000B3C71" w:rsidP="00DC26D9">
            <w:pPr>
              <w:snapToGrid/>
              <w:jc w:val="left"/>
              <w:rPr>
                <w:szCs w:val="20"/>
              </w:rPr>
            </w:pPr>
            <w:r w:rsidRPr="005B7DB2">
              <w:rPr>
                <w:rFonts w:hAnsi="ＭＳ ゴシック" w:hint="eastAsia"/>
                <w:szCs w:val="20"/>
              </w:rPr>
              <w:t xml:space="preserve">一　</w:t>
            </w:r>
            <w:r w:rsidRPr="005B7DB2">
              <w:rPr>
                <w:rFonts w:hint="eastAsia"/>
                <w:szCs w:val="20"/>
              </w:rPr>
              <w:t>次の(一)～(三)のいずれかの業務の実務経験者であること</w:t>
            </w:r>
          </w:p>
        </w:tc>
        <w:tc>
          <w:tcPr>
            <w:tcW w:w="1712" w:type="dxa"/>
            <w:vMerge/>
            <w:tcBorders>
              <w:left w:val="single" w:sz="6" w:space="0" w:color="auto"/>
            </w:tcBorders>
          </w:tcPr>
          <w:p w14:paraId="1C21DCE0" w14:textId="77777777" w:rsidR="000B3C71" w:rsidRPr="005B7DB2" w:rsidRDefault="000B3C71" w:rsidP="00DC26D9">
            <w:pPr>
              <w:snapToGrid/>
              <w:jc w:val="left"/>
              <w:rPr>
                <w:rFonts w:hAnsi="ＭＳ ゴシック"/>
                <w:szCs w:val="20"/>
              </w:rPr>
            </w:pPr>
          </w:p>
        </w:tc>
      </w:tr>
      <w:tr w:rsidR="005B7DB2" w:rsidRPr="005B7DB2" w14:paraId="68BF26CC" w14:textId="77777777" w:rsidTr="00DC26D9">
        <w:trPr>
          <w:trHeight w:val="4259"/>
        </w:trPr>
        <w:tc>
          <w:tcPr>
            <w:tcW w:w="1183" w:type="dxa"/>
            <w:vMerge/>
            <w:vAlign w:val="center"/>
          </w:tcPr>
          <w:p w14:paraId="131E8C7B" w14:textId="77777777" w:rsidR="000B3C71" w:rsidRPr="005B7DB2" w:rsidRDefault="000B3C71" w:rsidP="00DC26D9">
            <w:pPr>
              <w:rPr>
                <w:rFonts w:hAnsi="ＭＳ ゴシック"/>
                <w:szCs w:val="20"/>
              </w:rPr>
            </w:pPr>
          </w:p>
        </w:tc>
        <w:tc>
          <w:tcPr>
            <w:tcW w:w="329" w:type="dxa"/>
            <w:vMerge w:val="restart"/>
            <w:tcBorders>
              <w:top w:val="nil"/>
              <w:right w:val="dashSmallGap" w:sz="4" w:space="0" w:color="auto"/>
            </w:tcBorders>
          </w:tcPr>
          <w:p w14:paraId="160017B6" w14:textId="77777777" w:rsidR="000B3C71" w:rsidRPr="005B7DB2" w:rsidRDefault="000B3C71" w:rsidP="00DC26D9">
            <w:pPr>
              <w:snapToGrid/>
              <w:jc w:val="both"/>
              <w:rPr>
                <w:rFonts w:hAnsi="ＭＳ ゴシック"/>
                <w:szCs w:val="20"/>
              </w:rPr>
            </w:pPr>
          </w:p>
        </w:tc>
        <w:tc>
          <w:tcPr>
            <w:tcW w:w="473" w:type="dxa"/>
            <w:vMerge w:val="restart"/>
            <w:tcBorders>
              <w:top w:val="nil"/>
              <w:left w:val="dashSmallGap" w:sz="4" w:space="0" w:color="auto"/>
              <w:right w:val="dotted" w:sz="4" w:space="0" w:color="auto"/>
            </w:tcBorders>
          </w:tcPr>
          <w:p w14:paraId="1C9A7078" w14:textId="77777777" w:rsidR="000B3C71" w:rsidRPr="005B7DB2" w:rsidRDefault="000B3C71" w:rsidP="00DC26D9">
            <w:pPr>
              <w:snapToGrid/>
              <w:jc w:val="both"/>
              <w:rPr>
                <w:rFonts w:hAnsi="ＭＳ ゴシック"/>
                <w:szCs w:val="20"/>
              </w:rPr>
            </w:pPr>
          </w:p>
        </w:tc>
        <w:tc>
          <w:tcPr>
            <w:tcW w:w="5953" w:type="dxa"/>
            <w:gridSpan w:val="2"/>
            <w:tcBorders>
              <w:top w:val="dotted" w:sz="4" w:space="0" w:color="auto"/>
              <w:left w:val="dotted" w:sz="4" w:space="0" w:color="auto"/>
              <w:bottom w:val="dotted" w:sz="4" w:space="0" w:color="auto"/>
              <w:right w:val="single" w:sz="6" w:space="0" w:color="auto"/>
            </w:tcBorders>
            <w:vAlign w:val="center"/>
          </w:tcPr>
          <w:p w14:paraId="6BD96CC7" w14:textId="77777777" w:rsidR="000B3C71" w:rsidRPr="005B7DB2" w:rsidRDefault="000B3C71" w:rsidP="00DC26D9">
            <w:pPr>
              <w:spacing w:afterLines="10" w:after="28"/>
              <w:jc w:val="left"/>
              <w:rPr>
                <w:rFonts w:hAnsi="ＭＳ ゴシック"/>
                <w:sz w:val="18"/>
                <w:szCs w:val="18"/>
              </w:rPr>
            </w:pPr>
            <w:r w:rsidRPr="005B7DB2">
              <w:rPr>
                <w:rFonts w:hAnsi="ＭＳ ゴシック" w:hint="eastAsia"/>
                <w:sz w:val="18"/>
                <w:szCs w:val="18"/>
              </w:rPr>
              <w:t>(一) 次のイ及びロの期間を通算した期間が</w:t>
            </w:r>
            <w:r w:rsidRPr="005B7DB2">
              <w:rPr>
                <w:rFonts w:hAnsi="ＭＳ ゴシック" w:hint="eastAsia"/>
                <w:sz w:val="18"/>
                <w:szCs w:val="18"/>
                <w:u w:val="wave"/>
              </w:rPr>
              <w:t>５年以上</w:t>
            </w:r>
          </w:p>
          <w:p w14:paraId="0F2F0F8C" w14:textId="77777777" w:rsidR="000B3C71" w:rsidRPr="005B7DB2" w:rsidRDefault="000B3C71" w:rsidP="00DC26D9">
            <w:pPr>
              <w:ind w:leftChars="100" w:left="344" w:hangingChars="100" w:hanging="162"/>
              <w:jc w:val="left"/>
              <w:rPr>
                <w:rFonts w:hAnsi="ＭＳ ゴシック"/>
                <w:sz w:val="18"/>
                <w:szCs w:val="18"/>
              </w:rPr>
            </w:pPr>
            <w:r w:rsidRPr="005B7DB2">
              <w:rPr>
                <w:rFonts w:hAnsi="ＭＳ ゴシック" w:hint="eastAsia"/>
                <w:sz w:val="18"/>
                <w:szCs w:val="18"/>
              </w:rPr>
              <w:t>イ　相談支援業務</w:t>
            </w:r>
          </w:p>
          <w:p w14:paraId="1B742E13" w14:textId="77777777" w:rsidR="000B3C71" w:rsidRPr="005B7DB2" w:rsidRDefault="000B3C71" w:rsidP="00DC26D9">
            <w:pPr>
              <w:spacing w:afterLines="10" w:after="28"/>
              <w:ind w:leftChars="200" w:left="364" w:firstLineChars="100" w:firstLine="162"/>
              <w:jc w:val="left"/>
              <w:rPr>
                <w:rFonts w:hAnsi="ＭＳ ゴシック"/>
                <w:sz w:val="18"/>
                <w:szCs w:val="18"/>
              </w:rPr>
            </w:pPr>
            <w:r w:rsidRPr="005B7DB2">
              <w:rPr>
                <w:rFonts w:hAnsi="ＭＳ ゴシック" w:hint="eastAsia"/>
                <w:sz w:val="18"/>
                <w:szCs w:val="18"/>
              </w:rPr>
              <w:t>次の事業・施設の従業者が、相談支援の業務に従事した期間</w:t>
            </w:r>
          </w:p>
          <w:p w14:paraId="53185BEE"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(1) 障害児相談支援事業、身体・知的障害者相談支援事業</w:t>
            </w:r>
          </w:p>
          <w:p w14:paraId="688B88CF"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(2) 児童相談所、身体・知的障害者更生相談所、精神障害者社会復帰施設、福祉事務所、発達障害者支援センター</w:t>
            </w:r>
          </w:p>
          <w:p w14:paraId="4C0C54C0"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(3) 障害者支援施設、障害児入所施設、老人福祉施設、精神保健福祉センター、救護施設及び更生施設、介護老人保健施設</w:t>
            </w:r>
          </w:p>
          <w:p w14:paraId="101C24A4"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(4) 障害者職業センター、障害者就業・生活支援センター</w:t>
            </w:r>
          </w:p>
          <w:p w14:paraId="22B667B8"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(5) 特別支援学校</w:t>
            </w:r>
          </w:p>
          <w:p w14:paraId="4AB5C3E7"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(6) 病院・診療所（社会福祉主事任用資格者等に限る）　　等</w:t>
            </w:r>
          </w:p>
          <w:p w14:paraId="3A294864" w14:textId="77777777" w:rsidR="000B3C71" w:rsidRPr="005B7DB2" w:rsidRDefault="000B3C71" w:rsidP="00DC26D9">
            <w:pPr>
              <w:spacing w:beforeLines="10" w:before="28"/>
              <w:ind w:leftChars="100" w:left="344" w:hangingChars="100" w:hanging="162"/>
              <w:jc w:val="left"/>
              <w:rPr>
                <w:rFonts w:hAnsi="ＭＳ ゴシック"/>
                <w:sz w:val="18"/>
                <w:szCs w:val="18"/>
              </w:rPr>
            </w:pPr>
            <w:r w:rsidRPr="005B7DB2">
              <w:rPr>
                <w:rFonts w:hAnsi="ＭＳ ゴシック" w:hint="eastAsia"/>
                <w:sz w:val="18"/>
                <w:szCs w:val="18"/>
              </w:rPr>
              <w:t>ロ　直接支援業務</w:t>
            </w:r>
          </w:p>
          <w:p w14:paraId="5CCAE524" w14:textId="77777777" w:rsidR="000B3C71" w:rsidRPr="005B7DB2" w:rsidRDefault="000B3C71" w:rsidP="00DC26D9">
            <w:pPr>
              <w:spacing w:afterLines="10" w:after="28"/>
              <w:ind w:leftChars="200" w:left="364" w:firstLineChars="100" w:firstLine="162"/>
              <w:jc w:val="left"/>
              <w:rPr>
                <w:rFonts w:hAnsi="ＭＳ ゴシック"/>
                <w:sz w:val="18"/>
                <w:szCs w:val="18"/>
              </w:rPr>
            </w:pPr>
            <w:r w:rsidRPr="005B7DB2">
              <w:rPr>
                <w:rFonts w:hAnsi="ＭＳ ゴシック" w:hint="eastAsia"/>
                <w:sz w:val="18"/>
                <w:szCs w:val="18"/>
              </w:rPr>
              <w:t>次の事業・施設の従業者で、社会福祉主事任用資格者、保育士、児童指導員任用資格者等が、直接支援の業務に従事した期間</w:t>
            </w:r>
          </w:p>
          <w:p w14:paraId="6EC5747C"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(1) 障害者支援施設、障害児入所施設、老人福祉施設、介護老人保健施設、療養病床関係病室</w:t>
            </w:r>
          </w:p>
          <w:p w14:paraId="2812B428"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(2) 障害福祉サービス事業、障害児通所支援事業、老人居宅介護等事業所</w:t>
            </w:r>
          </w:p>
          <w:p w14:paraId="709626CA" w14:textId="77777777" w:rsidR="000B3C71" w:rsidRPr="005B7DB2" w:rsidRDefault="000B3C71" w:rsidP="00DC26D9">
            <w:pPr>
              <w:ind w:leftChars="200" w:left="648" w:hangingChars="200" w:hanging="284"/>
              <w:jc w:val="left"/>
              <w:rPr>
                <w:rFonts w:hAnsi="ＭＳ ゴシック"/>
                <w:sz w:val="16"/>
                <w:szCs w:val="16"/>
              </w:rPr>
            </w:pPr>
            <w:r w:rsidRPr="005B7DB2">
              <w:rPr>
                <w:rFonts w:hAnsi="ＭＳ ゴシック" w:hint="eastAsia"/>
                <w:sz w:val="16"/>
                <w:szCs w:val="16"/>
              </w:rPr>
              <w:t>(3) 病院・診療所、訪問看護事業所</w:t>
            </w:r>
          </w:p>
          <w:p w14:paraId="4B5AFF6E" w14:textId="77777777" w:rsidR="000B3C71" w:rsidRPr="005B7DB2" w:rsidRDefault="000B3C71" w:rsidP="00DC26D9">
            <w:pPr>
              <w:ind w:leftChars="200" w:left="648" w:hangingChars="200" w:hanging="284"/>
              <w:jc w:val="left"/>
              <w:rPr>
                <w:rFonts w:hAnsi="ＭＳ ゴシック"/>
                <w:sz w:val="18"/>
                <w:szCs w:val="18"/>
              </w:rPr>
            </w:pPr>
            <w:r w:rsidRPr="005B7DB2">
              <w:rPr>
                <w:rFonts w:hAnsi="ＭＳ ゴシック" w:hint="eastAsia"/>
                <w:sz w:val="16"/>
                <w:szCs w:val="16"/>
              </w:rPr>
              <w:t>(4) 特例子会社　　(5) 特別支援学校　　等</w:t>
            </w:r>
          </w:p>
        </w:tc>
        <w:tc>
          <w:tcPr>
            <w:tcW w:w="1712" w:type="dxa"/>
            <w:vMerge/>
            <w:tcBorders>
              <w:left w:val="single" w:sz="6" w:space="0" w:color="auto"/>
              <w:bottom w:val="dotted" w:sz="4" w:space="0" w:color="auto"/>
            </w:tcBorders>
          </w:tcPr>
          <w:p w14:paraId="7D05F619" w14:textId="77777777" w:rsidR="000B3C71" w:rsidRPr="005B7DB2" w:rsidRDefault="000B3C71" w:rsidP="00DC26D9">
            <w:pPr>
              <w:snapToGrid/>
              <w:jc w:val="left"/>
              <w:rPr>
                <w:rFonts w:hAnsi="ＭＳ ゴシック"/>
                <w:szCs w:val="20"/>
              </w:rPr>
            </w:pPr>
          </w:p>
        </w:tc>
      </w:tr>
      <w:tr w:rsidR="005B7DB2" w:rsidRPr="005B7DB2" w14:paraId="74275685" w14:textId="77777777" w:rsidTr="00932A9F">
        <w:trPr>
          <w:trHeight w:val="998"/>
        </w:trPr>
        <w:tc>
          <w:tcPr>
            <w:tcW w:w="1183" w:type="dxa"/>
            <w:vMerge/>
          </w:tcPr>
          <w:p w14:paraId="08405AEC" w14:textId="77777777" w:rsidR="000B3C71" w:rsidRPr="005B7DB2" w:rsidRDefault="000B3C71" w:rsidP="00DC26D9">
            <w:pPr>
              <w:rPr>
                <w:rFonts w:hAnsi="ＭＳ ゴシック"/>
                <w:szCs w:val="20"/>
              </w:rPr>
            </w:pPr>
          </w:p>
        </w:tc>
        <w:tc>
          <w:tcPr>
            <w:tcW w:w="329" w:type="dxa"/>
            <w:vMerge/>
            <w:tcBorders>
              <w:right w:val="dashSmallGap" w:sz="4" w:space="0" w:color="auto"/>
            </w:tcBorders>
          </w:tcPr>
          <w:p w14:paraId="27ECB80C" w14:textId="77777777" w:rsidR="000B3C71" w:rsidRPr="005B7DB2" w:rsidRDefault="000B3C71" w:rsidP="00DC26D9">
            <w:pPr>
              <w:snapToGrid/>
              <w:jc w:val="left"/>
              <w:rPr>
                <w:rFonts w:hAnsi="ＭＳ ゴシック"/>
                <w:szCs w:val="20"/>
              </w:rPr>
            </w:pPr>
          </w:p>
        </w:tc>
        <w:tc>
          <w:tcPr>
            <w:tcW w:w="473" w:type="dxa"/>
            <w:vMerge/>
            <w:tcBorders>
              <w:left w:val="dashSmallGap" w:sz="4" w:space="0" w:color="auto"/>
              <w:right w:val="dotted" w:sz="4" w:space="0" w:color="auto"/>
            </w:tcBorders>
          </w:tcPr>
          <w:p w14:paraId="3F5D738F" w14:textId="77777777" w:rsidR="000B3C71" w:rsidRPr="005B7DB2" w:rsidRDefault="000B3C71" w:rsidP="00DC26D9">
            <w:pPr>
              <w:snapToGrid/>
              <w:ind w:left="182" w:hangingChars="100" w:hanging="182"/>
              <w:jc w:val="both"/>
              <w:rPr>
                <w:rFonts w:hAnsi="ＭＳ ゴシック"/>
                <w:szCs w:val="20"/>
              </w:rPr>
            </w:pPr>
          </w:p>
        </w:tc>
        <w:tc>
          <w:tcPr>
            <w:tcW w:w="5953" w:type="dxa"/>
            <w:gridSpan w:val="2"/>
            <w:tcBorders>
              <w:top w:val="dotted" w:sz="4" w:space="0" w:color="auto"/>
              <w:left w:val="dotted" w:sz="4" w:space="0" w:color="auto"/>
              <w:bottom w:val="dotted" w:sz="4" w:space="0" w:color="auto"/>
            </w:tcBorders>
            <w:vAlign w:val="center"/>
          </w:tcPr>
          <w:p w14:paraId="7F270E8F" w14:textId="77777777" w:rsidR="000B3C71" w:rsidRPr="005B7DB2" w:rsidRDefault="000B3C71" w:rsidP="00DC26D9">
            <w:pPr>
              <w:jc w:val="left"/>
              <w:rPr>
                <w:rFonts w:hAnsi="ＭＳ ゴシック"/>
                <w:sz w:val="18"/>
                <w:szCs w:val="18"/>
              </w:rPr>
            </w:pPr>
            <w:r w:rsidRPr="005B7DB2">
              <w:rPr>
                <w:rFonts w:hAnsi="ＭＳ ゴシック" w:hint="eastAsia"/>
                <w:sz w:val="18"/>
                <w:szCs w:val="18"/>
              </w:rPr>
              <w:t>(二) 次の期間を通算した期間が</w:t>
            </w:r>
            <w:r w:rsidRPr="005B7DB2">
              <w:rPr>
                <w:rFonts w:hAnsi="ＭＳ ゴシック" w:hint="eastAsia"/>
                <w:sz w:val="18"/>
                <w:szCs w:val="18"/>
                <w:u w:val="wave"/>
              </w:rPr>
              <w:t>８年以上</w:t>
            </w:r>
            <w:r w:rsidRPr="005B7DB2">
              <w:rPr>
                <w:rFonts w:hAnsi="ＭＳ ゴシック" w:hint="eastAsia"/>
                <w:sz w:val="18"/>
                <w:szCs w:val="18"/>
              </w:rPr>
              <w:t>である者</w:t>
            </w:r>
          </w:p>
          <w:p w14:paraId="18668D72" w14:textId="77777777" w:rsidR="000B3C71" w:rsidRPr="005B7DB2" w:rsidRDefault="000B3C71" w:rsidP="00DC26D9">
            <w:pPr>
              <w:ind w:leftChars="100" w:left="182"/>
              <w:jc w:val="left"/>
              <w:rPr>
                <w:rFonts w:hAnsi="ＭＳ ゴシック"/>
                <w:sz w:val="18"/>
                <w:szCs w:val="18"/>
              </w:rPr>
            </w:pPr>
            <w:r w:rsidRPr="005B7DB2">
              <w:rPr>
                <w:rFonts w:hAnsi="ＭＳ ゴシック" w:hint="eastAsia"/>
                <w:noProof/>
                <w:sz w:val="18"/>
                <w:szCs w:val="18"/>
              </w:rPr>
              <mc:AlternateContent>
                <mc:Choice Requires="wps">
                  <w:drawing>
                    <wp:anchor distT="0" distB="0" distL="114300" distR="114300" simplePos="0" relativeHeight="251724800" behindDoc="0" locked="0" layoutInCell="1" allowOverlap="1" wp14:anchorId="12B55924" wp14:editId="4DA55981">
                      <wp:simplePos x="0" y="0"/>
                      <wp:positionH relativeFrom="column">
                        <wp:posOffset>3877310</wp:posOffset>
                      </wp:positionH>
                      <wp:positionV relativeFrom="paragraph">
                        <wp:posOffset>12065</wp:posOffset>
                      </wp:positionV>
                      <wp:extent cx="866775" cy="451485"/>
                      <wp:effectExtent l="10160" t="12065" r="8890" b="12700"/>
                      <wp:wrapNone/>
                      <wp:docPr id="213" name="Text Box 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1485"/>
                              </a:xfrm>
                              <a:prstGeom prst="rect">
                                <a:avLst/>
                              </a:prstGeom>
                              <a:solidFill>
                                <a:srgbClr val="D8D8D8"/>
                              </a:solidFill>
                              <a:ln w="6350">
                                <a:solidFill>
                                  <a:srgbClr val="000000"/>
                                </a:solidFill>
                                <a:prstDash val="dash"/>
                                <a:miter lim="800000"/>
                                <a:headEnd/>
                                <a:tailEnd/>
                              </a:ln>
                            </wps:spPr>
                            <wps:txbx>
                              <w:txbxContent>
                                <w:p w14:paraId="78743EAF" w14:textId="77777777" w:rsidR="000B3C71" w:rsidRPr="00E105F3" w:rsidRDefault="000B3C71" w:rsidP="00F92CAC">
                                  <w:pPr>
                                    <w:spacing w:beforeLines="20" w:before="57"/>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《Ｒ０１見直し》</w:t>
                                  </w:r>
                                </w:p>
                                <w:p w14:paraId="1E95AC26"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・直接支援業務</w:t>
                                  </w:r>
                                </w:p>
                                <w:p w14:paraId="6EF9E8EC"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 xml:space="preserve">　１０年→８年</w:t>
                                  </w:r>
                                </w:p>
                                <w:p w14:paraId="04698BA4"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5924" id="Text Box 1705" o:spid="_x0000_s1036" type="#_x0000_t202" style="position:absolute;left:0;text-align:left;margin-left:305.3pt;margin-top:.95pt;width:68.25pt;height:3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mIKAIAAEgEAAAOAAAAZHJzL2Uyb0RvYy54bWysVNtu2zAMfR+wfxD0vjjJktQ14hRdsg4D&#10;ugvQ7QMYWY6FyaImKbGzry8lp2l2exlmAwJlUofkOZSXN32r2UE6r9CUfDIacyaNwEqZXcm/frl7&#10;lXPmA5gKNBpZ8qP0/Gb18sWys4WcYoO6ko4RiPFFZ0vehGCLLPOikS34EVppyFmjayHQ1u2yykFH&#10;6K3OpuPxIuvQVdahkN7T183g5KuEX9dShE917WVguuRUW0irS+s2rtlqCcXOgW2UOJUB/1BFC8pQ&#10;0jPUBgKwvVO/QbVKOPRYh5HANsO6VkKmHqibyfiXbh4asDL1QuR4e6bJ/z9Y8fHwYD87Fvo32JOA&#10;qQlv71F888zgugGzk7fOYddIqCjxJFKWddYXp6ORal/4CLLtPmBFIsM+YALqa9dGVqhPRugkwPFM&#10;uuwDE/QxXyyuruacCXLN5pNZPk8ZoHg6bJ0P7yS2LBold6RpAofDvQ+xGCieQmIuj1pVd0rrtHG7&#10;7Vo7dgDSf5PH94T+U5g2rCv54vV8PPT/V4hxev4EEUvYgG+GVBVZMQqKVgUacK1a6vR8GIrI5ltT&#10;pZAASg82taLNid7I6MBt6Lc9UxVxn+Y10r3F6kiEOxwGmi4gGQ26H5x1NMwl99/34CRn+r0h0a5m&#10;02uiOKRNnl+TEO7Ssb1wgBEEVPLA2WCuw3Bf9tapXUN5hiExeEsy1ypJ8FzTqXoa16TM6WrF+3C5&#10;T1HPP4DVIwAAAP//AwBQSwMEFAAGAAgAAAAhADzP2kHdAAAACAEAAA8AAABkcnMvZG93bnJldi54&#10;bWxMj8FOg0AQhu8mvsNmTLzZBTRUkaUxTT1xUNpevE3ZFYjsLGG3Bd7e8WRvM/n+/PNNvpltLy5m&#10;9J0jBfEqAmGodrqjRsHx8P7wDMIHJI29I6NgMR42xe1Njpl2E1Xmsg+N4BLyGSpoQxgyKX3dGot+&#10;5QZDzL7daDHwOjZSjzhxue1lEkWptNgRX2hxMNvW1D/7s1WwdZX+aBZJ1TLtkvLzq9xhUip1fze/&#10;vYIIZg7/YfjTZ3Uo2OnkzqS96BWkcZRylMELCObrp3UM4sTDYwSyyOX1A8UvAAAA//8DAFBLAQIt&#10;ABQABgAIAAAAIQC2gziS/gAAAOEBAAATAAAAAAAAAAAAAAAAAAAAAABbQ29udGVudF9UeXBlc10u&#10;eG1sUEsBAi0AFAAGAAgAAAAhADj9If/WAAAAlAEAAAsAAAAAAAAAAAAAAAAALwEAAF9yZWxzLy5y&#10;ZWxzUEsBAi0AFAAGAAgAAAAhAEfCKYgoAgAASAQAAA4AAAAAAAAAAAAAAAAALgIAAGRycy9lMm9E&#10;b2MueG1sUEsBAi0AFAAGAAgAAAAhADzP2kHdAAAACAEAAA8AAAAAAAAAAAAAAAAAggQAAGRycy9k&#10;b3ducmV2LnhtbFBLBQYAAAAABAAEAPMAAACMBQAAAAA=&#10;" fillcolor="#d8d8d8" strokeweight=".5pt">
                      <v:stroke dashstyle="dash"/>
                      <v:textbox inset="5.85pt,.7pt,5.85pt,.7pt">
                        <w:txbxContent>
                          <w:p w14:paraId="78743EAF" w14:textId="77777777" w:rsidR="000B3C71" w:rsidRPr="00E105F3" w:rsidRDefault="000B3C71" w:rsidP="00F92CAC">
                            <w:pPr>
                              <w:spacing w:beforeLines="20" w:before="57"/>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《Ｒ０１見直し》</w:t>
                            </w:r>
                          </w:p>
                          <w:p w14:paraId="1E95AC26"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・直接支援業務</w:t>
                            </w:r>
                          </w:p>
                          <w:p w14:paraId="6EF9E8EC"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 xml:space="preserve">　１０年→８年</w:t>
                            </w:r>
                          </w:p>
                          <w:p w14:paraId="04698BA4"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p>
                        </w:txbxContent>
                      </v:textbox>
                    </v:shape>
                  </w:pict>
                </mc:Fallback>
              </mc:AlternateContent>
            </w:r>
            <w:r w:rsidRPr="005B7DB2">
              <w:rPr>
                <w:rFonts w:hAnsi="ＭＳ ゴシック" w:hint="eastAsia"/>
                <w:sz w:val="18"/>
                <w:szCs w:val="18"/>
              </w:rPr>
              <w:t>○　直接支援業務</w:t>
            </w:r>
          </w:p>
          <w:p w14:paraId="314D0DE1" w14:textId="77777777" w:rsidR="000B3C71" w:rsidRPr="005B7DB2" w:rsidRDefault="000B3C71" w:rsidP="00DC26D9">
            <w:pPr>
              <w:ind w:leftChars="200" w:left="364" w:firstLineChars="100" w:firstLine="162"/>
              <w:jc w:val="left"/>
              <w:rPr>
                <w:rFonts w:hAnsi="ＭＳ ゴシック"/>
                <w:sz w:val="18"/>
                <w:szCs w:val="18"/>
              </w:rPr>
            </w:pPr>
            <w:r w:rsidRPr="005B7DB2">
              <w:rPr>
                <w:rFonts w:hAnsi="ＭＳ ゴシック" w:hint="eastAsia"/>
                <w:sz w:val="18"/>
                <w:szCs w:val="18"/>
              </w:rPr>
              <w:t>上記(一)ロの事業・施設の従業者で、社会福祉主事任用資格者、保育士、児童指導員任用資格者等でない者が、直接支援の業務に従事した期間</w:t>
            </w:r>
          </w:p>
        </w:tc>
        <w:tc>
          <w:tcPr>
            <w:tcW w:w="1712" w:type="dxa"/>
            <w:vMerge w:val="restart"/>
            <w:tcBorders>
              <w:top w:val="dotted" w:sz="4" w:space="0" w:color="auto"/>
            </w:tcBorders>
          </w:tcPr>
          <w:p w14:paraId="741A44CE" w14:textId="77777777" w:rsidR="000B3C71" w:rsidRPr="005B7DB2" w:rsidRDefault="000B3C71" w:rsidP="00DC26D9">
            <w:pPr>
              <w:snapToGrid/>
              <w:spacing w:line="240" w:lineRule="exact"/>
              <w:jc w:val="both"/>
              <w:rPr>
                <w:sz w:val="18"/>
                <w:szCs w:val="18"/>
              </w:rPr>
            </w:pPr>
          </w:p>
          <w:p w14:paraId="2ECE8B66" w14:textId="77777777" w:rsidR="000B3C71" w:rsidRPr="005B7DB2" w:rsidRDefault="000B3C71" w:rsidP="00DC26D9">
            <w:pPr>
              <w:snapToGrid/>
              <w:spacing w:line="240" w:lineRule="exact"/>
              <w:jc w:val="both"/>
              <w:rPr>
                <w:sz w:val="18"/>
                <w:szCs w:val="18"/>
              </w:rPr>
            </w:pPr>
          </w:p>
          <w:p w14:paraId="44C68592" w14:textId="77777777" w:rsidR="000B3C71" w:rsidRPr="005B7DB2" w:rsidRDefault="000B3C71" w:rsidP="00DC26D9">
            <w:pPr>
              <w:snapToGrid/>
              <w:spacing w:line="240" w:lineRule="exact"/>
              <w:jc w:val="both"/>
              <w:rPr>
                <w:sz w:val="18"/>
                <w:szCs w:val="18"/>
              </w:rPr>
            </w:pPr>
          </w:p>
          <w:p w14:paraId="0EFF10C0" w14:textId="77777777" w:rsidR="000B3C71" w:rsidRPr="005B7DB2" w:rsidRDefault="000B3C71" w:rsidP="00DC26D9">
            <w:pPr>
              <w:snapToGrid/>
              <w:spacing w:line="240" w:lineRule="exact"/>
              <w:jc w:val="both"/>
              <w:rPr>
                <w:sz w:val="18"/>
                <w:szCs w:val="18"/>
              </w:rPr>
            </w:pPr>
          </w:p>
          <w:p w14:paraId="6A326000" w14:textId="77777777" w:rsidR="000B3C71" w:rsidRPr="005B7DB2" w:rsidRDefault="000B3C71" w:rsidP="00DC26D9">
            <w:pPr>
              <w:snapToGrid/>
              <w:spacing w:line="240" w:lineRule="exact"/>
              <w:jc w:val="both"/>
              <w:rPr>
                <w:sz w:val="18"/>
                <w:szCs w:val="18"/>
              </w:rPr>
            </w:pPr>
          </w:p>
          <w:p w14:paraId="2999E06E" w14:textId="77777777" w:rsidR="000B3C71" w:rsidRPr="005B7DB2" w:rsidRDefault="000B3C71" w:rsidP="00DC26D9">
            <w:pPr>
              <w:snapToGrid/>
              <w:spacing w:line="240" w:lineRule="exact"/>
              <w:jc w:val="both"/>
              <w:rPr>
                <w:sz w:val="18"/>
                <w:szCs w:val="18"/>
              </w:rPr>
            </w:pPr>
          </w:p>
          <w:p w14:paraId="0F439C2E" w14:textId="77777777" w:rsidR="000B3C71" w:rsidRPr="005B7DB2" w:rsidRDefault="000B3C71" w:rsidP="00DC26D9">
            <w:pPr>
              <w:snapToGrid/>
              <w:spacing w:line="240" w:lineRule="exact"/>
              <w:jc w:val="both"/>
              <w:rPr>
                <w:sz w:val="18"/>
                <w:szCs w:val="18"/>
              </w:rPr>
            </w:pPr>
          </w:p>
          <w:p w14:paraId="2FCB3760" w14:textId="77777777" w:rsidR="000B3C71" w:rsidRPr="005B7DB2" w:rsidRDefault="000B3C71" w:rsidP="00DC26D9">
            <w:pPr>
              <w:snapToGrid/>
              <w:spacing w:line="240" w:lineRule="exact"/>
              <w:jc w:val="both"/>
              <w:rPr>
                <w:sz w:val="18"/>
                <w:szCs w:val="18"/>
              </w:rPr>
            </w:pPr>
          </w:p>
          <w:p w14:paraId="22182D3A" w14:textId="77777777" w:rsidR="000B3C71" w:rsidRPr="005B7DB2" w:rsidRDefault="000B3C71" w:rsidP="00DC26D9">
            <w:pPr>
              <w:snapToGrid/>
              <w:spacing w:line="240" w:lineRule="exact"/>
              <w:jc w:val="both"/>
              <w:rPr>
                <w:sz w:val="18"/>
                <w:szCs w:val="18"/>
              </w:rPr>
            </w:pPr>
          </w:p>
          <w:p w14:paraId="148BCB43" w14:textId="77777777" w:rsidR="000B3C71" w:rsidRPr="005B7DB2" w:rsidRDefault="000B3C71" w:rsidP="00DC26D9">
            <w:pPr>
              <w:snapToGrid/>
              <w:spacing w:line="240" w:lineRule="exact"/>
              <w:jc w:val="both"/>
              <w:rPr>
                <w:sz w:val="18"/>
                <w:szCs w:val="18"/>
              </w:rPr>
            </w:pPr>
          </w:p>
          <w:p w14:paraId="52017DDD" w14:textId="77777777" w:rsidR="000B3C71" w:rsidRPr="005B7DB2" w:rsidRDefault="000B3C71" w:rsidP="00DC26D9">
            <w:pPr>
              <w:snapToGrid/>
              <w:spacing w:line="240" w:lineRule="exact"/>
              <w:jc w:val="both"/>
              <w:rPr>
                <w:sz w:val="18"/>
                <w:szCs w:val="18"/>
              </w:rPr>
            </w:pPr>
          </w:p>
          <w:p w14:paraId="1E466DCA" w14:textId="77777777" w:rsidR="000B3C71" w:rsidRPr="005B7DB2" w:rsidRDefault="000B3C71" w:rsidP="00DC26D9">
            <w:pPr>
              <w:snapToGrid/>
              <w:spacing w:line="240" w:lineRule="exact"/>
              <w:jc w:val="both"/>
              <w:rPr>
                <w:sz w:val="18"/>
                <w:szCs w:val="18"/>
              </w:rPr>
            </w:pPr>
            <w:r w:rsidRPr="005B7DB2">
              <w:rPr>
                <w:rFonts w:hint="eastAsia"/>
                <w:sz w:val="18"/>
                <w:szCs w:val="18"/>
              </w:rPr>
              <w:t>告示第1号イ(2)</w:t>
            </w:r>
          </w:p>
          <w:p w14:paraId="0EEEA472" w14:textId="7E682E12" w:rsidR="000B3C71" w:rsidRPr="005B7DB2" w:rsidRDefault="000B3C71" w:rsidP="00DC26D9">
            <w:pPr>
              <w:spacing w:line="240" w:lineRule="exact"/>
              <w:jc w:val="both"/>
              <w:rPr>
                <w:sz w:val="18"/>
                <w:szCs w:val="18"/>
              </w:rPr>
            </w:pPr>
            <w:r w:rsidRPr="005B7DB2">
              <w:rPr>
                <w:rFonts w:hint="eastAsia"/>
                <w:noProof/>
                <w:sz w:val="18"/>
                <w:szCs w:val="18"/>
              </w:rPr>
              <mc:AlternateContent>
                <mc:Choice Requires="wps">
                  <w:drawing>
                    <wp:anchor distT="0" distB="0" distL="114300" distR="114300" simplePos="0" relativeHeight="251726848" behindDoc="0" locked="0" layoutInCell="1" allowOverlap="1" wp14:anchorId="1DEEC922" wp14:editId="5B678799">
                      <wp:simplePos x="0" y="0"/>
                      <wp:positionH relativeFrom="column">
                        <wp:posOffset>50165</wp:posOffset>
                      </wp:positionH>
                      <wp:positionV relativeFrom="paragraph">
                        <wp:posOffset>330200</wp:posOffset>
                      </wp:positionV>
                      <wp:extent cx="866775" cy="361950"/>
                      <wp:effectExtent l="12065" t="6350" r="6985" b="12700"/>
                      <wp:wrapNone/>
                      <wp:docPr id="212"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D8D8D8"/>
                              </a:solidFill>
                              <a:ln w="6350">
                                <a:solidFill>
                                  <a:srgbClr val="000000"/>
                                </a:solidFill>
                                <a:prstDash val="dash"/>
                                <a:miter lim="800000"/>
                                <a:headEnd/>
                                <a:tailEnd/>
                              </a:ln>
                            </wps:spPr>
                            <wps:txbx>
                              <w:txbxContent>
                                <w:p w14:paraId="601EC740" w14:textId="77777777" w:rsidR="000B3C71" w:rsidRPr="00E105F3" w:rsidRDefault="000B3C71" w:rsidP="00F92CAC">
                                  <w:pPr>
                                    <w:spacing w:beforeLines="20" w:before="57"/>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《Ｒ０１見直し》</w:t>
                                  </w:r>
                                </w:p>
                                <w:p w14:paraId="17CED6B1"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・研修要件見直し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C922" id="Text Box 1809" o:spid="_x0000_s1037" type="#_x0000_t202" style="position:absolute;left:0;text-align:left;margin-left:3.95pt;margin-top:26pt;width:68.2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fVJQIAAEgEAAAOAAAAZHJzL2Uyb0RvYy54bWysVNtu2zAMfR+wfxD0vjhJ11yMOEWXrMOA&#10;7gJ0+wBalmNhsqhJSuzs60vJaRp0wx6G2YBAmtIheQ7l1U3fanaQzis0BZ+MxpxJI7BSZlfw79/u&#10;3iw48wFMBRqNLPhRen6zfv1q1dlcTrFBXUnHCMT4vLMFb0KweZZ50cgW/AitNBSs0bUQyHW7rHLQ&#10;EXqrs+l4PMs6dJV1KKT39HU7BPk64de1FOFLXXsZmC441RbS6tJaxjVbryDfObCNEqcy4B+qaEEZ&#10;SnqG2kIAtnfqN6hWCYce6zAS2GZY10rI1AN1Mxm/6OahAStTL0SOt2ea/P+DFZ8PD/arY6F/hz0J&#10;mJrw9h7FD88MbhowO3nrHHaNhIoSTyJlWWd9fjoaqfa5jyBl9wkrEhn2ARNQX7s2skJ9MkInAY5n&#10;0mUfmKCPi9lsPr/mTFDoajZZXidRMsifDlvnwweJLYtGwR1pmsDhcO9DLAbypy0xl0etqjuldXLc&#10;rtxoxw5A+m8X8U31v9imDesKPrui3H+HGKfnTxCxhC34ZkhVkTXMVqsCDbhWLXV6Pgx5ZPO9qdL4&#10;BVB6sKkVbU70RkYHbkNf9kxVxH0iP9JdYnUkwh0OA00XkIwG3S/OOhrmgvufe3CSM/3RkGjzt9Ml&#10;URySs1gsSQh3GSgvAmAEARU8cDaYmzDcl711atdQnmFIDN6SzLVKEjzXdKqexjUpc7pa8T5c+mnX&#10;8w9g/QgAAP//AwBQSwMEFAAGAAgAAAAhADNQGy/dAAAACAEAAA8AAABkcnMvZG93bnJldi54bWxM&#10;j81OwzAQhO9IvIO1SNyoTRR+GuJUqCqnHCCFCzc3XpKIeB3FbpO8PdsTve1oRrPf5JvZ9eKEY+g8&#10;abhfKRBItbcdNRq+Pt/unkGEaMia3hNqWDDApri+yk1m/UQVnvaxEVxCITMa2hiHTMpQt+hMWPkB&#10;ib0fPzoTWY6NtKOZuNz1MlHqUTrTEX9ozYDbFuvf/dFp2PrKvjeLpGqZdkn58V3uTFJqfXszv76A&#10;iDjH/zCc8RkdCmY6+CPZIHoNT2sOanhIeNHZTtMUxIEPtVYgi1xeDij+AAAA//8DAFBLAQItABQA&#10;BgAIAAAAIQC2gziS/gAAAOEBAAATAAAAAAAAAAAAAAAAAAAAAABbQ29udGVudF9UeXBlc10ueG1s&#10;UEsBAi0AFAAGAAgAAAAhADj9If/WAAAAlAEAAAsAAAAAAAAAAAAAAAAALwEAAF9yZWxzLy5yZWxz&#10;UEsBAi0AFAAGAAgAAAAhACjZB9UlAgAASAQAAA4AAAAAAAAAAAAAAAAALgIAAGRycy9lMm9Eb2Mu&#10;eG1sUEsBAi0AFAAGAAgAAAAhADNQGy/dAAAACAEAAA8AAAAAAAAAAAAAAAAAfwQAAGRycy9kb3du&#10;cmV2LnhtbFBLBQYAAAAABAAEAPMAAACJBQAAAAA=&#10;" fillcolor="#d8d8d8" strokeweight=".5pt">
                      <v:stroke dashstyle="dash"/>
                      <v:textbox inset="5.85pt,.7pt,5.85pt,.7pt">
                        <w:txbxContent>
                          <w:p w14:paraId="601EC740" w14:textId="77777777" w:rsidR="000B3C71" w:rsidRPr="00E105F3" w:rsidRDefault="000B3C71" w:rsidP="00F92CAC">
                            <w:pPr>
                              <w:spacing w:beforeLines="20" w:before="57"/>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《Ｒ０１見直し》</w:t>
                            </w:r>
                          </w:p>
                          <w:p w14:paraId="17CED6B1" w14:textId="77777777" w:rsidR="000B3C71" w:rsidRPr="00E105F3" w:rsidRDefault="000B3C71" w:rsidP="00F92CAC">
                            <w:pPr>
                              <w:ind w:leftChars="-50" w:left="193" w:rightChars="-50" w:right="-91" w:hangingChars="200" w:hanging="284"/>
                              <w:jc w:val="left"/>
                              <w:rPr>
                                <w:rFonts w:ascii="ＭＳ 明朝" w:eastAsia="ＭＳ 明朝" w:hAnsi="ＭＳ 明朝"/>
                                <w:sz w:val="16"/>
                                <w:szCs w:val="16"/>
                              </w:rPr>
                            </w:pPr>
                            <w:r w:rsidRPr="00E105F3">
                              <w:rPr>
                                <w:rFonts w:ascii="ＭＳ 明朝" w:eastAsia="ＭＳ 明朝" w:hAnsi="ＭＳ 明朝" w:hint="eastAsia"/>
                                <w:sz w:val="16"/>
                                <w:szCs w:val="16"/>
                              </w:rPr>
                              <w:t>・研修要件見直し</w:t>
                            </w:r>
                          </w:p>
                        </w:txbxContent>
                      </v:textbox>
                    </v:shape>
                  </w:pict>
                </mc:Fallback>
              </mc:AlternateContent>
            </w:r>
          </w:p>
        </w:tc>
      </w:tr>
      <w:tr w:rsidR="005B7DB2" w:rsidRPr="005B7DB2" w14:paraId="2964697B" w14:textId="77777777" w:rsidTr="00932A9F">
        <w:trPr>
          <w:trHeight w:val="1126"/>
        </w:trPr>
        <w:tc>
          <w:tcPr>
            <w:tcW w:w="1183" w:type="dxa"/>
            <w:vMerge/>
          </w:tcPr>
          <w:p w14:paraId="242F137F" w14:textId="77777777" w:rsidR="000B3C71" w:rsidRPr="005B7DB2" w:rsidRDefault="000B3C71" w:rsidP="00DC26D9">
            <w:pPr>
              <w:rPr>
                <w:rFonts w:hAnsi="ＭＳ ゴシック"/>
                <w:szCs w:val="20"/>
              </w:rPr>
            </w:pPr>
          </w:p>
        </w:tc>
        <w:tc>
          <w:tcPr>
            <w:tcW w:w="329" w:type="dxa"/>
            <w:vMerge/>
            <w:tcBorders>
              <w:right w:val="dashSmallGap" w:sz="4" w:space="0" w:color="auto"/>
            </w:tcBorders>
          </w:tcPr>
          <w:p w14:paraId="3D0BA742" w14:textId="77777777" w:rsidR="000B3C71" w:rsidRPr="005B7DB2" w:rsidRDefault="000B3C71" w:rsidP="00DC26D9">
            <w:pPr>
              <w:snapToGrid/>
              <w:jc w:val="left"/>
              <w:rPr>
                <w:rFonts w:hAnsi="ＭＳ ゴシック"/>
                <w:szCs w:val="20"/>
              </w:rPr>
            </w:pPr>
          </w:p>
        </w:tc>
        <w:tc>
          <w:tcPr>
            <w:tcW w:w="473" w:type="dxa"/>
            <w:vMerge/>
            <w:tcBorders>
              <w:left w:val="dashSmallGap" w:sz="4" w:space="0" w:color="auto"/>
              <w:bottom w:val="dashSmallGap" w:sz="4" w:space="0" w:color="auto"/>
              <w:right w:val="dotted" w:sz="4" w:space="0" w:color="auto"/>
            </w:tcBorders>
          </w:tcPr>
          <w:p w14:paraId="031C6AB1" w14:textId="77777777" w:rsidR="000B3C71" w:rsidRPr="005B7DB2" w:rsidRDefault="000B3C71" w:rsidP="00DC26D9">
            <w:pPr>
              <w:snapToGrid/>
              <w:ind w:left="182" w:hangingChars="100" w:hanging="182"/>
              <w:jc w:val="both"/>
              <w:rPr>
                <w:rFonts w:hAnsi="ＭＳ ゴシック"/>
                <w:szCs w:val="20"/>
              </w:rPr>
            </w:pPr>
          </w:p>
        </w:tc>
        <w:tc>
          <w:tcPr>
            <w:tcW w:w="5953" w:type="dxa"/>
            <w:gridSpan w:val="2"/>
            <w:tcBorders>
              <w:top w:val="dotted" w:sz="4" w:space="0" w:color="auto"/>
              <w:left w:val="dotted" w:sz="4" w:space="0" w:color="auto"/>
              <w:bottom w:val="dashSmallGap" w:sz="4" w:space="0" w:color="auto"/>
            </w:tcBorders>
            <w:vAlign w:val="center"/>
          </w:tcPr>
          <w:p w14:paraId="7435C85D" w14:textId="77777777" w:rsidR="000B3C71" w:rsidRPr="005B7DB2" w:rsidRDefault="000B3C71" w:rsidP="00DC26D9">
            <w:pPr>
              <w:ind w:left="162" w:hangingChars="100" w:hanging="162"/>
              <w:jc w:val="both"/>
              <w:rPr>
                <w:rFonts w:hAnsi="ＭＳ ゴシック"/>
                <w:sz w:val="18"/>
                <w:szCs w:val="18"/>
              </w:rPr>
            </w:pPr>
            <w:r w:rsidRPr="005B7DB2">
              <w:rPr>
                <w:rFonts w:hAnsi="ＭＳ ゴシック" w:hint="eastAsia"/>
                <w:sz w:val="18"/>
                <w:szCs w:val="18"/>
              </w:rPr>
              <w:t>(三) 上記(一)及び(二)の期間を通算した期間が</w:t>
            </w:r>
            <w:r w:rsidRPr="005B7DB2">
              <w:rPr>
                <w:rFonts w:hAnsi="ＭＳ ゴシック" w:hint="eastAsia"/>
                <w:sz w:val="18"/>
                <w:szCs w:val="18"/>
                <w:u w:val="wave"/>
              </w:rPr>
              <w:t>３年以上</w:t>
            </w:r>
            <w:r w:rsidRPr="005B7DB2">
              <w:rPr>
                <w:rFonts w:hAnsi="ＭＳ ゴシック" w:hint="eastAsia"/>
                <w:sz w:val="18"/>
                <w:szCs w:val="18"/>
              </w:rPr>
              <w:t>、かつ、国家資格等※の資格者がその資格に係る業務に従事した期間が通算して</w:t>
            </w:r>
            <w:r w:rsidRPr="005B7DB2">
              <w:rPr>
                <w:rFonts w:hAnsi="ＭＳ ゴシック" w:hint="eastAsia"/>
                <w:sz w:val="18"/>
                <w:szCs w:val="18"/>
                <w:u w:val="wave"/>
              </w:rPr>
              <w:t>３年以上</w:t>
            </w:r>
            <w:r w:rsidRPr="005B7DB2">
              <w:rPr>
                <w:rFonts w:hAnsi="ＭＳ ゴシック" w:hint="eastAsia"/>
                <w:sz w:val="18"/>
                <w:szCs w:val="18"/>
              </w:rPr>
              <w:t>である者</w:t>
            </w:r>
          </w:p>
          <w:p w14:paraId="4E547D3D" w14:textId="77777777" w:rsidR="000B3C71" w:rsidRPr="005B7DB2" w:rsidRDefault="000B3C71" w:rsidP="00DC26D9">
            <w:pPr>
              <w:spacing w:beforeLines="10" w:before="28"/>
              <w:ind w:leftChars="150" w:left="435" w:rightChars="50" w:right="91" w:hangingChars="100" w:hanging="162"/>
              <w:jc w:val="both"/>
              <w:rPr>
                <w:rFonts w:hAnsi="ＭＳ ゴシック"/>
                <w:sz w:val="18"/>
                <w:szCs w:val="18"/>
              </w:rPr>
            </w:pPr>
            <w:r w:rsidRPr="005B7DB2">
              <w:rPr>
                <w:rFonts w:hAnsi="ＭＳ ゴシック" w:hint="eastAsia"/>
                <w:sz w:val="18"/>
                <w:szCs w:val="18"/>
              </w:rPr>
              <w:t>※ 医師、保健師、看護師、准看護師、社会福祉士、介護福祉士、</w:t>
            </w:r>
          </w:p>
          <w:p w14:paraId="1A557BD5" w14:textId="77777777" w:rsidR="000B3C71" w:rsidRPr="005B7DB2" w:rsidRDefault="000B3C71" w:rsidP="00DC26D9">
            <w:pPr>
              <w:spacing w:beforeLines="10" w:before="28"/>
              <w:ind w:leftChars="150" w:left="435" w:rightChars="50" w:right="91" w:hangingChars="100" w:hanging="162"/>
              <w:jc w:val="both"/>
              <w:rPr>
                <w:rFonts w:hAnsi="ＭＳ ゴシック"/>
                <w:sz w:val="18"/>
                <w:szCs w:val="18"/>
              </w:rPr>
            </w:pPr>
            <w:r w:rsidRPr="005B7DB2">
              <w:rPr>
                <w:rFonts w:hAnsi="ＭＳ ゴシック" w:hint="eastAsia"/>
                <w:sz w:val="18"/>
                <w:szCs w:val="18"/>
              </w:rPr>
              <w:t xml:space="preserve">　 理学療法士、作業療法士、栄養士、精神保健福祉士　等</w:t>
            </w:r>
          </w:p>
        </w:tc>
        <w:tc>
          <w:tcPr>
            <w:tcW w:w="1712" w:type="dxa"/>
            <w:vMerge/>
          </w:tcPr>
          <w:p w14:paraId="5C7C58B8" w14:textId="77777777" w:rsidR="000B3C71" w:rsidRPr="005B7DB2" w:rsidRDefault="000B3C71" w:rsidP="00DC26D9">
            <w:pPr>
              <w:spacing w:line="240" w:lineRule="exact"/>
              <w:jc w:val="both"/>
              <w:rPr>
                <w:sz w:val="18"/>
                <w:szCs w:val="18"/>
              </w:rPr>
            </w:pPr>
          </w:p>
        </w:tc>
      </w:tr>
      <w:tr w:rsidR="005B7DB2" w:rsidRPr="005B7DB2" w14:paraId="508A1738" w14:textId="77777777" w:rsidTr="00DC26D9">
        <w:trPr>
          <w:trHeight w:val="562"/>
        </w:trPr>
        <w:tc>
          <w:tcPr>
            <w:tcW w:w="1183" w:type="dxa"/>
            <w:vMerge/>
          </w:tcPr>
          <w:p w14:paraId="0C2F56F9" w14:textId="77777777" w:rsidR="000B3C71" w:rsidRPr="005B7DB2" w:rsidRDefault="000B3C71" w:rsidP="00DC26D9">
            <w:pPr>
              <w:snapToGrid/>
            </w:pPr>
          </w:p>
        </w:tc>
        <w:tc>
          <w:tcPr>
            <w:tcW w:w="329" w:type="dxa"/>
            <w:vMerge/>
            <w:tcBorders>
              <w:bottom w:val="nil"/>
              <w:right w:val="dashSmallGap" w:sz="4" w:space="0" w:color="auto"/>
            </w:tcBorders>
          </w:tcPr>
          <w:p w14:paraId="0F284648" w14:textId="77777777" w:rsidR="000B3C71" w:rsidRPr="005B7DB2" w:rsidRDefault="000B3C71" w:rsidP="00DC26D9">
            <w:pPr>
              <w:snapToGrid/>
              <w:spacing w:afterLines="50" w:after="142"/>
              <w:ind w:rightChars="50" w:right="91"/>
              <w:jc w:val="right"/>
              <w:rPr>
                <w:rFonts w:hAnsi="ＭＳ ゴシック"/>
                <w:szCs w:val="20"/>
              </w:rPr>
            </w:pPr>
          </w:p>
        </w:tc>
        <w:tc>
          <w:tcPr>
            <w:tcW w:w="6426" w:type="dxa"/>
            <w:gridSpan w:val="3"/>
            <w:tcBorders>
              <w:top w:val="dashSmallGap" w:sz="4" w:space="0" w:color="auto"/>
              <w:left w:val="dashSmallGap" w:sz="4" w:space="0" w:color="auto"/>
              <w:bottom w:val="nil"/>
            </w:tcBorders>
          </w:tcPr>
          <w:p w14:paraId="171CF7FF" w14:textId="77777777" w:rsidR="000B3C71" w:rsidRPr="005B7DB2" w:rsidRDefault="000B3C71" w:rsidP="00DC26D9">
            <w:pPr>
              <w:snapToGrid/>
              <w:ind w:left="182" w:hangingChars="100" w:hanging="182"/>
              <w:jc w:val="both"/>
              <w:rPr>
                <w:rFonts w:hAnsi="ＭＳ ゴシック"/>
                <w:szCs w:val="20"/>
              </w:rPr>
            </w:pPr>
            <w:r w:rsidRPr="005B7DB2">
              <w:rPr>
                <w:rFonts w:hAnsi="ＭＳ ゴシック" w:hint="eastAsia"/>
                <w:szCs w:val="20"/>
              </w:rPr>
              <w:t>二　次のイ及びロの要件に該当する者であって、ロに定めるサービス管理責任者実践研修を修了した翌年度以降の５年度ごとに、</w:t>
            </w:r>
            <w:r w:rsidRPr="005B7DB2">
              <w:rPr>
                <w:rFonts w:hAnsi="ＭＳ ゴシック" w:hint="eastAsia"/>
                <w:szCs w:val="20"/>
                <w:u w:val="single"/>
              </w:rPr>
              <w:t>サービス管理責任者更新研修</w:t>
            </w:r>
            <w:r w:rsidRPr="005B7DB2">
              <w:rPr>
                <w:rFonts w:hAnsi="ＭＳ ゴシック" w:hint="eastAsia"/>
                <w:szCs w:val="20"/>
              </w:rPr>
              <w:t>を修了したもの</w:t>
            </w:r>
          </w:p>
          <w:p w14:paraId="4D62C22F" w14:textId="77777777" w:rsidR="000B3C71" w:rsidRPr="005B7DB2" w:rsidRDefault="000B3C71" w:rsidP="00DC26D9">
            <w:pPr>
              <w:snapToGrid/>
              <w:spacing w:afterLines="30" w:after="85"/>
              <w:ind w:leftChars="100" w:left="182"/>
              <w:jc w:val="both"/>
            </w:pPr>
            <w:r w:rsidRPr="005B7DB2">
              <w:rPr>
                <w:rFonts w:hAnsi="ＭＳ ゴシック" w:hint="eastAsia"/>
                <w:szCs w:val="20"/>
              </w:rPr>
              <w:t>（ロに定める実践研修の修了日から５年を経過する日の属する年度の末日までの間は、更新研修修了者とみなす。）</w:t>
            </w:r>
          </w:p>
        </w:tc>
        <w:tc>
          <w:tcPr>
            <w:tcW w:w="1712" w:type="dxa"/>
            <w:vMerge/>
          </w:tcPr>
          <w:p w14:paraId="60C06907" w14:textId="77777777" w:rsidR="000B3C71" w:rsidRPr="005B7DB2" w:rsidRDefault="000B3C71" w:rsidP="00DC26D9">
            <w:pPr>
              <w:snapToGrid/>
              <w:spacing w:line="240" w:lineRule="exact"/>
              <w:jc w:val="both"/>
              <w:rPr>
                <w:sz w:val="18"/>
                <w:szCs w:val="18"/>
              </w:rPr>
            </w:pPr>
          </w:p>
        </w:tc>
      </w:tr>
      <w:tr w:rsidR="005B7DB2" w:rsidRPr="005B7DB2" w14:paraId="78201FD9" w14:textId="77777777" w:rsidTr="00DC26D9">
        <w:trPr>
          <w:trHeight w:val="1275"/>
        </w:trPr>
        <w:tc>
          <w:tcPr>
            <w:tcW w:w="1183" w:type="dxa"/>
            <w:vMerge/>
          </w:tcPr>
          <w:p w14:paraId="5CA9ABD7" w14:textId="77777777" w:rsidR="000B3C71" w:rsidRPr="005B7DB2" w:rsidRDefault="000B3C71" w:rsidP="00DC26D9">
            <w:pPr>
              <w:snapToGrid/>
              <w:jc w:val="both"/>
            </w:pPr>
          </w:p>
        </w:tc>
        <w:tc>
          <w:tcPr>
            <w:tcW w:w="329" w:type="dxa"/>
            <w:vMerge w:val="restart"/>
            <w:tcBorders>
              <w:top w:val="nil"/>
              <w:right w:val="dashSmallGap" w:sz="4" w:space="0" w:color="auto"/>
            </w:tcBorders>
          </w:tcPr>
          <w:p w14:paraId="7432318B" w14:textId="77777777" w:rsidR="000B3C71" w:rsidRPr="005B7DB2" w:rsidRDefault="000B3C71" w:rsidP="00DC26D9">
            <w:pPr>
              <w:jc w:val="both"/>
              <w:rPr>
                <w:rFonts w:hAnsi="ＭＳ ゴシック"/>
                <w:szCs w:val="20"/>
              </w:rPr>
            </w:pPr>
          </w:p>
        </w:tc>
        <w:tc>
          <w:tcPr>
            <w:tcW w:w="473" w:type="dxa"/>
            <w:vMerge w:val="restart"/>
            <w:tcBorders>
              <w:top w:val="nil"/>
              <w:left w:val="dashSmallGap" w:sz="4" w:space="0" w:color="auto"/>
              <w:bottom w:val="single" w:sz="4" w:space="0" w:color="000000"/>
              <w:right w:val="dotted" w:sz="4" w:space="0" w:color="auto"/>
            </w:tcBorders>
          </w:tcPr>
          <w:p w14:paraId="44A3848D" w14:textId="77777777" w:rsidR="000B3C71" w:rsidRPr="005B7DB2" w:rsidRDefault="000B3C71" w:rsidP="00DC26D9">
            <w:pPr>
              <w:jc w:val="both"/>
              <w:rPr>
                <w:rFonts w:hAnsi="ＭＳ ゴシック"/>
                <w:szCs w:val="20"/>
              </w:rPr>
            </w:pPr>
          </w:p>
        </w:tc>
        <w:tc>
          <w:tcPr>
            <w:tcW w:w="5953" w:type="dxa"/>
            <w:gridSpan w:val="2"/>
            <w:tcBorders>
              <w:top w:val="dotted" w:sz="4" w:space="0" w:color="auto"/>
              <w:left w:val="dotted" w:sz="4" w:space="0" w:color="auto"/>
              <w:bottom w:val="dotted" w:sz="4" w:space="0" w:color="auto"/>
            </w:tcBorders>
          </w:tcPr>
          <w:p w14:paraId="5020F428" w14:textId="77777777" w:rsidR="000B3C71" w:rsidRPr="005B7DB2" w:rsidRDefault="000B3C71" w:rsidP="00DC26D9">
            <w:pPr>
              <w:spacing w:afterLines="10" w:after="28"/>
              <w:ind w:left="162" w:hangingChars="100" w:hanging="162"/>
              <w:jc w:val="both"/>
              <w:rPr>
                <w:rFonts w:hAnsi="ＭＳ ゴシック"/>
                <w:sz w:val="18"/>
                <w:szCs w:val="18"/>
              </w:rPr>
            </w:pPr>
            <w:r w:rsidRPr="005B7DB2">
              <w:rPr>
                <w:rFonts w:hAnsi="ＭＳ ゴシック" w:hint="eastAsia"/>
                <w:sz w:val="18"/>
                <w:szCs w:val="18"/>
              </w:rPr>
              <w:t xml:space="preserve">イ　</w:t>
            </w:r>
            <w:r w:rsidRPr="005B7DB2">
              <w:rPr>
                <w:rFonts w:hAnsi="ＭＳ ゴシック" w:hint="eastAsia"/>
                <w:sz w:val="18"/>
                <w:szCs w:val="18"/>
                <w:u w:val="single"/>
              </w:rPr>
              <w:t>サービス管理責任者基礎研修</w:t>
            </w:r>
            <w:r w:rsidRPr="005B7DB2">
              <w:rPr>
                <w:rFonts w:hAnsi="ＭＳ ゴシック" w:hint="eastAsia"/>
                <w:sz w:val="18"/>
                <w:szCs w:val="18"/>
              </w:rPr>
              <w:t>（実務経験が２年以内である者又は実務経験者に対して行われる研修）を修了し、次の(1)又は(2)のいずれかの要件を満たすもの</w:t>
            </w:r>
          </w:p>
          <w:p w14:paraId="1B4381B1" w14:textId="77777777" w:rsidR="000B3C71" w:rsidRPr="005B7DB2" w:rsidRDefault="000B3C71" w:rsidP="00DC26D9">
            <w:pPr>
              <w:ind w:leftChars="100" w:left="182"/>
              <w:jc w:val="both"/>
              <w:rPr>
                <w:rFonts w:hAnsi="ＭＳ ゴシック"/>
                <w:sz w:val="18"/>
                <w:szCs w:val="18"/>
              </w:rPr>
            </w:pPr>
            <w:r w:rsidRPr="005B7DB2">
              <w:rPr>
                <w:rFonts w:hAnsi="ＭＳ ゴシック" w:hint="eastAsia"/>
                <w:sz w:val="18"/>
                <w:szCs w:val="18"/>
              </w:rPr>
              <w:t>(1) 相談支援従業者初任者研修（講義部分）修了者</w:t>
            </w:r>
          </w:p>
          <w:p w14:paraId="07D33101" w14:textId="77777777" w:rsidR="000B3C71" w:rsidRPr="005B7DB2" w:rsidRDefault="000B3C71" w:rsidP="00DC26D9">
            <w:pPr>
              <w:spacing w:afterLines="20" w:after="57"/>
              <w:ind w:leftChars="100" w:left="182"/>
              <w:jc w:val="both"/>
              <w:rPr>
                <w:rFonts w:hAnsi="ＭＳ ゴシック"/>
                <w:sz w:val="18"/>
                <w:szCs w:val="18"/>
              </w:rPr>
            </w:pPr>
            <w:r w:rsidRPr="005B7DB2">
              <w:rPr>
                <w:rFonts w:hAnsi="ＭＳ ゴシック" w:hint="eastAsia"/>
                <w:sz w:val="18"/>
                <w:szCs w:val="18"/>
              </w:rPr>
              <w:t>(2) 旧障害者ケアマネジメント研修修了者</w:t>
            </w:r>
          </w:p>
        </w:tc>
        <w:tc>
          <w:tcPr>
            <w:tcW w:w="1712" w:type="dxa"/>
            <w:vMerge/>
          </w:tcPr>
          <w:p w14:paraId="4C0BB4B3" w14:textId="77777777" w:rsidR="000B3C71" w:rsidRPr="005B7DB2" w:rsidRDefault="000B3C71" w:rsidP="00DC26D9">
            <w:pPr>
              <w:snapToGrid/>
              <w:jc w:val="both"/>
            </w:pPr>
          </w:p>
        </w:tc>
      </w:tr>
      <w:tr w:rsidR="005B7DB2" w:rsidRPr="005B7DB2" w14:paraId="465BB7EB" w14:textId="77777777" w:rsidTr="000B3C71">
        <w:trPr>
          <w:trHeight w:val="1527"/>
        </w:trPr>
        <w:tc>
          <w:tcPr>
            <w:tcW w:w="1183" w:type="dxa"/>
            <w:vMerge/>
            <w:vAlign w:val="center"/>
          </w:tcPr>
          <w:p w14:paraId="0372CC76" w14:textId="77777777" w:rsidR="000B3C71" w:rsidRPr="005B7DB2" w:rsidRDefault="000B3C71" w:rsidP="00DC26D9">
            <w:pPr>
              <w:snapToGrid/>
              <w:jc w:val="left"/>
            </w:pPr>
          </w:p>
        </w:tc>
        <w:tc>
          <w:tcPr>
            <w:tcW w:w="329" w:type="dxa"/>
            <w:vMerge/>
            <w:tcBorders>
              <w:right w:val="dashSmallGap" w:sz="4" w:space="0" w:color="auto"/>
            </w:tcBorders>
            <w:vAlign w:val="center"/>
          </w:tcPr>
          <w:p w14:paraId="661A6B76" w14:textId="77777777" w:rsidR="000B3C71" w:rsidRPr="005B7DB2" w:rsidRDefault="000B3C71" w:rsidP="00DC26D9">
            <w:pPr>
              <w:snapToGrid/>
              <w:jc w:val="left"/>
            </w:pPr>
          </w:p>
        </w:tc>
        <w:tc>
          <w:tcPr>
            <w:tcW w:w="473" w:type="dxa"/>
            <w:vMerge/>
            <w:tcBorders>
              <w:top w:val="nil"/>
              <w:left w:val="dashSmallGap" w:sz="4" w:space="0" w:color="auto"/>
              <w:bottom w:val="nil"/>
              <w:right w:val="dotted" w:sz="4" w:space="0" w:color="auto"/>
            </w:tcBorders>
            <w:vAlign w:val="center"/>
          </w:tcPr>
          <w:p w14:paraId="1E99683C" w14:textId="77777777" w:rsidR="000B3C71" w:rsidRPr="005B7DB2" w:rsidRDefault="000B3C71" w:rsidP="00DC26D9">
            <w:pPr>
              <w:snapToGrid/>
              <w:jc w:val="left"/>
            </w:pPr>
          </w:p>
        </w:tc>
        <w:tc>
          <w:tcPr>
            <w:tcW w:w="5953" w:type="dxa"/>
            <w:gridSpan w:val="2"/>
            <w:tcBorders>
              <w:top w:val="dotted" w:sz="4" w:space="0" w:color="auto"/>
              <w:left w:val="dotted" w:sz="4" w:space="0" w:color="auto"/>
              <w:bottom w:val="dotted" w:sz="4" w:space="0" w:color="auto"/>
            </w:tcBorders>
          </w:tcPr>
          <w:p w14:paraId="7E407B84" w14:textId="77777777" w:rsidR="000B3C71" w:rsidRPr="005B7DB2" w:rsidRDefault="000B3C71" w:rsidP="00DC26D9">
            <w:pPr>
              <w:spacing w:afterLines="10" w:after="28"/>
              <w:ind w:left="162" w:hangingChars="100" w:hanging="162"/>
              <w:jc w:val="both"/>
              <w:rPr>
                <w:rFonts w:hAnsi="ＭＳ ゴシック"/>
                <w:sz w:val="18"/>
                <w:szCs w:val="18"/>
              </w:rPr>
            </w:pPr>
            <w:r w:rsidRPr="005B7DB2">
              <w:rPr>
                <w:rFonts w:hAnsi="ＭＳ ゴシック" w:hint="eastAsia"/>
                <w:sz w:val="18"/>
                <w:szCs w:val="18"/>
              </w:rPr>
              <w:t>ロ　次の(1)又は(2)のいずれかの要件を満たしている者で、</w:t>
            </w:r>
            <w:r w:rsidRPr="005B7DB2">
              <w:rPr>
                <w:rFonts w:hAnsi="ＭＳ ゴシック" w:hint="eastAsia"/>
                <w:sz w:val="18"/>
                <w:szCs w:val="18"/>
                <w:u w:val="single"/>
              </w:rPr>
              <w:t>サービス管理責任者実践研修</w:t>
            </w:r>
            <w:r w:rsidRPr="005B7DB2">
              <w:rPr>
                <w:rFonts w:hAnsi="ＭＳ ゴシック" w:hint="eastAsia"/>
                <w:sz w:val="18"/>
                <w:szCs w:val="18"/>
              </w:rPr>
              <w:t>を修了したもの</w:t>
            </w:r>
          </w:p>
          <w:p w14:paraId="0ACF803A" w14:textId="77777777" w:rsidR="000B3C71" w:rsidRPr="005B7DB2" w:rsidRDefault="000B3C71" w:rsidP="00DC26D9">
            <w:pPr>
              <w:ind w:leftChars="100" w:left="344" w:hangingChars="100" w:hanging="162"/>
              <w:jc w:val="both"/>
              <w:rPr>
                <w:rFonts w:hAnsi="ＭＳ ゴシック"/>
                <w:sz w:val="18"/>
                <w:szCs w:val="18"/>
              </w:rPr>
            </w:pPr>
            <w:r w:rsidRPr="005B7DB2">
              <w:rPr>
                <w:rFonts w:hAnsi="ＭＳ ゴシック" w:hint="eastAsia"/>
                <w:sz w:val="18"/>
                <w:szCs w:val="18"/>
              </w:rPr>
              <w:t>(1) 基礎研修修了以後、実践研修開始日前５年間に通算して２年以上、相談支援業務又は直接支援業務に従事した者</w:t>
            </w:r>
          </w:p>
          <w:p w14:paraId="5576DB8E" w14:textId="61AA7147" w:rsidR="000B3C71" w:rsidRPr="005B7DB2" w:rsidRDefault="000B3C71" w:rsidP="00DC26D9">
            <w:pPr>
              <w:spacing w:afterLines="20" w:after="57"/>
              <w:ind w:leftChars="100" w:left="344" w:hangingChars="100" w:hanging="162"/>
              <w:jc w:val="both"/>
              <w:rPr>
                <w:rFonts w:hAnsi="ＭＳ ゴシック"/>
                <w:sz w:val="18"/>
                <w:szCs w:val="18"/>
              </w:rPr>
            </w:pPr>
            <w:r w:rsidRPr="005B7DB2">
              <w:rPr>
                <w:rFonts w:hAnsi="ＭＳ ゴシック" w:hint="eastAsia"/>
                <w:sz w:val="18"/>
                <w:szCs w:val="18"/>
              </w:rPr>
              <w:t>(2) 平成３１年４月１日において、旧告示に規定するサービス管理責任者研修を修了し、同日以後に相談支援従事者初任者研修（講義部分）修了者となったもの</w:t>
            </w:r>
          </w:p>
        </w:tc>
        <w:tc>
          <w:tcPr>
            <w:tcW w:w="1712" w:type="dxa"/>
            <w:vMerge/>
            <w:vAlign w:val="center"/>
          </w:tcPr>
          <w:p w14:paraId="4BD1B00D" w14:textId="77777777" w:rsidR="000B3C71" w:rsidRPr="005B7DB2" w:rsidRDefault="000B3C71" w:rsidP="00DC26D9">
            <w:pPr>
              <w:snapToGrid/>
              <w:jc w:val="left"/>
            </w:pPr>
          </w:p>
        </w:tc>
      </w:tr>
      <w:tr w:rsidR="005B7DB2" w:rsidRPr="005B7DB2" w14:paraId="12C7D7D9" w14:textId="77777777" w:rsidTr="00EA527D">
        <w:trPr>
          <w:trHeight w:val="1527"/>
        </w:trPr>
        <w:tc>
          <w:tcPr>
            <w:tcW w:w="1183" w:type="dxa"/>
            <w:vMerge/>
            <w:vAlign w:val="center"/>
          </w:tcPr>
          <w:p w14:paraId="1F140EF0" w14:textId="77777777" w:rsidR="000B3C71" w:rsidRPr="005B7DB2" w:rsidRDefault="000B3C71" w:rsidP="00DC26D9">
            <w:pPr>
              <w:snapToGrid/>
              <w:jc w:val="left"/>
            </w:pPr>
          </w:p>
        </w:tc>
        <w:tc>
          <w:tcPr>
            <w:tcW w:w="329" w:type="dxa"/>
            <w:vMerge/>
            <w:tcBorders>
              <w:bottom w:val="single" w:sz="4" w:space="0" w:color="000000"/>
              <w:right w:val="dashSmallGap" w:sz="4" w:space="0" w:color="auto"/>
            </w:tcBorders>
            <w:vAlign w:val="center"/>
          </w:tcPr>
          <w:p w14:paraId="5F8DD39E" w14:textId="77777777" w:rsidR="000B3C71" w:rsidRPr="005B7DB2" w:rsidRDefault="000B3C71" w:rsidP="00DC26D9">
            <w:pPr>
              <w:snapToGrid/>
              <w:jc w:val="left"/>
            </w:pPr>
          </w:p>
        </w:tc>
        <w:tc>
          <w:tcPr>
            <w:tcW w:w="473" w:type="dxa"/>
            <w:tcBorders>
              <w:top w:val="nil"/>
              <w:left w:val="dashSmallGap" w:sz="4" w:space="0" w:color="auto"/>
              <w:bottom w:val="single" w:sz="4" w:space="0" w:color="000000"/>
              <w:right w:val="dotted" w:sz="4" w:space="0" w:color="auto"/>
            </w:tcBorders>
            <w:vAlign w:val="center"/>
          </w:tcPr>
          <w:p w14:paraId="5EFC4AB5" w14:textId="77777777" w:rsidR="000B3C71" w:rsidRPr="005B7DB2" w:rsidRDefault="000B3C71" w:rsidP="00DC26D9">
            <w:pPr>
              <w:snapToGrid/>
              <w:jc w:val="left"/>
            </w:pPr>
          </w:p>
        </w:tc>
        <w:tc>
          <w:tcPr>
            <w:tcW w:w="5953" w:type="dxa"/>
            <w:gridSpan w:val="2"/>
            <w:tcBorders>
              <w:top w:val="dotted" w:sz="4" w:space="0" w:color="auto"/>
              <w:left w:val="dotted" w:sz="4" w:space="0" w:color="auto"/>
              <w:bottom w:val="single" w:sz="4" w:space="0" w:color="000000"/>
            </w:tcBorders>
          </w:tcPr>
          <w:p w14:paraId="0FCAFAB1" w14:textId="538F0E70" w:rsidR="000B3C71" w:rsidRPr="005B7DB2" w:rsidRDefault="0072012A" w:rsidP="00DC26D9">
            <w:pPr>
              <w:spacing w:afterLines="10" w:after="28"/>
              <w:ind w:left="182" w:hangingChars="100" w:hanging="182"/>
              <w:jc w:val="both"/>
              <w:rPr>
                <w:rFonts w:hAnsi="ＭＳ ゴシック"/>
                <w:sz w:val="18"/>
                <w:szCs w:val="18"/>
              </w:rPr>
            </w:pPr>
            <w:r w:rsidRPr="005B7DB2">
              <w:rPr>
                <w:rFonts w:hint="eastAsia"/>
                <w:noProof/>
              </w:rPr>
              <mc:AlternateContent>
                <mc:Choice Requires="wps">
                  <w:drawing>
                    <wp:anchor distT="0" distB="0" distL="114300" distR="114300" simplePos="0" relativeHeight="251729920" behindDoc="0" locked="0" layoutInCell="1" allowOverlap="1" wp14:anchorId="5B68EFDA" wp14:editId="2DC9F258">
                      <wp:simplePos x="0" y="0"/>
                      <wp:positionH relativeFrom="column">
                        <wp:posOffset>13571</wp:posOffset>
                      </wp:positionH>
                      <wp:positionV relativeFrom="paragraph">
                        <wp:posOffset>83554</wp:posOffset>
                      </wp:positionV>
                      <wp:extent cx="3157869" cy="733647"/>
                      <wp:effectExtent l="0" t="0" r="23495" b="28575"/>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69" cy="733647"/>
                              </a:xfrm>
                              <a:prstGeom prst="rect">
                                <a:avLst/>
                              </a:prstGeom>
                              <a:solidFill>
                                <a:srgbClr val="FFFFFF"/>
                              </a:solidFill>
                              <a:ln w="6350">
                                <a:solidFill>
                                  <a:srgbClr val="000000"/>
                                </a:solidFill>
                                <a:miter lim="800000"/>
                                <a:headEnd/>
                                <a:tailEnd/>
                              </a:ln>
                            </wps:spPr>
                            <wps:txbx>
                              <w:txbxContent>
                                <w:p w14:paraId="750F021D" w14:textId="77777777" w:rsidR="00F92CAC" w:rsidRPr="00E105F3" w:rsidRDefault="00F92CAC" w:rsidP="00F92CAC">
                                  <w:pPr>
                                    <w:spacing w:beforeLines="20" w:before="57"/>
                                    <w:ind w:leftChars="50" w:left="91" w:rightChars="50" w:right="91"/>
                                    <w:jc w:val="both"/>
                                    <w:rPr>
                                      <w:rFonts w:hAnsi="ＭＳ ゴシック"/>
                                      <w:sz w:val="18"/>
                                      <w:szCs w:val="18"/>
                                    </w:rPr>
                                  </w:pPr>
                                  <w:r w:rsidRPr="00E105F3">
                                    <w:rPr>
                                      <w:rFonts w:hAnsi="ＭＳ ゴシック" w:hint="eastAsia"/>
                                      <w:sz w:val="18"/>
                                      <w:szCs w:val="18"/>
                                    </w:rPr>
                                    <w:t xml:space="preserve">【更新研修未修了】　</w:t>
                                  </w:r>
                                  <w:r w:rsidRPr="00E105F3">
                                    <w:rPr>
                                      <w:rFonts w:hAnsi="ＭＳ ゴシック" w:hint="eastAsia"/>
                                      <w:sz w:val="16"/>
                                      <w:szCs w:val="16"/>
                                    </w:rPr>
                                    <w:t>告示第1号ニ</w:t>
                                  </w:r>
                                </w:p>
                                <w:p w14:paraId="5BD10D1E" w14:textId="77777777" w:rsidR="00F92CAC" w:rsidRPr="00E105F3" w:rsidRDefault="00F92CAC" w:rsidP="00F92CAC">
                                  <w:pPr>
                                    <w:spacing w:afterLines="50" w:after="142"/>
                                    <w:ind w:leftChars="50" w:left="253" w:rightChars="50" w:right="91" w:hangingChars="100" w:hanging="162"/>
                                    <w:jc w:val="both"/>
                                    <w:rPr>
                                      <w:rFonts w:hAnsi="ＭＳ ゴシック"/>
                                      <w:sz w:val="18"/>
                                      <w:szCs w:val="18"/>
                                    </w:rPr>
                                  </w:pPr>
                                  <w:r w:rsidRPr="00E105F3">
                                    <w:rPr>
                                      <w:rFonts w:hAnsi="ＭＳ ゴシック" w:hint="eastAsia"/>
                                      <w:sz w:val="18"/>
                                      <w:szCs w:val="18"/>
                                    </w:rPr>
                                    <w:t>○　期日までに更新研修修了者とならなかった実践研修修了者又は旧サービス管理責任者研修修了者は、実践研修を改めて修了した日に実践研修修了者となったものとする。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EFDA" id="Text Box 1704" o:spid="_x0000_s1038" type="#_x0000_t202" style="position:absolute;left:0;text-align:left;margin-left:1.05pt;margin-top:6.6pt;width:248.65pt;height:5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bmHAIAADE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5dLFaLzeUcPSt5vPlzSqmYNnTa2OdfyugJcHIqcWhRnR2enA+VMOyp5CQzIGS5UEqFQ+2&#10;LvbKkhNDARziGtF/ClOadDldzhfpQMBfIdK4/gTRSo9KVrLN6foSxLJA2xtdRp15JtVgY8lKjzwG&#10;6gYSfV/0RJZI8ixkCLwWUJ6RWQuDcvGnodGA/U5Jh6rNqft2ZFZQot5pnM7qZrZZoMzjYb3eIOP2&#10;2lFcOZjmCJRTT8lg7v3wMY7GyrrBPIMaNNzhPCsZqX6uaawedRknMP6hIPzrc4x6/um7HwAAAP//&#10;AwBQSwMEFAAGAAgAAAAhAGzO7xjdAAAACAEAAA8AAABkcnMvZG93bnJldi54bWxMj8FOwzAQRO9I&#10;/IO1SNyoExOVNo1TFRBIHNty4ebG2yQlXkexmwa+nuUEx50Zzb4p1pPrxIhDaD1pSGcJCKTK25Zq&#10;De/7l7sFiBANWdN5Qg1fGGBdXl8VJrf+Qlscd7EWXEIhNxqaGPtcylA16EyY+R6JvaMfnIl8DrW0&#10;g7lwueukSpK5dKYl/tCYHp8arD53Z6dhOn7MT+r1+S19DJvvcY/edzHT+vZm2qxARJziXxh+8Rkd&#10;SmY6+DPZIDoNKuUgy/cKBNvZcpmBOLCgFg8gy0L+H1D+AAAA//8DAFBLAQItABQABgAIAAAAIQC2&#10;gziS/gAAAOEBAAATAAAAAAAAAAAAAAAAAAAAAABbQ29udGVudF9UeXBlc10ueG1sUEsBAi0AFAAG&#10;AAgAAAAhADj9If/WAAAAlAEAAAsAAAAAAAAAAAAAAAAALwEAAF9yZWxzLy5yZWxzUEsBAi0AFAAG&#10;AAgAAAAhADJZduYcAgAAMQQAAA4AAAAAAAAAAAAAAAAALgIAAGRycy9lMm9Eb2MueG1sUEsBAi0A&#10;FAAGAAgAAAAhAGzO7xjdAAAACAEAAA8AAAAAAAAAAAAAAAAAdgQAAGRycy9kb3ducmV2LnhtbFBL&#10;BQYAAAAABAAEAPMAAACABQAAAAA=&#10;" strokeweight=".5pt">
                      <v:textbox inset="5.85pt,.7pt,5.85pt,.7pt">
                        <w:txbxContent>
                          <w:p w14:paraId="750F021D" w14:textId="77777777" w:rsidR="00F92CAC" w:rsidRPr="00E105F3" w:rsidRDefault="00F92CAC" w:rsidP="00F92CAC">
                            <w:pPr>
                              <w:spacing w:beforeLines="20" w:before="57"/>
                              <w:ind w:leftChars="50" w:left="91" w:rightChars="50" w:right="91"/>
                              <w:jc w:val="both"/>
                              <w:rPr>
                                <w:rFonts w:hAnsi="ＭＳ ゴシック"/>
                                <w:sz w:val="18"/>
                                <w:szCs w:val="18"/>
                              </w:rPr>
                            </w:pPr>
                            <w:r w:rsidRPr="00E105F3">
                              <w:rPr>
                                <w:rFonts w:hAnsi="ＭＳ ゴシック" w:hint="eastAsia"/>
                                <w:sz w:val="18"/>
                                <w:szCs w:val="18"/>
                              </w:rPr>
                              <w:t xml:space="preserve">【更新研修未修了】　</w:t>
                            </w:r>
                            <w:r w:rsidRPr="00E105F3">
                              <w:rPr>
                                <w:rFonts w:hAnsi="ＭＳ ゴシック" w:hint="eastAsia"/>
                                <w:sz w:val="16"/>
                                <w:szCs w:val="16"/>
                              </w:rPr>
                              <w:t>告示第1号ニ</w:t>
                            </w:r>
                          </w:p>
                          <w:p w14:paraId="5BD10D1E" w14:textId="77777777" w:rsidR="00F92CAC" w:rsidRPr="00E105F3" w:rsidRDefault="00F92CAC" w:rsidP="00F92CAC">
                            <w:pPr>
                              <w:spacing w:afterLines="50" w:after="142"/>
                              <w:ind w:leftChars="50" w:left="253" w:rightChars="50" w:right="91" w:hangingChars="100" w:hanging="162"/>
                              <w:jc w:val="both"/>
                              <w:rPr>
                                <w:rFonts w:hAnsi="ＭＳ ゴシック"/>
                                <w:sz w:val="18"/>
                                <w:szCs w:val="18"/>
                              </w:rPr>
                            </w:pPr>
                            <w:r w:rsidRPr="00E105F3">
                              <w:rPr>
                                <w:rFonts w:hAnsi="ＭＳ ゴシック" w:hint="eastAsia"/>
                                <w:sz w:val="18"/>
                                <w:szCs w:val="18"/>
                              </w:rPr>
                              <w:t>○　期日までに更新研修修了者とならなかった実践研修修了者又は旧サービス管理責任者研修修了者は、実践研修を改めて修了した日に実践研修修了者となったものとする。</w:t>
                            </w:r>
                          </w:p>
                        </w:txbxContent>
                      </v:textbox>
                    </v:shape>
                  </w:pict>
                </mc:Fallback>
              </mc:AlternateContent>
            </w:r>
          </w:p>
        </w:tc>
        <w:tc>
          <w:tcPr>
            <w:tcW w:w="1712" w:type="dxa"/>
            <w:vMerge/>
            <w:vAlign w:val="center"/>
          </w:tcPr>
          <w:p w14:paraId="79001238" w14:textId="77777777" w:rsidR="000B3C71" w:rsidRPr="005B7DB2" w:rsidRDefault="000B3C71" w:rsidP="00DC26D9">
            <w:pPr>
              <w:snapToGrid/>
              <w:jc w:val="left"/>
            </w:pPr>
          </w:p>
        </w:tc>
      </w:tr>
    </w:tbl>
    <w:p w14:paraId="47AB7A01" w14:textId="29CE14F1" w:rsidR="00F92CAC" w:rsidRPr="005B7DB2" w:rsidRDefault="00F92CAC" w:rsidP="00F92CAC">
      <w:pPr>
        <w:snapToGrid/>
        <w:jc w:val="left"/>
        <w:rPr>
          <w:rFonts w:hAnsi="ＭＳ ゴシック"/>
          <w:szCs w:val="20"/>
        </w:rPr>
      </w:pPr>
      <w:r w:rsidRPr="005B7DB2">
        <w:br w:type="page"/>
      </w:r>
      <w:r w:rsidRPr="005B7DB2">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5402"/>
        <w:gridCol w:w="1025"/>
        <w:gridCol w:w="1700"/>
        <w:gridCol w:w="11"/>
      </w:tblGrid>
      <w:tr w:rsidR="005B7DB2" w:rsidRPr="005B7DB2" w14:paraId="7BC6E8BA" w14:textId="77777777" w:rsidTr="0072012A">
        <w:tc>
          <w:tcPr>
            <w:tcW w:w="1183" w:type="dxa"/>
            <w:vAlign w:val="center"/>
          </w:tcPr>
          <w:p w14:paraId="187444B8" w14:textId="77777777" w:rsidR="00F92CAC" w:rsidRPr="005B7DB2" w:rsidRDefault="00F92CAC" w:rsidP="00DC26D9">
            <w:pPr>
              <w:snapToGrid/>
              <w:rPr>
                <w:rFonts w:hAnsi="ＭＳ ゴシック"/>
                <w:szCs w:val="20"/>
              </w:rPr>
            </w:pPr>
            <w:r w:rsidRPr="005B7DB2">
              <w:rPr>
                <w:rFonts w:hAnsi="ＭＳ ゴシック" w:hint="eastAsia"/>
                <w:szCs w:val="20"/>
              </w:rPr>
              <w:t>項目</w:t>
            </w:r>
          </w:p>
        </w:tc>
        <w:tc>
          <w:tcPr>
            <w:tcW w:w="5731" w:type="dxa"/>
            <w:gridSpan w:val="2"/>
            <w:tcBorders>
              <w:bottom w:val="single" w:sz="4" w:space="0" w:color="auto"/>
            </w:tcBorders>
            <w:vAlign w:val="center"/>
          </w:tcPr>
          <w:p w14:paraId="3F7CFDD7" w14:textId="3F5C61CF" w:rsidR="00F92CAC" w:rsidRPr="005B7DB2" w:rsidRDefault="00F92CAC" w:rsidP="00DC26D9">
            <w:pPr>
              <w:snapToGrid/>
              <w:rPr>
                <w:rFonts w:hAnsi="ＭＳ ゴシック"/>
                <w:szCs w:val="20"/>
              </w:rPr>
            </w:pPr>
            <w:r w:rsidRPr="005B7DB2">
              <w:rPr>
                <w:rFonts w:hAnsi="ＭＳ ゴシック" w:hint="eastAsia"/>
                <w:szCs w:val="20"/>
              </w:rPr>
              <w:t>点検のポイント</w:t>
            </w:r>
          </w:p>
        </w:tc>
        <w:tc>
          <w:tcPr>
            <w:tcW w:w="1025" w:type="dxa"/>
            <w:vAlign w:val="center"/>
          </w:tcPr>
          <w:p w14:paraId="39230762" w14:textId="77777777" w:rsidR="00F92CAC" w:rsidRPr="005B7DB2" w:rsidRDefault="00F92CAC" w:rsidP="00DC26D9">
            <w:pPr>
              <w:snapToGrid/>
              <w:rPr>
                <w:rFonts w:hAnsi="ＭＳ ゴシック"/>
                <w:szCs w:val="20"/>
              </w:rPr>
            </w:pPr>
            <w:r w:rsidRPr="005B7DB2">
              <w:rPr>
                <w:rFonts w:hAnsi="ＭＳ ゴシック" w:hint="eastAsia"/>
                <w:szCs w:val="20"/>
              </w:rPr>
              <w:t>点検</w:t>
            </w:r>
          </w:p>
        </w:tc>
        <w:tc>
          <w:tcPr>
            <w:tcW w:w="1711" w:type="dxa"/>
            <w:gridSpan w:val="2"/>
            <w:vAlign w:val="center"/>
          </w:tcPr>
          <w:p w14:paraId="0FDF121F" w14:textId="2CAC70C6" w:rsidR="00F92CAC" w:rsidRPr="005B7DB2" w:rsidRDefault="00F92CAC" w:rsidP="00DC26D9">
            <w:pPr>
              <w:snapToGrid/>
              <w:rPr>
                <w:rFonts w:hAnsi="ＭＳ ゴシック"/>
                <w:szCs w:val="20"/>
              </w:rPr>
            </w:pPr>
            <w:r w:rsidRPr="005B7DB2">
              <w:rPr>
                <w:rFonts w:hAnsi="ＭＳ ゴシック" w:hint="eastAsia"/>
                <w:szCs w:val="20"/>
              </w:rPr>
              <w:t>根拠</w:t>
            </w:r>
          </w:p>
        </w:tc>
      </w:tr>
      <w:tr w:rsidR="005B7DB2" w:rsidRPr="005B7DB2" w14:paraId="26E74E58" w14:textId="77777777" w:rsidTr="0072012A">
        <w:trPr>
          <w:trHeight w:val="4931"/>
        </w:trPr>
        <w:tc>
          <w:tcPr>
            <w:tcW w:w="1183" w:type="dxa"/>
            <w:vMerge w:val="restart"/>
          </w:tcPr>
          <w:p w14:paraId="31FAD8FA" w14:textId="77777777" w:rsidR="0072012A" w:rsidRPr="005B7DB2" w:rsidRDefault="0072012A" w:rsidP="0072012A">
            <w:pPr>
              <w:snapToGrid/>
              <w:jc w:val="both"/>
              <w:rPr>
                <w:szCs w:val="20"/>
              </w:rPr>
            </w:pPr>
            <w:r w:rsidRPr="005B7DB2">
              <w:rPr>
                <w:rFonts w:hint="eastAsia"/>
                <w:szCs w:val="20"/>
              </w:rPr>
              <w:t>２</w:t>
            </w:r>
          </w:p>
          <w:p w14:paraId="7F62BD57" w14:textId="77777777" w:rsidR="0072012A" w:rsidRPr="005B7DB2" w:rsidRDefault="0072012A" w:rsidP="0072012A">
            <w:pPr>
              <w:snapToGrid/>
              <w:jc w:val="both"/>
              <w:rPr>
                <w:szCs w:val="20"/>
              </w:rPr>
            </w:pPr>
            <w:r w:rsidRPr="005B7DB2">
              <w:rPr>
                <w:rFonts w:hint="eastAsia"/>
                <w:szCs w:val="20"/>
              </w:rPr>
              <w:t>従業者の員数</w:t>
            </w:r>
          </w:p>
          <w:p w14:paraId="0A06C099" w14:textId="77777777" w:rsidR="0072012A" w:rsidRPr="005B7DB2" w:rsidRDefault="0072012A" w:rsidP="0072012A">
            <w:pPr>
              <w:snapToGrid/>
              <w:jc w:val="both"/>
              <w:rPr>
                <w:sz w:val="18"/>
                <w:szCs w:val="18"/>
              </w:rPr>
            </w:pPr>
            <w:r w:rsidRPr="005B7DB2">
              <w:rPr>
                <w:rFonts w:hint="eastAsia"/>
                <w:sz w:val="18"/>
                <w:szCs w:val="18"/>
              </w:rPr>
              <w:t>【生活介護</w:t>
            </w:r>
          </w:p>
          <w:p w14:paraId="40176926" w14:textId="77777777" w:rsidR="0072012A" w:rsidRPr="005B7DB2" w:rsidRDefault="0072012A" w:rsidP="0072012A">
            <w:pPr>
              <w:snapToGrid/>
              <w:spacing w:afterLines="50" w:after="142"/>
              <w:jc w:val="both"/>
              <w:rPr>
                <w:sz w:val="18"/>
                <w:szCs w:val="18"/>
              </w:rPr>
            </w:pPr>
            <w:r w:rsidRPr="005B7DB2">
              <w:rPr>
                <w:rFonts w:hint="eastAsia"/>
                <w:sz w:val="18"/>
                <w:szCs w:val="18"/>
              </w:rPr>
              <w:t>を行う場合】</w:t>
            </w:r>
          </w:p>
          <w:p w14:paraId="0130A432" w14:textId="77777777" w:rsidR="0072012A" w:rsidRPr="005B7DB2" w:rsidRDefault="0072012A" w:rsidP="0072012A">
            <w:pPr>
              <w:snapToGrid/>
              <w:jc w:val="both"/>
            </w:pPr>
            <w:r w:rsidRPr="005B7DB2">
              <w:rPr>
                <w:rFonts w:hint="eastAsia"/>
                <w:sz w:val="18"/>
                <w:szCs w:val="18"/>
              </w:rPr>
              <w:t>（続き）</w:t>
            </w:r>
          </w:p>
          <w:p w14:paraId="18DB33FD" w14:textId="4217CBA2" w:rsidR="0072012A" w:rsidRPr="005B7DB2" w:rsidRDefault="0072012A" w:rsidP="006456D8">
            <w:pPr>
              <w:jc w:val="both"/>
            </w:pPr>
            <w:r w:rsidRPr="005B7DB2">
              <w:br w:type="page"/>
            </w:r>
          </w:p>
        </w:tc>
        <w:tc>
          <w:tcPr>
            <w:tcW w:w="329" w:type="dxa"/>
            <w:tcBorders>
              <w:bottom w:val="single" w:sz="4" w:space="0" w:color="auto"/>
              <w:right w:val="dashSmallGap" w:sz="4" w:space="0" w:color="auto"/>
            </w:tcBorders>
            <w:vAlign w:val="center"/>
          </w:tcPr>
          <w:p w14:paraId="2C6633AC" w14:textId="77777777" w:rsidR="0072012A" w:rsidRPr="005B7DB2" w:rsidRDefault="0072012A" w:rsidP="00DC26D9">
            <w:pPr>
              <w:snapToGrid/>
              <w:jc w:val="left"/>
            </w:pPr>
          </w:p>
        </w:tc>
        <w:tc>
          <w:tcPr>
            <w:tcW w:w="6427" w:type="dxa"/>
            <w:gridSpan w:val="2"/>
            <w:tcBorders>
              <w:top w:val="dotted" w:sz="4" w:space="0" w:color="auto"/>
              <w:left w:val="dashSmallGap" w:sz="4" w:space="0" w:color="auto"/>
              <w:bottom w:val="single" w:sz="4" w:space="0" w:color="auto"/>
            </w:tcBorders>
          </w:tcPr>
          <w:p w14:paraId="466777CC" w14:textId="22BE0144" w:rsidR="0072012A" w:rsidRPr="005B7DB2" w:rsidRDefault="0072012A" w:rsidP="000B3C71">
            <w:pPr>
              <w:snapToGrid/>
              <w:jc w:val="both"/>
            </w:pPr>
            <w:r w:rsidRPr="005B7DB2">
              <w:rPr>
                <w:rFonts w:hint="eastAsia"/>
                <w:noProof/>
                <w:sz w:val="18"/>
                <w:szCs w:val="18"/>
              </w:rPr>
              <mc:AlternateContent>
                <mc:Choice Requires="wps">
                  <w:drawing>
                    <wp:anchor distT="0" distB="0" distL="114300" distR="114300" simplePos="0" relativeHeight="251734016" behindDoc="0" locked="0" layoutInCell="1" allowOverlap="1" wp14:anchorId="7ED3A800" wp14:editId="3762D3D0">
                      <wp:simplePos x="0" y="0"/>
                      <wp:positionH relativeFrom="column">
                        <wp:posOffset>3193888</wp:posOffset>
                      </wp:positionH>
                      <wp:positionV relativeFrom="paragraph">
                        <wp:posOffset>95885</wp:posOffset>
                      </wp:positionV>
                      <wp:extent cx="1818167" cy="2105025"/>
                      <wp:effectExtent l="0" t="0" r="10795" b="28575"/>
                      <wp:wrapNone/>
                      <wp:docPr id="208" name="Text 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167" cy="2105025"/>
                              </a:xfrm>
                              <a:prstGeom prst="rect">
                                <a:avLst/>
                              </a:prstGeom>
                              <a:solidFill>
                                <a:srgbClr val="FFFFFF"/>
                              </a:solidFill>
                              <a:ln w="6350">
                                <a:solidFill>
                                  <a:srgbClr val="000000"/>
                                </a:solidFill>
                                <a:prstDash val="sysDot"/>
                                <a:miter lim="800000"/>
                                <a:headEnd/>
                                <a:tailEnd/>
                              </a:ln>
                            </wps:spPr>
                            <wps:txbx>
                              <w:txbxContent>
                                <w:p w14:paraId="6A5CE244" w14:textId="77777777" w:rsidR="0072012A" w:rsidRPr="00E105F3" w:rsidRDefault="0072012A" w:rsidP="00F92CAC">
                                  <w:pPr>
                                    <w:spacing w:beforeLines="20" w:before="57" w:afterLines="50" w:after="142"/>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z w:val="18"/>
                                      <w:szCs w:val="18"/>
                                      <w:u w:val="wave"/>
                                    </w:rPr>
                                    <w:t>やむを得ない事由を判断するのは、市（障害福祉課）</w:t>
                                  </w:r>
                                  <w:r w:rsidRPr="00E105F3">
                                    <w:rPr>
                                      <w:rFonts w:ascii="ＭＳ 明朝" w:eastAsia="ＭＳ 明朝" w:hAnsi="ＭＳ 明朝" w:hint="eastAsia"/>
                                      <w:sz w:val="18"/>
                                      <w:szCs w:val="18"/>
                                    </w:rPr>
                                    <w:t>です。猶予措置を適用する際は、必ず</w:t>
                                  </w:r>
                                  <w:r w:rsidRPr="00E105F3">
                                    <w:rPr>
                                      <w:rFonts w:ascii="ＭＳ 明朝" w:eastAsia="ＭＳ 明朝" w:hAnsi="ＭＳ 明朝" w:hint="eastAsia"/>
                                      <w:sz w:val="18"/>
                                      <w:szCs w:val="18"/>
                                      <w:u w:val="wave"/>
                                    </w:rPr>
                                    <w:t>市（障害福祉課）</w:t>
                                  </w:r>
                                  <w:r w:rsidRPr="00E105F3">
                                    <w:rPr>
                                      <w:rFonts w:ascii="ＭＳ 明朝" w:eastAsia="ＭＳ 明朝" w:hAnsi="ＭＳ 明朝" w:hint="eastAsia"/>
                                      <w:sz w:val="18"/>
                                      <w:szCs w:val="18"/>
                                    </w:rPr>
                                    <w:t>に相談してください。</w:t>
                                  </w:r>
                                </w:p>
                                <w:p w14:paraId="08614045" w14:textId="77777777" w:rsidR="0072012A" w:rsidRPr="00E105F3" w:rsidRDefault="0072012A" w:rsidP="00F92CAC">
                                  <w:pPr>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noProof/>
                                      <w:sz w:val="18"/>
                                      <w:szCs w:val="18"/>
                                    </w:rPr>
                                    <w:t>☞　サービス管理責任者の配置に関して、「事業の開始後１年間は、実務経験者については研修を修了している者とみなす」旨の経過措置については、</w:t>
                                  </w:r>
                                  <w:r w:rsidRPr="00E105F3">
                                    <w:rPr>
                                      <w:rFonts w:ascii="ＭＳ 明朝" w:eastAsia="ＭＳ 明朝" w:hAnsi="ＭＳ 明朝" w:hint="eastAsia"/>
                                      <w:sz w:val="18"/>
                                      <w:szCs w:val="18"/>
                                      <w:u w:val="wave"/>
                                    </w:rPr>
                                    <w:t>平成３１年３月３１日をもって終了</w:t>
                                  </w:r>
                                  <w:r w:rsidRPr="00E105F3">
                                    <w:rPr>
                                      <w:rFonts w:ascii="ＭＳ 明朝" w:eastAsia="ＭＳ 明朝" w:hAnsi="ＭＳ 明朝" w:hint="eastAsia"/>
                                      <w:sz w:val="18"/>
                                      <w:szCs w:val="18"/>
                                    </w:rPr>
                                    <w:t>となりました。（研修修了要件を満たすことが必須となります。）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A800" id="Text Box 1707" o:spid="_x0000_s1039" type="#_x0000_t202" style="position:absolute;left:0;text-align:left;margin-left:251.5pt;margin-top:7.55pt;width:143.15pt;height:16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yXKgIAAEwEAAAOAAAAZHJzL2Uyb0RvYy54bWysVNtu2zAMfR+wfxD0vthJlzQ14hRdsgwD&#10;ugvQ7QMYWY6FyaImKbGzry8lp2l2exlmA4JkUofkOaQXt32r2UE6r9CUfDzKOZNGYKXMruRfv2xe&#10;zTnzAUwFGo0s+VF6frt8+WLR2UJOsEFdSccIxPiisyVvQrBFlnnRyBb8CK00ZKzRtRDo6HZZ5aAj&#10;9FZnkzyfZR26yjoU0nv6uh6MfJnw61qK8KmuvQxMl5xyC2l1ad3GNVsuoNg5sI0SpzTgH7JoQRkK&#10;eoZaQwC2d+o3qFYJhx7rMBLYZljXSshUA1Uzzn+p5qEBK1MtRI63Z5r8/4MVHw8P9rNjoX+DPQmY&#10;ivD2HsU3zwyuGjA7eeccdo2EigKPI2VZZ31xuhqp9oWPINvuA1YkMuwDJqC+dm1khepkhE4CHM+k&#10;yz4wEUPO6Z1dcybINhnn03wyTTGgeLpunQ/vJLYsbkruSNUED4d7H2I6UDy5xGgetao2Sut0cLvt&#10;Sjt2AOqATXpO6D+5acO6ks+upvnAwF8h8vT8CSKmsAbfDKH80a8xRD8oWhWoybVqSz4/X4ciMvrW&#10;VMklgNLDnorR5kRxZHXgN/TbnqmK6LqKmJHyLVZHIt3h0NQ0hLRp0P3grKOGLrn/vgcnOdPvDQl3&#10;/XpyM6UJSIf5/IbEcJeG7YUBjCCgkgfOhu0qDDOzt07tGoozNIrBO5K6VkmE55xO2VPLJm1O4xVn&#10;4vKcvJ5/AstHAAAA//8DAFBLAwQUAAYACAAAACEAyr9hn+EAAAAKAQAADwAAAGRycy9kb3ducmV2&#10;LnhtbEyPwU7DMBBE70j8g7VIXBB1QtpQQpyqQkIClQMtXLht4yWJiNeR7Sbh7zEnOI5mNPOm3Mym&#10;FyM531lWkC4SEMS11R03Ct7fHq/XIHxA1thbJgXf5GFTnZ+VWGg78Z7GQ2hELGFfoII2hKGQ0tct&#10;GfQLOxBH79M6gyFK10jtcIrlppc3SZJLgx3HhRYHemip/jqcjAJ8pW7/MqbbZefSj+HJXT3vJlLq&#10;8mLe3oMINIe/MPziR3SoItPRnlh70StYJVn8EqKxSkHEwO36LgNxVJAt8xxkVcr/F6ofAAAA//8D&#10;AFBLAQItABQABgAIAAAAIQC2gziS/gAAAOEBAAATAAAAAAAAAAAAAAAAAAAAAABbQ29udGVudF9U&#10;eXBlc10ueG1sUEsBAi0AFAAGAAgAAAAhADj9If/WAAAAlAEAAAsAAAAAAAAAAAAAAAAALwEAAF9y&#10;ZWxzLy5yZWxzUEsBAi0AFAAGAAgAAAAhAEw+HJcqAgAATAQAAA4AAAAAAAAAAAAAAAAALgIAAGRy&#10;cy9lMm9Eb2MueG1sUEsBAi0AFAAGAAgAAAAhAMq/YZ/hAAAACgEAAA8AAAAAAAAAAAAAAAAAhAQA&#10;AGRycy9kb3ducmV2LnhtbFBLBQYAAAAABAAEAPMAAACSBQAAAAA=&#10;" strokeweight=".5pt">
                      <v:stroke dashstyle="1 1"/>
                      <v:textbox inset="5.85pt,.7pt,5.85pt,.7pt">
                        <w:txbxContent>
                          <w:p w14:paraId="6A5CE244" w14:textId="77777777" w:rsidR="0072012A" w:rsidRPr="00E105F3" w:rsidRDefault="0072012A" w:rsidP="00F92CAC">
                            <w:pPr>
                              <w:spacing w:beforeLines="20" w:before="57" w:afterLines="50" w:after="142"/>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z w:val="18"/>
                                <w:szCs w:val="18"/>
                                <w:u w:val="wave"/>
                              </w:rPr>
                              <w:t>やむを得ない事由を判断するのは、市（障害福祉課）</w:t>
                            </w:r>
                            <w:r w:rsidRPr="00E105F3">
                              <w:rPr>
                                <w:rFonts w:ascii="ＭＳ 明朝" w:eastAsia="ＭＳ 明朝" w:hAnsi="ＭＳ 明朝" w:hint="eastAsia"/>
                                <w:sz w:val="18"/>
                                <w:szCs w:val="18"/>
                              </w:rPr>
                              <w:t>です。猶予措置を適用する際は、必ず</w:t>
                            </w:r>
                            <w:r w:rsidRPr="00E105F3">
                              <w:rPr>
                                <w:rFonts w:ascii="ＭＳ 明朝" w:eastAsia="ＭＳ 明朝" w:hAnsi="ＭＳ 明朝" w:hint="eastAsia"/>
                                <w:sz w:val="18"/>
                                <w:szCs w:val="18"/>
                                <w:u w:val="wave"/>
                              </w:rPr>
                              <w:t>市（障害福祉課）</w:t>
                            </w:r>
                            <w:r w:rsidRPr="00E105F3">
                              <w:rPr>
                                <w:rFonts w:ascii="ＭＳ 明朝" w:eastAsia="ＭＳ 明朝" w:hAnsi="ＭＳ 明朝" w:hint="eastAsia"/>
                                <w:sz w:val="18"/>
                                <w:szCs w:val="18"/>
                              </w:rPr>
                              <w:t>に相談してください。</w:t>
                            </w:r>
                          </w:p>
                          <w:p w14:paraId="08614045" w14:textId="77777777" w:rsidR="0072012A" w:rsidRPr="00E105F3" w:rsidRDefault="0072012A" w:rsidP="00F92CAC">
                            <w:pPr>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noProof/>
                                <w:sz w:val="18"/>
                                <w:szCs w:val="18"/>
                              </w:rPr>
                              <w:t>☞　サービス管理責任者の配置に関して、「事業の開始後１年間は、実務経験者については研修を修了している者とみなす」旨の経過措置については、</w:t>
                            </w:r>
                            <w:r w:rsidRPr="00E105F3">
                              <w:rPr>
                                <w:rFonts w:ascii="ＭＳ 明朝" w:eastAsia="ＭＳ 明朝" w:hAnsi="ＭＳ 明朝" w:hint="eastAsia"/>
                                <w:sz w:val="18"/>
                                <w:szCs w:val="18"/>
                                <w:u w:val="wave"/>
                              </w:rPr>
                              <w:t>平成３１年３月３１日をもって終了</w:t>
                            </w:r>
                            <w:r w:rsidRPr="00E105F3">
                              <w:rPr>
                                <w:rFonts w:ascii="ＭＳ 明朝" w:eastAsia="ＭＳ 明朝" w:hAnsi="ＭＳ 明朝" w:hint="eastAsia"/>
                                <w:sz w:val="18"/>
                                <w:szCs w:val="18"/>
                              </w:rPr>
                              <w:t>となりました。（研修修了要件を満たすことが必須となります。）</w:t>
                            </w:r>
                          </w:p>
                        </w:txbxContent>
                      </v:textbox>
                    </v:shape>
                  </w:pict>
                </mc:Fallback>
              </mc:AlternateContent>
            </w:r>
            <w:r w:rsidRPr="005B7DB2">
              <w:rPr>
                <w:rFonts w:hAnsi="ＭＳ ゴシック" w:hint="eastAsia"/>
                <w:noProof/>
                <w:szCs w:val="20"/>
              </w:rPr>
              <mc:AlternateContent>
                <mc:Choice Requires="wps">
                  <w:drawing>
                    <wp:anchor distT="0" distB="0" distL="114300" distR="114300" simplePos="0" relativeHeight="251735040" behindDoc="0" locked="0" layoutInCell="1" allowOverlap="1" wp14:anchorId="4DBB8574" wp14:editId="6564B517">
                      <wp:simplePos x="0" y="0"/>
                      <wp:positionH relativeFrom="column">
                        <wp:posOffset>-5553</wp:posOffset>
                      </wp:positionH>
                      <wp:positionV relativeFrom="paragraph">
                        <wp:posOffset>116840</wp:posOffset>
                      </wp:positionV>
                      <wp:extent cx="3147237" cy="2083760"/>
                      <wp:effectExtent l="0" t="0" r="15240" b="12065"/>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7" cy="2083760"/>
                              </a:xfrm>
                              <a:prstGeom prst="rect">
                                <a:avLst/>
                              </a:prstGeom>
                              <a:solidFill>
                                <a:srgbClr val="FFFFFF"/>
                              </a:solidFill>
                              <a:ln w="6350">
                                <a:solidFill>
                                  <a:srgbClr val="000000"/>
                                </a:solidFill>
                                <a:miter lim="800000"/>
                                <a:headEnd/>
                                <a:tailEnd/>
                              </a:ln>
                            </wps:spPr>
                            <wps:txbx>
                              <w:txbxContent>
                                <w:p w14:paraId="7DF11807" w14:textId="77777777" w:rsidR="0072012A" w:rsidRPr="00E105F3" w:rsidRDefault="0072012A" w:rsidP="0072012A">
                                  <w:pPr>
                                    <w:spacing w:beforeLines="20" w:before="57" w:afterLines="20" w:after="57" w:line="200" w:lineRule="exact"/>
                                    <w:ind w:leftChars="50" w:left="91" w:rightChars="50" w:right="91"/>
                                    <w:jc w:val="both"/>
                                    <w:rPr>
                                      <w:rFonts w:hAnsi="ＭＳ ゴシック"/>
                                      <w:sz w:val="18"/>
                                      <w:szCs w:val="18"/>
                                    </w:rPr>
                                  </w:pPr>
                                  <w:r w:rsidRPr="00E105F3">
                                    <w:rPr>
                                      <w:rFonts w:hAnsi="ＭＳ ゴシック" w:hint="eastAsia"/>
                                      <w:sz w:val="18"/>
                                      <w:szCs w:val="18"/>
                                    </w:rPr>
                                    <w:t xml:space="preserve">【研修受講に係る経過措置】　</w:t>
                                  </w:r>
                                  <w:r w:rsidRPr="00E105F3">
                                    <w:rPr>
                                      <w:rFonts w:hAnsi="ＭＳ ゴシック" w:hint="eastAsia"/>
                                      <w:sz w:val="16"/>
                                      <w:szCs w:val="16"/>
                                    </w:rPr>
                                    <w:t>告示第1号ロ、ハ、へ</w:t>
                                  </w:r>
                                </w:p>
                                <w:p w14:paraId="2533C678"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bdr w:val="single" w:sz="4" w:space="0" w:color="auto"/>
                                    </w:rPr>
                                  </w:pPr>
                                  <w:r w:rsidRPr="00E105F3">
                                    <w:rPr>
                                      <w:rFonts w:hAnsi="ＭＳ ゴシック" w:hint="eastAsia"/>
                                      <w:noProof/>
                                      <w:sz w:val="18"/>
                                      <w:szCs w:val="18"/>
                                      <w:bdr w:val="single" w:sz="4" w:space="0" w:color="auto"/>
                                    </w:rPr>
                                    <w:t>①旧サービス管理責任者研修修了者</w:t>
                                  </w:r>
                                </w:p>
                                <w:p w14:paraId="4E51C23C" w14:textId="77777777" w:rsidR="0072012A" w:rsidRPr="00E105F3" w:rsidRDefault="0072012A" w:rsidP="0072012A">
                                  <w:pPr>
                                    <w:spacing w:afterLines="30" w:after="85" w:line="200" w:lineRule="exact"/>
                                    <w:ind w:leftChars="150" w:left="273" w:rightChars="50" w:right="91" w:firstLineChars="100" w:firstLine="162"/>
                                    <w:jc w:val="both"/>
                                    <w:rPr>
                                      <w:rFonts w:hAnsi="ＭＳ ゴシック"/>
                                      <w:noProof/>
                                      <w:sz w:val="18"/>
                                      <w:szCs w:val="18"/>
                                    </w:rPr>
                                  </w:pPr>
                                  <w:r w:rsidRPr="00E105F3">
                                    <w:rPr>
                                      <w:rFonts w:hAnsi="ＭＳ ゴシック" w:hint="eastAsia"/>
                                      <w:noProof/>
                                      <w:sz w:val="18"/>
                                      <w:szCs w:val="18"/>
                                    </w:rPr>
                                    <w:t>平成３１年３月３１日において旧要件を満たす者については、令和６年３月３１日までの間はサービス管理責任者として現に従事しているものとみなす。</w:t>
                                  </w:r>
                                </w:p>
                                <w:p w14:paraId="31954D11"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rPr>
                                  </w:pPr>
                                  <w:r w:rsidRPr="00E105F3">
                                    <w:rPr>
                                      <w:rFonts w:hAnsi="ＭＳ ゴシック" w:hint="eastAsia"/>
                                      <w:noProof/>
                                      <w:sz w:val="18"/>
                                      <w:szCs w:val="18"/>
                                      <w:bdr w:val="single" w:sz="4" w:space="0" w:color="auto"/>
                                    </w:rPr>
                                    <w:t>②基礎研修修了者で実務要件を満たしている者</w:t>
                                  </w:r>
                                </w:p>
                                <w:p w14:paraId="47BA53C7" w14:textId="77777777" w:rsidR="0072012A" w:rsidRPr="00E105F3" w:rsidRDefault="0072012A" w:rsidP="0072012A">
                                  <w:pPr>
                                    <w:spacing w:afterLines="30" w:after="85" w:line="200" w:lineRule="exact"/>
                                    <w:ind w:leftChars="150" w:left="273" w:rightChars="50" w:right="91" w:firstLineChars="100" w:firstLine="162"/>
                                    <w:jc w:val="both"/>
                                    <w:rPr>
                                      <w:rFonts w:hAnsi="ＭＳ ゴシック"/>
                                      <w:noProof/>
                                      <w:sz w:val="18"/>
                                      <w:szCs w:val="18"/>
                                    </w:rPr>
                                  </w:pPr>
                                  <w:r w:rsidRPr="00E105F3">
                                    <w:rPr>
                                      <w:rFonts w:hAnsi="ＭＳ ゴシック" w:hint="eastAsia"/>
                                      <w:noProof/>
                                      <w:sz w:val="18"/>
                                      <w:szCs w:val="18"/>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522CC186"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rPr>
                                  </w:pPr>
                                  <w:r w:rsidRPr="00E105F3">
                                    <w:rPr>
                                      <w:rFonts w:hAnsi="ＭＳ ゴシック" w:hint="eastAsia"/>
                                      <w:noProof/>
                                      <w:sz w:val="18"/>
                                      <w:szCs w:val="18"/>
                                      <w:bdr w:val="single" w:sz="4" w:space="0" w:color="auto"/>
                                    </w:rPr>
                                    <w:t>③やむを得ない事由によりサービス管理責任者が欠けた場合</w:t>
                                  </w:r>
                                </w:p>
                                <w:p w14:paraId="1A090F6B" w14:textId="77777777" w:rsidR="0072012A" w:rsidRPr="00E105F3" w:rsidRDefault="0072012A" w:rsidP="0072012A">
                                  <w:pPr>
                                    <w:spacing w:afterLines="20" w:after="57" w:line="200" w:lineRule="exact"/>
                                    <w:ind w:leftChars="150" w:left="273" w:rightChars="50" w:right="91" w:firstLineChars="100" w:firstLine="162"/>
                                    <w:jc w:val="both"/>
                                    <w:rPr>
                                      <w:rFonts w:ascii="ＭＳ 明朝" w:eastAsia="ＭＳ 明朝" w:hAnsi="ＭＳ 明朝"/>
                                      <w:sz w:val="18"/>
                                      <w:szCs w:val="18"/>
                                    </w:rPr>
                                  </w:pPr>
                                  <w:r w:rsidRPr="00E105F3">
                                    <w:rPr>
                                      <w:rFonts w:hAnsi="ＭＳ ゴシック" w:hint="eastAsia"/>
                                      <w:noProof/>
                                      <w:sz w:val="18"/>
                                      <w:szCs w:val="18"/>
                                    </w:rPr>
                                    <w:t>やむを得ない事由によりサービス管理責任者が欠けた場合は、当該事由が発生した日から１年間は、実務経験者であるものについては、研修要件を満たしているものとみなす。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8574" id="Text Box 1703" o:spid="_x0000_s1040" type="#_x0000_t202" style="position:absolute;left:0;text-align:left;margin-left:-.45pt;margin-top:9.2pt;width:247.8pt;height:16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CEHgIAADIEAAAOAAAAZHJzL2Uyb0RvYy54bWysU9tu2zAMfR+wfxD0vti5NEmNOEWXLsOA&#10;7gJ0+wBFlmNhsqhRSuzu60fJaRp028swPQiUSB2Sh0erm7417KjQa7AlH49yzpSVUGm7L/m3r9s3&#10;S858ELYSBqwq+aPy/Gb9+tWqc4WaQAOmUsgIxPqicyVvQnBFlnnZqFb4EThlyVkDtiLQEfdZhaIj&#10;9NZkkzyfZx1g5RCk8p5u7wYnXyf8ulYyfK5rrwIzJafaQtox7bu4Z+uVKPYoXKPlqQzxD1W0QltK&#10;eoa6E0GwA+rfoFotETzUYSShzaCutVSpB+pmnL/o5qERTqVeiBzvzjT5/wcrPx0f3BdkoX8LPQ0w&#10;NeHdPcjvnlnYNMLu1S0idI0SFSUeR8qyzvni9DRS7QsfQXbdR6hoyOIQIAH1NbaRFeqTEToN4PFM&#10;uuoDk3Q5Hc8Wk+mCM0m+Sb6cLuZpLJkonp479OG9gpZFo+RIU03w4njvQyxHFE8hMZsHo6utNiYd&#10;cL/bGGRHQQrYppU6eBFmLOtKPp9e5QMDf4XI0/oTRKsDSdnotuTLc5AoIm/vbJWEFoQ2g00lG3si&#10;MnI3sBj6Xc90RSzPYoZI7A6qR6IWYZAufTUyGsCfnHUk25L7HweBijPzwdJ4FrPJ9RXpPB2Wy2ui&#10;HC8duwuHsJKASh44G8xNGH7GwaHeN5RnkIOFWxporRPVzzWdqidhpgmcPlFU/uU5RT1/9fUvAAAA&#10;//8DAFBLAwQUAAYACAAAACEAZdGgud0AAAAIAQAADwAAAGRycy9kb3ducmV2LnhtbEyPwU7DMBBE&#10;70j8g7VI3FqnxQptiFMVEEgcablwc+NtErDXUeymga9nOcFxdkYzb8vN5J0YcYhdIA2LeQYCqQ62&#10;o0bD2/5ptgIRkyFrXCDU8IURNtXlRWkKG870iuMuNYJLKBZGQ5tSX0gZ6xa9ifPQI7F3DIM3ieXQ&#10;SDuYM5d7J5dZlktvOuKF1vT40GL9uTt5DdPxPf9YPj++LO7j9nvcYwguKa2vr6btHYiEU/oLwy8+&#10;o0PFTIdwIhuF0zBbc5DPKwWCbbVWtyAOGm5UnoOsSvn/geoHAAD//wMAUEsBAi0AFAAGAAgAAAAh&#10;ALaDOJL+AAAA4QEAABMAAAAAAAAAAAAAAAAAAAAAAFtDb250ZW50X1R5cGVzXS54bWxQSwECLQAU&#10;AAYACAAAACEAOP0h/9YAAACUAQAACwAAAAAAAAAAAAAAAAAvAQAAX3JlbHMvLnJlbHNQSwECLQAU&#10;AAYACAAAACEASA6ghB4CAAAyBAAADgAAAAAAAAAAAAAAAAAuAgAAZHJzL2Uyb0RvYy54bWxQSwEC&#10;LQAUAAYACAAAACEAZdGgud0AAAAIAQAADwAAAAAAAAAAAAAAAAB4BAAAZHJzL2Rvd25yZXYueG1s&#10;UEsFBgAAAAAEAAQA8wAAAIIFAAAAAA==&#10;" strokeweight=".5pt">
                      <v:textbox inset="5.85pt,.7pt,5.85pt,.7pt">
                        <w:txbxContent>
                          <w:p w14:paraId="7DF11807" w14:textId="77777777" w:rsidR="0072012A" w:rsidRPr="00E105F3" w:rsidRDefault="0072012A" w:rsidP="0072012A">
                            <w:pPr>
                              <w:spacing w:beforeLines="20" w:before="57" w:afterLines="20" w:after="57" w:line="200" w:lineRule="exact"/>
                              <w:ind w:leftChars="50" w:left="91" w:rightChars="50" w:right="91"/>
                              <w:jc w:val="both"/>
                              <w:rPr>
                                <w:rFonts w:hAnsi="ＭＳ ゴシック"/>
                                <w:sz w:val="18"/>
                                <w:szCs w:val="18"/>
                              </w:rPr>
                            </w:pPr>
                            <w:r w:rsidRPr="00E105F3">
                              <w:rPr>
                                <w:rFonts w:hAnsi="ＭＳ ゴシック" w:hint="eastAsia"/>
                                <w:sz w:val="18"/>
                                <w:szCs w:val="18"/>
                              </w:rPr>
                              <w:t xml:space="preserve">【研修受講に係る経過措置】　</w:t>
                            </w:r>
                            <w:r w:rsidRPr="00E105F3">
                              <w:rPr>
                                <w:rFonts w:hAnsi="ＭＳ ゴシック" w:hint="eastAsia"/>
                                <w:sz w:val="16"/>
                                <w:szCs w:val="16"/>
                              </w:rPr>
                              <w:t>告示第1号ロ、ハ、へ</w:t>
                            </w:r>
                          </w:p>
                          <w:p w14:paraId="2533C678"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bdr w:val="single" w:sz="4" w:space="0" w:color="auto"/>
                              </w:rPr>
                            </w:pPr>
                            <w:r w:rsidRPr="00E105F3">
                              <w:rPr>
                                <w:rFonts w:hAnsi="ＭＳ ゴシック" w:hint="eastAsia"/>
                                <w:noProof/>
                                <w:sz w:val="18"/>
                                <w:szCs w:val="18"/>
                                <w:bdr w:val="single" w:sz="4" w:space="0" w:color="auto"/>
                              </w:rPr>
                              <w:t>①旧サービス管理責任者研修修了者</w:t>
                            </w:r>
                          </w:p>
                          <w:p w14:paraId="4E51C23C" w14:textId="77777777" w:rsidR="0072012A" w:rsidRPr="00E105F3" w:rsidRDefault="0072012A" w:rsidP="0072012A">
                            <w:pPr>
                              <w:spacing w:afterLines="30" w:after="85" w:line="200" w:lineRule="exact"/>
                              <w:ind w:leftChars="150" w:left="273" w:rightChars="50" w:right="91" w:firstLineChars="100" w:firstLine="162"/>
                              <w:jc w:val="both"/>
                              <w:rPr>
                                <w:rFonts w:hAnsi="ＭＳ ゴシック"/>
                                <w:noProof/>
                                <w:sz w:val="18"/>
                                <w:szCs w:val="18"/>
                              </w:rPr>
                            </w:pPr>
                            <w:r w:rsidRPr="00E105F3">
                              <w:rPr>
                                <w:rFonts w:hAnsi="ＭＳ ゴシック" w:hint="eastAsia"/>
                                <w:noProof/>
                                <w:sz w:val="18"/>
                                <w:szCs w:val="18"/>
                              </w:rPr>
                              <w:t>平成３１年３月３１日において旧要件を満たす者については、令和６年３月３１日までの間はサービス管理責任者として現に従事しているものとみなす。</w:t>
                            </w:r>
                          </w:p>
                          <w:p w14:paraId="31954D11"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rPr>
                            </w:pPr>
                            <w:r w:rsidRPr="00E105F3">
                              <w:rPr>
                                <w:rFonts w:hAnsi="ＭＳ ゴシック" w:hint="eastAsia"/>
                                <w:noProof/>
                                <w:sz w:val="18"/>
                                <w:szCs w:val="18"/>
                                <w:bdr w:val="single" w:sz="4" w:space="0" w:color="auto"/>
                              </w:rPr>
                              <w:t>②基礎研修修了者で実務要件を満たしている者</w:t>
                            </w:r>
                          </w:p>
                          <w:p w14:paraId="47BA53C7" w14:textId="77777777" w:rsidR="0072012A" w:rsidRPr="00E105F3" w:rsidRDefault="0072012A" w:rsidP="0072012A">
                            <w:pPr>
                              <w:spacing w:afterLines="30" w:after="85" w:line="200" w:lineRule="exact"/>
                              <w:ind w:leftChars="150" w:left="273" w:rightChars="50" w:right="91" w:firstLineChars="100" w:firstLine="162"/>
                              <w:jc w:val="both"/>
                              <w:rPr>
                                <w:rFonts w:hAnsi="ＭＳ ゴシック"/>
                                <w:noProof/>
                                <w:sz w:val="18"/>
                                <w:szCs w:val="18"/>
                              </w:rPr>
                            </w:pPr>
                            <w:r w:rsidRPr="00E105F3">
                              <w:rPr>
                                <w:rFonts w:hAnsi="ＭＳ ゴシック" w:hint="eastAsia"/>
                                <w:noProof/>
                                <w:sz w:val="18"/>
                                <w:szCs w:val="18"/>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522CC186" w14:textId="77777777" w:rsidR="0072012A" w:rsidRPr="00E105F3" w:rsidRDefault="0072012A" w:rsidP="0072012A">
                            <w:pPr>
                              <w:spacing w:line="200" w:lineRule="exact"/>
                              <w:ind w:leftChars="50" w:left="253" w:rightChars="50" w:right="91" w:hangingChars="100" w:hanging="162"/>
                              <w:jc w:val="both"/>
                              <w:rPr>
                                <w:rFonts w:hAnsi="ＭＳ ゴシック"/>
                                <w:noProof/>
                                <w:sz w:val="18"/>
                                <w:szCs w:val="18"/>
                              </w:rPr>
                            </w:pPr>
                            <w:r w:rsidRPr="00E105F3">
                              <w:rPr>
                                <w:rFonts w:hAnsi="ＭＳ ゴシック" w:hint="eastAsia"/>
                                <w:noProof/>
                                <w:sz w:val="18"/>
                                <w:szCs w:val="18"/>
                                <w:bdr w:val="single" w:sz="4" w:space="0" w:color="auto"/>
                              </w:rPr>
                              <w:t>③やむを得ない事由によりサービス管理責任者が欠けた場合</w:t>
                            </w:r>
                          </w:p>
                          <w:p w14:paraId="1A090F6B" w14:textId="77777777" w:rsidR="0072012A" w:rsidRPr="00E105F3" w:rsidRDefault="0072012A" w:rsidP="0072012A">
                            <w:pPr>
                              <w:spacing w:afterLines="20" w:after="57" w:line="200" w:lineRule="exact"/>
                              <w:ind w:leftChars="150" w:left="273" w:rightChars="50" w:right="91" w:firstLineChars="100" w:firstLine="162"/>
                              <w:jc w:val="both"/>
                              <w:rPr>
                                <w:rFonts w:ascii="ＭＳ 明朝" w:eastAsia="ＭＳ 明朝" w:hAnsi="ＭＳ 明朝"/>
                                <w:sz w:val="18"/>
                                <w:szCs w:val="18"/>
                              </w:rPr>
                            </w:pPr>
                            <w:r w:rsidRPr="00E105F3">
                              <w:rPr>
                                <w:rFonts w:hAnsi="ＭＳ ゴシック" w:hint="eastAsia"/>
                                <w:noProof/>
                                <w:sz w:val="18"/>
                                <w:szCs w:val="18"/>
                              </w:rPr>
                              <w:t>やむを得ない事由によりサービス管理責任者が欠けた場合は、当該事由が発生した日から１年間は、実務経験者であるものについては、研修要件を満たしているものとみなす。</w:t>
                            </w:r>
                          </w:p>
                        </w:txbxContent>
                      </v:textbox>
                    </v:shape>
                  </w:pict>
                </mc:Fallback>
              </mc:AlternateContent>
            </w:r>
          </w:p>
          <w:p w14:paraId="0A6BA993" w14:textId="3A3E858B" w:rsidR="0072012A" w:rsidRPr="005B7DB2" w:rsidRDefault="0072012A" w:rsidP="000B3C71">
            <w:pPr>
              <w:snapToGrid/>
              <w:jc w:val="both"/>
            </w:pPr>
          </w:p>
          <w:p w14:paraId="5F55256C" w14:textId="77777777" w:rsidR="0072012A" w:rsidRPr="005B7DB2" w:rsidRDefault="0072012A" w:rsidP="000B3C71">
            <w:pPr>
              <w:snapToGrid/>
              <w:jc w:val="both"/>
            </w:pPr>
          </w:p>
          <w:p w14:paraId="608982D7" w14:textId="60B1420F" w:rsidR="0072012A" w:rsidRPr="005B7DB2" w:rsidRDefault="0072012A" w:rsidP="000B3C71">
            <w:pPr>
              <w:snapToGrid/>
              <w:jc w:val="both"/>
            </w:pPr>
          </w:p>
          <w:p w14:paraId="166D4D72" w14:textId="6582AFC3" w:rsidR="0072012A" w:rsidRPr="005B7DB2" w:rsidRDefault="0072012A" w:rsidP="000B3C71">
            <w:pPr>
              <w:snapToGrid/>
              <w:jc w:val="both"/>
            </w:pPr>
          </w:p>
          <w:p w14:paraId="7A40D1FF" w14:textId="711C2F3E" w:rsidR="0072012A" w:rsidRPr="005B7DB2" w:rsidRDefault="0072012A" w:rsidP="000B3C71">
            <w:pPr>
              <w:snapToGrid/>
              <w:jc w:val="both"/>
            </w:pPr>
          </w:p>
          <w:p w14:paraId="23C51DB2" w14:textId="226117A8" w:rsidR="0072012A" w:rsidRPr="005B7DB2" w:rsidRDefault="0072012A" w:rsidP="000B3C71">
            <w:pPr>
              <w:snapToGrid/>
              <w:ind w:left="182" w:hangingChars="100" w:hanging="182"/>
              <w:jc w:val="both"/>
              <w:rPr>
                <w:rFonts w:hAnsi="ＭＳ ゴシック"/>
                <w:szCs w:val="20"/>
              </w:rPr>
            </w:pPr>
          </w:p>
          <w:p w14:paraId="5C110B75" w14:textId="77777777" w:rsidR="0072012A" w:rsidRPr="005B7DB2" w:rsidRDefault="0072012A" w:rsidP="000B3C71">
            <w:pPr>
              <w:snapToGrid/>
              <w:ind w:left="182" w:hangingChars="100" w:hanging="182"/>
              <w:jc w:val="both"/>
              <w:rPr>
                <w:rFonts w:hAnsi="ＭＳ ゴシック"/>
                <w:szCs w:val="20"/>
              </w:rPr>
            </w:pPr>
          </w:p>
          <w:p w14:paraId="14F16086" w14:textId="77777777" w:rsidR="0072012A" w:rsidRPr="005B7DB2" w:rsidRDefault="0072012A" w:rsidP="000B3C71">
            <w:pPr>
              <w:snapToGrid/>
              <w:ind w:left="182" w:hangingChars="100" w:hanging="182"/>
              <w:jc w:val="both"/>
              <w:rPr>
                <w:rFonts w:hAnsi="ＭＳ ゴシック"/>
                <w:szCs w:val="20"/>
              </w:rPr>
            </w:pPr>
          </w:p>
          <w:p w14:paraId="0B10A011" w14:textId="77777777" w:rsidR="0072012A" w:rsidRPr="005B7DB2" w:rsidRDefault="0072012A" w:rsidP="000B3C71">
            <w:pPr>
              <w:snapToGrid/>
              <w:ind w:left="182" w:hangingChars="100" w:hanging="182"/>
              <w:jc w:val="both"/>
              <w:rPr>
                <w:rFonts w:hAnsi="ＭＳ ゴシック"/>
                <w:szCs w:val="20"/>
              </w:rPr>
            </w:pPr>
          </w:p>
          <w:p w14:paraId="0A317018" w14:textId="4724D29B" w:rsidR="0072012A" w:rsidRPr="005B7DB2" w:rsidRDefault="0072012A" w:rsidP="000B3C71">
            <w:pPr>
              <w:snapToGrid/>
              <w:ind w:left="182" w:hangingChars="100" w:hanging="182"/>
              <w:jc w:val="both"/>
              <w:rPr>
                <w:rFonts w:hAnsi="ＭＳ ゴシック"/>
                <w:szCs w:val="20"/>
              </w:rPr>
            </w:pPr>
          </w:p>
          <w:p w14:paraId="25A5EE7C" w14:textId="0979B8E9" w:rsidR="0072012A" w:rsidRPr="005B7DB2" w:rsidRDefault="0072012A" w:rsidP="000B3C71">
            <w:pPr>
              <w:snapToGrid/>
              <w:ind w:left="182" w:hangingChars="100" w:hanging="182"/>
              <w:jc w:val="both"/>
              <w:rPr>
                <w:rFonts w:hAnsi="ＭＳ ゴシック"/>
                <w:szCs w:val="20"/>
              </w:rPr>
            </w:pPr>
          </w:p>
          <w:p w14:paraId="69BAD380" w14:textId="27242A00" w:rsidR="0072012A" w:rsidRPr="005B7DB2" w:rsidRDefault="0072012A" w:rsidP="000B3C71">
            <w:pPr>
              <w:snapToGrid/>
              <w:ind w:left="182" w:hangingChars="100" w:hanging="182"/>
              <w:jc w:val="both"/>
              <w:rPr>
                <w:rFonts w:hAnsi="ＭＳ ゴシック"/>
                <w:szCs w:val="20"/>
              </w:rPr>
            </w:pPr>
            <w:r w:rsidRPr="005B7DB2">
              <w:rPr>
                <w:rFonts w:hint="eastAsia"/>
                <w:noProof/>
              </w:rPr>
              <mc:AlternateContent>
                <mc:Choice Requires="wps">
                  <w:drawing>
                    <wp:anchor distT="0" distB="0" distL="114300" distR="114300" simplePos="0" relativeHeight="251732992" behindDoc="0" locked="0" layoutInCell="1" allowOverlap="1" wp14:anchorId="29366A02" wp14:editId="63842E16">
                      <wp:simplePos x="0" y="0"/>
                      <wp:positionH relativeFrom="column">
                        <wp:posOffset>-5715</wp:posOffset>
                      </wp:positionH>
                      <wp:positionV relativeFrom="paragraph">
                        <wp:posOffset>123028</wp:posOffset>
                      </wp:positionV>
                      <wp:extent cx="2891790" cy="765175"/>
                      <wp:effectExtent l="0" t="0" r="22860" b="1587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765175"/>
                              </a:xfrm>
                              <a:prstGeom prst="rect">
                                <a:avLst/>
                              </a:prstGeom>
                              <a:solidFill>
                                <a:srgbClr val="FFFFFF"/>
                              </a:solidFill>
                              <a:ln w="6350">
                                <a:solidFill>
                                  <a:srgbClr val="000000"/>
                                </a:solidFill>
                                <a:miter lim="800000"/>
                                <a:headEnd/>
                                <a:tailEnd/>
                              </a:ln>
                            </wps:spPr>
                            <wps:txbx>
                              <w:txbxContent>
                                <w:p w14:paraId="68A13843" w14:textId="77777777" w:rsidR="0072012A" w:rsidRPr="00E105F3" w:rsidRDefault="0072012A" w:rsidP="00F92CAC">
                                  <w:pPr>
                                    <w:spacing w:beforeLines="20" w:before="57"/>
                                    <w:ind w:leftChars="50" w:left="91" w:rightChars="50" w:right="91"/>
                                    <w:jc w:val="both"/>
                                    <w:rPr>
                                      <w:rFonts w:hAnsi="ＭＳ ゴシック"/>
                                      <w:sz w:val="18"/>
                                      <w:szCs w:val="18"/>
                                    </w:rPr>
                                  </w:pPr>
                                  <w:r w:rsidRPr="00E105F3">
                                    <w:rPr>
                                      <w:rFonts w:hAnsi="ＭＳ ゴシック" w:hint="eastAsia"/>
                                      <w:sz w:val="18"/>
                                      <w:szCs w:val="18"/>
                                    </w:rPr>
                                    <w:t xml:space="preserve">【配置時の取扱いの緩和等】　</w:t>
                                  </w:r>
                                  <w:r w:rsidRPr="00E105F3">
                                    <w:rPr>
                                      <w:rFonts w:hAnsi="ＭＳ ゴシック" w:hint="eastAsia"/>
                                      <w:sz w:val="16"/>
                                      <w:szCs w:val="16"/>
                                    </w:rPr>
                                    <w:t>告示第1号ホ</w:t>
                                  </w:r>
                                </w:p>
                                <w:p w14:paraId="0BF84B9E"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常勤のサービス管理責任者１名が配置されている事業所</w:t>
                                  </w:r>
                                </w:p>
                                <w:p w14:paraId="4F79A7BE"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　基礎研修修了者も個別支援計画</w:t>
                                  </w:r>
                                  <w:r w:rsidRPr="00E105F3">
                                    <w:rPr>
                                      <w:rFonts w:hAnsi="ＭＳ ゴシック" w:hint="eastAsia"/>
                                      <w:sz w:val="18"/>
                                      <w:szCs w:val="18"/>
                                      <w:u w:val="wave"/>
                                    </w:rPr>
                                    <w:t>原案</w:t>
                                  </w:r>
                                  <w:r w:rsidRPr="00E105F3">
                                    <w:rPr>
                                      <w:rFonts w:hAnsi="ＭＳ ゴシック" w:hint="eastAsia"/>
                                      <w:sz w:val="18"/>
                                      <w:szCs w:val="18"/>
                                    </w:rPr>
                                    <w:t>の作成可</w:t>
                                  </w:r>
                                </w:p>
                                <w:p w14:paraId="0924F879"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6A02" id="Text Box 1706" o:spid="_x0000_s1041" type="#_x0000_t202" style="position:absolute;left:0;text-align:left;margin-left:-.45pt;margin-top:9.7pt;width:227.7pt;height:6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MGQIAADEEAAAOAAAAZHJzL2Uyb0RvYy54bWysU9uO2yAQfa/Uf0C8N3bS5mbFWW2zTVVp&#10;e5G2/QCCcYyKGTqQ2OnXd8DZbHp7qcoDGpjhzMyZw+qmbw07KvQabMnHo5wzZSVU2u5L/uXz9sWC&#10;Mx+ErYQBq0p+Up7frJ8/W3WuUBNowFQKGYFYX3Su5E0IrsgyLxvVCj8Cpyw5a8BWBDriPqtQdITe&#10;mmyS57OsA6wcglTe0+3d4OTrhF/XSoaPde1VYKbkVFtIO6Z9F/dsvRLFHoVrtDyXIf6hilZoS0kv&#10;UHciCHZA/RtUqyWChzqMJLQZ1LWWKvVA3YzzX7p5aIRTqRcix7sLTf7/wcoPxwf3CVnoX0NPA0xN&#10;eHcP8qtnFjaNsHt1iwhdo0RFiceRsqxzvjg/jVT7wkeQXfceKhqyOARIQH2NbWSF+mSETgM4XUhX&#10;fWCSLieL5Xi+JJck33w2Hc+nKYUoHl879OGtgpZFo+RIQ03o4njvQ6xGFI8hMZkHo6utNiYdcL/b&#10;GGRHQQLYpnVG/ynMWNaVfPZymg8E/BUiT+tPEK0OpGSj25IvLkGiiLS9sVXSWRDaDDaVbOyZx0jd&#10;QGLodz3TFZGcKIi87qA6EbMIg3Lpp5HRAH7nrCPVltx/OwhUnJl3lqYzfzVZTknm6bBYRFrx2rG7&#10;cggrCajkgbPB3IThYxwc6n1DeQY1WLiledY6Uf1U07l60mWawPkPReFfn1PU009f/wAAAP//AwBQ&#10;SwMEFAAGAAgAAAAhAKvtAYbdAAAACAEAAA8AAABkcnMvZG93bnJldi54bWxMj8FOwzAQRO9I/Qdr&#10;K3FrnZa0IiFO1RaBxJGWCzc33iYBex3Fbhr4epYTHHdmNPum2IzOigH70HpSsJgnIJAqb1qqFbwd&#10;n2b3IELUZLT1hAq+MMCmnNwUOjf+Sq84HGItuIRCrhU0MXa5lKFq0Okw9x0Se2ffOx357Gtpen3l&#10;cmflMknW0umW+EOjO9w3WH0eLk7BeH5ffyyfH18Wu7D9Ho7ovY2pUrfTcfsAIuIY/8Lwi8/oUDLT&#10;yV/IBGEVzDIOspylINhOV+kKxImFuywDWRby/4DyBwAA//8DAFBLAQItABQABgAIAAAAIQC2gziS&#10;/gAAAOEBAAATAAAAAAAAAAAAAAAAAAAAAABbQ29udGVudF9UeXBlc10ueG1sUEsBAi0AFAAGAAgA&#10;AAAhADj9If/WAAAAlAEAAAsAAAAAAAAAAAAAAAAALwEAAF9yZWxzLy5yZWxzUEsBAi0AFAAGAAgA&#10;AAAhAC434kwZAgAAMQQAAA4AAAAAAAAAAAAAAAAALgIAAGRycy9lMm9Eb2MueG1sUEsBAi0AFAAG&#10;AAgAAAAhAKvtAYbdAAAACAEAAA8AAAAAAAAAAAAAAAAAcwQAAGRycy9kb3ducmV2LnhtbFBLBQYA&#10;AAAABAAEAPMAAAB9BQAAAAA=&#10;" strokeweight=".5pt">
                      <v:textbox inset="5.85pt,.7pt,5.85pt,.7pt">
                        <w:txbxContent>
                          <w:p w14:paraId="68A13843" w14:textId="77777777" w:rsidR="0072012A" w:rsidRPr="00E105F3" w:rsidRDefault="0072012A" w:rsidP="00F92CAC">
                            <w:pPr>
                              <w:spacing w:beforeLines="20" w:before="57"/>
                              <w:ind w:leftChars="50" w:left="91" w:rightChars="50" w:right="91"/>
                              <w:jc w:val="both"/>
                              <w:rPr>
                                <w:rFonts w:hAnsi="ＭＳ ゴシック"/>
                                <w:sz w:val="18"/>
                                <w:szCs w:val="18"/>
                              </w:rPr>
                            </w:pPr>
                            <w:r w:rsidRPr="00E105F3">
                              <w:rPr>
                                <w:rFonts w:hAnsi="ＭＳ ゴシック" w:hint="eastAsia"/>
                                <w:sz w:val="18"/>
                                <w:szCs w:val="18"/>
                              </w:rPr>
                              <w:t xml:space="preserve">【配置時の取扱いの緩和等】　</w:t>
                            </w:r>
                            <w:r w:rsidRPr="00E105F3">
                              <w:rPr>
                                <w:rFonts w:hAnsi="ＭＳ ゴシック" w:hint="eastAsia"/>
                                <w:sz w:val="16"/>
                                <w:szCs w:val="16"/>
                              </w:rPr>
                              <w:t>告示第1号ホ</w:t>
                            </w:r>
                          </w:p>
                          <w:p w14:paraId="0BF84B9E"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常勤のサービス管理責任者１名が配置されている事業所</w:t>
                            </w:r>
                          </w:p>
                          <w:p w14:paraId="4F79A7BE"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　基礎研修修了者も個別支援計画</w:t>
                            </w:r>
                            <w:r w:rsidRPr="00E105F3">
                              <w:rPr>
                                <w:rFonts w:hAnsi="ＭＳ ゴシック" w:hint="eastAsia"/>
                                <w:sz w:val="18"/>
                                <w:szCs w:val="18"/>
                                <w:u w:val="wave"/>
                              </w:rPr>
                              <w:t>原案</w:t>
                            </w:r>
                            <w:r w:rsidRPr="00E105F3">
                              <w:rPr>
                                <w:rFonts w:hAnsi="ＭＳ ゴシック" w:hint="eastAsia"/>
                                <w:sz w:val="18"/>
                                <w:szCs w:val="18"/>
                              </w:rPr>
                              <w:t>の作成可</w:t>
                            </w:r>
                          </w:p>
                          <w:p w14:paraId="0924F879" w14:textId="77777777" w:rsidR="0072012A" w:rsidRPr="00E105F3" w:rsidRDefault="0072012A" w:rsidP="00F92CAC">
                            <w:pPr>
                              <w:ind w:leftChars="50" w:left="253" w:rightChars="50" w:right="91" w:hangingChars="100" w:hanging="162"/>
                              <w:jc w:val="both"/>
                              <w:rPr>
                                <w:rFonts w:hAnsi="ＭＳ ゴシック"/>
                                <w:sz w:val="18"/>
                                <w:szCs w:val="18"/>
                              </w:rPr>
                            </w:pPr>
                            <w:r w:rsidRPr="00E105F3">
                              <w:rPr>
                                <w:rFonts w:hAnsi="ＭＳ ゴシック" w:hint="eastAsia"/>
                                <w:sz w:val="18"/>
                                <w:szCs w:val="18"/>
                              </w:rPr>
                              <w:t>○　基礎研修修了者を２人目のサビ管として配置可</w:t>
                            </w:r>
                          </w:p>
                        </w:txbxContent>
                      </v:textbox>
                    </v:shape>
                  </w:pict>
                </mc:Fallback>
              </mc:AlternateContent>
            </w:r>
          </w:p>
          <w:p w14:paraId="3F50C824" w14:textId="68E4551E" w:rsidR="0072012A" w:rsidRPr="005B7DB2" w:rsidRDefault="0072012A" w:rsidP="000B3C71">
            <w:pPr>
              <w:snapToGrid/>
              <w:jc w:val="both"/>
              <w:rPr>
                <w:rFonts w:hAnsi="ＭＳ ゴシック"/>
                <w:szCs w:val="20"/>
              </w:rPr>
            </w:pPr>
          </w:p>
          <w:p w14:paraId="191AE379" w14:textId="22553FD5" w:rsidR="0072012A" w:rsidRPr="005B7DB2" w:rsidRDefault="0072012A" w:rsidP="000B3C71">
            <w:pPr>
              <w:snapToGrid/>
              <w:jc w:val="both"/>
              <w:rPr>
                <w:rFonts w:hAnsi="ＭＳ ゴシック"/>
                <w:szCs w:val="20"/>
              </w:rPr>
            </w:pPr>
          </w:p>
          <w:p w14:paraId="37955CFE" w14:textId="367E9185" w:rsidR="0072012A" w:rsidRPr="005B7DB2" w:rsidRDefault="0072012A" w:rsidP="000B3C71">
            <w:pPr>
              <w:snapToGrid/>
              <w:jc w:val="both"/>
              <w:rPr>
                <w:rFonts w:hAnsi="ＭＳ ゴシック"/>
                <w:szCs w:val="20"/>
              </w:rPr>
            </w:pPr>
          </w:p>
          <w:p w14:paraId="781D5369" w14:textId="4F9DE34D" w:rsidR="0072012A" w:rsidRPr="005B7DB2" w:rsidRDefault="0072012A" w:rsidP="000B3C71">
            <w:pPr>
              <w:snapToGrid/>
              <w:jc w:val="both"/>
              <w:rPr>
                <w:rFonts w:hAnsi="ＭＳ ゴシック"/>
                <w:szCs w:val="20"/>
              </w:rPr>
            </w:pPr>
          </w:p>
          <w:p w14:paraId="54128A33" w14:textId="12F0024A" w:rsidR="0072012A" w:rsidRPr="005B7DB2" w:rsidRDefault="0072012A" w:rsidP="000B3C71">
            <w:pPr>
              <w:snapToGrid/>
              <w:jc w:val="both"/>
              <w:rPr>
                <w:rFonts w:hAnsi="ＭＳ ゴシック"/>
                <w:szCs w:val="20"/>
              </w:rPr>
            </w:pPr>
          </w:p>
        </w:tc>
        <w:tc>
          <w:tcPr>
            <w:tcW w:w="1711" w:type="dxa"/>
            <w:gridSpan w:val="2"/>
            <w:vAlign w:val="center"/>
          </w:tcPr>
          <w:p w14:paraId="664CAF20" w14:textId="5E8FA75C" w:rsidR="0072012A" w:rsidRPr="005B7DB2" w:rsidRDefault="0072012A" w:rsidP="00DC26D9">
            <w:pPr>
              <w:snapToGrid/>
              <w:jc w:val="left"/>
            </w:pPr>
          </w:p>
        </w:tc>
      </w:tr>
      <w:tr w:rsidR="005B7DB2" w:rsidRPr="005B7DB2" w14:paraId="4421FD97" w14:textId="77777777" w:rsidTr="0072012A">
        <w:trPr>
          <w:gridAfter w:val="1"/>
          <w:wAfter w:w="11" w:type="dxa"/>
          <w:trHeight w:val="4163"/>
        </w:trPr>
        <w:tc>
          <w:tcPr>
            <w:tcW w:w="1183" w:type="dxa"/>
            <w:vMerge/>
          </w:tcPr>
          <w:p w14:paraId="6F834C65" w14:textId="7FD749A1" w:rsidR="0072012A" w:rsidRPr="005B7DB2" w:rsidRDefault="0072012A" w:rsidP="006456D8">
            <w:pPr>
              <w:jc w:val="both"/>
              <w:rPr>
                <w:szCs w:val="20"/>
              </w:rPr>
            </w:pPr>
          </w:p>
        </w:tc>
        <w:tc>
          <w:tcPr>
            <w:tcW w:w="5731" w:type="dxa"/>
            <w:gridSpan w:val="2"/>
            <w:tcBorders>
              <w:top w:val="single" w:sz="4" w:space="0" w:color="auto"/>
              <w:bottom w:val="single" w:sz="4" w:space="0" w:color="auto"/>
            </w:tcBorders>
          </w:tcPr>
          <w:p w14:paraId="1B16BA1A" w14:textId="77777777" w:rsidR="0072012A" w:rsidRPr="005B7DB2" w:rsidRDefault="0072012A" w:rsidP="006456D8">
            <w:pPr>
              <w:snapToGrid/>
              <w:ind w:left="182" w:hangingChars="100" w:hanging="182"/>
              <w:jc w:val="both"/>
              <w:rPr>
                <w:rFonts w:hAnsi="ＭＳ ゴシック"/>
                <w:szCs w:val="20"/>
              </w:rPr>
            </w:pPr>
            <w:r w:rsidRPr="005B7DB2">
              <w:rPr>
                <w:rFonts w:hAnsi="ＭＳ ゴシック"/>
                <w:szCs w:val="20"/>
              </w:rPr>
              <w:t>（</w:t>
            </w:r>
            <w:r w:rsidRPr="005B7DB2">
              <w:rPr>
                <w:rFonts w:hAnsi="ＭＳ ゴシック" w:hint="eastAsia"/>
                <w:szCs w:val="20"/>
              </w:rPr>
              <w:t>２</w:t>
            </w:r>
            <w:r w:rsidRPr="005B7DB2">
              <w:rPr>
                <w:rFonts w:hAnsi="ＭＳ ゴシック"/>
                <w:szCs w:val="20"/>
              </w:rPr>
              <w:t>）</w:t>
            </w:r>
            <w:r w:rsidRPr="005B7DB2">
              <w:rPr>
                <w:rFonts w:hAnsi="ＭＳ ゴシック" w:hint="eastAsia"/>
                <w:szCs w:val="20"/>
              </w:rPr>
              <w:t>サービスの単位</w:t>
            </w:r>
          </w:p>
          <w:p w14:paraId="51EE3137" w14:textId="694A6AB7" w:rsidR="0072012A" w:rsidRPr="005B7DB2" w:rsidRDefault="0072012A" w:rsidP="006456D8">
            <w:pPr>
              <w:snapToGrid/>
              <w:ind w:leftChars="100" w:left="182" w:firstLineChars="100" w:firstLine="182"/>
              <w:jc w:val="both"/>
              <w:rPr>
                <w:szCs w:val="20"/>
              </w:rPr>
            </w:pPr>
            <w:r w:rsidRPr="005B7DB2">
              <w:rPr>
                <w:rFonts w:hint="eastAsia"/>
                <w:szCs w:val="20"/>
              </w:rPr>
              <w:t>生活介護のサービスの単位は、その提供が同時に１又は複数の利用者に対して一体的に行っていますか。</w:t>
            </w:r>
          </w:p>
          <w:p w14:paraId="39E2E68B" w14:textId="5ABDC79E" w:rsidR="0072012A" w:rsidRPr="005B7DB2" w:rsidRDefault="0072012A" w:rsidP="006456D8">
            <w:pPr>
              <w:snapToGrid/>
              <w:jc w:val="both"/>
              <w:rPr>
                <w:szCs w:val="20"/>
              </w:rPr>
            </w:pPr>
            <w:r w:rsidRPr="005B7DB2">
              <w:rPr>
                <w:rFonts w:hAnsi="ＭＳ ゴシック"/>
                <w:noProof/>
                <w:szCs w:val="20"/>
              </w:rPr>
              <mc:AlternateContent>
                <mc:Choice Requires="wps">
                  <w:drawing>
                    <wp:anchor distT="0" distB="0" distL="114300" distR="114300" simplePos="0" relativeHeight="251730944" behindDoc="0" locked="0" layoutInCell="1" allowOverlap="1" wp14:anchorId="3A8E4745" wp14:editId="60E8F00F">
                      <wp:simplePos x="0" y="0"/>
                      <wp:positionH relativeFrom="column">
                        <wp:posOffset>60960</wp:posOffset>
                      </wp:positionH>
                      <wp:positionV relativeFrom="paragraph">
                        <wp:posOffset>59690</wp:posOffset>
                      </wp:positionV>
                      <wp:extent cx="3810000" cy="1981200"/>
                      <wp:effectExtent l="0" t="0" r="19050" b="19050"/>
                      <wp:wrapNone/>
                      <wp:docPr id="226"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981200"/>
                              </a:xfrm>
                              <a:prstGeom prst="rect">
                                <a:avLst/>
                              </a:prstGeom>
                              <a:solidFill>
                                <a:srgbClr val="FFFFFF"/>
                              </a:solidFill>
                              <a:ln w="6350">
                                <a:solidFill>
                                  <a:srgbClr val="000000"/>
                                </a:solidFill>
                                <a:miter lim="800000"/>
                                <a:headEnd/>
                                <a:tailEnd/>
                              </a:ln>
                            </wps:spPr>
                            <wps:txbx>
                              <w:txbxContent>
                                <w:p w14:paraId="51F8BC68" w14:textId="77777777" w:rsidR="0072012A" w:rsidRPr="00E105F3" w:rsidRDefault="0072012A" w:rsidP="001E57F1">
                                  <w:pPr>
                                    <w:spacing w:line="20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第三の１(1)①オ＞</w:t>
                                  </w:r>
                                </w:p>
                                <w:p w14:paraId="4E60C476"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 xml:space="preserve">サービス提供の単位　</w:t>
                                  </w:r>
                                </w:p>
                                <w:p w14:paraId="715DC52C" w14:textId="77777777" w:rsidR="0072012A" w:rsidRPr="00E105F3" w:rsidRDefault="0072012A" w:rsidP="001E57F1">
                                  <w:pPr>
                                    <w:spacing w:line="200" w:lineRule="exact"/>
                                    <w:ind w:leftChars="150" w:left="273" w:rightChars="50" w:right="91" w:firstLineChars="100" w:firstLine="142"/>
                                    <w:jc w:val="both"/>
                                    <w:rPr>
                                      <w:rFonts w:hAnsi="ＭＳ ゴシック"/>
                                      <w:sz w:val="16"/>
                                      <w:szCs w:val="16"/>
                                    </w:rPr>
                                  </w:pPr>
                                  <w:r w:rsidRPr="00E105F3">
                                    <w:rPr>
                                      <w:rFonts w:hAnsi="ＭＳ ゴシック" w:hint="eastAsia"/>
                                      <w:sz w:val="16"/>
                                      <w:szCs w:val="16"/>
                                    </w:rPr>
                                    <w:t>サービスの単位とは、１日を通じて、同時に、一体的に提供されるものであり、次の要件を満たす場合に限り、複数のサービスの単位を設置することができる。</w:t>
                                  </w:r>
                                </w:p>
                                <w:p w14:paraId="35620ED0"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ア　階を隔てるなど、同時に、２つの場所で行われ、これらのサービスの提供が一体的に行われているとはいえないこと。</w:t>
                                  </w:r>
                                </w:p>
                                <w:p w14:paraId="0DDF15B6"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イ　単位ごとの利用定員が２０人以上であること。</w:t>
                                  </w:r>
                                </w:p>
                                <w:p w14:paraId="425099EB"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ウ　単位ごとに必要な従業者が確保されていること。</w:t>
                                  </w:r>
                                </w:p>
                                <w:p w14:paraId="292DAC0E"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サービス提供単位ごとの従業者の配置</w:t>
                                  </w:r>
                                </w:p>
                                <w:p w14:paraId="582E6D33"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 xml:space="preserve">　サービス提供単位ごとに専ら当該サービスの提供に当たる者を確保するとは、</w:t>
                                  </w:r>
                                  <w:r w:rsidRPr="00E105F3">
                                    <w:rPr>
                                      <w:rFonts w:hAnsi="ＭＳ ゴシック" w:hint="eastAsia"/>
                                      <w:spacing w:val="-2"/>
                                      <w:sz w:val="16"/>
                                      <w:szCs w:val="16"/>
                                    </w:rPr>
                                    <w:t>生活介護の単位ごとに生活支援員について、当該サービスの提供時間帯に当該職種の従業者が常に確保され、必要な配置を行うよう定めたものである。</w:t>
                                  </w:r>
                                </w:p>
                                <w:p w14:paraId="08202EBF"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常勤の従業員の配置</w:t>
                                  </w:r>
                                </w:p>
                                <w:p w14:paraId="55AE1A78" w14:textId="77777777" w:rsidR="0072012A" w:rsidRPr="00E105F3" w:rsidRDefault="0072012A" w:rsidP="001E57F1">
                                  <w:pPr>
                                    <w:spacing w:line="200" w:lineRule="exact"/>
                                    <w:ind w:leftChars="247" w:left="449" w:rightChars="50" w:right="91"/>
                                    <w:jc w:val="both"/>
                                    <w:rPr>
                                      <w:rFonts w:hAnsi="ＭＳ ゴシック"/>
                                      <w:spacing w:val="-2"/>
                                      <w:sz w:val="16"/>
                                      <w:szCs w:val="16"/>
                                    </w:rPr>
                                  </w:pPr>
                                  <w:r w:rsidRPr="00E105F3">
                                    <w:rPr>
                                      <w:rFonts w:hAnsi="ＭＳ ゴシック" w:hint="eastAsia"/>
                                      <w:sz w:val="16"/>
                                      <w:szCs w:val="16"/>
                                    </w:rPr>
                                    <w:t>同一施設で複数の生活介護の単位を設置する場合には、同時に行われる単位の数の常勤の従業者（サービス管理責任者及び医師を除く。）が必要となるものである。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4745" id="Text Box 1773" o:spid="_x0000_s1042" type="#_x0000_t202" style="position:absolute;left:0;text-align:left;margin-left:4.8pt;margin-top:4.7pt;width:300pt;height:1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PzHAIAADIEAAAOAAAAZHJzL2Uyb0RvYy54bWysU9uO2yAQfa/Uf0C8N7az3dSx4qy22aaq&#10;tL1I234AxthGxQwFEjv9+g7Ym8226ktVHhAwcObMmcPmZuwVOQrrJOiSZouUEqE51FK3Jf32df8q&#10;p8R5pmumQIuSnoSjN9uXLzaDKcQSOlC1sARBtCsGU9LOe1MkieOd6JlbgBEagw3Ynnnc2japLRsQ&#10;vVfJMk1XyQC2Nha4cA5P76Yg3Ub8phHcf24aJzxRJUVuPs42zlWYk+2GFa1lppN8psH+gUXPpMak&#10;Z6g75hk5WPkHVC+5BQeNX3DoE2gayUWsAavJ0t+qeeiYEbEWFMeZs0zu/8HyT8cH88USP76FERsY&#10;i3DmHvh3RzTsOqZbcWstDJ1gNSbOgmTJYFwxPw1Su8IFkGr4CDU2mR08RKCxsX1QBeskiI4NOJ1F&#10;F6MnHA+v8izFQQnHWLbOM2xrzMGKx+fGOv9eQE/CoqQWuxrh2fHe+UCHFY9XQjYHStZ7qVTc2Lba&#10;KUuODB2wj2NGf3ZNaTKUdHV1nU4K/BUicD0TfAbRS49WVrIvaX6+xIqg2ztdR6N5JtW0RspKz0IG&#10;7SYV/ViNRNaowyqQDMJWUJ9QWguTdfGr4aID+5OSAW1bUvfjwKygRH3Q2J43r5fra/R53OT5GnW1&#10;l4HqIsA0R6CSekqm5c5PP+NgrGw7zDPZQcMtNrSRUeonTjN7NGbswPyJgvMv9/HW01ff/gIAAP//&#10;AwBQSwMEFAAGAAgAAAAhAEHFZbXbAAAABwEAAA8AAABkcnMvZG93bnJldi54bWxMjsFOwzAQRO9I&#10;/IO1SNyokxBFkMapCggkjrRcuLnxNkmx11HspoGvZ3uip9FoRjOvWs3OignH0HtSkC4SEEiNNz21&#10;Cj63r3cPIELUZLT1hAp+MMCqvr6qdGn8iT5w2sRW8AiFUivoYhxKKUPTodNh4QckzvZ+dDqyHVtp&#10;Rn3icWdlliSFdLonfuj0gM8dNt+bo1Mw77+KQ/b28p4+hfXvtEXvbcyVur2Z10sQEef4X4YzPqND&#10;zUw7fyQThFXwWHCRJQfBaZGc/U7BfZbmIOtKXvLXfwAAAP//AwBQSwECLQAUAAYACAAAACEAtoM4&#10;kv4AAADhAQAAEwAAAAAAAAAAAAAAAAAAAAAAW0NvbnRlbnRfVHlwZXNdLnhtbFBLAQItABQABgAI&#10;AAAAIQA4/SH/1gAAAJQBAAALAAAAAAAAAAAAAAAAAC8BAABfcmVscy8ucmVsc1BLAQItABQABgAI&#10;AAAAIQAvvVPzHAIAADIEAAAOAAAAAAAAAAAAAAAAAC4CAABkcnMvZTJvRG9jLnhtbFBLAQItABQA&#10;BgAIAAAAIQBBxWW12wAAAAcBAAAPAAAAAAAAAAAAAAAAAHYEAABkcnMvZG93bnJldi54bWxQSwUG&#10;AAAAAAQABADzAAAAfgUAAAAA&#10;" strokeweight=".5pt">
                      <v:textbox inset="5.85pt,.7pt,5.85pt,.7pt">
                        <w:txbxContent>
                          <w:p w14:paraId="51F8BC68" w14:textId="77777777" w:rsidR="0072012A" w:rsidRPr="00E105F3" w:rsidRDefault="0072012A" w:rsidP="001E57F1">
                            <w:pPr>
                              <w:spacing w:line="20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第三の１(1)①オ＞</w:t>
                            </w:r>
                          </w:p>
                          <w:p w14:paraId="4E60C476"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 xml:space="preserve">サービス提供の単位　</w:t>
                            </w:r>
                          </w:p>
                          <w:p w14:paraId="715DC52C" w14:textId="77777777" w:rsidR="0072012A" w:rsidRPr="00E105F3" w:rsidRDefault="0072012A" w:rsidP="001E57F1">
                            <w:pPr>
                              <w:spacing w:line="200" w:lineRule="exact"/>
                              <w:ind w:leftChars="150" w:left="273" w:rightChars="50" w:right="91" w:firstLineChars="100" w:firstLine="142"/>
                              <w:jc w:val="both"/>
                              <w:rPr>
                                <w:rFonts w:hAnsi="ＭＳ ゴシック"/>
                                <w:sz w:val="16"/>
                                <w:szCs w:val="16"/>
                              </w:rPr>
                            </w:pPr>
                            <w:r w:rsidRPr="00E105F3">
                              <w:rPr>
                                <w:rFonts w:hAnsi="ＭＳ ゴシック" w:hint="eastAsia"/>
                                <w:sz w:val="16"/>
                                <w:szCs w:val="16"/>
                              </w:rPr>
                              <w:t>サービスの単位とは、１日を通じて、同時に、一体的に提供されるものであり、次の要件を満たす場合に限り、複数のサービスの単位を設置することができる。</w:t>
                            </w:r>
                          </w:p>
                          <w:p w14:paraId="35620ED0"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ア　階を隔てるなど、同時に、２つの場所で行われ、これらのサービスの提供が一体的に行われているとはいえないこと。</w:t>
                            </w:r>
                          </w:p>
                          <w:p w14:paraId="0DDF15B6"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イ　単位ごとの利用定員が２０人以上であること。</w:t>
                            </w:r>
                          </w:p>
                          <w:p w14:paraId="425099EB"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ウ　単位ごとに必要な従業者が確保されていること。</w:t>
                            </w:r>
                          </w:p>
                          <w:p w14:paraId="292DAC0E"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サービス提供単位ごとの従業者の配置</w:t>
                            </w:r>
                          </w:p>
                          <w:p w14:paraId="582E6D33" w14:textId="77777777" w:rsidR="0072012A" w:rsidRPr="00E105F3" w:rsidRDefault="0072012A" w:rsidP="001E57F1">
                            <w:pPr>
                              <w:spacing w:line="200" w:lineRule="exact"/>
                              <w:ind w:leftChars="150" w:left="415" w:rightChars="50" w:right="91" w:hangingChars="100" w:hanging="142"/>
                              <w:jc w:val="both"/>
                              <w:rPr>
                                <w:rFonts w:hAnsi="ＭＳ ゴシック"/>
                                <w:sz w:val="16"/>
                                <w:szCs w:val="16"/>
                              </w:rPr>
                            </w:pPr>
                            <w:r w:rsidRPr="00E105F3">
                              <w:rPr>
                                <w:rFonts w:hAnsi="ＭＳ ゴシック" w:hint="eastAsia"/>
                                <w:sz w:val="16"/>
                                <w:szCs w:val="16"/>
                              </w:rPr>
                              <w:t xml:space="preserve">　サービス提供単位ごとに専ら当該サービスの提供に当たる者を確保するとは、</w:t>
                            </w:r>
                            <w:r w:rsidRPr="00E105F3">
                              <w:rPr>
                                <w:rFonts w:hAnsi="ＭＳ ゴシック" w:hint="eastAsia"/>
                                <w:spacing w:val="-2"/>
                                <w:sz w:val="16"/>
                                <w:szCs w:val="16"/>
                              </w:rPr>
                              <w:t>生活介護の単位ごとに生活支援員について、当該サービスの提供時間帯に当該職種の従業者が常に確保され、必要な配置を行うよう定めたものである。</w:t>
                            </w:r>
                          </w:p>
                          <w:p w14:paraId="08202EBF" w14:textId="77777777" w:rsidR="0072012A" w:rsidRPr="00E105F3" w:rsidRDefault="0072012A" w:rsidP="001E57F1">
                            <w:pPr>
                              <w:pStyle w:val="af4"/>
                              <w:numPr>
                                <w:ilvl w:val="0"/>
                                <w:numId w:val="40"/>
                              </w:numPr>
                              <w:spacing w:line="200" w:lineRule="exact"/>
                              <w:ind w:leftChars="0" w:rightChars="50" w:right="91"/>
                              <w:jc w:val="both"/>
                              <w:rPr>
                                <w:rFonts w:hAnsi="ＭＳ ゴシック"/>
                                <w:sz w:val="16"/>
                                <w:szCs w:val="16"/>
                              </w:rPr>
                            </w:pPr>
                            <w:r w:rsidRPr="00E105F3">
                              <w:rPr>
                                <w:rFonts w:hAnsi="ＭＳ ゴシック" w:hint="eastAsia"/>
                                <w:sz w:val="16"/>
                                <w:szCs w:val="16"/>
                              </w:rPr>
                              <w:t>常勤の従業員の配置</w:t>
                            </w:r>
                          </w:p>
                          <w:p w14:paraId="55AE1A78" w14:textId="77777777" w:rsidR="0072012A" w:rsidRPr="00E105F3" w:rsidRDefault="0072012A" w:rsidP="001E57F1">
                            <w:pPr>
                              <w:spacing w:line="200" w:lineRule="exact"/>
                              <w:ind w:leftChars="247" w:left="449" w:rightChars="50" w:right="91"/>
                              <w:jc w:val="both"/>
                              <w:rPr>
                                <w:rFonts w:hAnsi="ＭＳ ゴシック"/>
                                <w:spacing w:val="-2"/>
                                <w:sz w:val="16"/>
                                <w:szCs w:val="16"/>
                              </w:rPr>
                            </w:pPr>
                            <w:r w:rsidRPr="00E105F3">
                              <w:rPr>
                                <w:rFonts w:hAnsi="ＭＳ ゴシック" w:hint="eastAsia"/>
                                <w:sz w:val="16"/>
                                <w:szCs w:val="16"/>
                              </w:rPr>
                              <w:t>同一施設で複数の生活介護の単位を設置する場合には、同時に行われる単位の数の常勤の従業者（サービス管理責任者及び医師を除く。）が必要となるものである。</w:t>
                            </w:r>
                          </w:p>
                        </w:txbxContent>
                      </v:textbox>
                    </v:shape>
                  </w:pict>
                </mc:Fallback>
              </mc:AlternateContent>
            </w:r>
          </w:p>
          <w:p w14:paraId="50B33AFC" w14:textId="77777777" w:rsidR="0072012A" w:rsidRPr="005B7DB2" w:rsidRDefault="0072012A" w:rsidP="006456D8">
            <w:pPr>
              <w:snapToGrid/>
              <w:jc w:val="both"/>
              <w:rPr>
                <w:szCs w:val="20"/>
              </w:rPr>
            </w:pPr>
          </w:p>
          <w:p w14:paraId="06EAC33F" w14:textId="77777777" w:rsidR="0072012A" w:rsidRPr="005B7DB2" w:rsidRDefault="0072012A" w:rsidP="006456D8">
            <w:pPr>
              <w:snapToGrid/>
              <w:spacing w:afterLines="50" w:after="142"/>
              <w:jc w:val="both"/>
              <w:rPr>
                <w:rFonts w:hAnsi="ＭＳ ゴシック"/>
                <w:szCs w:val="20"/>
              </w:rPr>
            </w:pPr>
          </w:p>
        </w:tc>
        <w:tc>
          <w:tcPr>
            <w:tcW w:w="1025" w:type="dxa"/>
            <w:tcBorders>
              <w:top w:val="single" w:sz="4" w:space="0" w:color="auto"/>
              <w:bottom w:val="single" w:sz="4" w:space="0" w:color="auto"/>
            </w:tcBorders>
          </w:tcPr>
          <w:p w14:paraId="7750F85D" w14:textId="77777777" w:rsidR="0072012A" w:rsidRPr="005B7DB2" w:rsidRDefault="00B02EC3" w:rsidP="006456D8">
            <w:pPr>
              <w:snapToGrid/>
              <w:jc w:val="both"/>
            </w:pPr>
            <w:sdt>
              <w:sdtPr>
                <w:rPr>
                  <w:rFonts w:hint="eastAsia"/>
                </w:rPr>
                <w:id w:val="-1492480038"/>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いる</w:t>
            </w:r>
          </w:p>
          <w:p w14:paraId="7854F5A0" w14:textId="77777777" w:rsidR="0072012A" w:rsidRPr="005B7DB2" w:rsidRDefault="00B02EC3" w:rsidP="006456D8">
            <w:pPr>
              <w:snapToGrid/>
              <w:jc w:val="both"/>
              <w:rPr>
                <w:szCs w:val="20"/>
              </w:rPr>
            </w:pPr>
            <w:sdt>
              <w:sdtPr>
                <w:rPr>
                  <w:rFonts w:hint="eastAsia"/>
                </w:rPr>
                <w:id w:val="-265700460"/>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いない</w:t>
            </w:r>
          </w:p>
        </w:tc>
        <w:tc>
          <w:tcPr>
            <w:tcW w:w="1700" w:type="dxa"/>
            <w:tcBorders>
              <w:top w:val="single" w:sz="4" w:space="0" w:color="auto"/>
              <w:bottom w:val="single" w:sz="4" w:space="0" w:color="auto"/>
            </w:tcBorders>
          </w:tcPr>
          <w:p w14:paraId="6E60066A" w14:textId="18808D3C" w:rsidR="0072012A" w:rsidRPr="005B7DB2" w:rsidRDefault="0072012A" w:rsidP="006456D8">
            <w:pPr>
              <w:snapToGrid/>
              <w:spacing w:line="240" w:lineRule="exact"/>
              <w:ind w:rightChars="-52" w:right="-95"/>
              <w:jc w:val="both"/>
              <w:rPr>
                <w:rFonts w:hAnsi="ＭＳ ゴシック"/>
                <w:sz w:val="18"/>
                <w:szCs w:val="18"/>
              </w:rPr>
            </w:pPr>
            <w:r w:rsidRPr="005B7DB2">
              <w:rPr>
                <w:rFonts w:hAnsi="ＭＳ ゴシック" w:hint="eastAsia"/>
                <w:sz w:val="18"/>
                <w:szCs w:val="18"/>
              </w:rPr>
              <w:t>条例第</w:t>
            </w:r>
            <w:r w:rsidR="007A0087" w:rsidRPr="005B7DB2">
              <w:rPr>
                <w:rFonts w:hAnsi="ＭＳ ゴシック" w:hint="eastAsia"/>
                <w:sz w:val="18"/>
                <w:szCs w:val="18"/>
              </w:rPr>
              <w:t>5</w:t>
            </w:r>
            <w:r w:rsidRPr="005B7DB2">
              <w:rPr>
                <w:rFonts w:hAnsi="ＭＳ ゴシック" w:hint="eastAsia"/>
                <w:sz w:val="18"/>
                <w:szCs w:val="18"/>
              </w:rPr>
              <w:t>条第</w:t>
            </w:r>
            <w:r w:rsidR="007A0087" w:rsidRPr="005B7DB2">
              <w:rPr>
                <w:rFonts w:hAnsi="ＭＳ ゴシック" w:hint="eastAsia"/>
                <w:sz w:val="18"/>
                <w:szCs w:val="18"/>
              </w:rPr>
              <w:t>1</w:t>
            </w:r>
            <w:r w:rsidRPr="005B7DB2">
              <w:rPr>
                <w:rFonts w:hAnsi="ＭＳ ゴシック" w:hint="eastAsia"/>
                <w:sz w:val="18"/>
                <w:szCs w:val="18"/>
              </w:rPr>
              <w:t>項</w:t>
            </w:r>
          </w:p>
          <w:p w14:paraId="74E3041F" w14:textId="77777777" w:rsidR="0072012A" w:rsidRPr="005B7DB2" w:rsidRDefault="0072012A" w:rsidP="006456D8">
            <w:pPr>
              <w:snapToGrid/>
              <w:jc w:val="both"/>
              <w:rPr>
                <w:rFonts w:hAnsi="ＭＳ ゴシック"/>
                <w:szCs w:val="20"/>
              </w:rPr>
            </w:pPr>
            <w:r w:rsidRPr="005B7DB2">
              <w:rPr>
                <w:rFonts w:hAnsi="ＭＳ ゴシック" w:hint="eastAsia"/>
                <w:sz w:val="18"/>
                <w:szCs w:val="18"/>
              </w:rPr>
              <w:t>省令第4条第1項1号ロ</w:t>
            </w:r>
          </w:p>
        </w:tc>
      </w:tr>
      <w:tr w:rsidR="005B7DB2" w:rsidRPr="005B7DB2" w14:paraId="6557118D" w14:textId="77777777" w:rsidTr="0072012A">
        <w:trPr>
          <w:gridAfter w:val="1"/>
          <w:wAfter w:w="11" w:type="dxa"/>
          <w:trHeight w:val="2835"/>
        </w:trPr>
        <w:tc>
          <w:tcPr>
            <w:tcW w:w="1183" w:type="dxa"/>
            <w:vMerge/>
          </w:tcPr>
          <w:p w14:paraId="670A6C16" w14:textId="0818386A" w:rsidR="0072012A" w:rsidRPr="005B7DB2" w:rsidRDefault="0072012A" w:rsidP="006456D8">
            <w:pPr>
              <w:snapToGrid/>
              <w:jc w:val="both"/>
              <w:rPr>
                <w:szCs w:val="20"/>
              </w:rPr>
            </w:pPr>
          </w:p>
        </w:tc>
        <w:tc>
          <w:tcPr>
            <w:tcW w:w="5731" w:type="dxa"/>
            <w:gridSpan w:val="2"/>
            <w:tcBorders>
              <w:top w:val="single" w:sz="4" w:space="0" w:color="auto"/>
              <w:bottom w:val="single" w:sz="4" w:space="0" w:color="auto"/>
            </w:tcBorders>
          </w:tcPr>
          <w:p w14:paraId="15E166DB" w14:textId="77777777" w:rsidR="0072012A" w:rsidRPr="005B7DB2" w:rsidRDefault="0072012A" w:rsidP="006456D8">
            <w:pPr>
              <w:snapToGrid/>
              <w:jc w:val="both"/>
              <w:rPr>
                <w:rFonts w:hAnsi="ＭＳ ゴシック"/>
                <w:szCs w:val="20"/>
              </w:rPr>
            </w:pPr>
            <w:r w:rsidRPr="005B7DB2">
              <w:rPr>
                <w:rFonts w:hAnsi="ＭＳ ゴシック"/>
                <w:szCs w:val="20"/>
              </w:rPr>
              <w:t>（</w:t>
            </w:r>
            <w:r w:rsidRPr="005B7DB2">
              <w:rPr>
                <w:rFonts w:hAnsi="ＭＳ ゴシック" w:hint="eastAsia"/>
                <w:szCs w:val="20"/>
              </w:rPr>
              <w:t>３</w:t>
            </w:r>
            <w:r w:rsidRPr="005B7DB2">
              <w:rPr>
                <w:rFonts w:hAnsi="ＭＳ ゴシック"/>
                <w:szCs w:val="20"/>
              </w:rPr>
              <w:t>）</w:t>
            </w:r>
            <w:r w:rsidRPr="005B7DB2">
              <w:rPr>
                <w:rFonts w:hAnsi="ＭＳ ゴシック" w:hint="eastAsia"/>
                <w:szCs w:val="20"/>
              </w:rPr>
              <w:t>機能訓練指導員</w:t>
            </w:r>
          </w:p>
          <w:p w14:paraId="03339164" w14:textId="77777777" w:rsidR="0072012A" w:rsidRPr="005B7DB2" w:rsidRDefault="0072012A" w:rsidP="006456D8">
            <w:pPr>
              <w:snapToGrid/>
              <w:ind w:leftChars="100" w:left="182" w:firstLineChars="100" w:firstLine="182"/>
              <w:jc w:val="both"/>
              <w:rPr>
                <w:rFonts w:hAnsi="ＭＳ ゴシック"/>
                <w:szCs w:val="20"/>
              </w:rPr>
            </w:pPr>
            <w:r w:rsidRPr="005B7DB2">
              <w:rPr>
                <w:rFonts w:hAnsi="ＭＳ ゴシック"/>
                <w:szCs w:val="20"/>
              </w:rPr>
              <w:t>理学療法士</w:t>
            </w:r>
            <w:r w:rsidRPr="005B7DB2">
              <w:rPr>
                <w:rFonts w:hAnsi="ＭＳ ゴシック" w:hint="eastAsia"/>
                <w:szCs w:val="20"/>
              </w:rPr>
              <w:t>又は作業療法士を</w:t>
            </w:r>
            <w:r w:rsidRPr="005B7DB2">
              <w:rPr>
                <w:rFonts w:hAnsi="ＭＳ ゴシック"/>
                <w:szCs w:val="20"/>
              </w:rPr>
              <w:t>確保</w:t>
            </w:r>
            <w:r w:rsidRPr="005B7DB2">
              <w:rPr>
                <w:rFonts w:hAnsi="ＭＳ ゴシック" w:hint="eastAsia"/>
                <w:szCs w:val="20"/>
              </w:rPr>
              <w:t>することが</w:t>
            </w:r>
            <w:r w:rsidRPr="005B7DB2">
              <w:rPr>
                <w:rFonts w:hAnsi="ＭＳ ゴシック"/>
                <w:szCs w:val="20"/>
              </w:rPr>
              <w:t>困難な場合は、</w:t>
            </w:r>
            <w:r w:rsidRPr="005B7DB2">
              <w:rPr>
                <w:rFonts w:hAnsi="ＭＳ ゴシック" w:hint="eastAsia"/>
                <w:szCs w:val="20"/>
              </w:rPr>
              <w:t>これらの者に代えて、</w:t>
            </w:r>
            <w:r w:rsidRPr="005B7DB2">
              <w:rPr>
                <w:rFonts w:hAnsi="ＭＳ ゴシック"/>
                <w:szCs w:val="20"/>
              </w:rPr>
              <w:t>日常生活を営むのに必要な機能の減退を防止するための訓練を行う能力を有する看護師</w:t>
            </w:r>
            <w:r w:rsidRPr="005B7DB2">
              <w:rPr>
                <w:rFonts w:hAnsi="ＭＳ ゴシック" w:hint="eastAsia"/>
                <w:szCs w:val="20"/>
              </w:rPr>
              <w:t>その他の者を機能訓練指導員として置いていますか。</w:t>
            </w:r>
          </w:p>
          <w:p w14:paraId="6C5D54C9" w14:textId="7ACE6CD1" w:rsidR="0072012A" w:rsidRPr="005B7DB2" w:rsidRDefault="0072012A" w:rsidP="006456D8">
            <w:pPr>
              <w:snapToGrid/>
              <w:jc w:val="both"/>
              <w:rPr>
                <w:rFonts w:hAnsi="ＭＳ ゴシック"/>
                <w:szCs w:val="20"/>
              </w:rPr>
            </w:pPr>
            <w:r w:rsidRPr="005B7DB2">
              <w:rPr>
                <w:rFonts w:hAnsi="ＭＳ ゴシック"/>
                <w:noProof/>
                <w:szCs w:val="20"/>
              </w:rPr>
              <mc:AlternateContent>
                <mc:Choice Requires="wps">
                  <w:drawing>
                    <wp:anchor distT="0" distB="0" distL="114300" distR="114300" simplePos="0" relativeHeight="251731968" behindDoc="0" locked="0" layoutInCell="1" allowOverlap="1" wp14:anchorId="628911AF" wp14:editId="634E6922">
                      <wp:simplePos x="0" y="0"/>
                      <wp:positionH relativeFrom="column">
                        <wp:posOffset>65641</wp:posOffset>
                      </wp:positionH>
                      <wp:positionV relativeFrom="paragraph">
                        <wp:posOffset>50415</wp:posOffset>
                      </wp:positionV>
                      <wp:extent cx="4837814" cy="733647"/>
                      <wp:effectExtent l="0" t="0" r="20320" b="28575"/>
                      <wp:wrapNone/>
                      <wp:docPr id="225" name="Text Box 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814" cy="733647"/>
                              </a:xfrm>
                              <a:prstGeom prst="rect">
                                <a:avLst/>
                              </a:prstGeom>
                              <a:solidFill>
                                <a:srgbClr val="FFFFFF"/>
                              </a:solidFill>
                              <a:ln w="6350">
                                <a:solidFill>
                                  <a:srgbClr val="000000"/>
                                </a:solidFill>
                                <a:miter lim="800000"/>
                                <a:headEnd/>
                                <a:tailEnd/>
                              </a:ln>
                            </wps:spPr>
                            <wps:txbx>
                              <w:txbxContent>
                                <w:p w14:paraId="133A5992" w14:textId="77777777" w:rsidR="0072012A" w:rsidRPr="00E105F3" w:rsidRDefault="0072012A" w:rsidP="001E57F1">
                                  <w:pPr>
                                    <w:spacing w:beforeLines="20" w:before="57" w:line="24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第三の１(1)①カ＞</w:t>
                                  </w:r>
                                </w:p>
                                <w:p w14:paraId="408ADFB3" w14:textId="566FCA7D" w:rsidR="0072012A" w:rsidRPr="00E105F3" w:rsidRDefault="0072012A"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看護師のほか、柔道整</w:t>
                                  </w:r>
                                  <w:r w:rsidR="009D45E9" w:rsidRPr="00E105F3">
                                    <w:rPr>
                                      <w:rFonts w:hAnsi="ＭＳ ゴシック" w:hint="eastAsia"/>
                                      <w:sz w:val="16"/>
                                      <w:szCs w:val="16"/>
                                    </w:rPr>
                                    <w:t>復</w:t>
                                  </w:r>
                                  <w:r w:rsidRPr="00E105F3">
                                    <w:rPr>
                                      <w:rFonts w:hAnsi="ＭＳ ゴシック" w:hint="eastAsia"/>
                                      <w:sz w:val="16"/>
                                      <w:szCs w:val="16"/>
                                    </w:rPr>
                                    <w:t>師、あん摩マッサージ指圧師、言語聴覚士の日常生活を営むのに必要な機能の減退を防止するために必要な訓練を行う能力を有する者をもって代えることができる。</w:t>
                                  </w:r>
                                </w:p>
                                <w:p w14:paraId="2AB4AF91" w14:textId="77777777" w:rsidR="0072012A" w:rsidRPr="00E105F3" w:rsidRDefault="0072012A"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xml:space="preserve">○　</w:t>
                                  </w:r>
                                  <w:r w:rsidRPr="00E105F3">
                                    <w:rPr>
                                      <w:rFonts w:hAnsi="ＭＳ ゴシック"/>
                                      <w:sz w:val="16"/>
                                      <w:szCs w:val="16"/>
                                    </w:rPr>
                                    <w:t>利用者の日常生活やレクリエーション、行事を通じて行う機能訓練は、生活支援員が兼務して差し支えない。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11AF" id="Text Box 1772" o:spid="_x0000_s1043" type="#_x0000_t202" style="position:absolute;left:0;text-align:left;margin-left:5.15pt;margin-top:3.95pt;width:380.95pt;height:5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73HAIAADEEAAAOAAAAZHJzL2Uyb0RvYy54bWysU9uO2yAQfa/Uf0C8N3Yum3itOKtttqkq&#10;bS/Sth+AMbZRMUOBxN5+fQfszaa3l6o8oIEZzsycOWxvhk6Rk7BOgi7ofJZSIjSHSuqmoF8+H15l&#10;lDjPdMUUaFHQR+Hoze7li21vcrGAFlQlLEEQ7fLeFLT13uRJ4ngrOuZmYIRGZw22Yx6Ptkkqy3pE&#10;71SySNN10oOtjAUunMPbu9FJdxG/rgX3H+vaCU9UQbE2H3cb9zLsyW7L8sYy00o+lcH+oYqOSY1J&#10;z1B3zDNytPI3qE5yCw5qP+PQJVDXkovYA3YzT3/p5qFlRsRekBxnzjS5/wfLP5wezCdL/PAaBhxg&#10;bMKZe+BfHdGwb5luxK210LeCVZh4HihLeuPy6Wmg2uUugJT9e6hwyOzoIQINte0CK9gnQXQcwOOZ&#10;dDF4wvFylS032XxFCUffZrlcrzYxBcufXhvr/FsBHQlGQS0ONaKz073zoRqWP4WEZA6UrA5SqXiw&#10;TblXlpwYCuAQ14T+U5jSpC/oenmVjgT8FSKN608QnfSoZCW7gmbnIJYH2t7oKurMM6lGG0tWeuIx&#10;UDeS6IdyILJCkiMFgdcSqkdk1sKoXPxpaLRgv1PSo2oL6r4dmRWUqHcap7NZLa6vUObxkGXXyLi9&#10;dJQXDqY5AhXUUzKaez9+jKOxsmkxz6gGDbc4z1pGqp9rmqpHXcYJTH8oCP/yHKOef/ruBwAAAP//&#10;AwBQSwMEFAAGAAgAAAAhAD5R3+fdAAAACAEAAA8AAABkcnMvZG93bnJldi54bWxMj8FOwzAQRO9I&#10;/IO1SNyoU7dqIMSpCggkjm25cHPjbRKw11HspoGvZznBcXZGs2/K9eSdGHGIXSAN81kGAqkOtqNG&#10;w9v++eYWREyGrHGBUMMXRlhXlxelKWw40xbHXWoEl1AsjIY2pb6QMtYtehNnoUdi7xgGbxLLoZF2&#10;MGcu906qLFtJbzriD63p8bHF+nN38hqm4/vqQ708vc4f4uZ73GMILi21vr6aNvcgEk7pLwy/+IwO&#10;FTMdwolsFI51tuCkhvwOBNt5rhSIA9/VYgmyKuX/AdUPAAAA//8DAFBLAQItABQABgAIAAAAIQC2&#10;gziS/gAAAOEBAAATAAAAAAAAAAAAAAAAAAAAAABbQ29udGVudF9UeXBlc10ueG1sUEsBAi0AFAAG&#10;AAgAAAAhADj9If/WAAAAlAEAAAsAAAAAAAAAAAAAAAAALwEAAF9yZWxzLy5yZWxzUEsBAi0AFAAG&#10;AAgAAAAhAOQUvvccAgAAMQQAAA4AAAAAAAAAAAAAAAAALgIAAGRycy9lMm9Eb2MueG1sUEsBAi0A&#10;FAAGAAgAAAAhAD5R3+fdAAAACAEAAA8AAAAAAAAAAAAAAAAAdgQAAGRycy9kb3ducmV2LnhtbFBL&#10;BQYAAAAABAAEAPMAAACABQAAAAA=&#10;" strokeweight=".5pt">
                      <v:textbox inset="5.85pt,.7pt,5.85pt,.7pt">
                        <w:txbxContent>
                          <w:p w14:paraId="133A5992" w14:textId="77777777" w:rsidR="0072012A" w:rsidRPr="00E105F3" w:rsidRDefault="0072012A" w:rsidP="001E57F1">
                            <w:pPr>
                              <w:spacing w:beforeLines="20" w:before="57" w:line="240" w:lineRule="exact"/>
                              <w:ind w:leftChars="50" w:left="91" w:rightChars="50" w:right="91"/>
                              <w:jc w:val="both"/>
                              <w:rPr>
                                <w:rFonts w:hAnsi="ＭＳ ゴシック"/>
                                <w:sz w:val="16"/>
                                <w:szCs w:val="16"/>
                              </w:rPr>
                            </w:pPr>
                            <w:r w:rsidRPr="00E105F3">
                              <w:rPr>
                                <w:rFonts w:hAnsi="ＭＳ ゴシック" w:hint="eastAsia"/>
                                <w:sz w:val="16"/>
                                <w:szCs w:val="16"/>
                              </w:rPr>
                              <w:t>＜解釈通知　第三の１(1)①カ＞</w:t>
                            </w:r>
                          </w:p>
                          <w:p w14:paraId="408ADFB3" w14:textId="566FCA7D" w:rsidR="0072012A" w:rsidRPr="00E105F3" w:rsidRDefault="0072012A"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看護師のほか、柔道整</w:t>
                            </w:r>
                            <w:r w:rsidR="009D45E9" w:rsidRPr="00E105F3">
                              <w:rPr>
                                <w:rFonts w:hAnsi="ＭＳ ゴシック" w:hint="eastAsia"/>
                                <w:sz w:val="16"/>
                                <w:szCs w:val="16"/>
                              </w:rPr>
                              <w:t>復</w:t>
                            </w:r>
                            <w:r w:rsidRPr="00E105F3">
                              <w:rPr>
                                <w:rFonts w:hAnsi="ＭＳ ゴシック" w:hint="eastAsia"/>
                                <w:sz w:val="16"/>
                                <w:szCs w:val="16"/>
                              </w:rPr>
                              <w:t>師、あん摩マッサージ指圧師、言語聴覚士の日常生活を営むのに必要な機能の減退を防止するために必要な訓練を行う能力を有する者をもって代えることができる。</w:t>
                            </w:r>
                          </w:p>
                          <w:p w14:paraId="2AB4AF91" w14:textId="77777777" w:rsidR="0072012A" w:rsidRPr="00E105F3" w:rsidRDefault="0072012A" w:rsidP="001E57F1">
                            <w:pPr>
                              <w:spacing w:line="240" w:lineRule="exact"/>
                              <w:ind w:leftChars="50" w:left="233" w:rightChars="50" w:right="91" w:hangingChars="100" w:hanging="142"/>
                              <w:jc w:val="both"/>
                              <w:rPr>
                                <w:rFonts w:hAnsi="ＭＳ ゴシック"/>
                                <w:sz w:val="16"/>
                                <w:szCs w:val="16"/>
                              </w:rPr>
                            </w:pPr>
                            <w:r w:rsidRPr="00E105F3">
                              <w:rPr>
                                <w:rFonts w:hAnsi="ＭＳ ゴシック" w:hint="eastAsia"/>
                                <w:sz w:val="16"/>
                                <w:szCs w:val="16"/>
                              </w:rPr>
                              <w:t xml:space="preserve">○　</w:t>
                            </w:r>
                            <w:r w:rsidRPr="00E105F3">
                              <w:rPr>
                                <w:rFonts w:hAnsi="ＭＳ ゴシック"/>
                                <w:sz w:val="16"/>
                                <w:szCs w:val="16"/>
                              </w:rPr>
                              <w:t>利用者の日常生活やレクリエーション、行事を通じて行う機能訓練は、生活支援員が兼務して差し支えない。</w:t>
                            </w:r>
                          </w:p>
                        </w:txbxContent>
                      </v:textbox>
                    </v:shape>
                  </w:pict>
                </mc:Fallback>
              </mc:AlternateContent>
            </w:r>
          </w:p>
          <w:p w14:paraId="538A8A59" w14:textId="77777777" w:rsidR="0072012A" w:rsidRPr="005B7DB2" w:rsidRDefault="0072012A" w:rsidP="006456D8">
            <w:pPr>
              <w:snapToGrid/>
              <w:jc w:val="both"/>
              <w:rPr>
                <w:rFonts w:hAnsi="ＭＳ ゴシック"/>
                <w:szCs w:val="20"/>
              </w:rPr>
            </w:pPr>
          </w:p>
          <w:p w14:paraId="04EA5552" w14:textId="77777777" w:rsidR="0072012A" w:rsidRPr="005B7DB2" w:rsidRDefault="0072012A" w:rsidP="006456D8">
            <w:pPr>
              <w:snapToGrid/>
              <w:spacing w:afterLines="50" w:after="142"/>
              <w:jc w:val="both"/>
              <w:rPr>
                <w:szCs w:val="20"/>
              </w:rPr>
            </w:pPr>
          </w:p>
        </w:tc>
        <w:tc>
          <w:tcPr>
            <w:tcW w:w="1025" w:type="dxa"/>
            <w:tcBorders>
              <w:top w:val="single" w:sz="4" w:space="0" w:color="auto"/>
              <w:bottom w:val="single" w:sz="4" w:space="0" w:color="auto"/>
            </w:tcBorders>
          </w:tcPr>
          <w:p w14:paraId="2CD7EE3A" w14:textId="77777777" w:rsidR="0072012A" w:rsidRPr="005B7DB2" w:rsidRDefault="00B02EC3" w:rsidP="006456D8">
            <w:pPr>
              <w:snapToGrid/>
              <w:jc w:val="both"/>
            </w:pPr>
            <w:sdt>
              <w:sdtPr>
                <w:rPr>
                  <w:rFonts w:hint="eastAsia"/>
                </w:rPr>
                <w:id w:val="310067825"/>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いる</w:t>
            </w:r>
          </w:p>
          <w:p w14:paraId="72DAECD3" w14:textId="77777777" w:rsidR="0072012A" w:rsidRPr="005B7DB2" w:rsidRDefault="00B02EC3" w:rsidP="006456D8">
            <w:pPr>
              <w:snapToGrid/>
              <w:jc w:val="both"/>
              <w:rPr>
                <w:szCs w:val="20"/>
              </w:rPr>
            </w:pPr>
            <w:sdt>
              <w:sdtPr>
                <w:rPr>
                  <w:rFonts w:hint="eastAsia"/>
                </w:rPr>
                <w:id w:val="984658616"/>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いない</w:t>
            </w:r>
          </w:p>
        </w:tc>
        <w:tc>
          <w:tcPr>
            <w:tcW w:w="1700" w:type="dxa"/>
            <w:tcBorders>
              <w:top w:val="single" w:sz="4" w:space="0" w:color="auto"/>
              <w:bottom w:val="single" w:sz="4" w:space="0" w:color="auto"/>
            </w:tcBorders>
          </w:tcPr>
          <w:p w14:paraId="48DC9362" w14:textId="77777777" w:rsidR="007A0087" w:rsidRPr="005B7DB2" w:rsidRDefault="007A0087" w:rsidP="007A0087">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条例第5条第1項</w:t>
            </w:r>
          </w:p>
          <w:p w14:paraId="7C946E44" w14:textId="77777777" w:rsidR="0072012A" w:rsidRPr="005B7DB2" w:rsidRDefault="0072012A" w:rsidP="006456D8">
            <w:pPr>
              <w:snapToGrid/>
              <w:jc w:val="both"/>
              <w:rPr>
                <w:rFonts w:hAnsi="ＭＳ ゴシック"/>
                <w:szCs w:val="20"/>
              </w:rPr>
            </w:pPr>
            <w:r w:rsidRPr="005B7DB2">
              <w:rPr>
                <w:rFonts w:hAnsi="ＭＳ ゴシック" w:hint="eastAsia"/>
                <w:sz w:val="18"/>
                <w:szCs w:val="18"/>
              </w:rPr>
              <w:t>省令第4条第1項1号ハ</w:t>
            </w:r>
          </w:p>
        </w:tc>
      </w:tr>
      <w:tr w:rsidR="005B7DB2" w:rsidRPr="005B7DB2" w14:paraId="480F418A" w14:textId="77777777" w:rsidTr="0072012A">
        <w:trPr>
          <w:gridAfter w:val="1"/>
          <w:wAfter w:w="11" w:type="dxa"/>
          <w:trHeight w:val="794"/>
        </w:trPr>
        <w:tc>
          <w:tcPr>
            <w:tcW w:w="1183" w:type="dxa"/>
            <w:vMerge/>
          </w:tcPr>
          <w:p w14:paraId="584928F6" w14:textId="77777777" w:rsidR="0072012A" w:rsidRPr="005B7DB2" w:rsidRDefault="0072012A" w:rsidP="006456D8">
            <w:pPr>
              <w:snapToGrid/>
              <w:jc w:val="both"/>
              <w:rPr>
                <w:szCs w:val="20"/>
              </w:rPr>
            </w:pPr>
          </w:p>
        </w:tc>
        <w:tc>
          <w:tcPr>
            <w:tcW w:w="5731" w:type="dxa"/>
            <w:gridSpan w:val="2"/>
            <w:tcBorders>
              <w:top w:val="single" w:sz="4" w:space="0" w:color="auto"/>
            </w:tcBorders>
          </w:tcPr>
          <w:p w14:paraId="09B53DF0" w14:textId="77777777" w:rsidR="0072012A" w:rsidRPr="005B7DB2" w:rsidRDefault="0072012A" w:rsidP="006456D8">
            <w:pPr>
              <w:snapToGrid/>
              <w:jc w:val="both"/>
              <w:rPr>
                <w:szCs w:val="20"/>
              </w:rPr>
            </w:pPr>
            <w:r w:rsidRPr="005B7DB2">
              <w:rPr>
                <w:rFonts w:hint="eastAsia"/>
                <w:szCs w:val="20"/>
              </w:rPr>
              <w:t>（４）常勤の生活支援員</w:t>
            </w:r>
          </w:p>
          <w:p w14:paraId="0915C821" w14:textId="77777777" w:rsidR="0072012A" w:rsidRPr="005B7DB2" w:rsidRDefault="0072012A" w:rsidP="006456D8">
            <w:pPr>
              <w:snapToGrid/>
              <w:ind w:firstLineChars="200" w:firstLine="364"/>
              <w:jc w:val="both"/>
              <w:rPr>
                <w:szCs w:val="20"/>
              </w:rPr>
            </w:pPr>
            <w:r w:rsidRPr="005B7DB2">
              <w:rPr>
                <w:rFonts w:hint="eastAsia"/>
                <w:szCs w:val="20"/>
              </w:rPr>
              <w:t>生活支援員のうち１人以上は、常勤となっていますか。</w:t>
            </w:r>
          </w:p>
        </w:tc>
        <w:tc>
          <w:tcPr>
            <w:tcW w:w="1025" w:type="dxa"/>
            <w:tcBorders>
              <w:top w:val="single" w:sz="4" w:space="0" w:color="auto"/>
              <w:bottom w:val="single" w:sz="4" w:space="0" w:color="auto"/>
            </w:tcBorders>
          </w:tcPr>
          <w:p w14:paraId="23AB4659" w14:textId="77777777" w:rsidR="0072012A" w:rsidRPr="005B7DB2" w:rsidRDefault="00B02EC3" w:rsidP="006456D8">
            <w:pPr>
              <w:snapToGrid/>
              <w:jc w:val="both"/>
            </w:pPr>
            <w:sdt>
              <w:sdtPr>
                <w:rPr>
                  <w:rFonts w:hint="eastAsia"/>
                </w:rPr>
                <w:id w:val="-695847603"/>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いる</w:t>
            </w:r>
          </w:p>
          <w:p w14:paraId="7CB68C2F" w14:textId="77777777" w:rsidR="0072012A" w:rsidRPr="005B7DB2" w:rsidRDefault="00B02EC3" w:rsidP="006456D8">
            <w:pPr>
              <w:snapToGrid/>
              <w:jc w:val="both"/>
            </w:pPr>
            <w:sdt>
              <w:sdtPr>
                <w:rPr>
                  <w:rFonts w:hint="eastAsia"/>
                </w:rPr>
                <w:id w:val="660272199"/>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いない</w:t>
            </w:r>
          </w:p>
        </w:tc>
        <w:tc>
          <w:tcPr>
            <w:tcW w:w="1700" w:type="dxa"/>
            <w:tcBorders>
              <w:top w:val="single" w:sz="4" w:space="0" w:color="auto"/>
            </w:tcBorders>
          </w:tcPr>
          <w:p w14:paraId="3C813A76" w14:textId="77777777" w:rsidR="007A0087" w:rsidRPr="005B7DB2" w:rsidRDefault="007A0087" w:rsidP="007A0087">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条例第5条第1項</w:t>
            </w:r>
          </w:p>
          <w:p w14:paraId="10CDF3D1" w14:textId="77777777" w:rsidR="0072012A" w:rsidRPr="005B7DB2" w:rsidRDefault="0072012A" w:rsidP="006456D8">
            <w:pPr>
              <w:snapToGrid/>
              <w:spacing w:line="240" w:lineRule="exact"/>
              <w:jc w:val="both"/>
              <w:rPr>
                <w:rFonts w:hAnsi="ＭＳ ゴシック"/>
                <w:sz w:val="18"/>
                <w:szCs w:val="18"/>
              </w:rPr>
            </w:pPr>
            <w:r w:rsidRPr="005B7DB2">
              <w:rPr>
                <w:rFonts w:hAnsi="ＭＳ ゴシック" w:hint="eastAsia"/>
                <w:sz w:val="18"/>
                <w:szCs w:val="18"/>
              </w:rPr>
              <w:t>省令第4条第1項1号ニ</w:t>
            </w:r>
          </w:p>
        </w:tc>
      </w:tr>
      <w:tr w:rsidR="005B7DB2" w:rsidRPr="005B7DB2" w14:paraId="681DEFE8" w14:textId="77777777" w:rsidTr="0072012A">
        <w:trPr>
          <w:gridAfter w:val="1"/>
          <w:wAfter w:w="11" w:type="dxa"/>
          <w:trHeight w:val="794"/>
        </w:trPr>
        <w:tc>
          <w:tcPr>
            <w:tcW w:w="1183" w:type="dxa"/>
            <w:vMerge/>
          </w:tcPr>
          <w:p w14:paraId="0C5226D9" w14:textId="77777777" w:rsidR="0072012A" w:rsidRPr="005B7DB2" w:rsidRDefault="0072012A" w:rsidP="006456D8">
            <w:pPr>
              <w:snapToGrid/>
              <w:jc w:val="both"/>
              <w:rPr>
                <w:szCs w:val="20"/>
              </w:rPr>
            </w:pPr>
          </w:p>
        </w:tc>
        <w:tc>
          <w:tcPr>
            <w:tcW w:w="5731" w:type="dxa"/>
            <w:gridSpan w:val="2"/>
            <w:tcBorders>
              <w:top w:val="single" w:sz="4" w:space="0" w:color="auto"/>
            </w:tcBorders>
          </w:tcPr>
          <w:p w14:paraId="46A912E5" w14:textId="77777777" w:rsidR="0072012A" w:rsidRPr="005B7DB2" w:rsidRDefault="0072012A" w:rsidP="006456D8">
            <w:pPr>
              <w:snapToGrid/>
              <w:jc w:val="both"/>
              <w:rPr>
                <w:szCs w:val="20"/>
              </w:rPr>
            </w:pPr>
            <w:r w:rsidRPr="005B7DB2">
              <w:rPr>
                <w:rFonts w:hint="eastAsia"/>
                <w:szCs w:val="20"/>
              </w:rPr>
              <w:t>（５）常勤のサービス管理責任者</w:t>
            </w:r>
          </w:p>
          <w:p w14:paraId="5F46C0A5" w14:textId="77777777" w:rsidR="0072012A" w:rsidRPr="005B7DB2" w:rsidRDefault="0072012A" w:rsidP="006456D8">
            <w:pPr>
              <w:snapToGrid/>
              <w:spacing w:afterLines="40" w:after="114"/>
              <w:ind w:leftChars="100" w:left="182" w:firstLineChars="100" w:firstLine="182"/>
              <w:jc w:val="both"/>
              <w:rPr>
                <w:szCs w:val="20"/>
              </w:rPr>
            </w:pPr>
            <w:r w:rsidRPr="005B7DB2">
              <w:rPr>
                <w:rFonts w:hint="eastAsia"/>
                <w:szCs w:val="20"/>
              </w:rPr>
              <w:t>サービス管理責任者のうち１人以上は、常勤となっていますか。</w:t>
            </w:r>
          </w:p>
        </w:tc>
        <w:tc>
          <w:tcPr>
            <w:tcW w:w="1025" w:type="dxa"/>
            <w:tcBorders>
              <w:top w:val="single" w:sz="4" w:space="0" w:color="auto"/>
              <w:bottom w:val="single" w:sz="4" w:space="0" w:color="auto"/>
            </w:tcBorders>
          </w:tcPr>
          <w:p w14:paraId="38595189" w14:textId="77777777" w:rsidR="0072012A" w:rsidRPr="005B7DB2" w:rsidRDefault="00B02EC3" w:rsidP="006456D8">
            <w:pPr>
              <w:snapToGrid/>
              <w:jc w:val="both"/>
            </w:pPr>
            <w:sdt>
              <w:sdtPr>
                <w:rPr>
                  <w:rFonts w:hint="eastAsia"/>
                </w:rPr>
                <w:id w:val="-2013601408"/>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いる</w:t>
            </w:r>
          </w:p>
          <w:p w14:paraId="5599B535" w14:textId="77777777" w:rsidR="0072012A" w:rsidRPr="005B7DB2" w:rsidRDefault="00B02EC3" w:rsidP="006456D8">
            <w:pPr>
              <w:snapToGrid/>
              <w:jc w:val="both"/>
              <w:rPr>
                <w:szCs w:val="20"/>
              </w:rPr>
            </w:pPr>
            <w:sdt>
              <w:sdtPr>
                <w:rPr>
                  <w:rFonts w:hint="eastAsia"/>
                </w:rPr>
                <w:id w:val="1503237121"/>
                <w14:checkbox>
                  <w14:checked w14:val="0"/>
                  <w14:checkedState w14:val="00FE" w14:font="Wingdings"/>
                  <w14:uncheckedState w14:val="2610" w14:font="ＭＳ ゴシック"/>
                </w14:checkbox>
              </w:sdtPr>
              <w:sdtEndPr/>
              <w:sdtContent>
                <w:r w:rsidR="0072012A" w:rsidRPr="005B7DB2">
                  <w:rPr>
                    <w:rFonts w:hAnsi="ＭＳ ゴシック" w:hint="eastAsia"/>
                  </w:rPr>
                  <w:t>☐</w:t>
                </w:r>
              </w:sdtContent>
            </w:sdt>
            <w:r w:rsidR="0072012A" w:rsidRPr="005B7DB2">
              <w:rPr>
                <w:rFonts w:hint="eastAsia"/>
              </w:rPr>
              <w:t>いない</w:t>
            </w:r>
          </w:p>
        </w:tc>
        <w:tc>
          <w:tcPr>
            <w:tcW w:w="1700" w:type="dxa"/>
            <w:tcBorders>
              <w:top w:val="single" w:sz="4" w:space="0" w:color="auto"/>
            </w:tcBorders>
          </w:tcPr>
          <w:p w14:paraId="3975F72A" w14:textId="77777777" w:rsidR="007A0087" w:rsidRPr="005B7DB2" w:rsidRDefault="007A0087" w:rsidP="007A0087">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条例第5条第1項</w:t>
            </w:r>
          </w:p>
          <w:p w14:paraId="4446B86C" w14:textId="77777777" w:rsidR="0072012A" w:rsidRPr="005B7DB2" w:rsidRDefault="0072012A" w:rsidP="006456D8">
            <w:pPr>
              <w:snapToGrid/>
              <w:spacing w:line="240" w:lineRule="exact"/>
              <w:jc w:val="both"/>
              <w:rPr>
                <w:rFonts w:hAnsi="ＭＳ ゴシック"/>
                <w:sz w:val="18"/>
                <w:szCs w:val="18"/>
              </w:rPr>
            </w:pPr>
            <w:r w:rsidRPr="005B7DB2">
              <w:rPr>
                <w:rFonts w:hAnsi="ＭＳ ゴシック" w:hint="eastAsia"/>
                <w:sz w:val="18"/>
                <w:szCs w:val="18"/>
              </w:rPr>
              <w:t>省令第4条第1項1号ホ</w:t>
            </w:r>
          </w:p>
        </w:tc>
      </w:tr>
    </w:tbl>
    <w:p w14:paraId="316A2473" w14:textId="7FAB1B86" w:rsidR="005C71FE" w:rsidRPr="005B7DB2" w:rsidRDefault="001E57F1" w:rsidP="0072012A">
      <w:pPr>
        <w:snapToGrid/>
        <w:jc w:val="left"/>
        <w:rPr>
          <w:szCs w:val="20"/>
        </w:rPr>
      </w:pPr>
      <w:r w:rsidRPr="005B7DB2">
        <w:rPr>
          <w:szCs w:val="20"/>
        </w:rPr>
        <w:br w:type="page"/>
      </w:r>
      <w:r w:rsidR="005C71FE" w:rsidRPr="005B7DB2">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559"/>
        <w:gridCol w:w="9"/>
      </w:tblGrid>
      <w:tr w:rsidR="005B7DB2" w:rsidRPr="005B7DB2" w14:paraId="793F54AF" w14:textId="77777777" w:rsidTr="003A39BD">
        <w:trPr>
          <w:gridAfter w:val="1"/>
          <w:wAfter w:w="9" w:type="dxa"/>
        </w:trPr>
        <w:tc>
          <w:tcPr>
            <w:tcW w:w="1183" w:type="dxa"/>
            <w:tcBorders>
              <w:right w:val="single" w:sz="4" w:space="0" w:color="auto"/>
            </w:tcBorders>
            <w:vAlign w:val="center"/>
          </w:tcPr>
          <w:p w14:paraId="500522B9" w14:textId="77777777" w:rsidR="005C71FE" w:rsidRPr="005B7DB2" w:rsidRDefault="005C71FE" w:rsidP="007F7A87">
            <w:pPr>
              <w:snapToGrid/>
              <w:rPr>
                <w:szCs w:val="20"/>
              </w:rPr>
            </w:pPr>
            <w:r w:rsidRPr="005B7DB2">
              <w:rPr>
                <w:rFonts w:hint="eastAsia"/>
                <w:szCs w:val="20"/>
              </w:rPr>
              <w:t>項目</w:t>
            </w:r>
          </w:p>
        </w:tc>
        <w:tc>
          <w:tcPr>
            <w:tcW w:w="5733" w:type="dxa"/>
            <w:gridSpan w:val="2"/>
            <w:tcBorders>
              <w:left w:val="single" w:sz="4" w:space="0" w:color="auto"/>
              <w:bottom w:val="single" w:sz="4" w:space="0" w:color="auto"/>
            </w:tcBorders>
            <w:vAlign w:val="center"/>
          </w:tcPr>
          <w:p w14:paraId="7011EFF7" w14:textId="77777777" w:rsidR="005C71FE" w:rsidRPr="005B7DB2" w:rsidRDefault="005C71FE" w:rsidP="007F7A87">
            <w:pPr>
              <w:snapToGrid/>
              <w:rPr>
                <w:szCs w:val="20"/>
              </w:rPr>
            </w:pPr>
            <w:r w:rsidRPr="005B7DB2">
              <w:rPr>
                <w:rFonts w:hint="eastAsia"/>
                <w:szCs w:val="20"/>
              </w:rPr>
              <w:t>自主点検のポイント</w:t>
            </w:r>
          </w:p>
        </w:tc>
        <w:tc>
          <w:tcPr>
            <w:tcW w:w="1164" w:type="dxa"/>
            <w:tcBorders>
              <w:bottom w:val="single" w:sz="4" w:space="0" w:color="auto"/>
            </w:tcBorders>
            <w:vAlign w:val="center"/>
          </w:tcPr>
          <w:p w14:paraId="7B2FD1FC" w14:textId="77777777" w:rsidR="005C71FE" w:rsidRPr="005B7DB2" w:rsidRDefault="005C71FE" w:rsidP="005C71FE">
            <w:pPr>
              <w:snapToGrid/>
              <w:ind w:leftChars="-56" w:left="-102" w:rightChars="-56" w:right="-102"/>
              <w:rPr>
                <w:szCs w:val="20"/>
              </w:rPr>
            </w:pPr>
            <w:r w:rsidRPr="005B7DB2">
              <w:rPr>
                <w:rFonts w:hint="eastAsia"/>
                <w:szCs w:val="20"/>
              </w:rPr>
              <w:t>点検</w:t>
            </w:r>
          </w:p>
        </w:tc>
        <w:tc>
          <w:tcPr>
            <w:tcW w:w="1559" w:type="dxa"/>
            <w:tcBorders>
              <w:bottom w:val="single" w:sz="4" w:space="0" w:color="auto"/>
            </w:tcBorders>
            <w:vAlign w:val="center"/>
          </w:tcPr>
          <w:p w14:paraId="7497A91B" w14:textId="77777777" w:rsidR="005C71FE" w:rsidRPr="005B7DB2" w:rsidRDefault="005C71FE" w:rsidP="007F7A87">
            <w:pPr>
              <w:snapToGrid/>
              <w:rPr>
                <w:rFonts w:hAnsi="ＭＳ ゴシック"/>
                <w:szCs w:val="20"/>
              </w:rPr>
            </w:pPr>
            <w:r w:rsidRPr="005B7DB2">
              <w:rPr>
                <w:rFonts w:hAnsi="ＭＳ ゴシック" w:hint="eastAsia"/>
                <w:szCs w:val="20"/>
              </w:rPr>
              <w:t>根拠</w:t>
            </w:r>
          </w:p>
        </w:tc>
      </w:tr>
      <w:tr w:rsidR="005B7DB2" w:rsidRPr="005B7DB2" w14:paraId="1BFB95E2" w14:textId="77777777" w:rsidTr="003A39BD">
        <w:trPr>
          <w:trHeight w:val="684"/>
        </w:trPr>
        <w:tc>
          <w:tcPr>
            <w:tcW w:w="1183" w:type="dxa"/>
            <w:vMerge w:val="restart"/>
            <w:tcBorders>
              <w:right w:val="single" w:sz="4" w:space="0" w:color="auto"/>
            </w:tcBorders>
          </w:tcPr>
          <w:p w14:paraId="1AF03B87" w14:textId="26029081" w:rsidR="00826115" w:rsidRPr="005B7DB2" w:rsidRDefault="00826115" w:rsidP="00826115">
            <w:pPr>
              <w:snapToGrid/>
              <w:jc w:val="both"/>
              <w:rPr>
                <w:szCs w:val="20"/>
              </w:rPr>
            </w:pPr>
            <w:r w:rsidRPr="005B7DB2">
              <w:rPr>
                <w:rFonts w:hint="eastAsia"/>
                <w:szCs w:val="20"/>
              </w:rPr>
              <w:t>３</w:t>
            </w:r>
          </w:p>
          <w:p w14:paraId="0D285C79" w14:textId="77777777" w:rsidR="00826115" w:rsidRPr="005B7DB2" w:rsidRDefault="00826115" w:rsidP="00826115">
            <w:pPr>
              <w:snapToGrid/>
              <w:jc w:val="both"/>
              <w:rPr>
                <w:szCs w:val="20"/>
              </w:rPr>
            </w:pPr>
            <w:r w:rsidRPr="005B7DB2">
              <w:rPr>
                <w:rFonts w:hint="eastAsia"/>
                <w:szCs w:val="20"/>
              </w:rPr>
              <w:t>従業者の員数</w:t>
            </w:r>
          </w:p>
          <w:p w14:paraId="2C580C37" w14:textId="6BC5C3CC" w:rsidR="00AB3CBF" w:rsidRPr="005B7DB2" w:rsidRDefault="00826115" w:rsidP="00AB3CBF">
            <w:pPr>
              <w:snapToGrid/>
              <w:spacing w:afterLines="50" w:after="142"/>
              <w:jc w:val="both"/>
              <w:rPr>
                <w:sz w:val="16"/>
                <w:szCs w:val="16"/>
              </w:rPr>
            </w:pPr>
            <w:r w:rsidRPr="005B7DB2">
              <w:rPr>
                <w:rFonts w:hint="eastAsia"/>
                <w:sz w:val="16"/>
                <w:szCs w:val="16"/>
              </w:rPr>
              <w:t>【</w:t>
            </w:r>
            <w:r w:rsidR="00AB3CBF" w:rsidRPr="005B7DB2">
              <w:rPr>
                <w:rFonts w:hint="eastAsia"/>
                <w:sz w:val="16"/>
                <w:szCs w:val="16"/>
              </w:rPr>
              <w:t>施設入所支援を行う場合</w:t>
            </w:r>
            <w:r w:rsidRPr="005B7DB2">
              <w:rPr>
                <w:rFonts w:hint="eastAsia"/>
                <w:sz w:val="16"/>
                <w:szCs w:val="16"/>
              </w:rPr>
              <w:t>】</w:t>
            </w:r>
          </w:p>
          <w:p w14:paraId="2BA2F566" w14:textId="5959A20A" w:rsidR="00CA4326" w:rsidRPr="005B7DB2" w:rsidRDefault="00CA4326" w:rsidP="00CA65C9">
            <w:pPr>
              <w:snapToGrid/>
              <w:rPr>
                <w:szCs w:val="20"/>
              </w:rPr>
            </w:pPr>
          </w:p>
        </w:tc>
        <w:tc>
          <w:tcPr>
            <w:tcW w:w="5733" w:type="dxa"/>
            <w:gridSpan w:val="2"/>
            <w:tcBorders>
              <w:top w:val="single" w:sz="4" w:space="0" w:color="auto"/>
              <w:left w:val="single" w:sz="4" w:space="0" w:color="auto"/>
              <w:bottom w:val="nil"/>
              <w:right w:val="single" w:sz="4" w:space="0" w:color="auto"/>
            </w:tcBorders>
          </w:tcPr>
          <w:p w14:paraId="25AD1F53" w14:textId="77777777" w:rsidR="00CA4326" w:rsidRPr="005B7DB2" w:rsidRDefault="00CA4326" w:rsidP="00D97907">
            <w:pPr>
              <w:snapToGrid/>
              <w:ind w:left="182" w:hangingChars="100" w:hanging="182"/>
              <w:jc w:val="both"/>
              <w:rPr>
                <w:rFonts w:hAnsi="ＭＳ ゴシック"/>
                <w:szCs w:val="20"/>
              </w:rPr>
            </w:pPr>
            <w:r w:rsidRPr="005B7DB2">
              <w:rPr>
                <w:rFonts w:hAnsi="ＭＳ ゴシック" w:hint="eastAsia"/>
                <w:szCs w:val="20"/>
              </w:rPr>
              <w:t>（１）必要人員数の確保</w:t>
            </w:r>
          </w:p>
          <w:p w14:paraId="7D9781C0" w14:textId="43A9D367" w:rsidR="00CA4326" w:rsidRPr="005B7DB2" w:rsidRDefault="003A39BD" w:rsidP="00311DEA">
            <w:pPr>
              <w:snapToGrid/>
              <w:spacing w:afterLines="30" w:after="85"/>
              <w:ind w:leftChars="100" w:left="182" w:firstLineChars="100" w:firstLine="182"/>
              <w:jc w:val="both"/>
              <w:rPr>
                <w:rFonts w:hAnsi="ＭＳ ゴシック"/>
                <w:szCs w:val="20"/>
              </w:rPr>
            </w:pPr>
            <w:r w:rsidRPr="005B7DB2">
              <w:rPr>
                <w:rFonts w:hAnsi="ＭＳ ゴシック" w:hint="eastAsia"/>
                <w:szCs w:val="20"/>
                <w:u w:val="single"/>
              </w:rPr>
              <w:t>施設入所支援</w:t>
            </w:r>
            <w:r w:rsidRPr="005B7DB2">
              <w:rPr>
                <w:rFonts w:hAnsi="ＭＳ ゴシック" w:hint="eastAsia"/>
                <w:szCs w:val="20"/>
              </w:rPr>
              <w:t>を行うため</w:t>
            </w:r>
            <w:r w:rsidR="00CA4326" w:rsidRPr="005B7DB2">
              <w:rPr>
                <w:rFonts w:hAnsi="ＭＳ ゴシック" w:hint="eastAsia"/>
                <w:szCs w:val="20"/>
              </w:rPr>
              <w:t>に置くべき従業者は、次のとおりとする。</w:t>
            </w:r>
          </w:p>
          <w:p w14:paraId="38599158" w14:textId="798325BE" w:rsidR="00CA4326" w:rsidRPr="005B7DB2" w:rsidRDefault="00CA4326" w:rsidP="00311DEA">
            <w:pPr>
              <w:snapToGrid/>
              <w:ind w:leftChars="100" w:left="364" w:hangingChars="100" w:hanging="182"/>
              <w:jc w:val="left"/>
            </w:pPr>
            <w:r w:rsidRPr="005B7DB2">
              <w:rPr>
                <w:rFonts w:hAnsi="ＭＳ ゴシック" w:hint="eastAsia"/>
                <w:szCs w:val="20"/>
              </w:rPr>
              <w:t xml:space="preserve">一　</w:t>
            </w:r>
            <w:r w:rsidR="003A39BD" w:rsidRPr="005B7DB2">
              <w:rPr>
                <w:rFonts w:hAnsi="ＭＳ ゴシック" w:hint="eastAsia"/>
                <w:szCs w:val="20"/>
              </w:rPr>
              <w:t>生活</w:t>
            </w:r>
            <w:r w:rsidRPr="005B7DB2">
              <w:rPr>
                <w:rFonts w:hAnsi="ＭＳ ゴシック" w:hint="eastAsia"/>
                <w:szCs w:val="20"/>
              </w:rPr>
              <w:t>支援員</w:t>
            </w:r>
          </w:p>
          <w:p w14:paraId="5F29BAB4" w14:textId="77777777" w:rsidR="00CA4326" w:rsidRPr="005B7DB2" w:rsidRDefault="00CA4326" w:rsidP="00311DEA">
            <w:pPr>
              <w:snapToGrid/>
              <w:spacing w:afterLines="50" w:after="142"/>
              <w:ind w:leftChars="100" w:left="364" w:hangingChars="100" w:hanging="182"/>
              <w:jc w:val="left"/>
            </w:pPr>
            <w:r w:rsidRPr="005B7DB2">
              <w:rPr>
                <w:rFonts w:hAnsi="ＭＳ ゴシック" w:hint="eastAsia"/>
                <w:szCs w:val="20"/>
              </w:rPr>
              <w:t>二　サービス管理責任者</w:t>
            </w:r>
          </w:p>
        </w:tc>
        <w:tc>
          <w:tcPr>
            <w:tcW w:w="1164" w:type="dxa"/>
            <w:tcBorders>
              <w:top w:val="single" w:sz="4" w:space="0" w:color="auto"/>
              <w:left w:val="single" w:sz="4" w:space="0" w:color="auto"/>
              <w:bottom w:val="dashSmallGap" w:sz="4" w:space="0" w:color="auto"/>
            </w:tcBorders>
          </w:tcPr>
          <w:p w14:paraId="5EEC6E25" w14:textId="77777777" w:rsidR="00CA4326" w:rsidRPr="005B7DB2" w:rsidRDefault="00CA4326" w:rsidP="0021157C">
            <w:pPr>
              <w:snapToGrid/>
              <w:jc w:val="both"/>
              <w:rPr>
                <w:szCs w:val="20"/>
              </w:rPr>
            </w:pPr>
          </w:p>
        </w:tc>
        <w:tc>
          <w:tcPr>
            <w:tcW w:w="1568" w:type="dxa"/>
            <w:gridSpan w:val="2"/>
            <w:vMerge w:val="restart"/>
            <w:tcBorders>
              <w:top w:val="single" w:sz="4" w:space="0" w:color="auto"/>
            </w:tcBorders>
          </w:tcPr>
          <w:p w14:paraId="2441438E" w14:textId="442887F7" w:rsidR="007A0087" w:rsidRPr="005B7DB2" w:rsidRDefault="007A0087" w:rsidP="007A0087">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条例第5条第6項</w:t>
            </w:r>
          </w:p>
          <w:p w14:paraId="54ECD030" w14:textId="4FE3AC05" w:rsidR="00CA4326" w:rsidRPr="005B7DB2" w:rsidRDefault="003A39BD" w:rsidP="003A39BD">
            <w:pPr>
              <w:snapToGrid/>
              <w:spacing w:line="240" w:lineRule="exact"/>
              <w:jc w:val="both"/>
              <w:rPr>
                <w:spacing w:val="-8"/>
                <w:szCs w:val="20"/>
              </w:rPr>
            </w:pPr>
            <w:r w:rsidRPr="005B7DB2">
              <w:rPr>
                <w:rFonts w:hAnsi="ＭＳ ゴシック" w:hint="eastAsia"/>
                <w:sz w:val="18"/>
                <w:szCs w:val="18"/>
              </w:rPr>
              <w:t>省令第4条第1項6号</w:t>
            </w:r>
            <w:r w:rsidR="00FB2653" w:rsidRPr="005B7DB2">
              <w:rPr>
                <w:rFonts w:hAnsi="ＭＳ ゴシック" w:hint="eastAsia"/>
                <w:sz w:val="18"/>
                <w:szCs w:val="18"/>
              </w:rPr>
              <w:t>イ</w:t>
            </w:r>
          </w:p>
        </w:tc>
      </w:tr>
      <w:tr w:rsidR="00CA4326" w:rsidRPr="005B7DB2" w14:paraId="56DA5E9F" w14:textId="77777777" w:rsidTr="003A39BD">
        <w:trPr>
          <w:trHeight w:val="6169"/>
        </w:trPr>
        <w:tc>
          <w:tcPr>
            <w:tcW w:w="1183" w:type="dxa"/>
            <w:vMerge/>
            <w:tcBorders>
              <w:right w:val="single" w:sz="4" w:space="0" w:color="auto"/>
            </w:tcBorders>
          </w:tcPr>
          <w:p w14:paraId="1DB1CDC7" w14:textId="77777777" w:rsidR="00CA4326" w:rsidRPr="005B7DB2" w:rsidRDefault="00CA4326" w:rsidP="00CA4326">
            <w:pPr>
              <w:snapToGrid/>
              <w:ind w:left="182" w:hangingChars="100" w:hanging="182"/>
              <w:jc w:val="both"/>
              <w:rPr>
                <w:szCs w:val="20"/>
              </w:rPr>
            </w:pPr>
          </w:p>
        </w:tc>
        <w:tc>
          <w:tcPr>
            <w:tcW w:w="270" w:type="dxa"/>
            <w:tcBorders>
              <w:top w:val="nil"/>
              <w:left w:val="single" w:sz="4" w:space="0" w:color="auto"/>
              <w:bottom w:val="single" w:sz="4" w:space="0" w:color="auto"/>
              <w:right w:val="dashSmallGap" w:sz="4" w:space="0" w:color="auto"/>
            </w:tcBorders>
          </w:tcPr>
          <w:p w14:paraId="49301A7E" w14:textId="77777777" w:rsidR="00CA4326" w:rsidRPr="005B7DB2" w:rsidRDefault="00CA4326" w:rsidP="00CA4326">
            <w:pPr>
              <w:snapToGrid/>
              <w:spacing w:afterLines="30" w:after="85"/>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55752D63" w14:textId="0C06A4BC" w:rsidR="00CA4326" w:rsidRPr="005B7DB2" w:rsidRDefault="00CA4326" w:rsidP="00823C62">
            <w:pPr>
              <w:snapToGrid/>
              <w:jc w:val="left"/>
              <w:rPr>
                <w:rFonts w:hAnsi="ＭＳ ゴシック"/>
                <w:szCs w:val="20"/>
              </w:rPr>
            </w:pPr>
            <w:r w:rsidRPr="005B7DB2">
              <w:rPr>
                <w:rFonts w:hAnsi="ＭＳ ゴシック" w:hint="eastAsia"/>
                <w:szCs w:val="20"/>
              </w:rPr>
              <w:t xml:space="preserve">一　</w:t>
            </w:r>
            <w:r w:rsidR="003A39BD" w:rsidRPr="005B7DB2">
              <w:rPr>
                <w:rFonts w:hAnsi="ＭＳ ゴシック" w:hint="eastAsia"/>
                <w:szCs w:val="20"/>
              </w:rPr>
              <w:t>生活支援員</w:t>
            </w:r>
            <w:r w:rsidRPr="005B7DB2">
              <w:rPr>
                <w:rFonts w:hAnsi="ＭＳ ゴシック" w:hint="eastAsia"/>
                <w:szCs w:val="20"/>
              </w:rPr>
              <w:t>の</w:t>
            </w:r>
            <w:r w:rsidR="00684A9A" w:rsidRPr="005B7DB2">
              <w:rPr>
                <w:rFonts w:hAnsi="ＭＳ ゴシック" w:hint="eastAsia"/>
                <w:szCs w:val="20"/>
              </w:rPr>
              <w:t>員数</w:t>
            </w:r>
          </w:p>
          <w:p w14:paraId="779BD70E" w14:textId="4CC881FA" w:rsidR="00CA4326" w:rsidRPr="005B7DB2" w:rsidRDefault="00684A9A" w:rsidP="004B7BF9">
            <w:pPr>
              <w:snapToGrid/>
              <w:ind w:leftChars="100" w:left="182" w:firstLineChars="100" w:firstLine="182"/>
              <w:jc w:val="both"/>
              <w:rPr>
                <w:rFonts w:hAnsi="ＭＳ ゴシック"/>
                <w:szCs w:val="20"/>
              </w:rPr>
            </w:pPr>
            <w:r w:rsidRPr="005B7DB2">
              <w:rPr>
                <w:rFonts w:hAnsi="ＭＳ ゴシック" w:hint="eastAsia"/>
                <w:szCs w:val="20"/>
              </w:rPr>
              <w:t>生活支援員は施設入所支援の単位ごとに、</w:t>
            </w:r>
            <w:r w:rsidR="004B7BF9" w:rsidRPr="005B7DB2">
              <w:rPr>
                <w:rFonts w:hAnsi="ＭＳ ゴシック" w:hint="eastAsia"/>
                <w:szCs w:val="20"/>
              </w:rPr>
              <w:t>①</w:t>
            </w:r>
            <w:r w:rsidRPr="005B7DB2">
              <w:rPr>
                <w:rFonts w:hAnsi="ＭＳ ゴシック" w:hint="eastAsia"/>
                <w:szCs w:val="20"/>
              </w:rPr>
              <w:t>又は</w:t>
            </w:r>
            <w:r w:rsidR="004B7BF9" w:rsidRPr="005B7DB2">
              <w:rPr>
                <w:rFonts w:hAnsi="ＭＳ ゴシック" w:hint="eastAsia"/>
                <w:szCs w:val="20"/>
              </w:rPr>
              <w:t>②</w:t>
            </w:r>
            <w:r w:rsidRPr="005B7DB2">
              <w:rPr>
                <w:rFonts w:hAnsi="ＭＳ ゴシック" w:hint="eastAsia"/>
                <w:szCs w:val="20"/>
              </w:rPr>
              <w:t>に掲げる利用者の数</w:t>
            </w:r>
            <w:r w:rsidR="004B7BF9" w:rsidRPr="005B7DB2">
              <w:rPr>
                <w:rFonts w:hAnsi="ＭＳ ゴシック" w:hint="eastAsia"/>
                <w:szCs w:val="20"/>
              </w:rPr>
              <w:t>の区分に応じ、それぞれ①または②に掲げる数となっていますか。</w:t>
            </w:r>
          </w:p>
          <w:p w14:paraId="062CA267" w14:textId="1AD05115" w:rsidR="004B7BF9" w:rsidRPr="005B7DB2" w:rsidRDefault="004B7BF9" w:rsidP="004B7BF9">
            <w:pPr>
              <w:snapToGrid/>
              <w:ind w:leftChars="100" w:left="182" w:firstLineChars="100" w:firstLine="182"/>
              <w:jc w:val="both"/>
              <w:rPr>
                <w:rFonts w:hAnsi="ＭＳ ゴシック"/>
                <w:szCs w:val="20"/>
              </w:rPr>
            </w:pPr>
            <w:r w:rsidRPr="005B7DB2">
              <w:rPr>
                <w:rFonts w:hAnsi="ＭＳ ゴシック" w:hint="eastAsia"/>
                <w:szCs w:val="20"/>
              </w:rPr>
              <w:t>ただし、指定生活介護を除く昼間実施サービス（指定機能訓練、指定生活訓練、就労移行支援、就労継続支援Ｂ型を受ける者又は厚生労働省大臣が定める者※に対してのみサービスを提供する場合は、宿直勤務を行う生活支援員が</w:t>
            </w:r>
            <w:r w:rsidRPr="005B7DB2">
              <w:rPr>
                <w:rFonts w:hAnsi="ＭＳ ゴシック"/>
                <w:szCs w:val="20"/>
              </w:rPr>
              <w:t>1以上となってい</w:t>
            </w:r>
            <w:r w:rsidRPr="005B7DB2">
              <w:rPr>
                <w:rFonts w:hAnsi="ＭＳ ゴシック" w:hint="eastAsia"/>
                <w:szCs w:val="20"/>
              </w:rPr>
              <w:t>ますか</w:t>
            </w:r>
            <w:r w:rsidRPr="005B7DB2">
              <w:rPr>
                <w:rFonts w:hAnsi="ＭＳ ゴシック"/>
                <w:szCs w:val="20"/>
              </w:rPr>
              <w:t>。</w:t>
            </w:r>
          </w:p>
          <w:p w14:paraId="70615116" w14:textId="59BED8FE" w:rsidR="004B7BF9" w:rsidRPr="005B7DB2" w:rsidRDefault="004B7BF9" w:rsidP="00E3698F">
            <w:pPr>
              <w:snapToGrid/>
              <w:spacing w:line="160" w:lineRule="exact"/>
              <w:ind w:leftChars="100" w:left="182" w:firstLineChars="100" w:firstLine="182"/>
              <w:jc w:val="both"/>
              <w:rPr>
                <w:rFonts w:hAnsi="ＭＳ ゴシック"/>
                <w:szCs w:val="20"/>
              </w:rPr>
            </w:pPr>
          </w:p>
          <w:p w14:paraId="795EEB48" w14:textId="318C5AC8" w:rsidR="004B7BF9" w:rsidRPr="005B7DB2" w:rsidRDefault="004B7BF9" w:rsidP="004B7BF9">
            <w:pPr>
              <w:snapToGrid/>
              <w:jc w:val="both"/>
              <w:rPr>
                <w:rFonts w:hAnsi="ＭＳ ゴシック"/>
                <w:szCs w:val="20"/>
              </w:rPr>
            </w:pPr>
            <w:r w:rsidRPr="005B7DB2">
              <w:rPr>
                <w:rFonts w:hAnsi="ＭＳ ゴシック" w:hint="eastAsia"/>
                <w:szCs w:val="20"/>
              </w:rPr>
              <w:t xml:space="preserve">　①　利用者数の合計が</w:t>
            </w:r>
            <w:r w:rsidRPr="005B7DB2">
              <w:rPr>
                <w:rFonts w:hAnsi="ＭＳ ゴシック"/>
                <w:szCs w:val="20"/>
              </w:rPr>
              <w:t>60人以下　→　１人以上</w:t>
            </w:r>
          </w:p>
          <w:p w14:paraId="104F544C" w14:textId="7D050B74" w:rsidR="004B7BF9" w:rsidRPr="005B7DB2" w:rsidRDefault="004B7BF9" w:rsidP="005B0BC4">
            <w:pPr>
              <w:snapToGrid/>
              <w:ind w:leftChars="100" w:left="182"/>
              <w:jc w:val="both"/>
              <w:rPr>
                <w:rFonts w:hAnsi="ＭＳ ゴシック"/>
                <w:szCs w:val="20"/>
              </w:rPr>
            </w:pPr>
            <w:r w:rsidRPr="005B7DB2">
              <w:rPr>
                <w:rFonts w:hAnsi="ＭＳ ゴシック" w:hint="eastAsia"/>
                <w:szCs w:val="20"/>
              </w:rPr>
              <w:t>②　利用者数の合計が</w:t>
            </w:r>
            <w:r w:rsidR="00247CA7" w:rsidRPr="005B7DB2">
              <w:rPr>
                <w:rFonts w:hAnsi="ＭＳ ゴシック" w:hint="eastAsia"/>
                <w:szCs w:val="20"/>
              </w:rPr>
              <w:t>61</w:t>
            </w:r>
            <w:r w:rsidRPr="005B7DB2">
              <w:rPr>
                <w:rFonts w:hAnsi="ＭＳ ゴシック"/>
                <w:szCs w:val="20"/>
              </w:rPr>
              <w:t>人以上  →　１に、利用者数の合計が60を超えて40又はその端数を増すごとに１を加えて得た数以上</w:t>
            </w:r>
            <w:r w:rsidRPr="005B7DB2">
              <w:rPr>
                <w:rFonts w:hAnsi="ＭＳ ゴシック" w:hint="eastAsia"/>
                <w:szCs w:val="20"/>
              </w:rPr>
              <w:t xml:space="preserve">　　　※　ただし、夜勤体制により報酬区分が異なる。</w:t>
            </w:r>
          </w:p>
          <w:p w14:paraId="4E619ED5" w14:textId="288E6E21" w:rsidR="004B7BF9" w:rsidRPr="005B7DB2" w:rsidRDefault="004B7BF9" w:rsidP="004B7BF9">
            <w:pPr>
              <w:snapToGrid/>
              <w:ind w:leftChars="100" w:left="182" w:firstLineChars="100" w:firstLine="182"/>
              <w:jc w:val="both"/>
              <w:rPr>
                <w:rFonts w:hAnsi="ＭＳ ゴシック"/>
                <w:szCs w:val="20"/>
              </w:rPr>
            </w:pPr>
          </w:p>
          <w:p w14:paraId="1F481D2C" w14:textId="06627934" w:rsidR="004B7BF9" w:rsidRPr="005B7DB2" w:rsidRDefault="00C826BE" w:rsidP="004B7BF9">
            <w:pPr>
              <w:snapToGrid/>
              <w:ind w:leftChars="100" w:left="182" w:firstLineChars="100" w:firstLine="182"/>
              <w:jc w:val="both"/>
              <w:rPr>
                <w:rFonts w:hAnsi="ＭＳ ゴシック"/>
                <w:szCs w:val="20"/>
              </w:rPr>
            </w:pPr>
            <w:r w:rsidRPr="005B7DB2">
              <w:rPr>
                <w:rFonts w:hint="eastAsia"/>
                <w:noProof/>
              </w:rPr>
              <mc:AlternateContent>
                <mc:Choice Requires="wps">
                  <w:drawing>
                    <wp:anchor distT="0" distB="0" distL="114300" distR="114300" simplePos="0" relativeHeight="251645952" behindDoc="0" locked="0" layoutInCell="1" allowOverlap="1" wp14:anchorId="4794C039" wp14:editId="52241697">
                      <wp:simplePos x="0" y="0"/>
                      <wp:positionH relativeFrom="column">
                        <wp:posOffset>8255</wp:posOffset>
                      </wp:positionH>
                      <wp:positionV relativeFrom="paragraph">
                        <wp:posOffset>72637</wp:posOffset>
                      </wp:positionV>
                      <wp:extent cx="3794078" cy="1357952"/>
                      <wp:effectExtent l="0" t="0" r="16510" b="13970"/>
                      <wp:wrapNone/>
                      <wp:docPr id="1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078" cy="1357952"/>
                              </a:xfrm>
                              <a:prstGeom prst="rect">
                                <a:avLst/>
                              </a:prstGeom>
                              <a:solidFill>
                                <a:srgbClr val="FFFFFF"/>
                              </a:solidFill>
                              <a:ln w="6350">
                                <a:solidFill>
                                  <a:srgbClr val="000000"/>
                                </a:solidFill>
                                <a:miter lim="800000"/>
                                <a:headEnd/>
                                <a:tailEnd/>
                              </a:ln>
                            </wps:spPr>
                            <wps:txbx>
                              <w:txbxContent>
                                <w:p w14:paraId="3514C19E" w14:textId="77777777" w:rsidR="00C826BE" w:rsidRPr="00E105F3" w:rsidRDefault="00D9740D" w:rsidP="00E3698F">
                                  <w:pPr>
                                    <w:spacing w:beforeLines="20" w:before="57" w:line="240" w:lineRule="exact"/>
                                    <w:ind w:leftChars="17" w:left="31" w:rightChars="50" w:right="91"/>
                                    <w:jc w:val="left"/>
                                    <w:rPr>
                                      <w:rFonts w:hAnsi="ＭＳ ゴシック"/>
                                      <w:sz w:val="18"/>
                                      <w:szCs w:val="18"/>
                                    </w:rPr>
                                  </w:pPr>
                                  <w:r w:rsidRPr="00E105F3">
                                    <w:rPr>
                                      <w:rFonts w:hAnsi="ＭＳ ゴシック" w:hint="eastAsia"/>
                                      <w:sz w:val="18"/>
                                      <w:szCs w:val="18"/>
                                    </w:rPr>
                                    <w:t>【厚生労働大臣が定める</w:t>
                                  </w:r>
                                  <w:r w:rsidR="00CC61B8" w:rsidRPr="00E105F3">
                                    <w:rPr>
                                      <w:rFonts w:hAnsi="ＭＳ ゴシック" w:hint="eastAsia"/>
                                      <w:sz w:val="18"/>
                                      <w:szCs w:val="18"/>
                                    </w:rPr>
                                    <w:t>者</w:t>
                                  </w:r>
                                  <w:r w:rsidRPr="00E105F3">
                                    <w:rPr>
                                      <w:rFonts w:hAnsi="ＭＳ ゴシック" w:hint="eastAsia"/>
                                      <w:sz w:val="18"/>
                                      <w:szCs w:val="18"/>
                                    </w:rPr>
                                    <w:t>】</w:t>
                                  </w:r>
                                </w:p>
                                <w:p w14:paraId="39300F77" w14:textId="2492F6DA" w:rsidR="00CC61B8" w:rsidRPr="00E105F3" w:rsidRDefault="00D9740D" w:rsidP="00C826BE">
                                  <w:pPr>
                                    <w:spacing w:beforeLines="20" w:before="57" w:line="200" w:lineRule="exact"/>
                                    <w:ind w:leftChars="17" w:left="31" w:rightChars="50" w:right="91"/>
                                    <w:jc w:val="left"/>
                                    <w:rPr>
                                      <w:rFonts w:hAnsi="ＭＳ ゴシック"/>
                                      <w:sz w:val="16"/>
                                      <w:szCs w:val="16"/>
                                    </w:rPr>
                                  </w:pPr>
                                  <w:r w:rsidRPr="00E105F3">
                                    <w:rPr>
                                      <w:rFonts w:hAnsi="ＭＳ ゴシック" w:hint="eastAsia"/>
                                      <w:sz w:val="16"/>
                                      <w:szCs w:val="16"/>
                                    </w:rPr>
                                    <w:t>≪参照≫</w:t>
                                  </w:r>
                                  <w:r w:rsidR="00CC61B8" w:rsidRPr="00E105F3">
                                    <w:rPr>
                                      <w:rFonts w:hAnsi="ＭＳ ゴシック" w:hint="eastAsia"/>
                                      <w:sz w:val="16"/>
                                      <w:szCs w:val="16"/>
                                    </w:rPr>
                                    <w:t>（厚生労働省告示第</w:t>
                                  </w:r>
                                  <w:r w:rsidR="00CC61B8" w:rsidRPr="00E105F3">
                                    <w:rPr>
                                      <w:rFonts w:hAnsi="ＭＳ ゴシック"/>
                                      <w:sz w:val="16"/>
                                      <w:szCs w:val="16"/>
                                    </w:rPr>
                                    <w:t>553号</w:t>
                                  </w:r>
                                  <w:r w:rsidR="00CC61B8" w:rsidRPr="00E105F3">
                                    <w:rPr>
                                      <w:rFonts w:hAnsi="ＭＳ ゴシック" w:hint="eastAsia"/>
                                      <w:sz w:val="16"/>
                                      <w:szCs w:val="16"/>
                                    </w:rPr>
                                    <w:t>四</w:t>
                                  </w:r>
                                  <w:r w:rsidR="00FB2653" w:rsidRPr="00E105F3">
                                    <w:rPr>
                                      <w:rFonts w:hAnsi="ＭＳ ゴシック" w:hint="eastAsia"/>
                                      <w:sz w:val="16"/>
                                      <w:szCs w:val="16"/>
                                    </w:rPr>
                                    <w:t>「障害者の日常生活及び社会生活を総合的に支援するための法律に基づく指定障害福祉サービスの事業等の人員</w:t>
                                  </w:r>
                                  <w:r w:rsidR="00FB2653" w:rsidRPr="00E105F3">
                                    <w:rPr>
                                      <w:rFonts w:hAnsi="ＭＳ ゴシック"/>
                                      <w:sz w:val="16"/>
                                      <w:szCs w:val="16"/>
                                    </w:rPr>
                                    <w:t>,設備及び運営に関する基準第184号において準用する同令第170条の2に規定する厚生労働大臣が定める者等」</w:t>
                                  </w:r>
                                  <w:r w:rsidR="00CC61B8" w:rsidRPr="00E105F3">
                                    <w:rPr>
                                      <w:rFonts w:hAnsi="ＭＳ ゴシック"/>
                                      <w:sz w:val="16"/>
                                      <w:szCs w:val="16"/>
                                    </w:rPr>
                                    <w:t>）</w:t>
                                  </w:r>
                                </w:p>
                                <w:p w14:paraId="77F05349" w14:textId="3B7C2FCF" w:rsidR="00D9740D" w:rsidRPr="00E105F3" w:rsidRDefault="00CC61B8" w:rsidP="00D9740D">
                                  <w:pPr>
                                    <w:spacing w:beforeLines="20" w:before="57" w:line="240" w:lineRule="exact"/>
                                    <w:ind w:leftChars="50" w:left="233" w:rightChars="50" w:right="91" w:hangingChars="100" w:hanging="142"/>
                                    <w:jc w:val="left"/>
                                    <w:rPr>
                                      <w:rFonts w:hAnsi="ＭＳ ゴシック"/>
                                      <w:sz w:val="16"/>
                                      <w:szCs w:val="16"/>
                                    </w:rPr>
                                  </w:pPr>
                                  <w:r w:rsidRPr="00E105F3">
                                    <w:rPr>
                                      <w:rFonts w:hAnsi="ＭＳ ゴシック" w:hint="eastAsia"/>
                                      <w:sz w:val="16"/>
                                      <w:szCs w:val="16"/>
                                    </w:rPr>
                                    <w:t>介護給付費等単位数表９の１の注１（３）に定める者</w:t>
                                  </w:r>
                                </w:p>
                                <w:p w14:paraId="59B82129" w14:textId="34B90A65" w:rsidR="00D9740D" w:rsidRPr="00E105F3" w:rsidRDefault="000E33E2" w:rsidP="00E3698F">
                                  <w:pPr>
                                    <w:spacing w:line="240" w:lineRule="exact"/>
                                    <w:ind w:leftChars="200" w:left="364" w:rightChars="50" w:right="91"/>
                                    <w:jc w:val="left"/>
                                    <w:rPr>
                                      <w:rFonts w:hAnsi="ＭＳ ゴシック"/>
                                      <w:sz w:val="16"/>
                                      <w:szCs w:val="16"/>
                                    </w:rPr>
                                  </w:pPr>
                                  <w:r w:rsidRPr="00E105F3">
                                    <w:rPr>
                                      <w:rFonts w:hAnsi="ＭＳ ゴシック" w:hint="eastAsia"/>
                                      <w:sz w:val="16"/>
                                      <w:szCs w:val="16"/>
                                    </w:rPr>
                                    <w:t>指定生活介護を利用している特定旧法受給者等であって、区分３（</w:t>
                                  </w:r>
                                  <w:r w:rsidRPr="00E105F3">
                                    <w:rPr>
                                      <w:rFonts w:hAnsi="ＭＳ ゴシック"/>
                                      <w:sz w:val="16"/>
                                      <w:szCs w:val="16"/>
                                    </w:rPr>
                                    <w:t>50歳以上の者は区分２）以下の者、又は区分１から区分６のいずれにも該当しない者（→障害支援区分から、本来は生活介護の対象外である者）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C039" id="Rectangle 1137" o:spid="_x0000_s1044" style="position:absolute;left:0;text-align:left;margin-left:.65pt;margin-top:5.7pt;width:298.75pt;height:10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QlGAIAACgEAAAOAAAAZHJzL2Uyb0RvYy54bWysU9uO2jAQfa/Uf7D8XhJgWSAirFZsqSpt&#10;L9K2H2AcJ7HqeNyxIaFf37FhWXp5quoHy+Oxz8ycObO6GzrDDgq9Blvy8SjnTFkJlbZNyb9+2b5Z&#10;cOaDsJUwYFXJj8rzu/XrV6veFWoCLZhKISMQ64velbwNwRVZ5mWrOuFH4JQlZw3YiUAmNlmFoif0&#10;zmSTPL/NesDKIUjlPd0+nJx8nfDrWsnwqa69CsyUnHILace07+KerVeiaFC4VstzGuIfsuiEthT0&#10;AvUggmB71H9AdVoieKjDSEKXQV1rqVINVM04/62ap1Y4lWohcry70OT/H6z8eHhynzGm7t0jyG+e&#10;Wdi0wjbqHhH6VomKwo0jUVnvfHH5EA1PX9mu/wAVtVbsAyQOhhq7CEjVsSFRfbxQrYbAJF1O58ub&#10;fE7ikOQbT2fz5WySYoji+btDH94p6Fg8lByplwleHB59iOmI4vlJSh+MrrbamGRgs9sYZAdBfd+m&#10;dUb318+MZX3Jb6ezPCH/4vPXEHlaf4PodCABG92VfHF5JIrI21tbJXkFoc3pTCkbeyYychdl6osw&#10;7AamK+JhESPEqx1UR6IW4SRYGjA6tIA/OOtJrCX33/cCFWfmvaX2zG8myxmpOxmLxZKUjteO3ZVD&#10;WElAJQ+cnY6bcJqHvUPdtBRnnMiwcE8NrXWi+iWnc/Ykx9SB8+hEvV/b6dXLgK9/AgAA//8DAFBL&#10;AwQUAAYACAAAACEA581efd8AAAAIAQAADwAAAGRycy9kb3ducmV2LnhtbEyPwU7DMBBE70j8g7VI&#10;XBB16lIoIU6FkMqFQ0UJSNzceImjxusodtrw9ywnOK1GM5p9U6wn34kjDrENpGE+y0Ag1cG21Gio&#10;3jbXKxAxGbKmC4QavjHCujw/K0xuw4le8bhLjeASirnR4FLqcylj7dCbOAs9EntfYfAmsRwaaQdz&#10;4nLfSZVlt9KblviDMz0+OawPu9Fr+LzbvE/2Q23H7Xh48c+qunJZpfXlxfT4ACLhlP7C8IvP6FAy&#10;0z6MZKPoWC84yGd+A4Lt5f2Kl+w1KLVcgCwL+X9A+QMAAP//AwBQSwECLQAUAAYACAAAACEAtoM4&#10;kv4AAADhAQAAEwAAAAAAAAAAAAAAAAAAAAAAW0NvbnRlbnRfVHlwZXNdLnhtbFBLAQItABQABgAI&#10;AAAAIQA4/SH/1gAAAJQBAAALAAAAAAAAAAAAAAAAAC8BAABfcmVscy8ucmVsc1BLAQItABQABgAI&#10;AAAAIQBtcNQlGAIAACgEAAAOAAAAAAAAAAAAAAAAAC4CAABkcnMvZTJvRG9jLnhtbFBLAQItABQA&#10;BgAIAAAAIQDnzV593wAAAAgBAAAPAAAAAAAAAAAAAAAAAHIEAABkcnMvZG93bnJldi54bWxQSwUG&#10;AAAAAAQABADzAAAAfgUAAAAA&#10;" strokeweight=".5pt">
                      <v:textbox inset="5.85pt,.7pt,5.85pt,.7pt">
                        <w:txbxContent>
                          <w:p w14:paraId="3514C19E" w14:textId="77777777" w:rsidR="00C826BE" w:rsidRPr="00E105F3" w:rsidRDefault="00D9740D" w:rsidP="00E3698F">
                            <w:pPr>
                              <w:spacing w:beforeLines="20" w:before="57" w:line="240" w:lineRule="exact"/>
                              <w:ind w:leftChars="17" w:left="31" w:rightChars="50" w:right="91"/>
                              <w:jc w:val="left"/>
                              <w:rPr>
                                <w:rFonts w:hAnsi="ＭＳ ゴシック"/>
                                <w:sz w:val="18"/>
                                <w:szCs w:val="18"/>
                              </w:rPr>
                            </w:pPr>
                            <w:r w:rsidRPr="00E105F3">
                              <w:rPr>
                                <w:rFonts w:hAnsi="ＭＳ ゴシック" w:hint="eastAsia"/>
                                <w:sz w:val="18"/>
                                <w:szCs w:val="18"/>
                              </w:rPr>
                              <w:t>【厚生労働大臣が定める</w:t>
                            </w:r>
                            <w:r w:rsidR="00CC61B8" w:rsidRPr="00E105F3">
                              <w:rPr>
                                <w:rFonts w:hAnsi="ＭＳ ゴシック" w:hint="eastAsia"/>
                                <w:sz w:val="18"/>
                                <w:szCs w:val="18"/>
                              </w:rPr>
                              <w:t>者</w:t>
                            </w:r>
                            <w:r w:rsidRPr="00E105F3">
                              <w:rPr>
                                <w:rFonts w:hAnsi="ＭＳ ゴシック" w:hint="eastAsia"/>
                                <w:sz w:val="18"/>
                                <w:szCs w:val="18"/>
                              </w:rPr>
                              <w:t>】</w:t>
                            </w:r>
                          </w:p>
                          <w:p w14:paraId="39300F77" w14:textId="2492F6DA" w:rsidR="00CC61B8" w:rsidRPr="00E105F3" w:rsidRDefault="00D9740D" w:rsidP="00C826BE">
                            <w:pPr>
                              <w:spacing w:beforeLines="20" w:before="57" w:line="200" w:lineRule="exact"/>
                              <w:ind w:leftChars="17" w:left="31" w:rightChars="50" w:right="91"/>
                              <w:jc w:val="left"/>
                              <w:rPr>
                                <w:rFonts w:hAnsi="ＭＳ ゴシック"/>
                                <w:sz w:val="16"/>
                                <w:szCs w:val="16"/>
                              </w:rPr>
                            </w:pPr>
                            <w:r w:rsidRPr="00E105F3">
                              <w:rPr>
                                <w:rFonts w:hAnsi="ＭＳ ゴシック" w:hint="eastAsia"/>
                                <w:sz w:val="16"/>
                                <w:szCs w:val="16"/>
                              </w:rPr>
                              <w:t>≪参照≫</w:t>
                            </w:r>
                            <w:r w:rsidR="00CC61B8" w:rsidRPr="00E105F3">
                              <w:rPr>
                                <w:rFonts w:hAnsi="ＭＳ ゴシック" w:hint="eastAsia"/>
                                <w:sz w:val="16"/>
                                <w:szCs w:val="16"/>
                              </w:rPr>
                              <w:t>（厚生労働省告示第</w:t>
                            </w:r>
                            <w:r w:rsidR="00CC61B8" w:rsidRPr="00E105F3">
                              <w:rPr>
                                <w:rFonts w:hAnsi="ＭＳ ゴシック"/>
                                <w:sz w:val="16"/>
                                <w:szCs w:val="16"/>
                              </w:rPr>
                              <w:t>553号</w:t>
                            </w:r>
                            <w:r w:rsidR="00CC61B8" w:rsidRPr="00E105F3">
                              <w:rPr>
                                <w:rFonts w:hAnsi="ＭＳ ゴシック" w:hint="eastAsia"/>
                                <w:sz w:val="16"/>
                                <w:szCs w:val="16"/>
                              </w:rPr>
                              <w:t>四</w:t>
                            </w:r>
                            <w:r w:rsidR="00FB2653" w:rsidRPr="00E105F3">
                              <w:rPr>
                                <w:rFonts w:hAnsi="ＭＳ ゴシック" w:hint="eastAsia"/>
                                <w:sz w:val="16"/>
                                <w:szCs w:val="16"/>
                              </w:rPr>
                              <w:t>「障害者の日常生活及び社会生活を総合的に支援するための法律に基づく指定障害福祉サービスの事業等の人員</w:t>
                            </w:r>
                            <w:r w:rsidR="00FB2653" w:rsidRPr="00E105F3">
                              <w:rPr>
                                <w:rFonts w:hAnsi="ＭＳ ゴシック"/>
                                <w:sz w:val="16"/>
                                <w:szCs w:val="16"/>
                              </w:rPr>
                              <w:t>,設備及び運営に関する基準第184号において準用する同令第170条の2に規定する厚生労働大臣が定める者等」</w:t>
                            </w:r>
                            <w:r w:rsidR="00CC61B8" w:rsidRPr="00E105F3">
                              <w:rPr>
                                <w:rFonts w:hAnsi="ＭＳ ゴシック"/>
                                <w:sz w:val="16"/>
                                <w:szCs w:val="16"/>
                              </w:rPr>
                              <w:t>）</w:t>
                            </w:r>
                          </w:p>
                          <w:p w14:paraId="77F05349" w14:textId="3B7C2FCF" w:rsidR="00D9740D" w:rsidRPr="00E105F3" w:rsidRDefault="00CC61B8" w:rsidP="00D9740D">
                            <w:pPr>
                              <w:spacing w:beforeLines="20" w:before="57" w:line="240" w:lineRule="exact"/>
                              <w:ind w:leftChars="50" w:left="233" w:rightChars="50" w:right="91" w:hangingChars="100" w:hanging="142"/>
                              <w:jc w:val="left"/>
                              <w:rPr>
                                <w:rFonts w:hAnsi="ＭＳ ゴシック"/>
                                <w:sz w:val="16"/>
                                <w:szCs w:val="16"/>
                              </w:rPr>
                            </w:pPr>
                            <w:r w:rsidRPr="00E105F3">
                              <w:rPr>
                                <w:rFonts w:hAnsi="ＭＳ ゴシック" w:hint="eastAsia"/>
                                <w:sz w:val="16"/>
                                <w:szCs w:val="16"/>
                              </w:rPr>
                              <w:t>介護給付費等単位数表９の１の注１（３）に定める者</w:t>
                            </w:r>
                          </w:p>
                          <w:p w14:paraId="59B82129" w14:textId="34B90A65" w:rsidR="00D9740D" w:rsidRPr="00E105F3" w:rsidRDefault="000E33E2" w:rsidP="00E3698F">
                            <w:pPr>
                              <w:spacing w:line="240" w:lineRule="exact"/>
                              <w:ind w:leftChars="200" w:left="364" w:rightChars="50" w:right="91"/>
                              <w:jc w:val="left"/>
                              <w:rPr>
                                <w:rFonts w:hAnsi="ＭＳ ゴシック"/>
                                <w:sz w:val="16"/>
                                <w:szCs w:val="16"/>
                              </w:rPr>
                            </w:pPr>
                            <w:r w:rsidRPr="00E105F3">
                              <w:rPr>
                                <w:rFonts w:hAnsi="ＭＳ ゴシック" w:hint="eastAsia"/>
                                <w:sz w:val="16"/>
                                <w:szCs w:val="16"/>
                              </w:rPr>
                              <w:t>指定生活介護を利用している特定旧法受給者等であって、区分３（</w:t>
                            </w:r>
                            <w:r w:rsidRPr="00E105F3">
                              <w:rPr>
                                <w:rFonts w:hAnsi="ＭＳ ゴシック"/>
                                <w:sz w:val="16"/>
                                <w:szCs w:val="16"/>
                              </w:rPr>
                              <w:t>50歳以上の者は区分２）以下の者、又は区分１から区分６のいずれにも該当しない者（→障害支援区分から、本来は生活介護の対象外である者）</w:t>
                            </w:r>
                          </w:p>
                        </w:txbxContent>
                      </v:textbox>
                    </v:rect>
                  </w:pict>
                </mc:Fallback>
              </mc:AlternateContent>
            </w:r>
          </w:p>
          <w:p w14:paraId="3081F53D" w14:textId="04AA0021" w:rsidR="00E3698F" w:rsidRPr="005B7DB2" w:rsidRDefault="00E3698F" w:rsidP="004B7BF9">
            <w:pPr>
              <w:snapToGrid/>
              <w:ind w:leftChars="100" w:left="182" w:firstLineChars="100" w:firstLine="182"/>
              <w:jc w:val="both"/>
              <w:rPr>
                <w:rFonts w:hAnsi="ＭＳ ゴシック"/>
                <w:szCs w:val="20"/>
              </w:rPr>
            </w:pPr>
          </w:p>
          <w:p w14:paraId="08D392BC" w14:textId="77777777" w:rsidR="00E3698F" w:rsidRPr="005B7DB2" w:rsidRDefault="00E3698F" w:rsidP="004B7BF9">
            <w:pPr>
              <w:snapToGrid/>
              <w:ind w:leftChars="100" w:left="182" w:firstLineChars="100" w:firstLine="182"/>
              <w:jc w:val="both"/>
              <w:rPr>
                <w:rFonts w:hAnsi="ＭＳ ゴシック"/>
                <w:szCs w:val="20"/>
              </w:rPr>
            </w:pPr>
          </w:p>
          <w:p w14:paraId="3F085BC4" w14:textId="11E05511" w:rsidR="000E33E2" w:rsidRPr="005B7DB2" w:rsidRDefault="000E33E2" w:rsidP="004B7BF9">
            <w:pPr>
              <w:snapToGrid/>
              <w:ind w:leftChars="100" w:left="182" w:firstLineChars="100" w:firstLine="182"/>
              <w:jc w:val="both"/>
              <w:rPr>
                <w:rFonts w:hAnsi="ＭＳ ゴシック"/>
                <w:szCs w:val="20"/>
              </w:rPr>
            </w:pPr>
          </w:p>
          <w:p w14:paraId="4C4BD7A6" w14:textId="0A112D15" w:rsidR="000E33E2" w:rsidRPr="005B7DB2" w:rsidRDefault="000E33E2" w:rsidP="004B7BF9">
            <w:pPr>
              <w:snapToGrid/>
              <w:ind w:leftChars="100" w:left="182" w:firstLineChars="100" w:firstLine="182"/>
              <w:jc w:val="both"/>
              <w:rPr>
                <w:rFonts w:hAnsi="ＭＳ ゴシック"/>
                <w:szCs w:val="20"/>
              </w:rPr>
            </w:pPr>
          </w:p>
          <w:p w14:paraId="618CA863" w14:textId="7E1DCC05" w:rsidR="000E33E2" w:rsidRPr="005B7DB2" w:rsidRDefault="000E33E2" w:rsidP="004B7BF9">
            <w:pPr>
              <w:snapToGrid/>
              <w:ind w:leftChars="100" w:left="182" w:firstLineChars="100" w:firstLine="182"/>
              <w:jc w:val="both"/>
              <w:rPr>
                <w:rFonts w:hAnsi="ＭＳ ゴシック"/>
                <w:szCs w:val="20"/>
              </w:rPr>
            </w:pPr>
          </w:p>
          <w:p w14:paraId="5755EF63" w14:textId="44CC6796" w:rsidR="000E33E2" w:rsidRPr="005B7DB2" w:rsidRDefault="000E33E2" w:rsidP="004B7BF9">
            <w:pPr>
              <w:snapToGrid/>
              <w:ind w:leftChars="100" w:left="182" w:firstLineChars="100" w:firstLine="182"/>
              <w:jc w:val="both"/>
              <w:rPr>
                <w:rFonts w:hAnsi="ＭＳ ゴシック"/>
                <w:szCs w:val="20"/>
              </w:rPr>
            </w:pPr>
          </w:p>
          <w:p w14:paraId="2C93D61C" w14:textId="06163663" w:rsidR="004B7BF9" w:rsidRPr="005B7DB2" w:rsidRDefault="004B7BF9" w:rsidP="004B7BF9">
            <w:pPr>
              <w:snapToGrid/>
              <w:ind w:leftChars="100" w:left="182" w:firstLineChars="100" w:firstLine="182"/>
              <w:jc w:val="both"/>
              <w:rPr>
                <w:rFonts w:hAnsi="ＭＳ ゴシック"/>
                <w:szCs w:val="20"/>
              </w:rPr>
            </w:pPr>
          </w:p>
          <w:p w14:paraId="39589466" w14:textId="782B0D7C" w:rsidR="000E33E2" w:rsidRPr="005B7DB2" w:rsidRDefault="00C826BE" w:rsidP="004B7BF9">
            <w:pPr>
              <w:snapToGrid/>
              <w:ind w:leftChars="100" w:left="182" w:firstLineChars="100" w:firstLine="182"/>
              <w:jc w:val="both"/>
              <w:rPr>
                <w:rFonts w:hAnsi="ＭＳ ゴシック"/>
                <w:szCs w:val="20"/>
              </w:rPr>
            </w:pPr>
            <w:r w:rsidRPr="005B7DB2">
              <w:rPr>
                <w:rFonts w:hAnsi="ＭＳ ゴシック"/>
                <w:noProof/>
                <w:szCs w:val="20"/>
              </w:rPr>
              <mc:AlternateContent>
                <mc:Choice Requires="wps">
                  <w:drawing>
                    <wp:anchor distT="0" distB="0" distL="114300" distR="114300" simplePos="0" relativeHeight="251654144" behindDoc="0" locked="0" layoutInCell="1" allowOverlap="1" wp14:anchorId="057D28F3" wp14:editId="4D838582">
                      <wp:simplePos x="0" y="0"/>
                      <wp:positionH relativeFrom="column">
                        <wp:posOffset>8293</wp:posOffset>
                      </wp:positionH>
                      <wp:positionV relativeFrom="paragraph">
                        <wp:posOffset>44810</wp:posOffset>
                      </wp:positionV>
                      <wp:extent cx="3841750" cy="1016218"/>
                      <wp:effectExtent l="0" t="0" r="25400" b="12700"/>
                      <wp:wrapNone/>
                      <wp:docPr id="15"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1016218"/>
                              </a:xfrm>
                              <a:prstGeom prst="rect">
                                <a:avLst/>
                              </a:prstGeom>
                              <a:solidFill>
                                <a:srgbClr val="FFFFFF"/>
                              </a:solidFill>
                              <a:ln w="6350">
                                <a:solidFill>
                                  <a:srgbClr val="000000"/>
                                </a:solidFill>
                                <a:miter lim="800000"/>
                                <a:headEnd/>
                                <a:tailEnd/>
                              </a:ln>
                            </wps:spPr>
                            <wps:txbx>
                              <w:txbxContent>
                                <w:p w14:paraId="68ABCBBF" w14:textId="426F0D71" w:rsidR="000E33E2" w:rsidRPr="00E105F3" w:rsidRDefault="000E33E2" w:rsidP="000E33E2">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第三の１(1)⑥＞</w:t>
                                  </w:r>
                                </w:p>
                                <w:p w14:paraId="2C3CEAA2" w14:textId="3D899B8D" w:rsidR="000E33E2" w:rsidRPr="00E105F3" w:rsidRDefault="000E33E2" w:rsidP="000E33E2">
                                  <w:pPr>
                                    <w:spacing w:line="240" w:lineRule="exact"/>
                                    <w:ind w:rightChars="50" w:right="91"/>
                                    <w:jc w:val="both"/>
                                    <w:rPr>
                                      <w:rFonts w:hAnsi="ＭＳ ゴシック"/>
                                      <w:sz w:val="18"/>
                                      <w:szCs w:val="18"/>
                                    </w:rPr>
                                  </w:pPr>
                                  <w:r w:rsidRPr="00E105F3">
                                    <w:rPr>
                                      <w:rFonts w:hAnsi="ＭＳ ゴシック" w:hint="eastAsia"/>
                                      <w:sz w:val="18"/>
                                      <w:szCs w:val="18"/>
                                    </w:rPr>
                                    <w:t>施設入所支援については、夜間の時間帯（午後</w:t>
                                  </w:r>
                                  <w:r w:rsidRPr="00E105F3">
                                    <w:rPr>
                                      <w:rFonts w:hAnsi="ＭＳ ゴシック"/>
                                      <w:sz w:val="18"/>
                                      <w:szCs w:val="18"/>
                                    </w:rPr>
                                    <w:t>10時から翌日の午前5時までの時間を含めた連続16時間をいい、原則として、指定障害者支援施設等ごとに設定する。）</w:t>
                                  </w:r>
                                  <w:r w:rsidR="00E3698F" w:rsidRPr="00E105F3">
                                    <w:rPr>
                                      <w:rFonts w:hAnsi="ＭＳ ゴシック" w:hint="eastAsia"/>
                                      <w:sz w:val="18"/>
                                      <w:szCs w:val="18"/>
                                    </w:rPr>
                                    <w:t>において、入浴、排せつ又は食事の介護等を</w:t>
                                  </w:r>
                                  <w:r w:rsidR="00B2288C" w:rsidRPr="00E105F3">
                                    <w:rPr>
                                      <w:rFonts w:hAnsi="ＭＳ ゴシック" w:hint="eastAsia"/>
                                      <w:sz w:val="18"/>
                                      <w:szCs w:val="18"/>
                                    </w:rPr>
                                    <w:t>適切</w:t>
                                  </w:r>
                                  <w:r w:rsidR="00E3698F" w:rsidRPr="00E105F3">
                                    <w:rPr>
                                      <w:rFonts w:hAnsi="ＭＳ ゴシック" w:hint="eastAsia"/>
                                      <w:sz w:val="18"/>
                                      <w:szCs w:val="18"/>
                                    </w:rPr>
                                    <w:t>に提供する必要があることから、当該夜間の時間帯</w:t>
                                  </w:r>
                                  <w:r w:rsidRPr="00E105F3">
                                    <w:rPr>
                                      <w:rFonts w:hAnsi="ＭＳ ゴシック"/>
                                      <w:sz w:val="18"/>
                                      <w:szCs w:val="18"/>
                                    </w:rPr>
                                    <w:t>を通じて、利用定員の規模に応じ、夜勤を行う生活支援員を必要数配置するものである。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28F3" id="_x0000_s1045" type="#_x0000_t202" style="position:absolute;left:0;text-align:left;margin-left:.65pt;margin-top:3.55pt;width:302.5pt;height: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IEGwIAADIEAAAOAAAAZHJzL2Uyb0RvYy54bWysU9tu2zAMfR+wfxD0vthO29Qx4hRdugwD&#10;ugvQ7QNkWbaFyaImKbG7rx8lu2l2wR6G6UGgROqQPDza3Iy9IkdhnQRd0myRUiI0h1rqtqRfPu9f&#10;5ZQ4z3TNFGhR0kfh6M325YvNYAqxhA5ULSxBEO2KwZS0894USeJ4J3rmFmCERmcDtmcej7ZNassG&#10;RO9VskzTVTKArY0FLpzD27vJSbcRv2kE9x+bxglPVEmxNh93G/cq7Ml2w4rWMtNJPpfB/qGKnkmN&#10;SU9Qd8wzcrDyN6hecgsOGr/g0CfQNJKL2AN2k6W/dPPQMSNiL0iOMyea3P+D5R+OD+aTJX58DSMO&#10;MDbhzD3wr45o2HVMt+LWWhg6wWpMnAXKksG4Yn4aqHaFCyDV8B5qHDI7eIhAY2P7wAr2SRAdB/B4&#10;Il2MnnC8vMgvs+srdHH0ZWm2WmZ5zMGKp+fGOv9WQE+CUVKLU43w7HjvfCiHFU8hIZsDJeu9VCoe&#10;bFvtlCVHhgrYxzWj/xSmNBlKurrAQv4Okcb1J4heepSykn1J81MQKwJvb3QdheaZVJONJSs9Exm4&#10;m1j0YzUSWSMP65AhEFtB/YjUWpiki18NjQ7sd0oGlG1J3bcDs4IS9U7jeK4vl+sr1Hk85PkaebXn&#10;jurMwTRHoJJ6SiZz56efcTBWth3mmeSg4RYH2shI9XNNc/UozDiB+RMF5Z+fY9TzV9/+AAAA//8D&#10;AFBLAwQUAAYACAAAACEA1u7BNNkAAAAHAQAADwAAAGRycy9kb3ducmV2LnhtbEyOzU7DMBCE70h9&#10;B2uReqNOWmRQiFO1IJA40nLh5sbbJGCvo9hNA0/PcqLH+dHMV64n78SIQ+wCacgXGQikOtiOGg3v&#10;++ebexAxGbLGBUIN3xhhXc2uSlPYcKY3HHepETxCsTAa2pT6QspYt+hNXIQeibNjGLxJLIdG2sGc&#10;edw7ucwyJb3piB9a0+Nji/XX7uQ1TMcP9bl8eXrNt3HzM+4xBJdutZ5fT5sHEAmn9F+GP3xGh4qZ&#10;DuFENgrHesVFDXc5CE5Vplgf2FbsyKqUl/zVLwAAAP//AwBQSwECLQAUAAYACAAAACEAtoM4kv4A&#10;AADhAQAAEwAAAAAAAAAAAAAAAAAAAAAAW0NvbnRlbnRfVHlwZXNdLnhtbFBLAQItABQABgAIAAAA&#10;IQA4/SH/1gAAAJQBAAALAAAAAAAAAAAAAAAAAC8BAABfcmVscy8ucmVsc1BLAQItABQABgAIAAAA&#10;IQAvZIIEGwIAADIEAAAOAAAAAAAAAAAAAAAAAC4CAABkcnMvZTJvRG9jLnhtbFBLAQItABQABgAI&#10;AAAAIQDW7sE02QAAAAcBAAAPAAAAAAAAAAAAAAAAAHUEAABkcnMvZG93bnJldi54bWxQSwUGAAAA&#10;AAQABADzAAAAewUAAAAA&#10;" strokeweight=".5pt">
                      <v:textbox inset="5.85pt,.7pt,5.85pt,.7pt">
                        <w:txbxContent>
                          <w:p w14:paraId="68ABCBBF" w14:textId="426F0D71" w:rsidR="000E33E2" w:rsidRPr="00E105F3" w:rsidRDefault="000E33E2" w:rsidP="000E33E2">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第三の１(1)⑥＞</w:t>
                            </w:r>
                          </w:p>
                          <w:p w14:paraId="2C3CEAA2" w14:textId="3D899B8D" w:rsidR="000E33E2" w:rsidRPr="00E105F3" w:rsidRDefault="000E33E2" w:rsidP="000E33E2">
                            <w:pPr>
                              <w:spacing w:line="240" w:lineRule="exact"/>
                              <w:ind w:rightChars="50" w:right="91"/>
                              <w:jc w:val="both"/>
                              <w:rPr>
                                <w:rFonts w:hAnsi="ＭＳ ゴシック"/>
                                <w:sz w:val="18"/>
                                <w:szCs w:val="18"/>
                              </w:rPr>
                            </w:pPr>
                            <w:r w:rsidRPr="00E105F3">
                              <w:rPr>
                                <w:rFonts w:hAnsi="ＭＳ ゴシック" w:hint="eastAsia"/>
                                <w:sz w:val="18"/>
                                <w:szCs w:val="18"/>
                              </w:rPr>
                              <w:t>施設入所支援については、夜間の時間帯（午後</w:t>
                            </w:r>
                            <w:r w:rsidRPr="00E105F3">
                              <w:rPr>
                                <w:rFonts w:hAnsi="ＭＳ ゴシック"/>
                                <w:sz w:val="18"/>
                                <w:szCs w:val="18"/>
                              </w:rPr>
                              <w:t>10時から翌日の午前5時までの時間を含めた連続16時間をいい、原則として、指定障害者支援施設等ごとに設定する。）</w:t>
                            </w:r>
                            <w:r w:rsidR="00E3698F" w:rsidRPr="00E105F3">
                              <w:rPr>
                                <w:rFonts w:hAnsi="ＭＳ ゴシック" w:hint="eastAsia"/>
                                <w:sz w:val="18"/>
                                <w:szCs w:val="18"/>
                              </w:rPr>
                              <w:t>において、入浴、排せつ又は食事の介護等を</w:t>
                            </w:r>
                            <w:r w:rsidR="00B2288C" w:rsidRPr="00E105F3">
                              <w:rPr>
                                <w:rFonts w:hAnsi="ＭＳ ゴシック" w:hint="eastAsia"/>
                                <w:sz w:val="18"/>
                                <w:szCs w:val="18"/>
                              </w:rPr>
                              <w:t>適切</w:t>
                            </w:r>
                            <w:r w:rsidR="00E3698F" w:rsidRPr="00E105F3">
                              <w:rPr>
                                <w:rFonts w:hAnsi="ＭＳ ゴシック" w:hint="eastAsia"/>
                                <w:sz w:val="18"/>
                                <w:szCs w:val="18"/>
                              </w:rPr>
                              <w:t>に提供する必要があることから、当該夜間の時間帯</w:t>
                            </w:r>
                            <w:r w:rsidRPr="00E105F3">
                              <w:rPr>
                                <w:rFonts w:hAnsi="ＭＳ ゴシック"/>
                                <w:sz w:val="18"/>
                                <w:szCs w:val="18"/>
                              </w:rPr>
                              <w:t>を通じて、利用定員の規模に応じ、夜勤を行う生活支援員を必要数配置するものである。</w:t>
                            </w:r>
                          </w:p>
                        </w:txbxContent>
                      </v:textbox>
                    </v:shape>
                  </w:pict>
                </mc:Fallback>
              </mc:AlternateContent>
            </w:r>
          </w:p>
          <w:p w14:paraId="1ADDD1C3" w14:textId="77777777" w:rsidR="000E33E2" w:rsidRPr="005B7DB2" w:rsidRDefault="000E33E2" w:rsidP="004B7BF9">
            <w:pPr>
              <w:snapToGrid/>
              <w:ind w:leftChars="100" w:left="182" w:firstLineChars="100" w:firstLine="182"/>
              <w:jc w:val="both"/>
              <w:rPr>
                <w:rFonts w:hAnsi="ＭＳ ゴシック"/>
                <w:szCs w:val="20"/>
              </w:rPr>
            </w:pPr>
          </w:p>
          <w:p w14:paraId="7C842D96" w14:textId="6DF8F0CC" w:rsidR="000E33E2" w:rsidRPr="005B7DB2" w:rsidRDefault="000E33E2" w:rsidP="004B7BF9">
            <w:pPr>
              <w:snapToGrid/>
              <w:ind w:leftChars="100" w:left="182" w:firstLineChars="100" w:firstLine="182"/>
              <w:jc w:val="both"/>
              <w:rPr>
                <w:rFonts w:hAnsi="ＭＳ ゴシック"/>
                <w:szCs w:val="20"/>
              </w:rPr>
            </w:pPr>
          </w:p>
          <w:p w14:paraId="26834CDC" w14:textId="21FEFF0B" w:rsidR="000E33E2" w:rsidRPr="005B7DB2" w:rsidRDefault="000E33E2" w:rsidP="004B7BF9">
            <w:pPr>
              <w:snapToGrid/>
              <w:ind w:leftChars="100" w:left="182" w:firstLineChars="100" w:firstLine="182"/>
              <w:jc w:val="both"/>
              <w:rPr>
                <w:rFonts w:hAnsi="ＭＳ ゴシック"/>
                <w:szCs w:val="20"/>
              </w:rPr>
            </w:pPr>
          </w:p>
          <w:p w14:paraId="20DD765E" w14:textId="4083F9A1" w:rsidR="004B7BF9" w:rsidRPr="005B7DB2" w:rsidRDefault="004B7BF9" w:rsidP="004B7BF9">
            <w:pPr>
              <w:snapToGrid/>
              <w:ind w:leftChars="100" w:left="182" w:firstLineChars="100" w:firstLine="182"/>
              <w:jc w:val="both"/>
              <w:rPr>
                <w:rFonts w:hAnsi="ＭＳ ゴシック"/>
                <w:szCs w:val="20"/>
              </w:rPr>
            </w:pPr>
          </w:p>
          <w:p w14:paraId="71C480A2" w14:textId="7A8FF01F" w:rsidR="004B7BF9" w:rsidRPr="005B7DB2" w:rsidRDefault="004B7BF9" w:rsidP="00D34465">
            <w:pPr>
              <w:snapToGrid/>
              <w:ind w:leftChars="100" w:left="182" w:firstLineChars="100" w:firstLine="182"/>
              <w:jc w:val="both"/>
              <w:rPr>
                <w:rFonts w:hAnsi="ＭＳ ゴシック"/>
                <w:szCs w:val="20"/>
              </w:rPr>
            </w:pPr>
          </w:p>
          <w:p w14:paraId="309630C5" w14:textId="6F8CC1FA" w:rsidR="00CA4326" w:rsidRPr="005B7DB2" w:rsidRDefault="00C826BE" w:rsidP="00823C62">
            <w:pPr>
              <w:snapToGrid/>
              <w:jc w:val="left"/>
              <w:rPr>
                <w:rFonts w:hAnsi="ＭＳ ゴシック"/>
                <w:szCs w:val="20"/>
              </w:rPr>
            </w:pPr>
            <w:r w:rsidRPr="005B7DB2">
              <w:rPr>
                <w:rFonts w:hAnsi="ＭＳ ゴシック"/>
                <w:noProof/>
                <w:szCs w:val="20"/>
              </w:rPr>
              <mc:AlternateContent>
                <mc:Choice Requires="wps">
                  <w:drawing>
                    <wp:anchor distT="0" distB="0" distL="114300" distR="114300" simplePos="0" relativeHeight="251643904" behindDoc="0" locked="0" layoutInCell="1" allowOverlap="1" wp14:anchorId="1C04BCE1" wp14:editId="49A5A039">
                      <wp:simplePos x="0" y="0"/>
                      <wp:positionH relativeFrom="column">
                        <wp:posOffset>7791</wp:posOffset>
                      </wp:positionH>
                      <wp:positionV relativeFrom="paragraph">
                        <wp:posOffset>29333</wp:posOffset>
                      </wp:positionV>
                      <wp:extent cx="3998794" cy="1992573"/>
                      <wp:effectExtent l="0" t="0" r="20955" b="27305"/>
                      <wp:wrapNone/>
                      <wp:docPr id="10"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794" cy="1992573"/>
                              </a:xfrm>
                              <a:prstGeom prst="rect">
                                <a:avLst/>
                              </a:prstGeom>
                              <a:solidFill>
                                <a:srgbClr val="FFFFFF"/>
                              </a:solidFill>
                              <a:ln w="6350">
                                <a:solidFill>
                                  <a:srgbClr val="000000"/>
                                </a:solidFill>
                                <a:miter lim="800000"/>
                                <a:headEnd/>
                                <a:tailEnd/>
                              </a:ln>
                            </wps:spPr>
                            <wps:txbx>
                              <w:txbxContent>
                                <w:p w14:paraId="096A98E2" w14:textId="551248E5" w:rsidR="00D34465" w:rsidRPr="00E105F3" w:rsidRDefault="00D34465" w:rsidP="00D34465">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w:t>
                                  </w:r>
                                  <w:r w:rsidR="00D9740D" w:rsidRPr="00E105F3">
                                    <w:rPr>
                                      <w:rFonts w:hAnsi="ＭＳ ゴシック" w:hint="eastAsia"/>
                                      <w:sz w:val="18"/>
                                      <w:szCs w:val="18"/>
                                    </w:rPr>
                                    <w:t>⑦</w:t>
                                  </w:r>
                                  <w:r w:rsidRPr="00E105F3">
                                    <w:rPr>
                                      <w:rFonts w:hAnsi="ＭＳ ゴシック" w:hint="eastAsia"/>
                                      <w:sz w:val="18"/>
                                      <w:szCs w:val="18"/>
                                    </w:rPr>
                                    <w:t>＞</w:t>
                                  </w:r>
                                </w:p>
                                <w:p w14:paraId="5F205247" w14:textId="77777777" w:rsidR="00D34465" w:rsidRPr="00E105F3" w:rsidRDefault="00D34465" w:rsidP="00D34465">
                                  <w:pPr>
                                    <w:pStyle w:val="af4"/>
                                    <w:numPr>
                                      <w:ilvl w:val="0"/>
                                      <w:numId w:val="40"/>
                                    </w:numPr>
                                    <w:spacing w:line="240" w:lineRule="exact"/>
                                    <w:ind w:leftChars="0" w:rightChars="50" w:right="91"/>
                                    <w:jc w:val="both"/>
                                    <w:rPr>
                                      <w:rFonts w:hAnsi="ＭＳ ゴシック"/>
                                      <w:sz w:val="18"/>
                                      <w:szCs w:val="18"/>
                                    </w:rPr>
                                  </w:pPr>
                                  <w:r w:rsidRPr="00E105F3">
                                    <w:rPr>
                                      <w:rFonts w:hAnsi="ＭＳ ゴシック" w:hint="eastAsia"/>
                                      <w:sz w:val="18"/>
                                      <w:szCs w:val="18"/>
                                    </w:rPr>
                                    <w:t>昼間実施サービスと施設入所支援の従業者の兼務</w:t>
                                  </w:r>
                                </w:p>
                                <w:p w14:paraId="76014AA0" w14:textId="77777777" w:rsidR="00D34465" w:rsidRPr="00E105F3" w:rsidRDefault="00D34465" w:rsidP="00D34465">
                                  <w:pPr>
                                    <w:spacing w:line="240" w:lineRule="exact"/>
                                    <w:ind w:leftChars="100" w:left="182" w:rightChars="50" w:right="91" w:firstLineChars="100" w:firstLine="162"/>
                                    <w:jc w:val="both"/>
                                    <w:rPr>
                                      <w:rFonts w:hAnsi="ＭＳ ゴシック"/>
                                      <w:sz w:val="18"/>
                                      <w:szCs w:val="18"/>
                                    </w:rPr>
                                  </w:pPr>
                                  <w:r w:rsidRPr="00E105F3">
                                    <w:rPr>
                                      <w:rFonts w:hAnsi="ＭＳ ゴシック" w:hint="eastAsia"/>
                                      <w:sz w:val="18"/>
                                      <w:szCs w:val="18"/>
                                    </w:rPr>
                                    <w:t>昼間実施サービスの従業者が施設入所支援の生活支援員を兼務する場合は、当該昼間実施サービスの従業者の員数の算定に当たり、施設入所支援の生活支援員が夜間の時間帯に勤務した時間を含めても差し支えない。従って、昼間実施サービスの従業者とは別に、施設入所支援の生活支援員を確保する必要はない。</w:t>
                                  </w:r>
                                </w:p>
                                <w:p w14:paraId="4596F0D8" w14:textId="3EDC8659" w:rsidR="00D34465" w:rsidRPr="00E105F3" w:rsidRDefault="00D34465" w:rsidP="00E3698F">
                                  <w:pPr>
                                    <w:spacing w:line="220" w:lineRule="exact"/>
                                    <w:ind w:leftChars="18" w:left="195" w:rightChars="50" w:right="91" w:hangingChars="100" w:hanging="162"/>
                                    <w:jc w:val="both"/>
                                    <w:rPr>
                                      <w:rFonts w:hAnsi="ＭＳ ゴシック"/>
                                      <w:sz w:val="16"/>
                                      <w:szCs w:val="16"/>
                                    </w:rPr>
                                  </w:pPr>
                                  <w:r w:rsidRPr="00E105F3">
                                    <w:rPr>
                                      <w:rFonts w:hAnsi="ＭＳ ゴシック" w:hint="eastAsia"/>
                                      <w:sz w:val="18"/>
                                      <w:szCs w:val="18"/>
                                    </w:rPr>
                                    <w:t>（</w:t>
                                  </w:r>
                                  <w:r w:rsidRPr="00E105F3">
                                    <w:rPr>
                                      <w:rFonts w:hAnsi="ＭＳ ゴシック" w:hint="eastAsia"/>
                                      <w:sz w:val="16"/>
                                      <w:szCs w:val="16"/>
                                    </w:rPr>
                                    <w:t>事例）　昼間、生活介護（利用者５人に従業者１人配置）を行う指定障害者支援施設であって、利用定員が</w:t>
                                  </w:r>
                                  <w:r w:rsidRPr="00E105F3">
                                    <w:rPr>
                                      <w:rFonts w:hAnsi="ＭＳ ゴシック"/>
                                      <w:sz w:val="16"/>
                                      <w:szCs w:val="16"/>
                                    </w:rPr>
                                    <w:t>50人の場合（常勤職員が１日に勤務すべき時間が８時間の場合）</w:t>
                                  </w:r>
                                </w:p>
                                <w:p w14:paraId="4AA2799E" w14:textId="5F266BAD" w:rsidR="00D34465" w:rsidRPr="00E105F3" w:rsidRDefault="00D34465" w:rsidP="00E3698F">
                                  <w:pPr>
                                    <w:spacing w:line="220" w:lineRule="exact"/>
                                    <w:ind w:rightChars="50" w:right="91"/>
                                    <w:jc w:val="both"/>
                                    <w:rPr>
                                      <w:rFonts w:hAnsi="ＭＳ ゴシック"/>
                                      <w:sz w:val="16"/>
                                      <w:szCs w:val="16"/>
                                    </w:rPr>
                                  </w:pPr>
                                  <w:r w:rsidRPr="00E105F3">
                                    <w:rPr>
                                      <w:rFonts w:hAnsi="ＭＳ ゴシック" w:hint="eastAsia"/>
                                      <w:sz w:val="16"/>
                                      <w:szCs w:val="16"/>
                                    </w:rPr>
                                    <w:t xml:space="preserve">　→</w:t>
                                  </w:r>
                                  <w:r w:rsidRPr="00E105F3">
                                    <w:rPr>
                                      <w:rFonts w:hAnsi="ＭＳ ゴシック"/>
                                      <w:sz w:val="16"/>
                                      <w:szCs w:val="16"/>
                                    </w:rPr>
                                    <w:t>指定障害者支援施設における従業者の１日の勤務延べ時間数は、</w:t>
                                  </w:r>
                                </w:p>
                                <w:p w14:paraId="35D552A5" w14:textId="4CA0CB48" w:rsidR="00D34465" w:rsidRPr="00E105F3" w:rsidRDefault="00D34465" w:rsidP="00C826BE">
                                  <w:pPr>
                                    <w:pStyle w:val="af4"/>
                                    <w:spacing w:line="220" w:lineRule="exact"/>
                                    <w:ind w:leftChars="0" w:left="451" w:rightChars="50" w:right="91"/>
                                    <w:jc w:val="both"/>
                                    <w:rPr>
                                      <w:rFonts w:hAnsi="ＭＳ ゴシック"/>
                                      <w:sz w:val="16"/>
                                      <w:szCs w:val="16"/>
                                    </w:rPr>
                                  </w:pPr>
                                  <w:r w:rsidRPr="00E105F3">
                                    <w:rPr>
                                      <w:rFonts w:hAnsi="ＭＳ ゴシック"/>
                                      <w:sz w:val="16"/>
                                      <w:szCs w:val="16"/>
                                    </w:rPr>
                                    <w:t>・生活介護の従業者　　50人÷5 ＝ 10人</w:t>
                                  </w:r>
                                  <w:r w:rsidR="00C826BE" w:rsidRPr="00E105F3">
                                    <w:rPr>
                                      <w:rFonts w:hAnsi="ＭＳ ゴシック" w:hint="eastAsia"/>
                                      <w:sz w:val="16"/>
                                      <w:szCs w:val="16"/>
                                    </w:rPr>
                                    <w:t xml:space="preserve">　　</w:t>
                                  </w:r>
                                  <w:r w:rsidRPr="00E105F3">
                                    <w:rPr>
                                      <w:rFonts w:hAnsi="ＭＳ ゴシック"/>
                                      <w:sz w:val="16"/>
                                      <w:szCs w:val="16"/>
                                    </w:rPr>
                                    <w:t>10人×8時間 ＝ 80時間</w:t>
                                  </w:r>
                                </w:p>
                                <w:p w14:paraId="53D05BFB" w14:textId="0A73DA48" w:rsidR="00D34465" w:rsidRPr="00E105F3" w:rsidRDefault="00D34465" w:rsidP="00E3698F">
                                  <w:pPr>
                                    <w:pStyle w:val="af4"/>
                                    <w:spacing w:line="220" w:lineRule="exact"/>
                                    <w:ind w:leftChars="0" w:left="451" w:rightChars="50" w:right="91"/>
                                    <w:jc w:val="both"/>
                                    <w:rPr>
                                      <w:rFonts w:hAnsi="ＭＳ ゴシック"/>
                                      <w:sz w:val="16"/>
                                      <w:szCs w:val="16"/>
                                    </w:rPr>
                                  </w:pPr>
                                  <w:r w:rsidRPr="00E105F3">
                                    <w:rPr>
                                      <w:rFonts w:hAnsi="ＭＳ ゴシック"/>
                                      <w:sz w:val="16"/>
                                      <w:szCs w:val="16"/>
                                    </w:rPr>
                                    <w:t>・施設入所支援の生活支援員    1人×16時間 ＝ 16時間</w:t>
                                  </w:r>
                                </w:p>
                                <w:p w14:paraId="7056E75B" w14:textId="2D9138DB" w:rsidR="00D34465" w:rsidRPr="00E105F3" w:rsidRDefault="00D34465" w:rsidP="00E3698F">
                                  <w:pPr>
                                    <w:spacing w:line="220" w:lineRule="exact"/>
                                    <w:ind w:leftChars="100" w:left="182" w:rightChars="50" w:right="91"/>
                                    <w:jc w:val="both"/>
                                    <w:rPr>
                                      <w:rFonts w:hAnsi="ＭＳ ゴシック"/>
                                      <w:sz w:val="16"/>
                                      <w:szCs w:val="16"/>
                                    </w:rPr>
                                  </w:pPr>
                                  <w:r w:rsidRPr="00E105F3">
                                    <w:rPr>
                                      <w:rFonts w:hAnsi="ＭＳ ゴシック"/>
                                      <w:sz w:val="16"/>
                                      <w:szCs w:val="16"/>
                                    </w:rPr>
                                    <w:t>合計96時間が必要となるのではなく、夜間の時間帯を通じて1人の生活支援員を確保した上で、合計80時間が確保すれば足りる。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BCE1" id="_x0000_s1046" type="#_x0000_t202" style="position:absolute;margin-left:.6pt;margin-top:2.3pt;width:314.85pt;height:15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AHQIAADIEAAAOAAAAZHJzL2Uyb0RvYy54bWysU9uO2yAQfa/Uf0C8N3aSzW5sxVlts01V&#10;aXuRtv0AjLGNihkKJHb69R2wN5veXqrygAZmODNz5rC5HTpFjsI6Cbqg81lKidAcKqmbgn75vH+1&#10;psR5piumQIuCnoSjt9uXLza9ycUCWlCVsARBtMt7U9DWe5MnieOt6JibgREanTXYjnk82iapLOsR&#10;vVPJIk2vkx5sZSxw4Rze3o9Ouo34dS24/1jXTniiCoq1+bjbuJdhT7YbljeWmVbyqQz2D1V0TGpM&#10;eoa6Z56Rg5W/QXWSW3BQ+xmHLoG6llzEHrCbefpLN48tMyL2guQ4c6bJ/T9Y/uH4aD5Z4ofXMOAA&#10;YxPOPAD/6oiGXct0I+6shb4VrMLE80BZ0huXT08D1S53AaTs30OFQ2YHDxFoqG0XWME+CaLjAE5n&#10;0sXgCcfLZZatb7IrSjj65lm2WN0sYw6WPz031vm3AjoSjIJanGqEZ8cH50M5LH8KCdkcKFntpVLx&#10;YJtypyw5MlTAPq4J/acwpUlf0OvlKh0Z+CtEGtefIDrpUcpKdgVdn4NYHnh7o6soNM+kGm0sWemJ&#10;yMDdyKIfyoHIqqCLqMxAbAnVCam1MEoXvxoaLdjvlPQo24K6bwdmBSXqncbx3FwtshXqPB7W6wwp&#10;t5eO8sLBNEeggnpKRnPnx59xMFY2LeYZ5aDhDgday0j1c01T9SjMOIHpEwXlX55j1PNX3/4AAAD/&#10;/wMAUEsDBBQABgAIAAAAIQAc6pW52wAAAAcBAAAPAAAAZHJzL2Rvd25yZXYueG1sTI7BTsMwEETv&#10;SPyDtUjcqJM0ito0TlVAIHGk5cLNjbdJwF5HsZsGvp7lBMfRjN68ajs7KyYcQ+9JQbpIQCA13vTU&#10;Kng7PN2tQISoyWjrCRV8YYBtfX1V6dL4C73itI+tYAiFUivoYhxKKUPTodNh4Qck7k5+dDpyHFtp&#10;Rn1huLMyS5JCOt0TP3R6wIcOm8/92SmYT+/FR/b8+JLeh933dEDvbcyVur2ZdxsQEef4N4ZffVaH&#10;mp2O/kwmCMs546GCvADBbbFM1iCOCpbpKgdZV/K/f/0DAAD//wMAUEsBAi0AFAAGAAgAAAAhALaD&#10;OJL+AAAA4QEAABMAAAAAAAAAAAAAAAAAAAAAAFtDb250ZW50X1R5cGVzXS54bWxQSwECLQAUAAYA&#10;CAAAACEAOP0h/9YAAACUAQAACwAAAAAAAAAAAAAAAAAvAQAAX3JlbHMvLnJlbHNQSwECLQAUAAYA&#10;CAAAACEAvjCSwB0CAAAyBAAADgAAAAAAAAAAAAAAAAAuAgAAZHJzL2Uyb0RvYy54bWxQSwECLQAU&#10;AAYACAAAACEAHOqVudsAAAAHAQAADwAAAAAAAAAAAAAAAAB3BAAAZHJzL2Rvd25yZXYueG1sUEsF&#10;BgAAAAAEAAQA8wAAAH8FAAAAAA==&#10;" strokeweight=".5pt">
                      <v:textbox inset="5.85pt,.7pt,5.85pt,.7pt">
                        <w:txbxContent>
                          <w:p w14:paraId="096A98E2" w14:textId="551248E5" w:rsidR="00D34465" w:rsidRPr="00E105F3" w:rsidRDefault="00D34465" w:rsidP="00D34465">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w:t>
                            </w:r>
                            <w:r w:rsidR="00D9740D" w:rsidRPr="00E105F3">
                              <w:rPr>
                                <w:rFonts w:hAnsi="ＭＳ ゴシック" w:hint="eastAsia"/>
                                <w:sz w:val="18"/>
                                <w:szCs w:val="18"/>
                              </w:rPr>
                              <w:t>⑦</w:t>
                            </w:r>
                            <w:r w:rsidRPr="00E105F3">
                              <w:rPr>
                                <w:rFonts w:hAnsi="ＭＳ ゴシック" w:hint="eastAsia"/>
                                <w:sz w:val="18"/>
                                <w:szCs w:val="18"/>
                              </w:rPr>
                              <w:t>＞</w:t>
                            </w:r>
                          </w:p>
                          <w:p w14:paraId="5F205247" w14:textId="77777777" w:rsidR="00D34465" w:rsidRPr="00E105F3" w:rsidRDefault="00D34465" w:rsidP="00D34465">
                            <w:pPr>
                              <w:pStyle w:val="af4"/>
                              <w:numPr>
                                <w:ilvl w:val="0"/>
                                <w:numId w:val="40"/>
                              </w:numPr>
                              <w:spacing w:line="240" w:lineRule="exact"/>
                              <w:ind w:leftChars="0" w:rightChars="50" w:right="91"/>
                              <w:jc w:val="both"/>
                              <w:rPr>
                                <w:rFonts w:hAnsi="ＭＳ ゴシック"/>
                                <w:sz w:val="18"/>
                                <w:szCs w:val="18"/>
                              </w:rPr>
                            </w:pPr>
                            <w:r w:rsidRPr="00E105F3">
                              <w:rPr>
                                <w:rFonts w:hAnsi="ＭＳ ゴシック" w:hint="eastAsia"/>
                                <w:sz w:val="18"/>
                                <w:szCs w:val="18"/>
                              </w:rPr>
                              <w:t>昼間実施サービスと施設入所支援の従業者の兼務</w:t>
                            </w:r>
                          </w:p>
                          <w:p w14:paraId="76014AA0" w14:textId="77777777" w:rsidR="00D34465" w:rsidRPr="00E105F3" w:rsidRDefault="00D34465" w:rsidP="00D34465">
                            <w:pPr>
                              <w:spacing w:line="240" w:lineRule="exact"/>
                              <w:ind w:leftChars="100" w:left="182" w:rightChars="50" w:right="91" w:firstLineChars="100" w:firstLine="162"/>
                              <w:jc w:val="both"/>
                              <w:rPr>
                                <w:rFonts w:hAnsi="ＭＳ ゴシック"/>
                                <w:sz w:val="18"/>
                                <w:szCs w:val="18"/>
                              </w:rPr>
                            </w:pPr>
                            <w:r w:rsidRPr="00E105F3">
                              <w:rPr>
                                <w:rFonts w:hAnsi="ＭＳ ゴシック" w:hint="eastAsia"/>
                                <w:sz w:val="18"/>
                                <w:szCs w:val="18"/>
                              </w:rPr>
                              <w:t>昼間実施サービスの従業者が施設入所支援の生活支援員を兼務する場合は、当該昼間実施サービスの従業者の員数の算定に当たり、施設入所支援の生活支援員が夜間の時間帯に勤務した時間を含めても差し支えない。従って、昼間実施サービスの従業者とは別に、施設入所支援の生活支援員を確保する必要はない。</w:t>
                            </w:r>
                          </w:p>
                          <w:p w14:paraId="4596F0D8" w14:textId="3EDC8659" w:rsidR="00D34465" w:rsidRPr="00E105F3" w:rsidRDefault="00D34465" w:rsidP="00E3698F">
                            <w:pPr>
                              <w:spacing w:line="220" w:lineRule="exact"/>
                              <w:ind w:leftChars="18" w:left="195" w:rightChars="50" w:right="91" w:hangingChars="100" w:hanging="162"/>
                              <w:jc w:val="both"/>
                              <w:rPr>
                                <w:rFonts w:hAnsi="ＭＳ ゴシック"/>
                                <w:sz w:val="16"/>
                                <w:szCs w:val="16"/>
                              </w:rPr>
                            </w:pPr>
                            <w:r w:rsidRPr="00E105F3">
                              <w:rPr>
                                <w:rFonts w:hAnsi="ＭＳ ゴシック" w:hint="eastAsia"/>
                                <w:sz w:val="18"/>
                                <w:szCs w:val="18"/>
                              </w:rPr>
                              <w:t>（</w:t>
                            </w:r>
                            <w:r w:rsidRPr="00E105F3">
                              <w:rPr>
                                <w:rFonts w:hAnsi="ＭＳ ゴシック" w:hint="eastAsia"/>
                                <w:sz w:val="16"/>
                                <w:szCs w:val="16"/>
                              </w:rPr>
                              <w:t>事例）　昼間、生活介護（利用者５人に従業者１人配置）を行う指定障害者支援施設であって、利用定員が</w:t>
                            </w:r>
                            <w:r w:rsidRPr="00E105F3">
                              <w:rPr>
                                <w:rFonts w:hAnsi="ＭＳ ゴシック"/>
                                <w:sz w:val="16"/>
                                <w:szCs w:val="16"/>
                              </w:rPr>
                              <w:t>50人の場合（常勤職員が１日に勤務すべき時間が８時間の場合）</w:t>
                            </w:r>
                          </w:p>
                          <w:p w14:paraId="4AA2799E" w14:textId="5F266BAD" w:rsidR="00D34465" w:rsidRPr="00E105F3" w:rsidRDefault="00D34465" w:rsidP="00E3698F">
                            <w:pPr>
                              <w:spacing w:line="220" w:lineRule="exact"/>
                              <w:ind w:rightChars="50" w:right="91"/>
                              <w:jc w:val="both"/>
                              <w:rPr>
                                <w:rFonts w:hAnsi="ＭＳ ゴシック"/>
                                <w:sz w:val="16"/>
                                <w:szCs w:val="16"/>
                              </w:rPr>
                            </w:pPr>
                            <w:r w:rsidRPr="00E105F3">
                              <w:rPr>
                                <w:rFonts w:hAnsi="ＭＳ ゴシック" w:hint="eastAsia"/>
                                <w:sz w:val="16"/>
                                <w:szCs w:val="16"/>
                              </w:rPr>
                              <w:t xml:space="preserve">　→</w:t>
                            </w:r>
                            <w:r w:rsidRPr="00E105F3">
                              <w:rPr>
                                <w:rFonts w:hAnsi="ＭＳ ゴシック"/>
                                <w:sz w:val="16"/>
                                <w:szCs w:val="16"/>
                              </w:rPr>
                              <w:t>指定障害者支援施設における従業者の１日の勤務延べ時間数は、</w:t>
                            </w:r>
                          </w:p>
                          <w:p w14:paraId="35D552A5" w14:textId="4CA0CB48" w:rsidR="00D34465" w:rsidRPr="00E105F3" w:rsidRDefault="00D34465" w:rsidP="00C826BE">
                            <w:pPr>
                              <w:pStyle w:val="af4"/>
                              <w:spacing w:line="220" w:lineRule="exact"/>
                              <w:ind w:leftChars="0" w:left="451" w:rightChars="50" w:right="91"/>
                              <w:jc w:val="both"/>
                              <w:rPr>
                                <w:rFonts w:hAnsi="ＭＳ ゴシック"/>
                                <w:sz w:val="16"/>
                                <w:szCs w:val="16"/>
                              </w:rPr>
                            </w:pPr>
                            <w:r w:rsidRPr="00E105F3">
                              <w:rPr>
                                <w:rFonts w:hAnsi="ＭＳ ゴシック"/>
                                <w:sz w:val="16"/>
                                <w:szCs w:val="16"/>
                              </w:rPr>
                              <w:t>・生活介護の従業者　　50人÷5 ＝ 10人</w:t>
                            </w:r>
                            <w:r w:rsidR="00C826BE" w:rsidRPr="00E105F3">
                              <w:rPr>
                                <w:rFonts w:hAnsi="ＭＳ ゴシック" w:hint="eastAsia"/>
                                <w:sz w:val="16"/>
                                <w:szCs w:val="16"/>
                              </w:rPr>
                              <w:t xml:space="preserve">　　</w:t>
                            </w:r>
                            <w:r w:rsidRPr="00E105F3">
                              <w:rPr>
                                <w:rFonts w:hAnsi="ＭＳ ゴシック"/>
                                <w:sz w:val="16"/>
                                <w:szCs w:val="16"/>
                              </w:rPr>
                              <w:t>10人×8時間 ＝ 80時間</w:t>
                            </w:r>
                          </w:p>
                          <w:p w14:paraId="53D05BFB" w14:textId="0A73DA48" w:rsidR="00D34465" w:rsidRPr="00E105F3" w:rsidRDefault="00D34465" w:rsidP="00E3698F">
                            <w:pPr>
                              <w:pStyle w:val="af4"/>
                              <w:spacing w:line="220" w:lineRule="exact"/>
                              <w:ind w:leftChars="0" w:left="451" w:rightChars="50" w:right="91"/>
                              <w:jc w:val="both"/>
                              <w:rPr>
                                <w:rFonts w:hAnsi="ＭＳ ゴシック"/>
                                <w:sz w:val="16"/>
                                <w:szCs w:val="16"/>
                              </w:rPr>
                            </w:pPr>
                            <w:r w:rsidRPr="00E105F3">
                              <w:rPr>
                                <w:rFonts w:hAnsi="ＭＳ ゴシック"/>
                                <w:sz w:val="16"/>
                                <w:szCs w:val="16"/>
                              </w:rPr>
                              <w:t>・施設入所支援の生活支援員    1人×16時間 ＝ 16時間</w:t>
                            </w:r>
                          </w:p>
                          <w:p w14:paraId="7056E75B" w14:textId="2D9138DB" w:rsidR="00D34465" w:rsidRPr="00E105F3" w:rsidRDefault="00D34465" w:rsidP="00E3698F">
                            <w:pPr>
                              <w:spacing w:line="220" w:lineRule="exact"/>
                              <w:ind w:leftChars="100" w:left="182" w:rightChars="50" w:right="91"/>
                              <w:jc w:val="both"/>
                              <w:rPr>
                                <w:rFonts w:hAnsi="ＭＳ ゴシック"/>
                                <w:sz w:val="16"/>
                                <w:szCs w:val="16"/>
                              </w:rPr>
                            </w:pPr>
                            <w:r w:rsidRPr="00E105F3">
                              <w:rPr>
                                <w:rFonts w:hAnsi="ＭＳ ゴシック"/>
                                <w:sz w:val="16"/>
                                <w:szCs w:val="16"/>
                              </w:rPr>
                              <w:t>合計96時間が必要となるのではなく、夜間の時間帯を通じて1人の生活支援員を確保した上で、合計80時間が確保すれば足りる。</w:t>
                            </w:r>
                          </w:p>
                        </w:txbxContent>
                      </v:textbox>
                    </v:shape>
                  </w:pict>
                </mc:Fallback>
              </mc:AlternateContent>
            </w:r>
          </w:p>
          <w:p w14:paraId="0CD9B2A3" w14:textId="16F8745D" w:rsidR="00CA4326" w:rsidRPr="005B7DB2" w:rsidRDefault="00CA4326" w:rsidP="00823C62">
            <w:pPr>
              <w:snapToGrid/>
              <w:jc w:val="left"/>
              <w:rPr>
                <w:rFonts w:hAnsi="ＭＳ ゴシック"/>
                <w:szCs w:val="20"/>
              </w:rPr>
            </w:pPr>
          </w:p>
          <w:p w14:paraId="16A6CC1E" w14:textId="2ABDEAA3" w:rsidR="00CA4326" w:rsidRPr="005B7DB2" w:rsidRDefault="00CA4326" w:rsidP="00823C62">
            <w:pPr>
              <w:snapToGrid/>
              <w:jc w:val="left"/>
              <w:rPr>
                <w:rFonts w:hAnsi="ＭＳ ゴシック"/>
                <w:szCs w:val="20"/>
              </w:rPr>
            </w:pPr>
          </w:p>
          <w:p w14:paraId="17F15785" w14:textId="2115DA49" w:rsidR="00CA4326" w:rsidRPr="005B7DB2" w:rsidRDefault="00CA4326" w:rsidP="00823C62">
            <w:pPr>
              <w:snapToGrid/>
              <w:jc w:val="left"/>
              <w:rPr>
                <w:rFonts w:hAnsi="ＭＳ ゴシック"/>
                <w:szCs w:val="20"/>
              </w:rPr>
            </w:pPr>
          </w:p>
          <w:p w14:paraId="20B73AC5" w14:textId="484A23CB" w:rsidR="00CA4326" w:rsidRPr="005B7DB2" w:rsidRDefault="00CA4326" w:rsidP="00823C62">
            <w:pPr>
              <w:snapToGrid/>
              <w:jc w:val="left"/>
              <w:rPr>
                <w:rFonts w:hAnsi="ＭＳ ゴシック"/>
                <w:szCs w:val="20"/>
              </w:rPr>
            </w:pPr>
          </w:p>
          <w:p w14:paraId="30566CE9" w14:textId="625C7E3A" w:rsidR="00D75427" w:rsidRPr="005B7DB2" w:rsidRDefault="00D75427" w:rsidP="00823C62">
            <w:pPr>
              <w:snapToGrid/>
              <w:jc w:val="left"/>
              <w:rPr>
                <w:rFonts w:hAnsi="ＭＳ ゴシック"/>
                <w:szCs w:val="20"/>
              </w:rPr>
            </w:pPr>
          </w:p>
          <w:p w14:paraId="7E9CFC36" w14:textId="77777777" w:rsidR="00D75427" w:rsidRPr="005B7DB2" w:rsidRDefault="00D75427" w:rsidP="00823C62">
            <w:pPr>
              <w:snapToGrid/>
              <w:jc w:val="left"/>
              <w:rPr>
                <w:rFonts w:hAnsi="ＭＳ ゴシック"/>
                <w:szCs w:val="20"/>
              </w:rPr>
            </w:pPr>
          </w:p>
          <w:p w14:paraId="67848E17" w14:textId="77777777" w:rsidR="00CA4326" w:rsidRPr="005B7DB2" w:rsidRDefault="00CA4326" w:rsidP="00823C62">
            <w:pPr>
              <w:snapToGrid/>
              <w:jc w:val="left"/>
              <w:rPr>
                <w:rFonts w:hAnsi="ＭＳ ゴシック"/>
                <w:szCs w:val="20"/>
              </w:rPr>
            </w:pPr>
          </w:p>
          <w:p w14:paraId="634BE68A" w14:textId="77777777" w:rsidR="00CA4326" w:rsidRPr="005B7DB2" w:rsidRDefault="00CA4326" w:rsidP="00823C62">
            <w:pPr>
              <w:snapToGrid/>
              <w:jc w:val="left"/>
              <w:rPr>
                <w:rFonts w:hAnsi="ＭＳ ゴシック"/>
                <w:szCs w:val="20"/>
              </w:rPr>
            </w:pPr>
          </w:p>
          <w:p w14:paraId="71D82255" w14:textId="77777777" w:rsidR="00CA4326" w:rsidRPr="005B7DB2" w:rsidRDefault="00CA4326" w:rsidP="00823C62">
            <w:pPr>
              <w:snapToGrid/>
              <w:jc w:val="left"/>
              <w:rPr>
                <w:rFonts w:hAnsi="ＭＳ ゴシック"/>
                <w:szCs w:val="20"/>
              </w:rPr>
            </w:pPr>
          </w:p>
          <w:p w14:paraId="47FE984A" w14:textId="135B82C7" w:rsidR="00CA4326" w:rsidRPr="005B7DB2" w:rsidRDefault="00CA4326" w:rsidP="005B0BC4">
            <w:pPr>
              <w:snapToGrid/>
              <w:spacing w:afterLines="50" w:after="142"/>
              <w:jc w:val="left"/>
              <w:rPr>
                <w:rFonts w:hAnsi="ＭＳ ゴシック"/>
                <w:szCs w:val="20"/>
              </w:rPr>
            </w:pPr>
          </w:p>
        </w:tc>
        <w:tc>
          <w:tcPr>
            <w:tcW w:w="1164" w:type="dxa"/>
            <w:tcBorders>
              <w:top w:val="dashSmallGap" w:sz="4" w:space="0" w:color="auto"/>
              <w:left w:val="single" w:sz="4" w:space="0" w:color="auto"/>
              <w:bottom w:val="single" w:sz="4" w:space="0" w:color="auto"/>
            </w:tcBorders>
          </w:tcPr>
          <w:p w14:paraId="0D252E6B" w14:textId="77777777" w:rsidR="00724D2F" w:rsidRPr="005B7DB2" w:rsidRDefault="00B02EC3" w:rsidP="00724D2F">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672890C" w14:textId="3B568252" w:rsidR="00CA4326" w:rsidRPr="005B7DB2" w:rsidRDefault="00B02EC3" w:rsidP="00724D2F">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568" w:type="dxa"/>
            <w:gridSpan w:val="2"/>
            <w:vMerge/>
            <w:tcBorders>
              <w:bottom w:val="single" w:sz="4" w:space="0" w:color="auto"/>
            </w:tcBorders>
          </w:tcPr>
          <w:p w14:paraId="53008AD1" w14:textId="77777777" w:rsidR="00CA4326" w:rsidRPr="005B7DB2" w:rsidRDefault="00CA4326" w:rsidP="004671EC">
            <w:pPr>
              <w:snapToGrid/>
              <w:jc w:val="both"/>
              <w:rPr>
                <w:spacing w:val="-8"/>
                <w:szCs w:val="20"/>
              </w:rPr>
            </w:pPr>
          </w:p>
        </w:tc>
      </w:tr>
    </w:tbl>
    <w:p w14:paraId="184770D0" w14:textId="77777777" w:rsidR="00FF703E" w:rsidRPr="005B7DB2" w:rsidRDefault="00FF703E" w:rsidP="00FF703E">
      <w:pPr>
        <w:snapToGrid/>
        <w:jc w:val="both"/>
        <w:rPr>
          <w:szCs w:val="20"/>
        </w:rPr>
      </w:pPr>
    </w:p>
    <w:p w14:paraId="5C3554EA" w14:textId="77777777" w:rsidR="00FF703E" w:rsidRPr="005B7DB2" w:rsidRDefault="00FF703E" w:rsidP="00FF703E">
      <w:pPr>
        <w:snapToGrid/>
        <w:jc w:val="both"/>
        <w:rPr>
          <w:szCs w:val="20"/>
        </w:rPr>
      </w:pPr>
    </w:p>
    <w:p w14:paraId="0A621EEE" w14:textId="0F17262E" w:rsidR="00FF703E" w:rsidRPr="005B7DB2" w:rsidRDefault="00FF703E" w:rsidP="00FF703E">
      <w:pPr>
        <w:snapToGrid/>
        <w:jc w:val="both"/>
        <w:rPr>
          <w:szCs w:val="20"/>
        </w:rPr>
      </w:pPr>
    </w:p>
    <w:p w14:paraId="13FD4E3A" w14:textId="050776B8" w:rsidR="00FF703E" w:rsidRPr="005B7DB2" w:rsidRDefault="00FF703E" w:rsidP="00FF703E">
      <w:pPr>
        <w:snapToGrid/>
        <w:jc w:val="both"/>
        <w:rPr>
          <w:szCs w:val="20"/>
        </w:rPr>
      </w:pPr>
      <w:r w:rsidRPr="005B7DB2">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0"/>
        <w:gridCol w:w="5492"/>
        <w:gridCol w:w="1134"/>
        <w:gridCol w:w="6"/>
        <w:gridCol w:w="1562"/>
      </w:tblGrid>
      <w:tr w:rsidR="005B7DB2" w:rsidRPr="005B7DB2" w14:paraId="288CBAD8" w14:textId="77777777" w:rsidTr="00FF703E">
        <w:tc>
          <w:tcPr>
            <w:tcW w:w="1184" w:type="dxa"/>
            <w:tcBorders>
              <w:bottom w:val="single" w:sz="4" w:space="0" w:color="auto"/>
              <w:right w:val="single" w:sz="4" w:space="0" w:color="auto"/>
            </w:tcBorders>
            <w:vAlign w:val="center"/>
          </w:tcPr>
          <w:p w14:paraId="77AEC2DC" w14:textId="77777777" w:rsidR="00FF703E" w:rsidRPr="005B7DB2" w:rsidRDefault="00FF703E" w:rsidP="0022745F">
            <w:pPr>
              <w:snapToGrid/>
              <w:rPr>
                <w:szCs w:val="20"/>
              </w:rPr>
            </w:pPr>
            <w:r w:rsidRPr="005B7DB2">
              <w:rPr>
                <w:rFonts w:hint="eastAsia"/>
                <w:szCs w:val="20"/>
              </w:rPr>
              <w:t>項目</w:t>
            </w:r>
          </w:p>
        </w:tc>
        <w:tc>
          <w:tcPr>
            <w:tcW w:w="5762" w:type="dxa"/>
            <w:gridSpan w:val="2"/>
            <w:tcBorders>
              <w:left w:val="single" w:sz="4" w:space="0" w:color="auto"/>
              <w:bottom w:val="single" w:sz="4" w:space="0" w:color="auto"/>
            </w:tcBorders>
            <w:vAlign w:val="center"/>
          </w:tcPr>
          <w:p w14:paraId="0676702E" w14:textId="77777777" w:rsidR="00FF703E" w:rsidRPr="005B7DB2" w:rsidRDefault="00FF703E" w:rsidP="0022745F">
            <w:pPr>
              <w:snapToGrid/>
              <w:rPr>
                <w:szCs w:val="20"/>
              </w:rPr>
            </w:pPr>
            <w:r w:rsidRPr="005B7DB2">
              <w:rPr>
                <w:rFonts w:hint="eastAsia"/>
                <w:szCs w:val="20"/>
              </w:rPr>
              <w:t>自主点検のポイント</w:t>
            </w:r>
          </w:p>
        </w:tc>
        <w:tc>
          <w:tcPr>
            <w:tcW w:w="1140" w:type="dxa"/>
            <w:gridSpan w:val="2"/>
            <w:tcBorders>
              <w:bottom w:val="single" w:sz="4" w:space="0" w:color="auto"/>
            </w:tcBorders>
            <w:vAlign w:val="center"/>
          </w:tcPr>
          <w:p w14:paraId="08BA4ABD" w14:textId="77777777" w:rsidR="00FF703E" w:rsidRPr="005B7DB2" w:rsidRDefault="00FF703E" w:rsidP="0022745F">
            <w:pPr>
              <w:snapToGrid/>
              <w:ind w:leftChars="-56" w:left="-102" w:rightChars="-56" w:right="-102"/>
              <w:rPr>
                <w:szCs w:val="20"/>
              </w:rPr>
            </w:pPr>
            <w:r w:rsidRPr="005B7DB2">
              <w:rPr>
                <w:rFonts w:hint="eastAsia"/>
                <w:szCs w:val="20"/>
              </w:rPr>
              <w:t>点検</w:t>
            </w:r>
          </w:p>
        </w:tc>
        <w:tc>
          <w:tcPr>
            <w:tcW w:w="1562" w:type="dxa"/>
            <w:tcBorders>
              <w:bottom w:val="single" w:sz="4" w:space="0" w:color="auto"/>
            </w:tcBorders>
            <w:vAlign w:val="center"/>
          </w:tcPr>
          <w:p w14:paraId="6DD1E6B6" w14:textId="77777777" w:rsidR="00FF703E" w:rsidRPr="005B7DB2" w:rsidRDefault="00FF703E" w:rsidP="0022745F">
            <w:pPr>
              <w:snapToGrid/>
              <w:rPr>
                <w:rFonts w:hAnsi="ＭＳ ゴシック"/>
                <w:szCs w:val="20"/>
              </w:rPr>
            </w:pPr>
            <w:r w:rsidRPr="005B7DB2">
              <w:rPr>
                <w:rFonts w:hAnsi="ＭＳ ゴシック" w:hint="eastAsia"/>
                <w:szCs w:val="20"/>
              </w:rPr>
              <w:t>根拠</w:t>
            </w:r>
          </w:p>
        </w:tc>
      </w:tr>
      <w:tr w:rsidR="005B7DB2" w:rsidRPr="005B7DB2" w14:paraId="4899045C" w14:textId="77777777" w:rsidTr="007356A8">
        <w:trPr>
          <w:trHeight w:val="962"/>
        </w:trPr>
        <w:tc>
          <w:tcPr>
            <w:tcW w:w="1184" w:type="dxa"/>
            <w:vMerge w:val="restart"/>
            <w:tcBorders>
              <w:top w:val="single" w:sz="4" w:space="0" w:color="auto"/>
              <w:right w:val="single" w:sz="4" w:space="0" w:color="auto"/>
            </w:tcBorders>
          </w:tcPr>
          <w:p w14:paraId="7665482F" w14:textId="77777777" w:rsidR="00F05237" w:rsidRPr="005B7DB2" w:rsidRDefault="00F05237" w:rsidP="00F05237">
            <w:pPr>
              <w:snapToGrid/>
              <w:jc w:val="both"/>
              <w:rPr>
                <w:szCs w:val="20"/>
              </w:rPr>
            </w:pPr>
            <w:r w:rsidRPr="005B7DB2">
              <w:rPr>
                <w:rFonts w:hint="eastAsia"/>
                <w:szCs w:val="20"/>
              </w:rPr>
              <w:t>３</w:t>
            </w:r>
          </w:p>
          <w:p w14:paraId="268F359A" w14:textId="77777777" w:rsidR="00F05237" w:rsidRPr="005B7DB2" w:rsidRDefault="00F05237" w:rsidP="00F05237">
            <w:pPr>
              <w:snapToGrid/>
              <w:jc w:val="both"/>
              <w:rPr>
                <w:szCs w:val="20"/>
              </w:rPr>
            </w:pPr>
            <w:r w:rsidRPr="005B7DB2">
              <w:rPr>
                <w:rFonts w:hint="eastAsia"/>
                <w:szCs w:val="20"/>
              </w:rPr>
              <w:t>従業者の員数</w:t>
            </w:r>
          </w:p>
          <w:p w14:paraId="5F08189B" w14:textId="77777777" w:rsidR="00F05237" w:rsidRPr="005B7DB2" w:rsidRDefault="00F05237" w:rsidP="00F05237">
            <w:pPr>
              <w:snapToGrid/>
              <w:spacing w:afterLines="50" w:after="142"/>
              <w:jc w:val="both"/>
              <w:rPr>
                <w:sz w:val="16"/>
                <w:szCs w:val="16"/>
              </w:rPr>
            </w:pPr>
            <w:r w:rsidRPr="005B7DB2">
              <w:rPr>
                <w:rFonts w:hint="eastAsia"/>
                <w:sz w:val="16"/>
                <w:szCs w:val="16"/>
              </w:rPr>
              <w:t>【施設入所支援を行う場合】</w:t>
            </w:r>
          </w:p>
          <w:p w14:paraId="7D8F811F" w14:textId="4363DF1D" w:rsidR="00F05237" w:rsidRPr="005B7DB2" w:rsidRDefault="00F05237" w:rsidP="00FB2653">
            <w:pPr>
              <w:snapToGrid/>
              <w:ind w:left="182" w:hangingChars="100" w:hanging="182"/>
              <w:jc w:val="both"/>
              <w:rPr>
                <w:szCs w:val="20"/>
              </w:rPr>
            </w:pPr>
            <w:r w:rsidRPr="005B7DB2">
              <w:rPr>
                <w:rFonts w:hint="eastAsia"/>
                <w:szCs w:val="20"/>
              </w:rPr>
              <w:t>（続き）</w:t>
            </w:r>
          </w:p>
        </w:tc>
        <w:tc>
          <w:tcPr>
            <w:tcW w:w="270" w:type="dxa"/>
            <w:vMerge w:val="restart"/>
            <w:tcBorders>
              <w:top w:val="single" w:sz="4" w:space="0" w:color="auto"/>
              <w:left w:val="single" w:sz="4" w:space="0" w:color="auto"/>
              <w:right w:val="dashSmallGap" w:sz="4" w:space="0" w:color="auto"/>
            </w:tcBorders>
          </w:tcPr>
          <w:p w14:paraId="0559870A" w14:textId="77777777" w:rsidR="00F05237" w:rsidRPr="005B7DB2" w:rsidRDefault="00F05237" w:rsidP="00FB2653">
            <w:pPr>
              <w:snapToGrid/>
              <w:spacing w:afterLines="30" w:after="85"/>
              <w:jc w:val="right"/>
              <w:rPr>
                <w:rFonts w:hAnsi="ＭＳ ゴシック"/>
                <w:szCs w:val="20"/>
              </w:rPr>
            </w:pPr>
          </w:p>
        </w:tc>
        <w:tc>
          <w:tcPr>
            <w:tcW w:w="5492" w:type="dxa"/>
            <w:tcBorders>
              <w:top w:val="single" w:sz="4" w:space="0" w:color="auto"/>
              <w:left w:val="dashSmallGap" w:sz="4" w:space="0" w:color="auto"/>
              <w:bottom w:val="single" w:sz="4" w:space="0" w:color="auto"/>
              <w:right w:val="single" w:sz="4" w:space="0" w:color="auto"/>
            </w:tcBorders>
          </w:tcPr>
          <w:p w14:paraId="71F120EF" w14:textId="7391E454" w:rsidR="00F05237" w:rsidRPr="005B7DB2" w:rsidRDefault="00F05237" w:rsidP="00FB2653">
            <w:pPr>
              <w:snapToGrid/>
              <w:jc w:val="both"/>
              <w:rPr>
                <w:rFonts w:hAnsi="ＭＳ ゴシック"/>
                <w:szCs w:val="20"/>
              </w:rPr>
            </w:pPr>
            <w:r w:rsidRPr="005B7DB2">
              <w:rPr>
                <w:rFonts w:hAnsi="ＭＳ ゴシック" w:hint="eastAsia"/>
                <w:szCs w:val="20"/>
              </w:rPr>
              <w:t>ニ　サービス管理責任者の配置</w:t>
            </w:r>
          </w:p>
          <w:p w14:paraId="569E3903" w14:textId="411CC307" w:rsidR="00F05237" w:rsidRPr="005B7DB2" w:rsidRDefault="00F05237" w:rsidP="007356A8">
            <w:pPr>
              <w:snapToGrid/>
              <w:spacing w:afterLines="30" w:after="85"/>
              <w:ind w:leftChars="100" w:left="182" w:firstLineChars="100" w:firstLine="182"/>
              <w:jc w:val="both"/>
              <w:rPr>
                <w:rFonts w:hAnsi="ＭＳ ゴシック"/>
                <w:szCs w:val="20"/>
              </w:rPr>
            </w:pPr>
            <w:r w:rsidRPr="005B7DB2">
              <w:rPr>
                <w:rFonts w:hAnsi="ＭＳ ゴシック" w:hint="eastAsia"/>
                <w:szCs w:val="20"/>
              </w:rPr>
              <w:t>当該指定障害者支援施設等において昼間実施サービスを行う場合に配置されるサービス管理責任者が兼ねていますか。</w:t>
            </w:r>
          </w:p>
        </w:tc>
        <w:tc>
          <w:tcPr>
            <w:tcW w:w="1134" w:type="dxa"/>
            <w:tcBorders>
              <w:top w:val="single" w:sz="4" w:space="0" w:color="auto"/>
              <w:left w:val="single" w:sz="4" w:space="0" w:color="auto"/>
              <w:bottom w:val="single" w:sz="4" w:space="0" w:color="auto"/>
            </w:tcBorders>
          </w:tcPr>
          <w:p w14:paraId="1DCACA83" w14:textId="77777777" w:rsidR="00F05237" w:rsidRPr="005B7DB2" w:rsidRDefault="00B02EC3" w:rsidP="00FB2653">
            <w:pPr>
              <w:snapToGrid/>
              <w:jc w:val="both"/>
            </w:pPr>
            <w:sdt>
              <w:sdtPr>
                <w:rPr>
                  <w:rFonts w:hint="eastAsia"/>
                </w:rPr>
                <w:id w:val="1121960124"/>
                <w14:checkbox>
                  <w14:checked w14:val="0"/>
                  <w14:checkedState w14:val="00FE" w14:font="Wingdings"/>
                  <w14:uncheckedState w14:val="2610" w14:font="ＭＳ ゴシック"/>
                </w14:checkbox>
              </w:sdtPr>
              <w:sdtEndPr/>
              <w:sdtContent>
                <w:r w:rsidR="00F05237" w:rsidRPr="005B7DB2">
                  <w:rPr>
                    <w:rFonts w:hAnsi="ＭＳ ゴシック" w:hint="eastAsia"/>
                  </w:rPr>
                  <w:t>☐</w:t>
                </w:r>
              </w:sdtContent>
            </w:sdt>
            <w:r w:rsidR="00F05237" w:rsidRPr="005B7DB2">
              <w:rPr>
                <w:rFonts w:hint="eastAsia"/>
              </w:rPr>
              <w:t>いる</w:t>
            </w:r>
          </w:p>
          <w:p w14:paraId="0EFE12A4" w14:textId="07C7D51E" w:rsidR="00F05237" w:rsidRPr="005B7DB2" w:rsidRDefault="00B02EC3" w:rsidP="00FB2653">
            <w:pPr>
              <w:snapToGrid/>
              <w:jc w:val="both"/>
            </w:pPr>
            <w:sdt>
              <w:sdtPr>
                <w:rPr>
                  <w:rFonts w:hint="eastAsia"/>
                </w:rPr>
                <w:id w:val="1505704647"/>
                <w14:checkbox>
                  <w14:checked w14:val="0"/>
                  <w14:checkedState w14:val="00FE" w14:font="Wingdings"/>
                  <w14:uncheckedState w14:val="2610" w14:font="ＭＳ ゴシック"/>
                </w14:checkbox>
              </w:sdtPr>
              <w:sdtEndPr/>
              <w:sdtContent>
                <w:r w:rsidR="00F05237" w:rsidRPr="005B7DB2">
                  <w:rPr>
                    <w:rFonts w:hAnsi="ＭＳ ゴシック" w:hint="eastAsia"/>
                  </w:rPr>
                  <w:t>☐</w:t>
                </w:r>
              </w:sdtContent>
            </w:sdt>
            <w:r w:rsidR="00F05237" w:rsidRPr="005B7DB2">
              <w:rPr>
                <w:rFonts w:hint="eastAsia"/>
              </w:rPr>
              <w:t>いない</w:t>
            </w:r>
          </w:p>
        </w:tc>
        <w:tc>
          <w:tcPr>
            <w:tcW w:w="1568" w:type="dxa"/>
            <w:gridSpan w:val="2"/>
            <w:tcBorders>
              <w:top w:val="single" w:sz="4" w:space="0" w:color="auto"/>
              <w:bottom w:val="single" w:sz="4" w:space="0" w:color="auto"/>
            </w:tcBorders>
          </w:tcPr>
          <w:p w14:paraId="441DDC4B" w14:textId="20DE75B4" w:rsidR="00F05237" w:rsidRPr="005B7DB2" w:rsidRDefault="00F05237" w:rsidP="00FB2653">
            <w:pPr>
              <w:snapToGrid/>
              <w:jc w:val="both"/>
              <w:rPr>
                <w:spacing w:val="-8"/>
                <w:szCs w:val="20"/>
              </w:rPr>
            </w:pPr>
          </w:p>
        </w:tc>
      </w:tr>
      <w:tr w:rsidR="005B7DB2" w:rsidRPr="005B7DB2" w14:paraId="19B051FB" w14:textId="77777777" w:rsidTr="00196B20">
        <w:trPr>
          <w:trHeight w:val="3681"/>
        </w:trPr>
        <w:tc>
          <w:tcPr>
            <w:tcW w:w="1184" w:type="dxa"/>
            <w:vMerge/>
            <w:tcBorders>
              <w:right w:val="single" w:sz="4" w:space="0" w:color="auto"/>
            </w:tcBorders>
          </w:tcPr>
          <w:p w14:paraId="51931005" w14:textId="77777777" w:rsidR="00F05237" w:rsidRPr="005B7DB2" w:rsidRDefault="00F05237" w:rsidP="00FB2653">
            <w:pPr>
              <w:snapToGrid/>
              <w:ind w:left="182" w:hangingChars="100" w:hanging="182"/>
              <w:jc w:val="both"/>
              <w:rPr>
                <w:szCs w:val="20"/>
              </w:rPr>
            </w:pPr>
          </w:p>
        </w:tc>
        <w:tc>
          <w:tcPr>
            <w:tcW w:w="270" w:type="dxa"/>
            <w:vMerge/>
            <w:tcBorders>
              <w:left w:val="single" w:sz="4" w:space="0" w:color="auto"/>
              <w:bottom w:val="single" w:sz="4" w:space="0" w:color="auto"/>
              <w:right w:val="dashSmallGap" w:sz="4" w:space="0" w:color="auto"/>
            </w:tcBorders>
          </w:tcPr>
          <w:p w14:paraId="11DA7306" w14:textId="77777777" w:rsidR="00F05237" w:rsidRPr="005B7DB2" w:rsidRDefault="00F05237" w:rsidP="00FB2653">
            <w:pPr>
              <w:snapToGrid/>
              <w:spacing w:afterLines="30" w:after="85"/>
              <w:jc w:val="right"/>
              <w:rPr>
                <w:rFonts w:hAnsi="ＭＳ ゴシック"/>
                <w:szCs w:val="20"/>
              </w:rPr>
            </w:pPr>
          </w:p>
        </w:tc>
        <w:tc>
          <w:tcPr>
            <w:tcW w:w="5492" w:type="dxa"/>
            <w:tcBorders>
              <w:top w:val="dashSmallGap" w:sz="4" w:space="0" w:color="auto"/>
              <w:left w:val="dashSmallGap" w:sz="4" w:space="0" w:color="auto"/>
              <w:bottom w:val="single" w:sz="4" w:space="0" w:color="auto"/>
              <w:right w:val="single" w:sz="4" w:space="0" w:color="auto"/>
            </w:tcBorders>
          </w:tcPr>
          <w:p w14:paraId="56C5719E" w14:textId="39CDFB7E" w:rsidR="00F05237" w:rsidRPr="005B7DB2" w:rsidRDefault="00F05237" w:rsidP="00FF703E">
            <w:pPr>
              <w:snapToGrid/>
              <w:ind w:left="182" w:hangingChars="100" w:hanging="182"/>
              <w:jc w:val="both"/>
              <w:rPr>
                <w:rFonts w:hAnsi="ＭＳ ゴシック"/>
                <w:szCs w:val="20"/>
              </w:rPr>
            </w:pPr>
            <w:r w:rsidRPr="005B7DB2">
              <w:rPr>
                <w:rFonts w:hAnsi="ＭＳ ゴシック" w:hint="eastAsia"/>
                <w:szCs w:val="20"/>
              </w:rPr>
              <w:t>三　サービスの単位</w:t>
            </w:r>
          </w:p>
          <w:p w14:paraId="6FA48F24" w14:textId="7102BB91" w:rsidR="00F05237" w:rsidRPr="005B7DB2" w:rsidRDefault="00F05237" w:rsidP="00FF703E">
            <w:pPr>
              <w:snapToGrid/>
              <w:ind w:leftChars="100" w:left="182" w:firstLineChars="100" w:firstLine="182"/>
              <w:jc w:val="both"/>
              <w:rPr>
                <w:szCs w:val="20"/>
              </w:rPr>
            </w:pPr>
            <w:r w:rsidRPr="005B7DB2">
              <w:rPr>
                <w:rFonts w:hint="eastAsia"/>
                <w:szCs w:val="20"/>
              </w:rPr>
              <w:t>施設入所</w:t>
            </w:r>
            <w:r w:rsidR="00B2288C" w:rsidRPr="005B7DB2">
              <w:rPr>
                <w:rFonts w:hint="eastAsia"/>
                <w:szCs w:val="20"/>
              </w:rPr>
              <w:t>支援</w:t>
            </w:r>
            <w:r w:rsidRPr="005B7DB2">
              <w:rPr>
                <w:rFonts w:hint="eastAsia"/>
                <w:szCs w:val="20"/>
              </w:rPr>
              <w:t>の単位は、施設入所支援であって、その提供が同時に１又は複数の利用者に対して一体的に行っていますか。</w:t>
            </w:r>
          </w:p>
          <w:p w14:paraId="171442A1" w14:textId="77B2C313" w:rsidR="00F05237" w:rsidRPr="005B7DB2" w:rsidRDefault="00F05237" w:rsidP="00FF703E">
            <w:pPr>
              <w:snapToGrid/>
              <w:ind w:left="182" w:hangingChars="100" w:hanging="182"/>
              <w:jc w:val="both"/>
              <w:rPr>
                <w:szCs w:val="20"/>
              </w:rPr>
            </w:pPr>
            <w:r w:rsidRPr="005B7DB2">
              <w:rPr>
                <w:rFonts w:hAnsi="ＭＳ ゴシック"/>
                <w:noProof/>
                <w:szCs w:val="20"/>
              </w:rPr>
              <mc:AlternateContent>
                <mc:Choice Requires="wps">
                  <w:drawing>
                    <wp:anchor distT="0" distB="0" distL="114300" distR="114300" simplePos="0" relativeHeight="251650048" behindDoc="0" locked="0" layoutInCell="1" allowOverlap="1" wp14:anchorId="1F8097FD" wp14:editId="720075EF">
                      <wp:simplePos x="0" y="0"/>
                      <wp:positionH relativeFrom="column">
                        <wp:posOffset>21591</wp:posOffset>
                      </wp:positionH>
                      <wp:positionV relativeFrom="paragraph">
                        <wp:posOffset>59690</wp:posOffset>
                      </wp:positionV>
                      <wp:extent cx="3314700" cy="1514475"/>
                      <wp:effectExtent l="0" t="0" r="19050" b="28575"/>
                      <wp:wrapNone/>
                      <wp:docPr id="3"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14475"/>
                              </a:xfrm>
                              <a:prstGeom prst="rect">
                                <a:avLst/>
                              </a:prstGeom>
                              <a:solidFill>
                                <a:srgbClr val="FFFFFF"/>
                              </a:solidFill>
                              <a:ln w="6350">
                                <a:solidFill>
                                  <a:srgbClr val="000000"/>
                                </a:solidFill>
                                <a:miter lim="800000"/>
                                <a:headEnd/>
                                <a:tailEnd/>
                              </a:ln>
                            </wps:spPr>
                            <wps:txbx>
                              <w:txbxContent>
                                <w:p w14:paraId="125DEB0A" w14:textId="49C951A4" w:rsidR="00F05237" w:rsidRPr="00E105F3" w:rsidRDefault="00F05237" w:rsidP="00FF703E">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第三の１(1)⑦ウ＞　①オ参照</w:t>
                                  </w:r>
                                </w:p>
                                <w:p w14:paraId="380E9329" w14:textId="77777777" w:rsidR="00F05237" w:rsidRPr="00E105F3" w:rsidRDefault="00F05237" w:rsidP="00FF703E">
                                  <w:pPr>
                                    <w:pStyle w:val="af4"/>
                                    <w:numPr>
                                      <w:ilvl w:val="0"/>
                                      <w:numId w:val="40"/>
                                    </w:numPr>
                                    <w:spacing w:line="240" w:lineRule="exact"/>
                                    <w:ind w:leftChars="0" w:rightChars="50" w:right="91"/>
                                    <w:jc w:val="both"/>
                                    <w:rPr>
                                      <w:rFonts w:hAnsi="ＭＳ ゴシック"/>
                                      <w:sz w:val="18"/>
                                      <w:szCs w:val="18"/>
                                    </w:rPr>
                                  </w:pPr>
                                  <w:r w:rsidRPr="00E105F3">
                                    <w:rPr>
                                      <w:rFonts w:hAnsi="ＭＳ ゴシック" w:hint="eastAsia"/>
                                      <w:sz w:val="18"/>
                                      <w:szCs w:val="18"/>
                                    </w:rPr>
                                    <w:t xml:space="preserve">サービス提供の単位　</w:t>
                                  </w:r>
                                </w:p>
                                <w:p w14:paraId="22304C09" w14:textId="77777777" w:rsidR="00F05237" w:rsidRPr="00E105F3" w:rsidRDefault="00F05237" w:rsidP="00FF703E">
                                  <w:pPr>
                                    <w:spacing w:line="240" w:lineRule="exact"/>
                                    <w:ind w:leftChars="150" w:left="273" w:rightChars="50" w:right="91" w:firstLineChars="100" w:firstLine="162"/>
                                    <w:jc w:val="both"/>
                                    <w:rPr>
                                      <w:rFonts w:hAnsi="ＭＳ ゴシック"/>
                                      <w:sz w:val="18"/>
                                      <w:szCs w:val="18"/>
                                    </w:rPr>
                                  </w:pPr>
                                  <w:r w:rsidRPr="00E105F3">
                                    <w:rPr>
                                      <w:rFonts w:hAnsi="ＭＳ ゴシック" w:hint="eastAsia"/>
                                      <w:sz w:val="18"/>
                                      <w:szCs w:val="18"/>
                                    </w:rPr>
                                    <w:t>サービスの単位とは、１日を通じて、同時に、一体的に提供されるものであり、次の要件を満たす場合に限り、複数のサービスの単位を設置することができる。</w:t>
                                  </w:r>
                                </w:p>
                                <w:p w14:paraId="31E1BB54"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ア　階を隔てるなど、同時に、２つの場所で行われ、これらのサービスの提供が一体的に行われているとはいえないこと。</w:t>
                                  </w:r>
                                </w:p>
                                <w:p w14:paraId="3BDC58FC"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イ　単位ごとの利用定員が</w:t>
                                  </w:r>
                                  <w:r w:rsidRPr="00E105F3">
                                    <w:rPr>
                                      <w:rFonts w:hAnsi="ＭＳ ゴシック" w:hint="eastAsia"/>
                                      <w:sz w:val="18"/>
                                      <w:szCs w:val="18"/>
                                      <w:u w:val="single"/>
                                    </w:rPr>
                                    <w:t>３０人以上</w:t>
                                  </w:r>
                                  <w:r w:rsidRPr="00E105F3">
                                    <w:rPr>
                                      <w:rFonts w:hAnsi="ＭＳ ゴシック" w:hint="eastAsia"/>
                                      <w:sz w:val="18"/>
                                      <w:szCs w:val="18"/>
                                    </w:rPr>
                                    <w:t>であること。</w:t>
                                  </w:r>
                                </w:p>
                                <w:p w14:paraId="0F4EA2BA"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ウ　単位ごとに必要な従業者が確保されていること。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97FD" id="_x0000_s1047" type="#_x0000_t202" style="position:absolute;left:0;text-align:left;margin-left:1.7pt;margin-top:4.7pt;width:261pt;height:11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LhHAIAADIEAAAOAAAAZHJzL2Uyb0RvYy54bWysU9uO2yAQfa/Uf0C8N7Zz2c1acVbbbFNV&#10;2l6kbT8AY2yjYoYCiZ1+fQfszaa3l6o8oIEZzsycOWxuh06Ro7BOgi5oNkspEZpDJXVT0C+f96/W&#10;lDjPdMUUaFHQk3D0dvvyxaY3uZhDC6oSliCIdnlvCtp6b/IkcbwVHXMzMEKjswbbMY9H2ySVZT2i&#10;dyqZp+lV0oOtjAUunMPb+9FJtxG/rgX3H+vaCU9UQbE2H3cb9zLsyXbD8sYy00o+lcH+oYqOSY1J&#10;z1D3zDNysPI3qE5yCw5qP+PQJVDXkovYA3aTpb9089gyI2IvSI4zZ5rc/4PlH46P5pMlfngNAw4w&#10;NuHMA/CvjmjYtUw34s5a6FvBKkycBcqS3rh8ehqodrkLIGX/HiocMjt4iEBDbbvACvZJEB0HcDqT&#10;LgZPOF4uFtnyOkUXR1+2ypbL61XMwfKn58Y6/1ZAR4JRUItTjfDs+OB8KIflTyEhmwMlq71UKh5s&#10;U+6UJUeGCtjHNaH/FKY06Qt6tVilIwN/hUjj+hNEJz1KWcmuoOtzEMsDb290FYXmmVSjjSUrPREZ&#10;uBtZ9EM5EFkVdB5pDsSWUJ2QWgujdPGrodGC/U5Jj7ItqPt2YFZQot5pHM/1cn6zQp3Hw3p9g7za&#10;S0d54WCaI1BBPSWjufPjzzgYK5sW84xy0HCHA61lpPq5pql6FGacwPSJgvIvzzHq+atvfwAAAP//&#10;AwBQSwMEFAAGAAgAAAAhAD18o6LcAAAABwEAAA8AAABkcnMvZG93bnJldi54bWxMjsFOwzAQRO9I&#10;/IO1SNyo05AWGrKpCggkjrRcuLnJNgnY6yh208DXs5zgNDua0ewr1pOzaqQhdJ4R5rMEFHHl644b&#10;hLfd09UtqBAN18Z6JoQvCrAuz88Kk9f+xK80bmOjZIRDbhDaGPtc61C15EyY+Z5YsoMfnIlih0bX&#10;gznJuLM6TZKldqZj+dCanh5aqj63R4cwHd6XH+nz48v8Pmy+xx15b2OGeHkxbe5ARZriXxl+8QUd&#10;SmHa+yPXQVmE60yKCCsRSRfpQo49QprdrECXhf7PX/4AAAD//wMAUEsBAi0AFAAGAAgAAAAhALaD&#10;OJL+AAAA4QEAABMAAAAAAAAAAAAAAAAAAAAAAFtDb250ZW50X1R5cGVzXS54bWxQSwECLQAUAAYA&#10;CAAAACEAOP0h/9YAAACUAQAACwAAAAAAAAAAAAAAAAAvAQAAX3JlbHMvLnJlbHNQSwECLQAUAAYA&#10;CAAAACEAFBHS4RwCAAAyBAAADgAAAAAAAAAAAAAAAAAuAgAAZHJzL2Uyb0RvYy54bWxQSwECLQAU&#10;AAYACAAAACEAPXyjotwAAAAHAQAADwAAAAAAAAAAAAAAAAB2BAAAZHJzL2Rvd25yZXYueG1sUEsF&#10;BgAAAAAEAAQA8wAAAH8FAAAAAA==&#10;" strokeweight=".5pt">
                      <v:textbox inset="5.85pt,.7pt,5.85pt,.7pt">
                        <w:txbxContent>
                          <w:p w14:paraId="125DEB0A" w14:textId="49C951A4" w:rsidR="00F05237" w:rsidRPr="00E105F3" w:rsidRDefault="00F05237" w:rsidP="00FF703E">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第三の１(1)⑦ウ＞　①オ参照</w:t>
                            </w:r>
                          </w:p>
                          <w:p w14:paraId="380E9329" w14:textId="77777777" w:rsidR="00F05237" w:rsidRPr="00E105F3" w:rsidRDefault="00F05237" w:rsidP="00FF703E">
                            <w:pPr>
                              <w:pStyle w:val="af4"/>
                              <w:numPr>
                                <w:ilvl w:val="0"/>
                                <w:numId w:val="40"/>
                              </w:numPr>
                              <w:spacing w:line="240" w:lineRule="exact"/>
                              <w:ind w:leftChars="0" w:rightChars="50" w:right="91"/>
                              <w:jc w:val="both"/>
                              <w:rPr>
                                <w:rFonts w:hAnsi="ＭＳ ゴシック"/>
                                <w:sz w:val="18"/>
                                <w:szCs w:val="18"/>
                              </w:rPr>
                            </w:pPr>
                            <w:r w:rsidRPr="00E105F3">
                              <w:rPr>
                                <w:rFonts w:hAnsi="ＭＳ ゴシック" w:hint="eastAsia"/>
                                <w:sz w:val="18"/>
                                <w:szCs w:val="18"/>
                              </w:rPr>
                              <w:t xml:space="preserve">サービス提供の単位　</w:t>
                            </w:r>
                          </w:p>
                          <w:p w14:paraId="22304C09" w14:textId="77777777" w:rsidR="00F05237" w:rsidRPr="00E105F3" w:rsidRDefault="00F05237" w:rsidP="00FF703E">
                            <w:pPr>
                              <w:spacing w:line="240" w:lineRule="exact"/>
                              <w:ind w:leftChars="150" w:left="273" w:rightChars="50" w:right="91" w:firstLineChars="100" w:firstLine="162"/>
                              <w:jc w:val="both"/>
                              <w:rPr>
                                <w:rFonts w:hAnsi="ＭＳ ゴシック"/>
                                <w:sz w:val="18"/>
                                <w:szCs w:val="18"/>
                              </w:rPr>
                            </w:pPr>
                            <w:r w:rsidRPr="00E105F3">
                              <w:rPr>
                                <w:rFonts w:hAnsi="ＭＳ ゴシック" w:hint="eastAsia"/>
                                <w:sz w:val="18"/>
                                <w:szCs w:val="18"/>
                              </w:rPr>
                              <w:t>サービスの単位とは、１日を通じて、同時に、一体的に提供されるものであり、次の要件を満たす場合に限り、複数のサービスの単位を設置することができる。</w:t>
                            </w:r>
                          </w:p>
                          <w:p w14:paraId="31E1BB54"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ア　階を隔てるなど、同時に、２つの場所で行われ、これらのサービスの提供が一体的に行われているとはいえないこと。</w:t>
                            </w:r>
                          </w:p>
                          <w:p w14:paraId="3BDC58FC"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イ　単位ごとの利用定員が</w:t>
                            </w:r>
                            <w:r w:rsidRPr="00E105F3">
                              <w:rPr>
                                <w:rFonts w:hAnsi="ＭＳ ゴシック" w:hint="eastAsia"/>
                                <w:sz w:val="18"/>
                                <w:szCs w:val="18"/>
                                <w:u w:val="single"/>
                              </w:rPr>
                              <w:t>３０人以上</w:t>
                            </w:r>
                            <w:r w:rsidRPr="00E105F3">
                              <w:rPr>
                                <w:rFonts w:hAnsi="ＭＳ ゴシック" w:hint="eastAsia"/>
                                <w:sz w:val="18"/>
                                <w:szCs w:val="18"/>
                              </w:rPr>
                              <w:t>であること。</w:t>
                            </w:r>
                          </w:p>
                          <w:p w14:paraId="0F4EA2BA" w14:textId="77777777" w:rsidR="00F05237" w:rsidRPr="00E105F3" w:rsidRDefault="00F05237" w:rsidP="00FF703E">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ウ　単位ごとに必要な従業者が確保されていること。</w:t>
                            </w:r>
                          </w:p>
                        </w:txbxContent>
                      </v:textbox>
                    </v:shape>
                  </w:pict>
                </mc:Fallback>
              </mc:AlternateContent>
            </w:r>
          </w:p>
          <w:p w14:paraId="7F4CD959" w14:textId="77777777" w:rsidR="00F05237" w:rsidRPr="005B7DB2" w:rsidRDefault="00F05237" w:rsidP="00FF703E">
            <w:pPr>
              <w:snapToGrid/>
              <w:ind w:left="182" w:hangingChars="100" w:hanging="182"/>
              <w:jc w:val="both"/>
              <w:rPr>
                <w:rFonts w:hAnsi="ＭＳ ゴシック"/>
                <w:szCs w:val="20"/>
              </w:rPr>
            </w:pPr>
          </w:p>
          <w:p w14:paraId="423B3ABF" w14:textId="77777777" w:rsidR="00F05237" w:rsidRPr="005B7DB2" w:rsidRDefault="00F05237" w:rsidP="00FF703E">
            <w:pPr>
              <w:snapToGrid/>
              <w:ind w:left="182" w:hangingChars="100" w:hanging="182"/>
              <w:jc w:val="both"/>
              <w:rPr>
                <w:rFonts w:hAnsi="ＭＳ ゴシック"/>
                <w:szCs w:val="20"/>
              </w:rPr>
            </w:pPr>
          </w:p>
          <w:p w14:paraId="75497E56" w14:textId="77777777" w:rsidR="00F05237" w:rsidRPr="005B7DB2" w:rsidRDefault="00F05237" w:rsidP="00FF703E">
            <w:pPr>
              <w:snapToGrid/>
              <w:ind w:left="182" w:hangingChars="100" w:hanging="182"/>
              <w:jc w:val="both"/>
              <w:rPr>
                <w:rFonts w:hAnsi="ＭＳ ゴシック"/>
                <w:szCs w:val="20"/>
              </w:rPr>
            </w:pPr>
          </w:p>
          <w:p w14:paraId="047B738B" w14:textId="77777777" w:rsidR="00F05237" w:rsidRPr="005B7DB2" w:rsidRDefault="00F05237" w:rsidP="00FB2653">
            <w:pPr>
              <w:snapToGrid/>
              <w:jc w:val="both"/>
              <w:rPr>
                <w:rFonts w:hAnsi="ＭＳ ゴシック"/>
                <w:szCs w:val="20"/>
              </w:rPr>
            </w:pPr>
          </w:p>
        </w:tc>
        <w:tc>
          <w:tcPr>
            <w:tcW w:w="1134" w:type="dxa"/>
            <w:tcBorders>
              <w:top w:val="dashSmallGap" w:sz="4" w:space="0" w:color="auto"/>
              <w:left w:val="single" w:sz="4" w:space="0" w:color="auto"/>
              <w:bottom w:val="single" w:sz="4" w:space="0" w:color="auto"/>
            </w:tcBorders>
          </w:tcPr>
          <w:p w14:paraId="00A93814" w14:textId="77777777" w:rsidR="00B2288C" w:rsidRPr="005B7DB2" w:rsidRDefault="00B02EC3" w:rsidP="00B2288C">
            <w:pPr>
              <w:snapToGrid/>
              <w:jc w:val="both"/>
            </w:pPr>
            <w:sdt>
              <w:sdtPr>
                <w:rPr>
                  <w:rFonts w:hint="eastAsia"/>
                </w:rPr>
                <w:id w:val="2042087668"/>
                <w14:checkbox>
                  <w14:checked w14:val="0"/>
                  <w14:checkedState w14:val="00FE" w14:font="Wingdings"/>
                  <w14:uncheckedState w14:val="2610" w14:font="ＭＳ ゴシック"/>
                </w14:checkbox>
              </w:sdtPr>
              <w:sdtEndPr/>
              <w:sdtContent>
                <w:r w:rsidR="00B2288C" w:rsidRPr="005B7DB2">
                  <w:rPr>
                    <w:rFonts w:hAnsi="ＭＳ ゴシック" w:hint="eastAsia"/>
                  </w:rPr>
                  <w:t>☐</w:t>
                </w:r>
              </w:sdtContent>
            </w:sdt>
            <w:r w:rsidR="00B2288C" w:rsidRPr="005B7DB2">
              <w:rPr>
                <w:rFonts w:hint="eastAsia"/>
              </w:rPr>
              <w:t>いる</w:t>
            </w:r>
          </w:p>
          <w:p w14:paraId="0F0C3E1E" w14:textId="75CB492D" w:rsidR="00F05237" w:rsidRPr="005B7DB2" w:rsidRDefault="00B02EC3" w:rsidP="00B2288C">
            <w:pPr>
              <w:snapToGrid/>
              <w:jc w:val="both"/>
            </w:pPr>
            <w:sdt>
              <w:sdtPr>
                <w:rPr>
                  <w:rFonts w:hint="eastAsia"/>
                </w:rPr>
                <w:id w:val="-1380702534"/>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B2288C" w:rsidRPr="005B7DB2">
              <w:rPr>
                <w:rFonts w:hint="eastAsia"/>
              </w:rPr>
              <w:t>いない</w:t>
            </w:r>
          </w:p>
        </w:tc>
        <w:tc>
          <w:tcPr>
            <w:tcW w:w="1568" w:type="dxa"/>
            <w:gridSpan w:val="2"/>
            <w:tcBorders>
              <w:bottom w:val="single" w:sz="4" w:space="0" w:color="auto"/>
            </w:tcBorders>
          </w:tcPr>
          <w:p w14:paraId="0E4B3B08" w14:textId="77777777" w:rsidR="007A0087" w:rsidRPr="005B7DB2" w:rsidRDefault="007A0087" w:rsidP="007A0087">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条例第5条第6項</w:t>
            </w:r>
          </w:p>
          <w:p w14:paraId="63B7B53A" w14:textId="13D9423E" w:rsidR="00F05237" w:rsidRPr="005B7DB2" w:rsidRDefault="00F05237" w:rsidP="00FF703E">
            <w:pPr>
              <w:snapToGrid/>
              <w:jc w:val="both"/>
              <w:rPr>
                <w:spacing w:val="-8"/>
                <w:szCs w:val="20"/>
              </w:rPr>
            </w:pPr>
            <w:r w:rsidRPr="005B7DB2">
              <w:rPr>
                <w:rFonts w:hAnsi="ＭＳ ゴシック" w:hint="eastAsia"/>
                <w:sz w:val="18"/>
                <w:szCs w:val="18"/>
              </w:rPr>
              <w:t>省令第4条第1項6号ロ</w:t>
            </w:r>
          </w:p>
        </w:tc>
      </w:tr>
      <w:tr w:rsidR="005B7DB2" w:rsidRPr="005B7DB2" w14:paraId="27CA5A09" w14:textId="77777777" w:rsidTr="007356A8">
        <w:trPr>
          <w:trHeight w:val="2217"/>
        </w:trPr>
        <w:tc>
          <w:tcPr>
            <w:tcW w:w="1184" w:type="dxa"/>
            <w:tcBorders>
              <w:right w:val="single" w:sz="4" w:space="0" w:color="auto"/>
            </w:tcBorders>
          </w:tcPr>
          <w:p w14:paraId="304CBDAF" w14:textId="78B04459" w:rsidR="00CB3DDC" w:rsidRPr="005B7DB2" w:rsidRDefault="00CB3DDC" w:rsidP="00CB3DDC">
            <w:pPr>
              <w:snapToGrid/>
              <w:jc w:val="both"/>
              <w:rPr>
                <w:szCs w:val="20"/>
              </w:rPr>
            </w:pPr>
            <w:r w:rsidRPr="005B7DB2">
              <w:rPr>
                <w:rFonts w:hint="eastAsia"/>
                <w:szCs w:val="20"/>
              </w:rPr>
              <w:t>４</w:t>
            </w:r>
          </w:p>
          <w:p w14:paraId="0B15BEAA" w14:textId="3D663B5C" w:rsidR="00CB3DDC" w:rsidRPr="005B7DB2" w:rsidRDefault="00F05237" w:rsidP="00CB3DDC">
            <w:pPr>
              <w:snapToGrid/>
              <w:jc w:val="both"/>
              <w:rPr>
                <w:szCs w:val="20"/>
              </w:rPr>
            </w:pPr>
            <w:r w:rsidRPr="005B7DB2">
              <w:rPr>
                <w:rFonts w:hint="eastAsia"/>
                <w:szCs w:val="20"/>
              </w:rPr>
              <w:t>利用者数の算定</w:t>
            </w:r>
          </w:p>
          <w:p w14:paraId="5B5FD9BF" w14:textId="77777777" w:rsidR="00FB2653" w:rsidRPr="005B7DB2" w:rsidRDefault="00FB2653" w:rsidP="00FB2653">
            <w:pPr>
              <w:snapToGrid/>
              <w:ind w:left="182" w:hangingChars="100" w:hanging="182"/>
              <w:jc w:val="both"/>
              <w:rPr>
                <w:szCs w:val="20"/>
              </w:rPr>
            </w:pPr>
          </w:p>
        </w:tc>
        <w:tc>
          <w:tcPr>
            <w:tcW w:w="5762" w:type="dxa"/>
            <w:gridSpan w:val="2"/>
            <w:tcBorders>
              <w:top w:val="single" w:sz="4" w:space="0" w:color="auto"/>
              <w:left w:val="single" w:sz="4" w:space="0" w:color="auto"/>
              <w:bottom w:val="single" w:sz="4" w:space="0" w:color="auto"/>
              <w:right w:val="single" w:sz="4" w:space="0" w:color="auto"/>
            </w:tcBorders>
          </w:tcPr>
          <w:p w14:paraId="4C688E9C" w14:textId="0708EDAB" w:rsidR="00FB2653" w:rsidRPr="005B7DB2" w:rsidRDefault="00FB2653" w:rsidP="00F05237">
            <w:pPr>
              <w:snapToGrid/>
              <w:ind w:firstLineChars="100" w:firstLine="182"/>
              <w:jc w:val="both"/>
              <w:rPr>
                <w:rFonts w:hAnsi="ＭＳ ゴシック"/>
                <w:szCs w:val="20"/>
              </w:rPr>
            </w:pPr>
            <w:r w:rsidRPr="005B7DB2">
              <w:rPr>
                <w:rFonts w:hAnsi="ＭＳ ゴシック" w:cs="ＭＳ ゴシック"/>
                <w:szCs w:val="20"/>
                <w:u w:val="single"/>
              </w:rPr>
              <w:t>利用者の数は，前年度の平均値となっているか。ただし，新規に指定を受ける場合は，適切な推定数により算定されてい</w:t>
            </w:r>
            <w:r w:rsidR="00690C3E" w:rsidRPr="005B7DB2">
              <w:rPr>
                <w:rFonts w:hAnsi="ＭＳ ゴシック" w:cs="ＭＳ ゴシック" w:hint="eastAsia"/>
                <w:szCs w:val="20"/>
                <w:u w:val="single"/>
              </w:rPr>
              <w:t>ます</w:t>
            </w:r>
            <w:r w:rsidRPr="005B7DB2">
              <w:rPr>
                <w:rFonts w:hAnsi="ＭＳ ゴシック" w:cs="ＭＳ ゴシック"/>
                <w:szCs w:val="20"/>
                <w:u w:val="single"/>
              </w:rPr>
              <w:t>か。</w:t>
            </w:r>
          </w:p>
          <w:p w14:paraId="2FD61B35" w14:textId="49974CC2" w:rsidR="00FB2653" w:rsidRPr="005B7DB2" w:rsidRDefault="00FB2653" w:rsidP="00FB2653">
            <w:pPr>
              <w:snapToGrid/>
              <w:ind w:left="182" w:hangingChars="100" w:hanging="182"/>
              <w:jc w:val="both"/>
              <w:rPr>
                <w:rFonts w:hAnsi="ＭＳ ゴシック"/>
                <w:szCs w:val="20"/>
              </w:rPr>
            </w:pPr>
            <w:r w:rsidRPr="005B7DB2">
              <w:rPr>
                <w:rFonts w:hAnsi="ＭＳ ゴシック" w:hint="eastAsia"/>
                <w:szCs w:val="20"/>
              </w:rPr>
              <w:t>・「前年度の平均値」</w:t>
            </w:r>
          </w:p>
          <w:p w14:paraId="073150ED" w14:textId="43DE7E12" w:rsidR="00FB2653" w:rsidRPr="005B7DB2" w:rsidRDefault="00FB2653" w:rsidP="00FB2653">
            <w:pPr>
              <w:snapToGrid/>
              <w:ind w:left="182" w:hangingChars="100" w:hanging="182"/>
              <w:jc w:val="both"/>
              <w:rPr>
                <w:rFonts w:hAnsi="ＭＳ ゴシック"/>
                <w:szCs w:val="20"/>
              </w:rPr>
            </w:pPr>
            <w:r w:rsidRPr="005B7DB2">
              <w:rPr>
                <w:rFonts w:hAnsi="ＭＳ ゴシック"/>
                <w:szCs w:val="20"/>
              </w:rPr>
              <w:t xml:space="preserve">  　前年度（毎年４月１日に始まり翌年３月31日をもって終わる年度とする。）の利用者延べ数を開所日数で除して得た数とし，算定に当たっては，小数点２位以下を切り上げるものとする。</w:t>
            </w:r>
          </w:p>
        </w:tc>
        <w:tc>
          <w:tcPr>
            <w:tcW w:w="1134" w:type="dxa"/>
            <w:tcBorders>
              <w:top w:val="single" w:sz="4" w:space="0" w:color="auto"/>
              <w:left w:val="single" w:sz="4" w:space="0" w:color="auto"/>
              <w:bottom w:val="single" w:sz="4" w:space="0" w:color="auto"/>
            </w:tcBorders>
          </w:tcPr>
          <w:p w14:paraId="7A44336A" w14:textId="77777777" w:rsidR="00FB2653" w:rsidRPr="005B7DB2" w:rsidRDefault="00B02EC3" w:rsidP="00FB2653">
            <w:pPr>
              <w:snapToGrid/>
              <w:jc w:val="both"/>
            </w:pPr>
            <w:sdt>
              <w:sdtPr>
                <w:rPr>
                  <w:rFonts w:hint="eastAsia"/>
                </w:rPr>
                <w:id w:val="1020210983"/>
                <w14:checkbox>
                  <w14:checked w14:val="0"/>
                  <w14:checkedState w14:val="00FE" w14:font="Wingdings"/>
                  <w14:uncheckedState w14:val="2610" w14:font="ＭＳ ゴシック"/>
                </w14:checkbox>
              </w:sdtPr>
              <w:sdtEndPr/>
              <w:sdtContent>
                <w:r w:rsidR="00FB2653" w:rsidRPr="005B7DB2">
                  <w:rPr>
                    <w:rFonts w:hAnsi="ＭＳ ゴシック" w:hint="eastAsia"/>
                  </w:rPr>
                  <w:t>☐</w:t>
                </w:r>
              </w:sdtContent>
            </w:sdt>
            <w:r w:rsidR="00FB2653" w:rsidRPr="005B7DB2">
              <w:rPr>
                <w:rFonts w:hint="eastAsia"/>
              </w:rPr>
              <w:t>いる</w:t>
            </w:r>
          </w:p>
          <w:p w14:paraId="09FA5417" w14:textId="25756D9C" w:rsidR="00FB2653" w:rsidRPr="005B7DB2" w:rsidRDefault="00B02EC3" w:rsidP="00FB2653">
            <w:pPr>
              <w:snapToGrid/>
              <w:jc w:val="both"/>
            </w:pPr>
            <w:sdt>
              <w:sdtPr>
                <w:rPr>
                  <w:rFonts w:hint="eastAsia"/>
                </w:rPr>
                <w:id w:val="1246227675"/>
                <w14:checkbox>
                  <w14:checked w14:val="0"/>
                  <w14:checkedState w14:val="00FE" w14:font="Wingdings"/>
                  <w14:uncheckedState w14:val="2610" w14:font="ＭＳ ゴシック"/>
                </w14:checkbox>
              </w:sdtPr>
              <w:sdtEndPr/>
              <w:sdtContent>
                <w:r w:rsidR="00FB2653" w:rsidRPr="005B7DB2">
                  <w:rPr>
                    <w:rFonts w:hAnsi="ＭＳ ゴシック" w:hint="eastAsia"/>
                  </w:rPr>
                  <w:t>☐</w:t>
                </w:r>
              </w:sdtContent>
            </w:sdt>
            <w:r w:rsidR="00FB2653" w:rsidRPr="005B7DB2">
              <w:rPr>
                <w:rFonts w:hint="eastAsia"/>
              </w:rPr>
              <w:t>いない</w:t>
            </w:r>
          </w:p>
        </w:tc>
        <w:tc>
          <w:tcPr>
            <w:tcW w:w="1568" w:type="dxa"/>
            <w:gridSpan w:val="2"/>
            <w:tcBorders>
              <w:top w:val="single" w:sz="4" w:space="0" w:color="auto"/>
              <w:bottom w:val="single" w:sz="4" w:space="0" w:color="auto"/>
            </w:tcBorders>
          </w:tcPr>
          <w:p w14:paraId="1AD48C05" w14:textId="04C1E94F" w:rsidR="004C26B5" w:rsidRPr="005B7DB2" w:rsidRDefault="004C26B5" w:rsidP="004C26B5">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条例第5条第7項</w:t>
            </w:r>
          </w:p>
          <w:p w14:paraId="6378AE7A" w14:textId="6B20434F" w:rsidR="00FB2653" w:rsidRPr="005B7DB2" w:rsidRDefault="00FB2653" w:rsidP="00FB2653">
            <w:pPr>
              <w:snapToGrid/>
              <w:spacing w:line="240" w:lineRule="exact"/>
              <w:jc w:val="both"/>
              <w:rPr>
                <w:spacing w:val="-4"/>
                <w:sz w:val="18"/>
                <w:szCs w:val="18"/>
              </w:rPr>
            </w:pPr>
            <w:r w:rsidRPr="005B7DB2">
              <w:rPr>
                <w:rFonts w:hint="eastAsia"/>
                <w:spacing w:val="-4"/>
                <w:sz w:val="18"/>
                <w:szCs w:val="18"/>
              </w:rPr>
              <w:t>省令第4条第2項</w:t>
            </w:r>
          </w:p>
        </w:tc>
      </w:tr>
      <w:tr w:rsidR="00FB2653" w:rsidRPr="005B7DB2" w14:paraId="4FE3A741" w14:textId="77777777" w:rsidTr="007A7993">
        <w:trPr>
          <w:trHeight w:val="3993"/>
        </w:trPr>
        <w:tc>
          <w:tcPr>
            <w:tcW w:w="1184" w:type="dxa"/>
            <w:tcBorders>
              <w:right w:val="single" w:sz="4" w:space="0" w:color="auto"/>
            </w:tcBorders>
          </w:tcPr>
          <w:p w14:paraId="0B6FA79B" w14:textId="557D9CD4" w:rsidR="00F05237" w:rsidRPr="005B7DB2" w:rsidRDefault="00F05237" w:rsidP="00FB2653">
            <w:pPr>
              <w:snapToGrid/>
              <w:ind w:left="182" w:hangingChars="100" w:hanging="182"/>
              <w:jc w:val="both"/>
              <w:rPr>
                <w:szCs w:val="20"/>
              </w:rPr>
            </w:pPr>
            <w:r w:rsidRPr="005B7DB2">
              <w:rPr>
                <w:rFonts w:hint="eastAsia"/>
                <w:szCs w:val="20"/>
              </w:rPr>
              <w:t>５</w:t>
            </w:r>
          </w:p>
          <w:p w14:paraId="126CECC8" w14:textId="4F47AAC8" w:rsidR="00FB2653" w:rsidRPr="005B7DB2" w:rsidRDefault="00F05237" w:rsidP="00F05237">
            <w:pPr>
              <w:snapToGrid/>
              <w:jc w:val="both"/>
              <w:rPr>
                <w:szCs w:val="20"/>
              </w:rPr>
            </w:pPr>
            <w:r w:rsidRPr="005B7DB2">
              <w:rPr>
                <w:rFonts w:hint="eastAsia"/>
                <w:szCs w:val="20"/>
              </w:rPr>
              <w:t>従業者の専従</w:t>
            </w:r>
          </w:p>
        </w:tc>
        <w:tc>
          <w:tcPr>
            <w:tcW w:w="5762" w:type="dxa"/>
            <w:gridSpan w:val="2"/>
            <w:tcBorders>
              <w:top w:val="single" w:sz="4" w:space="0" w:color="auto"/>
              <w:left w:val="single" w:sz="4" w:space="0" w:color="auto"/>
              <w:bottom w:val="single" w:sz="4" w:space="0" w:color="auto"/>
              <w:right w:val="single" w:sz="4" w:space="0" w:color="auto"/>
            </w:tcBorders>
          </w:tcPr>
          <w:p w14:paraId="6426C90A" w14:textId="6BE455B8" w:rsidR="00FB2653" w:rsidRPr="005B7DB2" w:rsidRDefault="00FB2653" w:rsidP="00F05237">
            <w:pPr>
              <w:snapToGrid/>
              <w:ind w:firstLineChars="100" w:firstLine="182"/>
              <w:jc w:val="both"/>
              <w:rPr>
                <w:rFonts w:hAnsi="ＭＳ ゴシック"/>
                <w:szCs w:val="20"/>
              </w:rPr>
            </w:pPr>
            <w:r w:rsidRPr="005B7DB2">
              <w:rPr>
                <w:rFonts w:hAnsi="ＭＳ ゴシック" w:hint="eastAsia"/>
                <w:szCs w:val="20"/>
              </w:rPr>
              <w:t>障害者支援施設等の従業者は、生活介護の単位若しくは施設入所支援の単位ごとに専ら当該生活</w:t>
            </w:r>
            <w:r w:rsidR="00B2288C" w:rsidRPr="005B7DB2">
              <w:rPr>
                <w:rFonts w:hAnsi="ＭＳ ゴシック" w:hint="eastAsia"/>
                <w:szCs w:val="20"/>
              </w:rPr>
              <w:t>介護</w:t>
            </w:r>
            <w:r w:rsidRPr="005B7DB2">
              <w:rPr>
                <w:rFonts w:hAnsi="ＭＳ ゴシック" w:hint="eastAsia"/>
                <w:szCs w:val="20"/>
              </w:rPr>
              <w:t>若しくは</w:t>
            </w:r>
            <w:r w:rsidR="00B2288C" w:rsidRPr="005B7DB2">
              <w:rPr>
                <w:rFonts w:hAnsi="ＭＳ ゴシック" w:hint="eastAsia"/>
                <w:szCs w:val="20"/>
              </w:rPr>
              <w:t>施設</w:t>
            </w:r>
            <w:r w:rsidRPr="005B7DB2">
              <w:rPr>
                <w:rFonts w:hAnsi="ＭＳ ゴシック" w:hint="eastAsia"/>
                <w:szCs w:val="20"/>
              </w:rPr>
              <w:t>入所支援の</w:t>
            </w:r>
            <w:r w:rsidR="00B2288C" w:rsidRPr="005B7DB2">
              <w:rPr>
                <w:rFonts w:hAnsi="ＭＳ ゴシック" w:hint="eastAsia"/>
                <w:szCs w:val="20"/>
              </w:rPr>
              <w:t>提供</w:t>
            </w:r>
            <w:r w:rsidRPr="005B7DB2">
              <w:rPr>
                <w:rFonts w:hAnsi="ＭＳ ゴシック" w:hint="eastAsia"/>
                <w:szCs w:val="20"/>
              </w:rPr>
              <w:t>に当たる者又は専ら自立支援（機能訓練・生活訓練）若しくは就労移行支援若しくは就労継続支援Ｂ型の提供に当たるものとなっていますか。ただし、利用者の支援に支障がない場合はこの限りでない。</w:t>
            </w:r>
          </w:p>
          <w:p w14:paraId="2BB4F1D0" w14:textId="0A1BD5D8" w:rsidR="00FB2653" w:rsidRPr="005B7DB2" w:rsidRDefault="007356A8" w:rsidP="007A799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59264" behindDoc="0" locked="0" layoutInCell="1" allowOverlap="1" wp14:anchorId="56730608" wp14:editId="16B939C1">
                      <wp:simplePos x="0" y="0"/>
                      <wp:positionH relativeFrom="column">
                        <wp:posOffset>193040</wp:posOffset>
                      </wp:positionH>
                      <wp:positionV relativeFrom="paragraph">
                        <wp:posOffset>210820</wp:posOffset>
                      </wp:positionV>
                      <wp:extent cx="3276600" cy="12477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276600" cy="1247775"/>
                              </a:xfrm>
                              <a:prstGeom prst="rect">
                                <a:avLst/>
                              </a:prstGeom>
                              <a:solidFill>
                                <a:schemeClr val="lt1"/>
                              </a:solidFill>
                              <a:ln w="6350">
                                <a:solidFill>
                                  <a:prstClr val="black"/>
                                </a:solidFill>
                              </a:ln>
                            </wps:spPr>
                            <wps:txbx>
                              <w:txbxContent>
                                <w:p w14:paraId="76602882" w14:textId="0B476CF8" w:rsidR="008B3DC1" w:rsidRPr="00E105F3" w:rsidRDefault="008B3DC1" w:rsidP="008B3DC1">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w:t>
                                  </w:r>
                                  <w:r w:rsidRPr="00E105F3">
                                    <w:rPr>
                                      <w:sz w:val="18"/>
                                      <w:szCs w:val="20"/>
                                    </w:rPr>
                                    <w:t>二</w:t>
                                  </w:r>
                                  <w:r w:rsidR="000241CB" w:rsidRPr="00E105F3">
                                    <w:rPr>
                                      <w:rFonts w:hint="eastAsia"/>
                                      <w:sz w:val="18"/>
                                      <w:szCs w:val="20"/>
                                    </w:rPr>
                                    <w:t>の</w:t>
                                  </w:r>
                                  <w:r w:rsidRPr="00E105F3">
                                    <w:rPr>
                                      <w:sz w:val="18"/>
                                      <w:szCs w:val="20"/>
                                    </w:rPr>
                                    <w:t>２(4)</w:t>
                                  </w:r>
                                  <w:r w:rsidRPr="00E105F3">
                                    <w:rPr>
                                      <w:rFonts w:hAnsi="ＭＳ ゴシック" w:hint="eastAsia"/>
                                      <w:sz w:val="18"/>
                                      <w:szCs w:val="18"/>
                                    </w:rPr>
                                    <w:t>＞</w:t>
                                  </w:r>
                                </w:p>
                                <w:p w14:paraId="0A5B9F8F" w14:textId="72B41312" w:rsidR="008B3DC1" w:rsidRPr="00E105F3" w:rsidRDefault="008B3DC1" w:rsidP="008B3DC1">
                                  <w:pPr>
                                    <w:ind w:left="162" w:hangingChars="100" w:hanging="162"/>
                                    <w:jc w:val="left"/>
                                    <w:rPr>
                                      <w:sz w:val="18"/>
                                      <w:szCs w:val="20"/>
                                    </w:rPr>
                                  </w:pPr>
                                  <w:r w:rsidRPr="00E105F3">
                                    <w:rPr>
                                      <w:rFonts w:hint="eastAsia"/>
                                      <w:sz w:val="18"/>
                                      <w:szCs w:val="20"/>
                                    </w:rPr>
                                    <w:t>〇「専ら従事する」「専ら提供に当たる」とは、原則として，サービス提供時間帯を通じて施設障害福祉サービス以外の職務に従事しないことをいうものである。この場合のサービス提供時間帯とは，従業者の指定障害者支援施設等における勤務時間（生活介護及び施設入所支援については，サービスの単位ごとの提供時間）をいうものであり，当該従業者の常勤・非常勤の別を問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0608" id="テキスト ボックス 16" o:spid="_x0000_s1048" type="#_x0000_t202" style="position:absolute;left:0;text-align:left;margin-left:15.2pt;margin-top:16.6pt;width:258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bxPgIAAIUEAAAOAAAAZHJzL2Uyb0RvYy54bWysVE1v2zAMvQ/YfxB0X+y4+eiCOEWWIsOA&#10;oi2QDj0rshQbk0VNUmJnv36U7Hy022nYRaZE6ol8fPT8rq0VOQjrKtA5HQ5SSoTmUFR6l9PvL+tP&#10;t5Q4z3TBFGiR06Nw9G7x8cO8MTORQQmqEJYgiHazxuS09N7MksTxUtTMDcAIjU4JtmYet3aXFJY1&#10;iF6rJEvTSdKALYwFLpzD0/vOSRcRX0rB/ZOUTniicoq5+bjauG7DmizmbLazzJQV79Ng/5BFzSqN&#10;j56h7plnZG+rP6DqiltwIP2AQ52AlBUXsQasZpi+q2ZTMiNiLUiOM2ea3P+D5Y+HjXm2xLdfoMUG&#10;BkIa42YOD0M9rbR1+GKmBP1I4fFMm2g94Xh4k00nkxRdHH3DbDSdTscBJ7lcN9b5rwJqEoycWuxL&#10;pIsdHpzvQk8h4TUHqirWlVJxE7QgVsqSA8MuKh+TRPA3UUqTJqeTm3Eagd/4AvT5/lYx/qNP7yoK&#10;8ZTGnC/FB8u325ZURU6z7MTMFoojEmah05IzfF0h/gNz/plZFA8SgQPhn3CRCjAp6C1KSrC//nYe&#10;4rGn6KWkQTHm1P3cMysoUd80dvvzcDQK6o2b0Xia4cZee7bXHr2vV4BMDXH0DI9miPfqZEoL9SvO&#10;zTK8ii6mOb6dU38yV74bEZw7LpbLGIR6Ncw/6I3hATp0JvD60r4ya/q+epTEI5xky2bv2tvFhpsa&#10;lnsPsoq9D0R3rPb8o9ajevq5DMN0vY9Rl7/H4jcAAAD//wMAUEsDBBQABgAIAAAAIQDToZTB3gAA&#10;AAkBAAAPAAAAZHJzL2Rvd25yZXYueG1sTI/BTsMwEETvSPyDtUjcqENaSprGqQAVLj1RUM/b2LUt&#10;Yjuy3TT8PcsJTqvdGc2+aTaT69moYrLBC7ifFcCU74K0Xgv4/Hi9q4CljF5iH7wS8K0SbNrrqwZr&#10;GS7+XY37rBmF+FSjAJPzUHOeOqMcplkYlCftFKLDTGvUXEa8ULjreVkUS+7QevpgcFAvRnVf+7MT&#10;sH3WK91VGM22ktaO0+G0029C3N5MT2tgWU35zwy/+IQOLTEdw9nLxHoB82JBTprzEhjpD4slHY4C&#10;ynL1CLxt+P8G7Q8AAAD//wMAUEsBAi0AFAAGAAgAAAAhALaDOJL+AAAA4QEAABMAAAAAAAAAAAAA&#10;AAAAAAAAAFtDb250ZW50X1R5cGVzXS54bWxQSwECLQAUAAYACAAAACEAOP0h/9YAAACUAQAACwAA&#10;AAAAAAAAAAAAAAAvAQAAX3JlbHMvLnJlbHNQSwECLQAUAAYACAAAACEAsjjm8T4CAACFBAAADgAA&#10;AAAAAAAAAAAAAAAuAgAAZHJzL2Uyb0RvYy54bWxQSwECLQAUAAYACAAAACEA06GUwd4AAAAJAQAA&#10;DwAAAAAAAAAAAAAAAACYBAAAZHJzL2Rvd25yZXYueG1sUEsFBgAAAAAEAAQA8wAAAKMFAAAAAA==&#10;" fillcolor="white [3201]" strokeweight=".5pt">
                      <v:textbox>
                        <w:txbxContent>
                          <w:p w14:paraId="76602882" w14:textId="0B476CF8" w:rsidR="008B3DC1" w:rsidRPr="00E105F3" w:rsidRDefault="008B3DC1" w:rsidP="008B3DC1">
                            <w:pPr>
                              <w:spacing w:beforeLines="20" w:before="57" w:line="240" w:lineRule="exact"/>
                              <w:ind w:leftChars="50" w:left="91" w:rightChars="50" w:right="91"/>
                              <w:jc w:val="both"/>
                              <w:rPr>
                                <w:rFonts w:hAnsi="ＭＳ ゴシック"/>
                                <w:sz w:val="18"/>
                                <w:szCs w:val="18"/>
                              </w:rPr>
                            </w:pPr>
                            <w:r w:rsidRPr="00E105F3">
                              <w:rPr>
                                <w:rFonts w:hAnsi="ＭＳ ゴシック" w:hint="eastAsia"/>
                                <w:sz w:val="18"/>
                                <w:szCs w:val="18"/>
                              </w:rPr>
                              <w:t>＜解釈通知　第</w:t>
                            </w:r>
                            <w:r w:rsidRPr="00E105F3">
                              <w:rPr>
                                <w:sz w:val="18"/>
                                <w:szCs w:val="20"/>
                              </w:rPr>
                              <w:t>二</w:t>
                            </w:r>
                            <w:r w:rsidR="000241CB" w:rsidRPr="00E105F3">
                              <w:rPr>
                                <w:rFonts w:hint="eastAsia"/>
                                <w:sz w:val="18"/>
                                <w:szCs w:val="20"/>
                              </w:rPr>
                              <w:t>の</w:t>
                            </w:r>
                            <w:r w:rsidRPr="00E105F3">
                              <w:rPr>
                                <w:sz w:val="18"/>
                                <w:szCs w:val="20"/>
                              </w:rPr>
                              <w:t>２(4)</w:t>
                            </w:r>
                            <w:r w:rsidRPr="00E105F3">
                              <w:rPr>
                                <w:rFonts w:hAnsi="ＭＳ ゴシック" w:hint="eastAsia"/>
                                <w:sz w:val="18"/>
                                <w:szCs w:val="18"/>
                              </w:rPr>
                              <w:t>＞</w:t>
                            </w:r>
                          </w:p>
                          <w:p w14:paraId="0A5B9F8F" w14:textId="72B41312" w:rsidR="008B3DC1" w:rsidRPr="00E105F3" w:rsidRDefault="008B3DC1" w:rsidP="008B3DC1">
                            <w:pPr>
                              <w:ind w:left="162" w:hangingChars="100" w:hanging="162"/>
                              <w:jc w:val="left"/>
                              <w:rPr>
                                <w:sz w:val="18"/>
                                <w:szCs w:val="20"/>
                              </w:rPr>
                            </w:pPr>
                            <w:r w:rsidRPr="00E105F3">
                              <w:rPr>
                                <w:rFonts w:hint="eastAsia"/>
                                <w:sz w:val="18"/>
                                <w:szCs w:val="20"/>
                              </w:rPr>
                              <w:t>〇「専ら従事する」「専ら提供に当たる」とは、原則として，サービス提供時間帯を通じて施設障害福祉サービス以外の職務に従事しないことをいうものである。この場合のサービス提供時間帯とは，従業者の指定障害者支援施設等における勤務時間（生活介護及び施設入所支援については，サービスの単位ごとの提供時間）をいうものであり，当該従業者の常勤・非常勤の別を問わない。</w:t>
                            </w:r>
                          </w:p>
                        </w:txbxContent>
                      </v:textbox>
                    </v:shape>
                  </w:pict>
                </mc:Fallback>
              </mc:AlternateContent>
            </w:r>
          </w:p>
        </w:tc>
        <w:tc>
          <w:tcPr>
            <w:tcW w:w="1134" w:type="dxa"/>
            <w:tcBorders>
              <w:top w:val="single" w:sz="4" w:space="0" w:color="auto"/>
              <w:left w:val="single" w:sz="4" w:space="0" w:color="auto"/>
              <w:bottom w:val="single" w:sz="4" w:space="0" w:color="auto"/>
            </w:tcBorders>
          </w:tcPr>
          <w:p w14:paraId="57AD9147" w14:textId="77777777" w:rsidR="00FB2653" w:rsidRPr="005B7DB2" w:rsidRDefault="00B02EC3" w:rsidP="00FB2653">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FB2653" w:rsidRPr="005B7DB2">
                  <w:rPr>
                    <w:rFonts w:hAnsi="ＭＳ ゴシック" w:hint="eastAsia"/>
                  </w:rPr>
                  <w:t>☐</w:t>
                </w:r>
              </w:sdtContent>
            </w:sdt>
            <w:r w:rsidR="00FB2653" w:rsidRPr="005B7DB2">
              <w:rPr>
                <w:rFonts w:hint="eastAsia"/>
              </w:rPr>
              <w:t>いる</w:t>
            </w:r>
          </w:p>
          <w:p w14:paraId="38AB2D08" w14:textId="77777777" w:rsidR="00FB2653" w:rsidRPr="005B7DB2" w:rsidRDefault="00B02EC3" w:rsidP="00FB2653">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FB2653" w:rsidRPr="005B7DB2">
                  <w:rPr>
                    <w:rFonts w:hAnsi="ＭＳ ゴシック" w:hint="eastAsia"/>
                  </w:rPr>
                  <w:t>☐</w:t>
                </w:r>
              </w:sdtContent>
            </w:sdt>
            <w:r w:rsidR="00FB2653" w:rsidRPr="005B7DB2">
              <w:rPr>
                <w:rFonts w:hint="eastAsia"/>
              </w:rPr>
              <w:t>いない</w:t>
            </w:r>
          </w:p>
        </w:tc>
        <w:tc>
          <w:tcPr>
            <w:tcW w:w="1568" w:type="dxa"/>
            <w:gridSpan w:val="2"/>
            <w:tcBorders>
              <w:top w:val="single" w:sz="4" w:space="0" w:color="auto"/>
              <w:bottom w:val="single" w:sz="4" w:space="0" w:color="auto"/>
            </w:tcBorders>
          </w:tcPr>
          <w:p w14:paraId="1E202BE1" w14:textId="21F134EC" w:rsidR="004C26B5" w:rsidRPr="005B7DB2" w:rsidRDefault="004C26B5" w:rsidP="004C26B5">
            <w:pPr>
              <w:snapToGrid/>
              <w:spacing w:line="240" w:lineRule="exact"/>
              <w:ind w:rightChars="-52" w:right="-95"/>
              <w:jc w:val="both"/>
              <w:rPr>
                <w:rFonts w:hAnsi="ＭＳ ゴシック"/>
                <w:sz w:val="18"/>
                <w:szCs w:val="18"/>
              </w:rPr>
            </w:pPr>
            <w:r w:rsidRPr="005B7DB2">
              <w:rPr>
                <w:rFonts w:hAnsi="ＭＳ ゴシック" w:hint="eastAsia"/>
                <w:sz w:val="18"/>
                <w:szCs w:val="18"/>
              </w:rPr>
              <w:t>条例第5条第8項</w:t>
            </w:r>
          </w:p>
          <w:p w14:paraId="745DDC91" w14:textId="6A47C7E9" w:rsidR="00FB2653" w:rsidRPr="005B7DB2" w:rsidRDefault="00FB2653" w:rsidP="00FB2653">
            <w:pPr>
              <w:snapToGrid/>
              <w:jc w:val="both"/>
              <w:rPr>
                <w:spacing w:val="-8"/>
                <w:szCs w:val="20"/>
              </w:rPr>
            </w:pPr>
            <w:r w:rsidRPr="005B7DB2">
              <w:rPr>
                <w:rFonts w:hint="eastAsia"/>
                <w:spacing w:val="-4"/>
                <w:sz w:val="18"/>
                <w:szCs w:val="18"/>
              </w:rPr>
              <w:t>省令第4条第3項</w:t>
            </w:r>
          </w:p>
        </w:tc>
      </w:tr>
    </w:tbl>
    <w:p w14:paraId="7C4CF0FE" w14:textId="77777777" w:rsidR="007A7993" w:rsidRPr="005B7DB2" w:rsidRDefault="007A7993" w:rsidP="00F05237">
      <w:pPr>
        <w:snapToGrid/>
        <w:jc w:val="both"/>
      </w:pPr>
    </w:p>
    <w:p w14:paraId="05DE0312" w14:textId="77777777" w:rsidR="007A7993" w:rsidRPr="005B7DB2" w:rsidRDefault="007A7993">
      <w:pPr>
        <w:widowControl/>
        <w:snapToGrid/>
        <w:jc w:val="left"/>
      </w:pPr>
      <w:r w:rsidRPr="005B7DB2">
        <w:br w:type="page"/>
      </w:r>
    </w:p>
    <w:p w14:paraId="6B0D81E5" w14:textId="2EC63B4F" w:rsidR="00F05237" w:rsidRPr="005B7DB2" w:rsidRDefault="00F05237" w:rsidP="00F05237">
      <w:pPr>
        <w:snapToGrid/>
        <w:jc w:val="both"/>
        <w:rPr>
          <w:szCs w:val="20"/>
        </w:rPr>
      </w:pPr>
      <w:r w:rsidRPr="005B7DB2">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62"/>
        <w:gridCol w:w="992"/>
        <w:gridCol w:w="1712"/>
      </w:tblGrid>
      <w:tr w:rsidR="005B7DB2" w:rsidRPr="005B7DB2" w14:paraId="0AB8A395" w14:textId="77777777" w:rsidTr="00196B20">
        <w:tc>
          <w:tcPr>
            <w:tcW w:w="1184" w:type="dxa"/>
            <w:tcBorders>
              <w:bottom w:val="single" w:sz="4" w:space="0" w:color="auto"/>
              <w:right w:val="single" w:sz="4" w:space="0" w:color="auto"/>
            </w:tcBorders>
            <w:vAlign w:val="center"/>
          </w:tcPr>
          <w:p w14:paraId="003D2781" w14:textId="77777777" w:rsidR="00F05237" w:rsidRPr="005B7DB2" w:rsidRDefault="00F05237" w:rsidP="0022745F">
            <w:pPr>
              <w:snapToGrid/>
              <w:rPr>
                <w:szCs w:val="20"/>
              </w:rPr>
            </w:pPr>
            <w:r w:rsidRPr="005B7DB2">
              <w:rPr>
                <w:rFonts w:hint="eastAsia"/>
                <w:szCs w:val="20"/>
              </w:rPr>
              <w:t>項目</w:t>
            </w:r>
          </w:p>
        </w:tc>
        <w:tc>
          <w:tcPr>
            <w:tcW w:w="5762" w:type="dxa"/>
            <w:tcBorders>
              <w:left w:val="single" w:sz="4" w:space="0" w:color="auto"/>
              <w:bottom w:val="single" w:sz="4" w:space="0" w:color="auto"/>
            </w:tcBorders>
            <w:vAlign w:val="center"/>
          </w:tcPr>
          <w:p w14:paraId="45213656" w14:textId="77777777" w:rsidR="00F05237" w:rsidRPr="005B7DB2" w:rsidRDefault="00F05237" w:rsidP="0022745F">
            <w:pPr>
              <w:snapToGrid/>
              <w:rPr>
                <w:szCs w:val="20"/>
              </w:rPr>
            </w:pPr>
            <w:r w:rsidRPr="005B7DB2">
              <w:rPr>
                <w:rFonts w:hint="eastAsia"/>
                <w:szCs w:val="20"/>
              </w:rPr>
              <w:t>自主点検のポイント</w:t>
            </w:r>
          </w:p>
        </w:tc>
        <w:tc>
          <w:tcPr>
            <w:tcW w:w="992" w:type="dxa"/>
            <w:tcBorders>
              <w:bottom w:val="single" w:sz="4" w:space="0" w:color="auto"/>
            </w:tcBorders>
            <w:vAlign w:val="center"/>
          </w:tcPr>
          <w:p w14:paraId="262E5D1C" w14:textId="77777777" w:rsidR="00F05237" w:rsidRPr="005B7DB2" w:rsidRDefault="00F05237" w:rsidP="0022745F">
            <w:pPr>
              <w:snapToGrid/>
              <w:ind w:leftChars="-56" w:left="-102" w:rightChars="-56" w:right="-102"/>
              <w:rPr>
                <w:szCs w:val="20"/>
              </w:rPr>
            </w:pPr>
            <w:r w:rsidRPr="005B7DB2">
              <w:rPr>
                <w:rFonts w:hint="eastAsia"/>
                <w:szCs w:val="20"/>
              </w:rPr>
              <w:t>点検</w:t>
            </w:r>
          </w:p>
        </w:tc>
        <w:tc>
          <w:tcPr>
            <w:tcW w:w="1712" w:type="dxa"/>
            <w:tcBorders>
              <w:bottom w:val="single" w:sz="4" w:space="0" w:color="auto"/>
            </w:tcBorders>
            <w:vAlign w:val="center"/>
          </w:tcPr>
          <w:p w14:paraId="5BB6B132" w14:textId="77777777" w:rsidR="00F05237" w:rsidRPr="005B7DB2" w:rsidRDefault="00F05237" w:rsidP="0022745F">
            <w:pPr>
              <w:snapToGrid/>
              <w:rPr>
                <w:rFonts w:hAnsi="ＭＳ ゴシック"/>
                <w:szCs w:val="20"/>
              </w:rPr>
            </w:pPr>
            <w:r w:rsidRPr="005B7DB2">
              <w:rPr>
                <w:rFonts w:hAnsi="ＭＳ ゴシック" w:hint="eastAsia"/>
                <w:szCs w:val="20"/>
              </w:rPr>
              <w:t>根拠</w:t>
            </w:r>
          </w:p>
        </w:tc>
      </w:tr>
      <w:tr w:rsidR="005B7DB2" w:rsidRPr="005B7DB2" w14:paraId="026374D1" w14:textId="77777777" w:rsidTr="00196B20">
        <w:trPr>
          <w:trHeight w:val="1041"/>
        </w:trPr>
        <w:tc>
          <w:tcPr>
            <w:tcW w:w="1184" w:type="dxa"/>
            <w:vMerge w:val="restart"/>
            <w:tcBorders>
              <w:right w:val="single" w:sz="4" w:space="0" w:color="auto"/>
            </w:tcBorders>
          </w:tcPr>
          <w:p w14:paraId="7F398E95" w14:textId="77777777" w:rsidR="00065ECC" w:rsidRPr="005B7DB2" w:rsidRDefault="00065ECC" w:rsidP="00921004">
            <w:pPr>
              <w:jc w:val="left"/>
              <w:textAlignment w:val="baseline"/>
            </w:pPr>
            <w:r w:rsidRPr="005B7DB2">
              <w:rPr>
                <w:rFonts w:hint="eastAsia"/>
              </w:rPr>
              <w:t>６</w:t>
            </w:r>
          </w:p>
          <w:p w14:paraId="490ADBDC" w14:textId="5BE51A94" w:rsidR="00065ECC" w:rsidRPr="005B7DB2" w:rsidRDefault="00065ECC" w:rsidP="00921004">
            <w:pPr>
              <w:jc w:val="left"/>
              <w:textAlignment w:val="baseline"/>
            </w:pPr>
            <w:r w:rsidRPr="005B7DB2">
              <w:br w:type="page"/>
            </w:r>
            <w:r w:rsidRPr="005B7DB2">
              <w:rPr>
                <w:rFonts w:hAnsi="ＭＳ ゴシック" w:cs="ＭＳ ゴシック"/>
                <w:szCs w:val="20"/>
              </w:rPr>
              <w:t>複数の昼間実施サービスを行う場合における従業者の員数</w:t>
            </w:r>
          </w:p>
          <w:p w14:paraId="466A27AF" w14:textId="40A1596B" w:rsidR="00065ECC" w:rsidRPr="005B7DB2" w:rsidRDefault="00065ECC" w:rsidP="00921004">
            <w:pPr>
              <w:snapToGrid/>
              <w:jc w:val="both"/>
              <w:rPr>
                <w:sz w:val="18"/>
                <w:szCs w:val="18"/>
              </w:rPr>
            </w:pPr>
          </w:p>
        </w:tc>
        <w:tc>
          <w:tcPr>
            <w:tcW w:w="5762" w:type="dxa"/>
            <w:tcBorders>
              <w:top w:val="single" w:sz="4" w:space="0" w:color="auto"/>
              <w:left w:val="single" w:sz="4" w:space="0" w:color="auto"/>
              <w:right w:val="single" w:sz="4" w:space="0" w:color="auto"/>
            </w:tcBorders>
          </w:tcPr>
          <w:p w14:paraId="71813904" w14:textId="7BCF523D" w:rsidR="00065ECC" w:rsidRPr="005B7DB2" w:rsidRDefault="00065ECC" w:rsidP="00065ECC">
            <w:pPr>
              <w:ind w:left="400" w:hanging="400"/>
              <w:jc w:val="left"/>
              <w:textAlignment w:val="baseline"/>
              <w:rPr>
                <w:rFonts w:hAnsi="ＭＳ ゴシック"/>
                <w:sz w:val="18"/>
                <w:szCs w:val="18"/>
              </w:rPr>
            </w:pPr>
            <w:r w:rsidRPr="005B7DB2">
              <w:rPr>
                <w:rFonts w:hAnsi="ＭＳ ゴシック" w:cs="ＭＳ ゴシック"/>
                <w:szCs w:val="20"/>
              </w:rPr>
              <w:t>（１）複数の昼間実施サービスを行う指定障害者支援施設等は，昼間実施サービスの利用定員の合計が20人未満である場合は，</w:t>
            </w:r>
            <w:r w:rsidRPr="005B7DB2">
              <w:rPr>
                <w:rFonts w:hAnsi="ＭＳ ゴシック" w:cs="ＭＳ ゴシック" w:hint="eastAsia"/>
                <w:szCs w:val="20"/>
              </w:rPr>
              <w:t>各サービスの員数に係る</w:t>
            </w:r>
            <w:r w:rsidRPr="005B7DB2">
              <w:rPr>
                <w:rFonts w:hAnsi="ＭＳ ゴシック" w:cs="ＭＳ ゴシック"/>
                <w:szCs w:val="20"/>
              </w:rPr>
              <w:t>規定にかかわらず，当該指定障害者支援施設等が提供する昼間実施サービスを行う場合に置くべき従業者(医師及びサービス管理責任者を除く)のうち１人以上は，常勤</w:t>
            </w:r>
            <w:r w:rsidR="00690C3E" w:rsidRPr="005B7DB2">
              <w:rPr>
                <w:rFonts w:hAnsi="ＭＳ ゴシック" w:cs="ＭＳ ゴシック" w:hint="eastAsia"/>
                <w:szCs w:val="20"/>
              </w:rPr>
              <w:t>と</w:t>
            </w:r>
            <w:r w:rsidRPr="005B7DB2">
              <w:rPr>
                <w:rFonts w:hAnsi="ＭＳ ゴシック" w:cs="ＭＳ ゴシック"/>
                <w:szCs w:val="20"/>
              </w:rPr>
              <w:t>な</w:t>
            </w:r>
            <w:r w:rsidR="00690C3E" w:rsidRPr="005B7DB2">
              <w:rPr>
                <w:rFonts w:hAnsi="ＭＳ ゴシック" w:cs="ＭＳ ゴシック" w:hint="eastAsia"/>
                <w:szCs w:val="20"/>
              </w:rPr>
              <w:t>っていますか</w:t>
            </w:r>
            <w:r w:rsidRPr="005B7DB2">
              <w:rPr>
                <w:rFonts w:hAnsi="ＭＳ ゴシック" w:cs="ＭＳ ゴシック"/>
                <w:szCs w:val="20"/>
              </w:rPr>
              <w:t>。</w:t>
            </w:r>
          </w:p>
        </w:tc>
        <w:tc>
          <w:tcPr>
            <w:tcW w:w="992" w:type="dxa"/>
            <w:tcBorders>
              <w:top w:val="single" w:sz="4" w:space="0" w:color="auto"/>
              <w:left w:val="single" w:sz="4" w:space="0" w:color="auto"/>
            </w:tcBorders>
          </w:tcPr>
          <w:p w14:paraId="1BF85AAF" w14:textId="777B616B" w:rsidR="00690C3E" w:rsidRPr="005B7DB2" w:rsidRDefault="00B02EC3" w:rsidP="00690C3E">
            <w:pPr>
              <w:snapToGrid/>
              <w:jc w:val="both"/>
            </w:pPr>
            <w:sdt>
              <w:sdtPr>
                <w:rPr>
                  <w:rFonts w:hint="eastAsia"/>
                </w:rPr>
                <w:id w:val="1961302972"/>
                <w14:checkbox>
                  <w14:checked w14:val="0"/>
                  <w14:checkedState w14:val="00FE" w14:font="Wingdings"/>
                  <w14:uncheckedState w14:val="2610" w14:font="ＭＳ ゴシック"/>
                </w14:checkbox>
              </w:sdtPr>
              <w:sdtEndPr/>
              <w:sdtContent/>
            </w:sdt>
            <w:sdt>
              <w:sdtPr>
                <w:rPr>
                  <w:rFonts w:hint="eastAsia"/>
                </w:rPr>
                <w:id w:val="-185760768"/>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いる</w:t>
            </w:r>
          </w:p>
          <w:p w14:paraId="1E343D70" w14:textId="21BBAA37" w:rsidR="00690C3E" w:rsidRPr="005B7DB2" w:rsidRDefault="00B02EC3" w:rsidP="00690C3E">
            <w:pPr>
              <w:snapToGrid/>
              <w:jc w:val="both"/>
            </w:pPr>
            <w:sdt>
              <w:sdtPr>
                <w:rPr>
                  <w:rFonts w:hint="eastAsia"/>
                </w:rPr>
                <w:id w:val="1335108527"/>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いない</w:t>
            </w:r>
          </w:p>
          <w:p w14:paraId="0575437F" w14:textId="0BEA5C01" w:rsidR="00065ECC" w:rsidRPr="005B7DB2" w:rsidRDefault="00065ECC" w:rsidP="00065ECC">
            <w:pPr>
              <w:snapToGrid/>
              <w:jc w:val="both"/>
            </w:pPr>
          </w:p>
        </w:tc>
        <w:tc>
          <w:tcPr>
            <w:tcW w:w="1712" w:type="dxa"/>
            <w:tcBorders>
              <w:top w:val="single" w:sz="4" w:space="0" w:color="auto"/>
            </w:tcBorders>
          </w:tcPr>
          <w:p w14:paraId="221350B1" w14:textId="1FAC4850" w:rsidR="00065ECC" w:rsidRPr="005B7DB2" w:rsidRDefault="00065ECC" w:rsidP="00921004">
            <w:pPr>
              <w:snapToGrid/>
              <w:spacing w:line="240" w:lineRule="exact"/>
              <w:jc w:val="both"/>
              <w:rPr>
                <w:spacing w:val="-4"/>
                <w:sz w:val="18"/>
                <w:szCs w:val="18"/>
              </w:rPr>
            </w:pPr>
            <w:r w:rsidRPr="005B7DB2">
              <w:rPr>
                <w:rFonts w:hint="eastAsia"/>
                <w:spacing w:val="-4"/>
                <w:sz w:val="18"/>
                <w:szCs w:val="18"/>
              </w:rPr>
              <w:t>条例第</w:t>
            </w:r>
            <w:r w:rsidR="004C26B5" w:rsidRPr="005B7DB2">
              <w:rPr>
                <w:rFonts w:hint="eastAsia"/>
                <w:spacing w:val="-4"/>
                <w:sz w:val="18"/>
                <w:szCs w:val="18"/>
              </w:rPr>
              <w:t>7条1項</w:t>
            </w:r>
          </w:p>
          <w:p w14:paraId="7EAB081E" w14:textId="40B5FDFA" w:rsidR="00065ECC" w:rsidRPr="005B7DB2" w:rsidRDefault="00065ECC" w:rsidP="00921004">
            <w:pPr>
              <w:snapToGrid/>
              <w:spacing w:line="240" w:lineRule="exact"/>
              <w:jc w:val="both"/>
              <w:rPr>
                <w:spacing w:val="-4"/>
                <w:sz w:val="18"/>
                <w:szCs w:val="18"/>
              </w:rPr>
            </w:pPr>
            <w:r w:rsidRPr="005B7DB2">
              <w:rPr>
                <w:rFonts w:hint="eastAsia"/>
                <w:spacing w:val="-4"/>
                <w:sz w:val="18"/>
                <w:szCs w:val="18"/>
              </w:rPr>
              <w:t>省令第5条第</w:t>
            </w:r>
            <w:r w:rsidR="000241CB" w:rsidRPr="005B7DB2">
              <w:rPr>
                <w:rFonts w:hint="eastAsia"/>
                <w:spacing w:val="-4"/>
                <w:sz w:val="18"/>
                <w:szCs w:val="18"/>
              </w:rPr>
              <w:t>1</w:t>
            </w:r>
            <w:r w:rsidRPr="005B7DB2">
              <w:rPr>
                <w:rFonts w:hint="eastAsia"/>
                <w:spacing w:val="-4"/>
                <w:sz w:val="18"/>
                <w:szCs w:val="18"/>
              </w:rPr>
              <w:t>項</w:t>
            </w:r>
          </w:p>
        </w:tc>
      </w:tr>
      <w:tr w:rsidR="005B7DB2" w:rsidRPr="005B7DB2" w14:paraId="09B65068" w14:textId="77777777" w:rsidTr="00196B20">
        <w:trPr>
          <w:trHeight w:val="1041"/>
        </w:trPr>
        <w:tc>
          <w:tcPr>
            <w:tcW w:w="1184" w:type="dxa"/>
            <w:vMerge/>
            <w:tcBorders>
              <w:right w:val="single" w:sz="4" w:space="0" w:color="auto"/>
            </w:tcBorders>
          </w:tcPr>
          <w:p w14:paraId="4933E233" w14:textId="77777777" w:rsidR="00065ECC" w:rsidRPr="005B7DB2" w:rsidRDefault="00065ECC" w:rsidP="00065ECC">
            <w:pPr>
              <w:jc w:val="left"/>
              <w:textAlignment w:val="baseline"/>
            </w:pPr>
          </w:p>
        </w:tc>
        <w:tc>
          <w:tcPr>
            <w:tcW w:w="5762" w:type="dxa"/>
            <w:tcBorders>
              <w:top w:val="single" w:sz="4" w:space="0" w:color="auto"/>
              <w:left w:val="single" w:sz="4" w:space="0" w:color="auto"/>
              <w:right w:val="single" w:sz="4" w:space="0" w:color="auto"/>
            </w:tcBorders>
          </w:tcPr>
          <w:p w14:paraId="35A555BF" w14:textId="4EE82DFD" w:rsidR="00065ECC" w:rsidRPr="005B7DB2" w:rsidRDefault="00065ECC" w:rsidP="00065ECC">
            <w:pPr>
              <w:ind w:left="400" w:hanging="400"/>
              <w:jc w:val="left"/>
              <w:textAlignment w:val="baseline"/>
              <w:rPr>
                <w:rFonts w:hAnsi="ＭＳ ゴシック" w:cs="ＭＳ ゴシック"/>
                <w:szCs w:val="20"/>
              </w:rPr>
            </w:pPr>
            <w:r w:rsidRPr="005B7DB2">
              <w:rPr>
                <w:rFonts w:hAnsi="ＭＳ ゴシック" w:cs="ＭＳ ゴシック"/>
                <w:szCs w:val="20"/>
              </w:rPr>
              <w:t>（２）複数の昼間実施サービスを行う指定障害者支援施設等は，</w:t>
            </w:r>
            <w:r w:rsidRPr="005B7DB2">
              <w:rPr>
                <w:rFonts w:hAnsi="ＭＳ ゴシック" w:cs="ＭＳ ゴシック" w:hint="eastAsia"/>
                <w:szCs w:val="20"/>
              </w:rPr>
              <w:t>各サービス</w:t>
            </w:r>
            <w:r w:rsidRPr="005B7DB2">
              <w:rPr>
                <w:rFonts w:hAnsi="ＭＳ ゴシック" w:cs="ＭＳ ゴシック"/>
                <w:szCs w:val="20"/>
              </w:rPr>
              <w:t>の</w:t>
            </w:r>
            <w:r w:rsidRPr="005B7DB2">
              <w:rPr>
                <w:rFonts w:hAnsi="ＭＳ ゴシック" w:cs="ＭＳ ゴシック" w:hint="eastAsia"/>
                <w:szCs w:val="20"/>
              </w:rPr>
              <w:t>サービス</w:t>
            </w:r>
            <w:r w:rsidR="00690C3E" w:rsidRPr="005B7DB2">
              <w:rPr>
                <w:rFonts w:hAnsi="ＭＳ ゴシック" w:cs="ＭＳ ゴシック" w:hint="eastAsia"/>
                <w:szCs w:val="20"/>
              </w:rPr>
              <w:t>管理</w:t>
            </w:r>
            <w:r w:rsidRPr="005B7DB2">
              <w:rPr>
                <w:rFonts w:hAnsi="ＭＳ ゴシック" w:cs="ＭＳ ゴシック" w:hint="eastAsia"/>
                <w:szCs w:val="20"/>
              </w:rPr>
              <w:t>責任者の員数に係る</w:t>
            </w:r>
            <w:r w:rsidRPr="005B7DB2">
              <w:rPr>
                <w:rFonts w:hAnsi="ＭＳ ゴシック" w:cs="ＭＳ ゴシック"/>
                <w:szCs w:val="20"/>
              </w:rPr>
              <w:t>規定にかかわらず，サービス管理責任者の数を，次の①及び②に掲げる当該指定障害者支援施設等が提供する昼間実施サービスのうち平成18年厚生労働省告示第544号「指定障害福祉サービスの提供に係るサービス管理を行う者として厚生労働大臣が定めるもの等」の三で定めるものの利用者の数の区分に応じ，それぞれ①及び②に掲げる数とし，この規定により置くべきものとされるサービス管理責任者のうち，１人以上は，常勤</w:t>
            </w:r>
            <w:r w:rsidR="00690C3E" w:rsidRPr="005B7DB2">
              <w:rPr>
                <w:rFonts w:hAnsi="ＭＳ ゴシック" w:cs="ＭＳ ゴシック" w:hint="eastAsia"/>
                <w:szCs w:val="20"/>
              </w:rPr>
              <w:t>となっていますか</w:t>
            </w:r>
            <w:r w:rsidRPr="005B7DB2">
              <w:rPr>
                <w:rFonts w:hAnsi="ＭＳ ゴシック" w:cs="ＭＳ ゴシック"/>
                <w:szCs w:val="20"/>
              </w:rPr>
              <w:t>。</w:t>
            </w:r>
          </w:p>
          <w:p w14:paraId="3C391F26" w14:textId="77777777" w:rsidR="001D4CAC" w:rsidRPr="005B7DB2" w:rsidRDefault="001D4CAC" w:rsidP="00065ECC">
            <w:pPr>
              <w:ind w:left="400" w:hanging="400"/>
              <w:jc w:val="left"/>
              <w:textAlignment w:val="baseline"/>
            </w:pPr>
          </w:p>
          <w:p w14:paraId="22D748FF" w14:textId="77777777" w:rsidR="00065ECC" w:rsidRPr="005B7DB2" w:rsidRDefault="00065ECC" w:rsidP="00065ECC">
            <w:pPr>
              <w:jc w:val="left"/>
              <w:textAlignment w:val="baseline"/>
            </w:pPr>
            <w:r w:rsidRPr="005B7DB2">
              <w:rPr>
                <w:rFonts w:hAnsi="ＭＳ ゴシック" w:cs="ＭＳ ゴシック"/>
                <w:szCs w:val="20"/>
              </w:rPr>
              <w:t xml:space="preserve">　　①　利用者の数の合計が60人以下　　１以上</w:t>
            </w:r>
          </w:p>
          <w:p w14:paraId="6679A254" w14:textId="3818127D" w:rsidR="00065ECC" w:rsidRPr="005B7DB2" w:rsidRDefault="00065ECC" w:rsidP="00065ECC">
            <w:pPr>
              <w:ind w:left="400" w:hanging="400"/>
              <w:jc w:val="left"/>
              <w:textAlignment w:val="baseline"/>
              <w:rPr>
                <w:rFonts w:hAnsi="ＭＳ ゴシック" w:cs="ＭＳ ゴシック"/>
                <w:szCs w:val="20"/>
              </w:rPr>
            </w:pPr>
            <w:r w:rsidRPr="005B7DB2">
              <w:rPr>
                <w:rFonts w:hAnsi="ＭＳ ゴシック" w:cs="ＭＳ ゴシック"/>
                <w:szCs w:val="20"/>
              </w:rPr>
              <w:t xml:space="preserve">　　②　利用者の数の合計が61人以上　　１に，利用者の数の合計が60を超えて40又はその端数を増すごとに１を加えて得た数以上</w:t>
            </w:r>
          </w:p>
        </w:tc>
        <w:tc>
          <w:tcPr>
            <w:tcW w:w="992" w:type="dxa"/>
            <w:tcBorders>
              <w:top w:val="single" w:sz="4" w:space="0" w:color="auto"/>
              <w:left w:val="single" w:sz="4" w:space="0" w:color="auto"/>
            </w:tcBorders>
          </w:tcPr>
          <w:p w14:paraId="4A988833" w14:textId="16B092E3" w:rsidR="00690C3E" w:rsidRPr="005B7DB2" w:rsidRDefault="00B02EC3" w:rsidP="00690C3E">
            <w:pPr>
              <w:snapToGrid/>
              <w:jc w:val="both"/>
            </w:pPr>
            <w:sdt>
              <w:sdtPr>
                <w:rPr>
                  <w:rFonts w:hint="eastAsia"/>
                </w:rPr>
                <w:id w:val="-1946989564"/>
                <w14:checkbox>
                  <w14:checked w14:val="0"/>
                  <w14:checkedState w14:val="00FE" w14:font="Wingdings"/>
                  <w14:uncheckedState w14:val="2610" w14:font="ＭＳ ゴシック"/>
                </w14:checkbox>
              </w:sdtPr>
              <w:sdtEndPr/>
              <w:sdtContent/>
            </w:sdt>
            <w:sdt>
              <w:sdtPr>
                <w:rPr>
                  <w:rFonts w:hint="eastAsia"/>
                </w:rPr>
                <w:id w:val="974268155"/>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いる</w:t>
            </w:r>
          </w:p>
          <w:p w14:paraId="63556E9E" w14:textId="58ADF640" w:rsidR="00065ECC" w:rsidRPr="005B7DB2" w:rsidRDefault="00B02EC3" w:rsidP="00690C3E">
            <w:pPr>
              <w:snapToGrid/>
              <w:jc w:val="both"/>
            </w:pPr>
            <w:sdt>
              <w:sdtPr>
                <w:rPr>
                  <w:rFonts w:hint="eastAsia"/>
                </w:rPr>
                <w:id w:val="-1125154484"/>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いない</w:t>
            </w:r>
          </w:p>
        </w:tc>
        <w:tc>
          <w:tcPr>
            <w:tcW w:w="1712" w:type="dxa"/>
            <w:tcBorders>
              <w:top w:val="single" w:sz="4" w:space="0" w:color="auto"/>
            </w:tcBorders>
          </w:tcPr>
          <w:p w14:paraId="65B9EB63" w14:textId="51A61299" w:rsidR="004C26B5" w:rsidRPr="005B7DB2" w:rsidRDefault="004C26B5" w:rsidP="004C26B5">
            <w:pPr>
              <w:snapToGrid/>
              <w:spacing w:line="240" w:lineRule="exact"/>
              <w:jc w:val="both"/>
              <w:rPr>
                <w:spacing w:val="-4"/>
                <w:sz w:val="18"/>
                <w:szCs w:val="18"/>
              </w:rPr>
            </w:pPr>
            <w:r w:rsidRPr="005B7DB2">
              <w:rPr>
                <w:rFonts w:hint="eastAsia"/>
                <w:spacing w:val="-4"/>
                <w:sz w:val="18"/>
                <w:szCs w:val="18"/>
              </w:rPr>
              <w:t>条例第7条2項</w:t>
            </w:r>
          </w:p>
          <w:p w14:paraId="5F819823" w14:textId="6D56F6C1" w:rsidR="00065ECC" w:rsidRPr="005B7DB2" w:rsidRDefault="00065ECC" w:rsidP="00065ECC">
            <w:pPr>
              <w:snapToGrid/>
              <w:spacing w:line="240" w:lineRule="exact"/>
              <w:jc w:val="both"/>
              <w:rPr>
                <w:spacing w:val="-4"/>
                <w:sz w:val="18"/>
                <w:szCs w:val="18"/>
              </w:rPr>
            </w:pPr>
            <w:r w:rsidRPr="005B7DB2">
              <w:rPr>
                <w:rFonts w:hint="eastAsia"/>
                <w:spacing w:val="-4"/>
                <w:sz w:val="18"/>
                <w:szCs w:val="18"/>
              </w:rPr>
              <w:t>省令第5条第</w:t>
            </w:r>
            <w:r w:rsidR="004C26B5" w:rsidRPr="005B7DB2">
              <w:rPr>
                <w:rFonts w:hint="eastAsia"/>
                <w:spacing w:val="-4"/>
                <w:sz w:val="18"/>
                <w:szCs w:val="18"/>
              </w:rPr>
              <w:t>2</w:t>
            </w:r>
            <w:r w:rsidRPr="005B7DB2">
              <w:rPr>
                <w:rFonts w:hint="eastAsia"/>
                <w:spacing w:val="-4"/>
                <w:sz w:val="18"/>
                <w:szCs w:val="18"/>
              </w:rPr>
              <w:t>項</w:t>
            </w:r>
          </w:p>
        </w:tc>
      </w:tr>
      <w:tr w:rsidR="005B7DB2" w:rsidRPr="005B7DB2" w14:paraId="6A639794" w14:textId="77777777" w:rsidTr="00065ECC">
        <w:trPr>
          <w:trHeight w:val="964"/>
        </w:trPr>
        <w:tc>
          <w:tcPr>
            <w:tcW w:w="1184" w:type="dxa"/>
            <w:vMerge w:val="restart"/>
            <w:tcBorders>
              <w:top w:val="single" w:sz="4" w:space="0" w:color="auto"/>
            </w:tcBorders>
          </w:tcPr>
          <w:p w14:paraId="573CE6A8" w14:textId="4E7DC965" w:rsidR="00065ECC" w:rsidRPr="005B7DB2" w:rsidRDefault="00065ECC" w:rsidP="00065ECC">
            <w:pPr>
              <w:snapToGrid/>
              <w:jc w:val="left"/>
              <w:rPr>
                <w:rFonts w:hAnsi="ＭＳ ゴシック"/>
                <w:szCs w:val="20"/>
              </w:rPr>
            </w:pPr>
            <w:r w:rsidRPr="005B7DB2">
              <w:rPr>
                <w:rFonts w:hAnsi="ＭＳ ゴシック" w:hint="eastAsia"/>
                <w:szCs w:val="20"/>
              </w:rPr>
              <w:t>７</w:t>
            </w:r>
          </w:p>
          <w:p w14:paraId="5669A38E" w14:textId="77777777" w:rsidR="00065ECC" w:rsidRPr="005B7DB2" w:rsidRDefault="00065ECC" w:rsidP="00065ECC">
            <w:pPr>
              <w:snapToGrid/>
              <w:jc w:val="left"/>
              <w:rPr>
                <w:rFonts w:hAnsi="ＭＳ ゴシック"/>
                <w:szCs w:val="20"/>
              </w:rPr>
            </w:pPr>
            <w:r w:rsidRPr="005B7DB2">
              <w:rPr>
                <w:rFonts w:hAnsi="ＭＳ ゴシック" w:hint="eastAsia"/>
                <w:szCs w:val="20"/>
              </w:rPr>
              <w:t>従たる</w:t>
            </w:r>
          </w:p>
          <w:p w14:paraId="2DB472CD" w14:textId="77777777" w:rsidR="00065ECC" w:rsidRPr="005B7DB2" w:rsidRDefault="00065ECC" w:rsidP="00065ECC">
            <w:pPr>
              <w:snapToGrid/>
              <w:jc w:val="left"/>
              <w:rPr>
                <w:rFonts w:hAnsi="ＭＳ ゴシック"/>
                <w:szCs w:val="20"/>
              </w:rPr>
            </w:pPr>
            <w:r w:rsidRPr="005B7DB2">
              <w:rPr>
                <w:rFonts w:hAnsi="ＭＳ ゴシック" w:hint="eastAsia"/>
                <w:szCs w:val="20"/>
              </w:rPr>
              <w:t>事業所を</w:t>
            </w:r>
          </w:p>
          <w:p w14:paraId="7EA4F1BE" w14:textId="77777777" w:rsidR="00065ECC" w:rsidRPr="005B7DB2" w:rsidRDefault="00065ECC" w:rsidP="00065ECC">
            <w:pPr>
              <w:snapToGrid/>
              <w:jc w:val="left"/>
              <w:rPr>
                <w:rFonts w:hAnsi="ＭＳ ゴシック"/>
                <w:szCs w:val="20"/>
              </w:rPr>
            </w:pPr>
            <w:r w:rsidRPr="005B7DB2">
              <w:rPr>
                <w:rFonts w:hAnsi="ＭＳ ゴシック" w:hint="eastAsia"/>
                <w:szCs w:val="20"/>
              </w:rPr>
              <w:t>設置する</w:t>
            </w:r>
          </w:p>
          <w:p w14:paraId="18DB0CF9" w14:textId="77777777" w:rsidR="00065ECC" w:rsidRPr="005B7DB2" w:rsidRDefault="00065ECC" w:rsidP="00065ECC">
            <w:pPr>
              <w:snapToGrid/>
              <w:spacing w:afterLines="50" w:after="142"/>
              <w:jc w:val="left"/>
              <w:rPr>
                <w:szCs w:val="20"/>
              </w:rPr>
            </w:pPr>
            <w:r w:rsidRPr="005B7DB2">
              <w:rPr>
                <w:rFonts w:hAnsi="ＭＳ ゴシック" w:hint="eastAsia"/>
                <w:szCs w:val="20"/>
              </w:rPr>
              <w:t>場合の特例</w:t>
            </w:r>
          </w:p>
          <w:p w14:paraId="196F5C72" w14:textId="71F5B5E2" w:rsidR="00065ECC" w:rsidRPr="005B7DB2" w:rsidRDefault="00065ECC" w:rsidP="00065ECC">
            <w:pPr>
              <w:snapToGrid/>
              <w:jc w:val="both"/>
              <w:rPr>
                <w:szCs w:val="20"/>
              </w:rPr>
            </w:pPr>
          </w:p>
        </w:tc>
        <w:tc>
          <w:tcPr>
            <w:tcW w:w="5762" w:type="dxa"/>
            <w:tcBorders>
              <w:top w:val="single" w:sz="4" w:space="0" w:color="auto"/>
              <w:bottom w:val="single" w:sz="4" w:space="0" w:color="auto"/>
            </w:tcBorders>
          </w:tcPr>
          <w:p w14:paraId="603A46DF" w14:textId="77777777" w:rsidR="00065ECC" w:rsidRPr="005B7DB2" w:rsidRDefault="00065ECC" w:rsidP="00065ECC">
            <w:pPr>
              <w:snapToGrid/>
              <w:jc w:val="both"/>
              <w:rPr>
                <w:rFonts w:hAnsi="ＭＳ ゴシック"/>
                <w:szCs w:val="20"/>
              </w:rPr>
            </w:pPr>
            <w:r w:rsidRPr="005B7DB2">
              <w:rPr>
                <w:rFonts w:hAnsi="ＭＳ ゴシック" w:hint="eastAsia"/>
                <w:szCs w:val="20"/>
              </w:rPr>
              <w:t>（１）従たる事業所の設置</w:t>
            </w:r>
          </w:p>
          <w:p w14:paraId="36BDC176" w14:textId="77777777" w:rsidR="00065ECC" w:rsidRPr="005B7DB2" w:rsidRDefault="00065ECC" w:rsidP="00065ECC">
            <w:pPr>
              <w:snapToGrid/>
              <w:spacing w:afterLines="40" w:after="114"/>
              <w:ind w:leftChars="100" w:left="182" w:firstLineChars="100" w:firstLine="182"/>
              <w:jc w:val="both"/>
            </w:pPr>
            <w:r w:rsidRPr="005B7DB2">
              <w:rPr>
                <w:rFonts w:hAnsi="ＭＳ ゴシック" w:hint="eastAsia"/>
                <w:szCs w:val="20"/>
              </w:rPr>
              <w:t>主たる事業所と一体的に管理運営を行う事業所（従たる事業所）を設置していますか。</w:t>
            </w:r>
          </w:p>
        </w:tc>
        <w:tc>
          <w:tcPr>
            <w:tcW w:w="992" w:type="dxa"/>
            <w:tcBorders>
              <w:top w:val="single" w:sz="4" w:space="0" w:color="auto"/>
              <w:bottom w:val="single" w:sz="4" w:space="0" w:color="auto"/>
            </w:tcBorders>
          </w:tcPr>
          <w:p w14:paraId="4546A299" w14:textId="77777777" w:rsidR="00690C3E" w:rsidRPr="005B7DB2" w:rsidRDefault="00B02EC3" w:rsidP="00690C3E">
            <w:pPr>
              <w:snapToGrid/>
              <w:jc w:val="both"/>
            </w:pPr>
            <w:sdt>
              <w:sdtPr>
                <w:rPr>
                  <w:rFonts w:hint="eastAsia"/>
                </w:rPr>
                <w:id w:val="-138804463"/>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いる</w:t>
            </w:r>
          </w:p>
          <w:p w14:paraId="101994B8" w14:textId="41D8A624" w:rsidR="00065ECC" w:rsidRPr="005B7DB2" w:rsidRDefault="00B02EC3" w:rsidP="00690C3E">
            <w:pPr>
              <w:snapToGrid/>
              <w:jc w:val="both"/>
            </w:pPr>
            <w:sdt>
              <w:sdtPr>
                <w:rPr>
                  <w:rFonts w:hint="eastAsia"/>
                </w:rPr>
                <w:id w:val="-191919976"/>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いない</w:t>
            </w:r>
          </w:p>
        </w:tc>
        <w:tc>
          <w:tcPr>
            <w:tcW w:w="1712" w:type="dxa"/>
            <w:tcBorders>
              <w:top w:val="single" w:sz="4" w:space="0" w:color="auto"/>
              <w:bottom w:val="single" w:sz="4" w:space="0" w:color="auto"/>
            </w:tcBorders>
          </w:tcPr>
          <w:p w14:paraId="406B2166" w14:textId="0E422857" w:rsidR="00065ECC" w:rsidRPr="005B7DB2" w:rsidRDefault="00065ECC" w:rsidP="00065ECC">
            <w:pPr>
              <w:snapToGrid/>
              <w:spacing w:line="240" w:lineRule="exact"/>
              <w:jc w:val="both"/>
              <w:rPr>
                <w:rFonts w:hAnsi="ＭＳ ゴシック"/>
                <w:sz w:val="18"/>
                <w:szCs w:val="18"/>
              </w:rPr>
            </w:pPr>
            <w:r w:rsidRPr="005B7DB2">
              <w:rPr>
                <w:rFonts w:hint="eastAsia"/>
                <w:sz w:val="18"/>
                <w:szCs w:val="18"/>
              </w:rPr>
              <w:t>条例第</w:t>
            </w:r>
            <w:r w:rsidR="004C26B5" w:rsidRPr="005B7DB2">
              <w:rPr>
                <w:rFonts w:hint="eastAsia"/>
                <w:sz w:val="18"/>
                <w:szCs w:val="18"/>
              </w:rPr>
              <w:t>8</w:t>
            </w:r>
            <w:r w:rsidRPr="005B7DB2">
              <w:rPr>
                <w:rFonts w:hint="eastAsia"/>
                <w:sz w:val="18"/>
                <w:szCs w:val="18"/>
              </w:rPr>
              <w:t>条第1項</w:t>
            </w:r>
          </w:p>
          <w:p w14:paraId="68ED15A0" w14:textId="77777777" w:rsidR="00065ECC" w:rsidRPr="005B7DB2" w:rsidRDefault="00065ECC" w:rsidP="00065ECC">
            <w:pPr>
              <w:snapToGrid/>
              <w:spacing w:line="240" w:lineRule="exact"/>
              <w:ind w:rightChars="-53" w:right="-96"/>
              <w:jc w:val="both"/>
              <w:rPr>
                <w:sz w:val="18"/>
                <w:szCs w:val="18"/>
              </w:rPr>
            </w:pPr>
            <w:r w:rsidRPr="005B7DB2">
              <w:rPr>
                <w:rFonts w:hint="eastAsia"/>
                <w:sz w:val="18"/>
                <w:szCs w:val="18"/>
              </w:rPr>
              <w:t>省令第5条の2第1項</w:t>
            </w:r>
          </w:p>
        </w:tc>
      </w:tr>
      <w:tr w:rsidR="005B7DB2" w:rsidRPr="005B7DB2" w14:paraId="3EE447FD" w14:textId="77777777" w:rsidTr="00CE0912">
        <w:trPr>
          <w:trHeight w:val="7682"/>
        </w:trPr>
        <w:tc>
          <w:tcPr>
            <w:tcW w:w="1184" w:type="dxa"/>
            <w:vMerge/>
            <w:tcBorders>
              <w:bottom w:val="single" w:sz="4" w:space="0" w:color="auto"/>
            </w:tcBorders>
          </w:tcPr>
          <w:p w14:paraId="09BAFDA8" w14:textId="77777777" w:rsidR="00065ECC" w:rsidRPr="005B7DB2" w:rsidRDefault="00065ECC" w:rsidP="00065ECC">
            <w:pPr>
              <w:snapToGrid/>
              <w:jc w:val="both"/>
              <w:rPr>
                <w:szCs w:val="20"/>
              </w:rPr>
            </w:pPr>
          </w:p>
        </w:tc>
        <w:tc>
          <w:tcPr>
            <w:tcW w:w="5762" w:type="dxa"/>
            <w:tcBorders>
              <w:top w:val="single" w:sz="4" w:space="0" w:color="auto"/>
              <w:bottom w:val="single" w:sz="4" w:space="0" w:color="auto"/>
            </w:tcBorders>
          </w:tcPr>
          <w:p w14:paraId="65A1D74B" w14:textId="77777777" w:rsidR="00065ECC" w:rsidRPr="005B7DB2" w:rsidRDefault="00065ECC" w:rsidP="00065ECC">
            <w:pPr>
              <w:snapToGrid/>
              <w:jc w:val="both"/>
              <w:rPr>
                <w:rFonts w:hAnsi="ＭＳ ゴシック"/>
                <w:szCs w:val="20"/>
              </w:rPr>
            </w:pPr>
            <w:r w:rsidRPr="005B7DB2">
              <w:rPr>
                <w:rFonts w:hAnsi="ＭＳ ゴシック" w:hint="eastAsia"/>
                <w:szCs w:val="20"/>
              </w:rPr>
              <w:t>（２）従たる事業所の従業者</w:t>
            </w:r>
          </w:p>
          <w:p w14:paraId="0CCD3A1B" w14:textId="10B93B14" w:rsidR="00065ECC" w:rsidRPr="005B7DB2" w:rsidRDefault="00065ECC" w:rsidP="00065ECC">
            <w:pPr>
              <w:snapToGrid/>
              <w:ind w:leftChars="100" w:left="182" w:firstLineChars="100" w:firstLine="182"/>
              <w:jc w:val="both"/>
              <w:rPr>
                <w:rFonts w:hAnsi="ＭＳ ゴシック"/>
                <w:szCs w:val="20"/>
              </w:rPr>
            </w:pPr>
            <w:r w:rsidRPr="005B7DB2">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383AD9D4" w14:textId="45151A45" w:rsidR="00065ECC" w:rsidRPr="005B7DB2" w:rsidRDefault="00065ECC" w:rsidP="00065ECC">
            <w:pPr>
              <w:snapToGrid/>
              <w:jc w:val="left"/>
            </w:pPr>
            <w:r w:rsidRPr="005B7DB2">
              <w:rPr>
                <w:rFonts w:hAnsi="ＭＳ ゴシック" w:hint="eastAsia"/>
                <w:noProof/>
                <w:szCs w:val="20"/>
              </w:rPr>
              <mc:AlternateContent>
                <mc:Choice Requires="wps">
                  <w:drawing>
                    <wp:anchor distT="0" distB="0" distL="114300" distR="114300" simplePos="0" relativeHeight="251574272" behindDoc="0" locked="0" layoutInCell="1" allowOverlap="1" wp14:anchorId="6575CCFA" wp14:editId="5AE95231">
                      <wp:simplePos x="0" y="0"/>
                      <wp:positionH relativeFrom="column">
                        <wp:posOffset>12065</wp:posOffset>
                      </wp:positionH>
                      <wp:positionV relativeFrom="paragraph">
                        <wp:posOffset>34925</wp:posOffset>
                      </wp:positionV>
                      <wp:extent cx="5143500" cy="3867150"/>
                      <wp:effectExtent l="0" t="0" r="19050" b="19050"/>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867150"/>
                              </a:xfrm>
                              <a:prstGeom prst="rect">
                                <a:avLst/>
                              </a:prstGeom>
                              <a:solidFill>
                                <a:srgbClr val="FFFFFF"/>
                              </a:solidFill>
                              <a:ln w="6350">
                                <a:solidFill>
                                  <a:srgbClr val="000000"/>
                                </a:solidFill>
                                <a:miter lim="800000"/>
                                <a:headEnd/>
                                <a:tailEnd/>
                              </a:ln>
                            </wps:spPr>
                            <wps:txbx>
                              <w:txbxContent>
                                <w:p w14:paraId="5948B3FE" w14:textId="77777777" w:rsidR="00065ECC" w:rsidRPr="00E105F3" w:rsidRDefault="00065ECC" w:rsidP="00196B20">
                                  <w:pPr>
                                    <w:spacing w:line="180" w:lineRule="exact"/>
                                    <w:ind w:leftChars="50" w:left="253" w:rightChars="50" w:right="91" w:hangingChars="100" w:hanging="162"/>
                                    <w:jc w:val="left"/>
                                    <w:rPr>
                                      <w:rFonts w:hAnsi="ＭＳ ゴシック"/>
                                      <w:noProof/>
                                      <w:sz w:val="18"/>
                                      <w:szCs w:val="18"/>
                                    </w:rPr>
                                  </w:pPr>
                                  <w:r w:rsidRPr="00E105F3">
                                    <w:rPr>
                                      <w:rFonts w:hAnsi="ＭＳ ゴシック" w:hint="eastAsia"/>
                                      <w:noProof/>
                                      <w:sz w:val="18"/>
                                      <w:szCs w:val="18"/>
                                    </w:rPr>
                                    <w:t xml:space="preserve">＜解釈通知　</w:t>
                                  </w:r>
                                  <w:r w:rsidRPr="00E105F3">
                                    <w:rPr>
                                      <w:rFonts w:hint="eastAsia"/>
                                      <w:sz w:val="18"/>
                                      <w:szCs w:val="18"/>
                                    </w:rPr>
                                    <w:t>第二の１</w:t>
                                  </w:r>
                                  <w:r w:rsidRPr="00E105F3">
                                    <w:rPr>
                                      <w:rFonts w:hAnsi="ＭＳ ゴシック" w:hint="eastAsia"/>
                                      <w:noProof/>
                                      <w:sz w:val="18"/>
                                      <w:szCs w:val="18"/>
                                    </w:rPr>
                                    <w:t>＞</w:t>
                                  </w:r>
                                </w:p>
                                <w:p w14:paraId="552E014C" w14:textId="77777777" w:rsidR="00065ECC" w:rsidRPr="00E105F3" w:rsidRDefault="00065ECC" w:rsidP="00196B20">
                                  <w:pPr>
                                    <w:spacing w:line="180" w:lineRule="exact"/>
                                    <w:jc w:val="left"/>
                                    <w:textAlignment w:val="baseline"/>
                                    <w:rPr>
                                      <w:sz w:val="18"/>
                                      <w:szCs w:val="18"/>
                                    </w:rPr>
                                  </w:pPr>
                                  <w:r w:rsidRPr="00E105F3">
                                    <w:rPr>
                                      <w:rFonts w:hAnsi="ＭＳ ゴシック" w:cs="ＭＳ ゴシック"/>
                                      <w:sz w:val="18"/>
                                      <w:szCs w:val="18"/>
                                    </w:rPr>
                                    <w:t>１ 事業者指定の単位について</w:t>
                                  </w:r>
                                </w:p>
                                <w:p w14:paraId="60F49B45"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w:t>
                                  </w:r>
                                  <w:r w:rsidRPr="00E105F3">
                                    <w:rPr>
                                      <w:rFonts w:hAnsi="ＭＳ ゴシック" w:cs="ＭＳ ゴシック" w:hint="eastAsia"/>
                                      <w:sz w:val="18"/>
                                      <w:szCs w:val="18"/>
                                    </w:rPr>
                                    <w:t>1</w:t>
                                  </w:r>
                                  <w:r w:rsidRPr="00E105F3">
                                    <w:rPr>
                                      <w:rFonts w:hAnsi="ＭＳ ゴシック" w:cs="ＭＳ ゴシック"/>
                                      <w:sz w:val="18"/>
                                      <w:szCs w:val="18"/>
                                    </w:rPr>
                                    <w:t>) 従たる事業所（昼間実施サービスの場）の取扱いについて</w:t>
                                  </w:r>
                                </w:p>
                                <w:p w14:paraId="22F59E07" w14:textId="77777777" w:rsidR="00065ECC" w:rsidRPr="00E105F3" w:rsidRDefault="00065ECC" w:rsidP="00196B20">
                                  <w:pPr>
                                    <w:spacing w:line="180" w:lineRule="exact"/>
                                    <w:ind w:left="399" w:firstLine="200"/>
                                    <w:jc w:val="left"/>
                                    <w:textAlignment w:val="baseline"/>
                                    <w:rPr>
                                      <w:sz w:val="18"/>
                                      <w:szCs w:val="18"/>
                                    </w:rPr>
                                  </w:pPr>
                                  <w:r w:rsidRPr="00E105F3">
                                    <w:rPr>
                                      <w:rFonts w:hAnsi="ＭＳ ゴシック" w:cs="ＭＳ ゴシック"/>
                                      <w:sz w:val="18"/>
                                      <w:szCs w:val="18"/>
                                    </w:rPr>
                                    <w:t>指定障害者支援施設の指定等は，原則として施設障害福祉サービスの提供を行う障害者支援施設ごとに行うものとするが，障害者支援施設で行う昼間実施サービス（生活介護，自立訓練（機能訓練），自立訓練（生活訓練），就労移行支援及び就労継続支援Ｂ型）については，次の①及び②の要件を満たす場合については，当該障害者支援施設内の「主たる事業所（昼間実施サービスの場に限る。以下同じ。）」のほか，一体的かつ独立したサービス提供の場として，当該障害者支援施設と異なる場所に一又は複数の「従たる事業所（昼間実施サービスの場に限る。以下同じ。）」を設置することが可能であり，これらを一の障害者支援施設として指定することができる取扱いとする。</w:t>
                                  </w:r>
                                </w:p>
                                <w:p w14:paraId="43BC44F7"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①　人員及び設備に関する要件</w:t>
                                  </w:r>
                                </w:p>
                                <w:p w14:paraId="28AE8A14"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ア　「主たる事業所」及び「従たる事業所」の利用者の合計数に応じた従業者が確保されているとともに，「従たる事業所」において常勤かつ専従の従業者が１人以上確保されていること。</w:t>
                                  </w:r>
                                </w:p>
                                <w:p w14:paraId="4AF3ECA5"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イ　「従たる事業所」の利用定員が障害福祉サービスの種類に応じて次のとおりであること。</w:t>
                                  </w:r>
                                </w:p>
                                <w:p w14:paraId="0ACA4572" w14:textId="77777777" w:rsidR="00065ECC" w:rsidRPr="00E105F3" w:rsidRDefault="00065ECC" w:rsidP="00196B20">
                                  <w:pPr>
                                    <w:spacing w:line="180" w:lineRule="exact"/>
                                    <w:ind w:left="998" w:hanging="400"/>
                                    <w:jc w:val="left"/>
                                    <w:textAlignment w:val="baseline"/>
                                    <w:rPr>
                                      <w:sz w:val="18"/>
                                      <w:szCs w:val="18"/>
                                    </w:rPr>
                                  </w:pPr>
                                  <w:r w:rsidRPr="00E105F3">
                                    <w:rPr>
                                      <w:rFonts w:hAnsi="ＭＳ ゴシック" w:cs="ＭＳ ゴシック"/>
                                      <w:sz w:val="18"/>
                                      <w:szCs w:val="18"/>
                                    </w:rPr>
                                    <w:t>(Ⅰ)　生活介護，自立訓練（機能訓練），自立訓練（生活訓練）又は就労移行支援 ６人以上</w:t>
                                  </w:r>
                                </w:p>
                                <w:p w14:paraId="0CD6CF2E" w14:textId="77777777" w:rsidR="00065ECC" w:rsidRPr="00E105F3" w:rsidRDefault="00065ECC" w:rsidP="00196B20">
                                  <w:pPr>
                                    <w:spacing w:line="180" w:lineRule="exact"/>
                                    <w:ind w:firstLine="600"/>
                                    <w:jc w:val="left"/>
                                    <w:textAlignment w:val="baseline"/>
                                    <w:rPr>
                                      <w:sz w:val="18"/>
                                      <w:szCs w:val="18"/>
                                    </w:rPr>
                                  </w:pPr>
                                  <w:r w:rsidRPr="00E105F3">
                                    <w:rPr>
                                      <w:rFonts w:hAnsi="ＭＳ ゴシック" w:cs="ＭＳ ゴシック"/>
                                      <w:sz w:val="18"/>
                                      <w:szCs w:val="18"/>
                                    </w:rPr>
                                    <w:t>(Ⅱ)　 就労継続支援Ｂ型 10人以上</w:t>
                                  </w:r>
                                </w:p>
                                <w:p w14:paraId="27D6C3FF"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ウ　「主たる事業所」と「従たる事業所」との間の距離が概ね30分以内で移動可能な距離であって，サービス管理責任者の業務の遂行上支障がないこと。</w:t>
                                  </w:r>
                                </w:p>
                                <w:p w14:paraId="7529CE86"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エ　利用者の支援に支障がない場合には，基準に定める設備の全部又は一部を設けないこととしても差し支えないこと。</w:t>
                                  </w:r>
                                </w:p>
                                <w:p w14:paraId="5FE4D00E"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②　運営に関する要件</w:t>
                                  </w:r>
                                </w:p>
                                <w:p w14:paraId="680EA025"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ア　利用申し込みに係る調整，職員に対する技術指導等が一体的に行われていること。</w:t>
                                  </w:r>
                                </w:p>
                                <w:p w14:paraId="14229D56"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イ　職員の勤務態勢，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0EFAA351"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ウ　苦情処理や損害賠償等に際して，一体的な対応ができる体制にあること。</w:t>
                                  </w:r>
                                </w:p>
                                <w:p w14:paraId="4058214F"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エ　事業の目的や運営方針，営業日や営業時間，利用料等を定める同一の運営規程が定められていること。</w:t>
                                  </w:r>
                                </w:p>
                                <w:p w14:paraId="1002A719"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オ　人事・給与・福利厚生等の勤務条件等による職員管理が一元的に行われるとともに，主たる事業所と当該従たる事業所間の会計が一元的に管理されていること。</w:t>
                                  </w:r>
                                </w:p>
                                <w:p w14:paraId="025C1DA2" w14:textId="77777777" w:rsidR="00065ECC" w:rsidRPr="00E105F3" w:rsidRDefault="00065ECC" w:rsidP="00196B20">
                                  <w:pPr>
                                    <w:spacing w:line="180" w:lineRule="exact"/>
                                    <w:ind w:leftChars="50" w:left="253" w:rightChars="50" w:right="91" w:hangingChars="100" w:hanging="162"/>
                                    <w:jc w:val="left"/>
                                    <w:rPr>
                                      <w:rFonts w:hAnsi="ＭＳ ゴシック"/>
                                      <w:sz w:val="18"/>
                                      <w:szCs w:val="18"/>
                                    </w:rPr>
                                  </w:pPr>
                                  <w:r w:rsidRPr="00E105F3">
                                    <w:rPr>
                                      <w:rFonts w:hAnsi="ＭＳ ゴシック" w:cs="ＭＳ ゴシック"/>
                                      <w:sz w:val="18"/>
                                      <w:szCs w:val="18"/>
                                    </w:rPr>
                                    <w:t>(2) 複数の昼間実施サービスを行う障害者支援施設において，昼間実施サービスを当該障害者支援施設と異なる場所で実施する場合は，(1)の①のイ及びウ並びに②の要件を満たしている場合は，一の障害者支援施設として取り扱うことが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CCFA" id="Text Box 1002" o:spid="_x0000_s1049" type="#_x0000_t202" style="position:absolute;margin-left:.95pt;margin-top:2.75pt;width:405pt;height:30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W6HQIAADIEAAAOAAAAZHJzL2Uyb0RvYy54bWysU9tu2zAMfR+wfxD0vjiXJk2NOEWXLsOA&#10;7gJ0+wBZlmNhsqhRSuzs60fJaRp028swPQiUSB2Sh0er27417KDQa7AFn4zGnCkrodJ2V/BvX7dv&#10;lpz5IGwlDFhV8KPy/Hb9+tWqc7maQgOmUsgIxPq8cwVvQnB5lnnZqFb4EThlyVkDtiLQEXdZhaIj&#10;9NZk0/F4kXWAlUOQynu6vR+cfJ3w61rJ8LmuvQrMFJxqC2nHtJdxz9Yrke9QuEbLUxniH6pohbaU&#10;9Ax1L4Jge9S/QbVaIniow0hCm0Fda6lSD9TNZPyim8dGOJV6IXK8O9Pk/x+s/HR4dF+Qhf4t9DTA&#10;1IR3DyC/e2Zh0wi7U3eI0DVKVJR4EinLOufz09NItc99BCm7j1DRkMU+QALqa2wjK9QnI3QawPFM&#10;uuoDk3Q5n1zN5mNySfLNlovryTyNJRP503OHPrxX0LJoFBxpqgleHB58iOWI/CkkZvNgdLXVxqQD&#10;7sqNQXYQpIBtWqmDF2HGsq7gC6pkYOCvEOO0/gTR6kBSNrot+PIcJPLI2ztbJaEFoc1gU8nGnoiM&#10;3A0shr7sma4KPp3FDJHYEqojUYswSJe+GhkN4E/OOpJtwf2PvUDFmflgaTzXV9ObOek8HZbLG+IV&#10;Lx3lhUNYSUAFD5wN5iYMP2PvUO8ayjPIwcIdDbTWiernmk7VkzDTBE6fKCr/8pyinr/6+hcAAAD/&#10;/wMAUEsDBBQABgAIAAAAIQBAxMCf2gAAAAcBAAAPAAAAZHJzL2Rvd25yZXYueG1sTI7BTsMwEETv&#10;SPyDtUjcqJOqiUoapyogkDjScuHmxtskxV5HsZsGvp7tqRyfZjTzyvXkrBhxCJ0nBeksAYFUe9NR&#10;o+Bz9/qwBBGiJqOtJ1TwgwHW1e1NqQvjz/SB4zY2gkcoFFpBG2NfSBnqFp0OM98jcXbwg9ORcWik&#10;GfSZx52V8yTJpdMd8UOre3xusf7enpyC6fCVH+dvL+/pU9j8jjv03saFUvd302YFIuIUr2W46LM6&#10;VOy09ycyQVjmRy4qyDIQnC7TC+8V5OkiA1mV8r9/9QcAAP//AwBQSwECLQAUAAYACAAAACEAtoM4&#10;kv4AAADhAQAAEwAAAAAAAAAAAAAAAAAAAAAAW0NvbnRlbnRfVHlwZXNdLnhtbFBLAQItABQABgAI&#10;AAAAIQA4/SH/1gAAAJQBAAALAAAAAAAAAAAAAAAAAC8BAABfcmVscy8ucmVsc1BLAQItABQABgAI&#10;AAAAIQAV5IW6HQIAADIEAAAOAAAAAAAAAAAAAAAAAC4CAABkcnMvZTJvRG9jLnhtbFBLAQItABQA&#10;BgAIAAAAIQBAxMCf2gAAAAcBAAAPAAAAAAAAAAAAAAAAAHcEAABkcnMvZG93bnJldi54bWxQSwUG&#10;AAAAAAQABADzAAAAfgUAAAAA&#10;" strokeweight=".5pt">
                      <v:textbox inset="5.85pt,.7pt,5.85pt,.7pt">
                        <w:txbxContent>
                          <w:p w14:paraId="5948B3FE" w14:textId="77777777" w:rsidR="00065ECC" w:rsidRPr="00E105F3" w:rsidRDefault="00065ECC" w:rsidP="00196B20">
                            <w:pPr>
                              <w:spacing w:line="180" w:lineRule="exact"/>
                              <w:ind w:leftChars="50" w:left="253" w:rightChars="50" w:right="91" w:hangingChars="100" w:hanging="162"/>
                              <w:jc w:val="left"/>
                              <w:rPr>
                                <w:rFonts w:hAnsi="ＭＳ ゴシック"/>
                                <w:noProof/>
                                <w:sz w:val="18"/>
                                <w:szCs w:val="18"/>
                              </w:rPr>
                            </w:pPr>
                            <w:r w:rsidRPr="00E105F3">
                              <w:rPr>
                                <w:rFonts w:hAnsi="ＭＳ ゴシック" w:hint="eastAsia"/>
                                <w:noProof/>
                                <w:sz w:val="18"/>
                                <w:szCs w:val="18"/>
                              </w:rPr>
                              <w:t xml:space="preserve">＜解釈通知　</w:t>
                            </w:r>
                            <w:r w:rsidRPr="00E105F3">
                              <w:rPr>
                                <w:rFonts w:hint="eastAsia"/>
                                <w:sz w:val="18"/>
                                <w:szCs w:val="18"/>
                              </w:rPr>
                              <w:t>第二の１</w:t>
                            </w:r>
                            <w:r w:rsidRPr="00E105F3">
                              <w:rPr>
                                <w:rFonts w:hAnsi="ＭＳ ゴシック" w:hint="eastAsia"/>
                                <w:noProof/>
                                <w:sz w:val="18"/>
                                <w:szCs w:val="18"/>
                              </w:rPr>
                              <w:t>＞</w:t>
                            </w:r>
                          </w:p>
                          <w:p w14:paraId="552E014C" w14:textId="77777777" w:rsidR="00065ECC" w:rsidRPr="00E105F3" w:rsidRDefault="00065ECC" w:rsidP="00196B20">
                            <w:pPr>
                              <w:spacing w:line="180" w:lineRule="exact"/>
                              <w:jc w:val="left"/>
                              <w:textAlignment w:val="baseline"/>
                              <w:rPr>
                                <w:sz w:val="18"/>
                                <w:szCs w:val="18"/>
                              </w:rPr>
                            </w:pPr>
                            <w:r w:rsidRPr="00E105F3">
                              <w:rPr>
                                <w:rFonts w:hAnsi="ＭＳ ゴシック" w:cs="ＭＳ ゴシック"/>
                                <w:sz w:val="18"/>
                                <w:szCs w:val="18"/>
                              </w:rPr>
                              <w:t>１ 事業者指定の単位について</w:t>
                            </w:r>
                          </w:p>
                          <w:p w14:paraId="60F49B45"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w:t>
                            </w:r>
                            <w:r w:rsidRPr="00E105F3">
                              <w:rPr>
                                <w:rFonts w:hAnsi="ＭＳ ゴシック" w:cs="ＭＳ ゴシック" w:hint="eastAsia"/>
                                <w:sz w:val="18"/>
                                <w:szCs w:val="18"/>
                              </w:rPr>
                              <w:t>1</w:t>
                            </w:r>
                            <w:r w:rsidRPr="00E105F3">
                              <w:rPr>
                                <w:rFonts w:hAnsi="ＭＳ ゴシック" w:cs="ＭＳ ゴシック"/>
                                <w:sz w:val="18"/>
                                <w:szCs w:val="18"/>
                              </w:rPr>
                              <w:t>) 従たる事業所（昼間実施サービスの場）の取扱いについて</w:t>
                            </w:r>
                          </w:p>
                          <w:p w14:paraId="22F59E07" w14:textId="77777777" w:rsidR="00065ECC" w:rsidRPr="00E105F3" w:rsidRDefault="00065ECC" w:rsidP="00196B20">
                            <w:pPr>
                              <w:spacing w:line="180" w:lineRule="exact"/>
                              <w:ind w:left="399" w:firstLine="200"/>
                              <w:jc w:val="left"/>
                              <w:textAlignment w:val="baseline"/>
                              <w:rPr>
                                <w:sz w:val="18"/>
                                <w:szCs w:val="18"/>
                              </w:rPr>
                            </w:pPr>
                            <w:r w:rsidRPr="00E105F3">
                              <w:rPr>
                                <w:rFonts w:hAnsi="ＭＳ ゴシック" w:cs="ＭＳ ゴシック"/>
                                <w:sz w:val="18"/>
                                <w:szCs w:val="18"/>
                              </w:rPr>
                              <w:t>指定障害者支援施設の指定等は，原則として施設障害福祉サービスの提供を行う障害者支援施設ごとに行うものとするが，障害者支援施設で行う昼間実施サービス（生活介護，自立訓練（機能訓練），自立訓練（生活訓練），就労移行支援及び就労継続支援Ｂ型）については，次の①及び②の要件を満たす場合については，当該障害者支援施設内の「主たる事業所（昼間実施サービスの場に限る。以下同じ。）」のほか，一体的かつ独立したサービス提供の場として，当該障害者支援施設と異なる場所に一又は複数の「従たる事業所（昼間実施サービスの場に限る。以下同じ。）」を設置することが可能であり，これらを一の障害者支援施設として指定することができる取扱いとする。</w:t>
                            </w:r>
                          </w:p>
                          <w:p w14:paraId="43BC44F7"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①　人員及び設備に関する要件</w:t>
                            </w:r>
                          </w:p>
                          <w:p w14:paraId="28AE8A14"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ア　「主たる事業所」及び「従たる事業所」の利用者の合計数に応じた従業者が確保されているとともに，「従たる事業所」において常勤かつ専従の従業者が１人以上確保されていること。</w:t>
                            </w:r>
                          </w:p>
                          <w:p w14:paraId="4AF3ECA5"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イ　「従たる事業所」の利用定員が障害福祉サービスの種類に応じて次のとおりであること。</w:t>
                            </w:r>
                          </w:p>
                          <w:p w14:paraId="0ACA4572" w14:textId="77777777" w:rsidR="00065ECC" w:rsidRPr="00E105F3" w:rsidRDefault="00065ECC" w:rsidP="00196B20">
                            <w:pPr>
                              <w:spacing w:line="180" w:lineRule="exact"/>
                              <w:ind w:left="998" w:hanging="400"/>
                              <w:jc w:val="left"/>
                              <w:textAlignment w:val="baseline"/>
                              <w:rPr>
                                <w:sz w:val="18"/>
                                <w:szCs w:val="18"/>
                              </w:rPr>
                            </w:pPr>
                            <w:r w:rsidRPr="00E105F3">
                              <w:rPr>
                                <w:rFonts w:hAnsi="ＭＳ ゴシック" w:cs="ＭＳ ゴシック"/>
                                <w:sz w:val="18"/>
                                <w:szCs w:val="18"/>
                              </w:rPr>
                              <w:t>(Ⅰ)　生活介護，自立訓練（機能訓練），自立訓練（生活訓練）又は就労移行支援 ６人以上</w:t>
                            </w:r>
                          </w:p>
                          <w:p w14:paraId="0CD6CF2E" w14:textId="77777777" w:rsidR="00065ECC" w:rsidRPr="00E105F3" w:rsidRDefault="00065ECC" w:rsidP="00196B20">
                            <w:pPr>
                              <w:spacing w:line="180" w:lineRule="exact"/>
                              <w:ind w:firstLine="600"/>
                              <w:jc w:val="left"/>
                              <w:textAlignment w:val="baseline"/>
                              <w:rPr>
                                <w:sz w:val="18"/>
                                <w:szCs w:val="18"/>
                              </w:rPr>
                            </w:pPr>
                            <w:r w:rsidRPr="00E105F3">
                              <w:rPr>
                                <w:rFonts w:hAnsi="ＭＳ ゴシック" w:cs="ＭＳ ゴシック"/>
                                <w:sz w:val="18"/>
                                <w:szCs w:val="18"/>
                              </w:rPr>
                              <w:t>(Ⅱ)　 就労継続支援Ｂ型 10人以上</w:t>
                            </w:r>
                          </w:p>
                          <w:p w14:paraId="27D6C3FF"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ウ　「主たる事業所」と「従たる事業所」との間の距離が概ね30分以内で移動可能な距離であって，サービス管理責任者の業務の遂行上支障がないこと。</w:t>
                            </w:r>
                          </w:p>
                          <w:p w14:paraId="7529CE86"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エ　利用者の支援に支障がない場合には，基準に定める設備の全部又は一部を設けないこととしても差し支えないこと。</w:t>
                            </w:r>
                          </w:p>
                          <w:p w14:paraId="5FE4D00E" w14:textId="77777777" w:rsidR="00065ECC" w:rsidRPr="00E105F3" w:rsidRDefault="00065ECC" w:rsidP="00196B20">
                            <w:pPr>
                              <w:spacing w:line="180" w:lineRule="exact"/>
                              <w:ind w:firstLine="200"/>
                              <w:jc w:val="left"/>
                              <w:textAlignment w:val="baseline"/>
                              <w:rPr>
                                <w:sz w:val="18"/>
                                <w:szCs w:val="18"/>
                              </w:rPr>
                            </w:pPr>
                            <w:r w:rsidRPr="00E105F3">
                              <w:rPr>
                                <w:rFonts w:hAnsi="ＭＳ ゴシック" w:cs="ＭＳ ゴシック"/>
                                <w:sz w:val="18"/>
                                <w:szCs w:val="18"/>
                              </w:rPr>
                              <w:t>②　運営に関する要件</w:t>
                            </w:r>
                          </w:p>
                          <w:p w14:paraId="680EA025"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ア　利用申し込みに係る調整，職員に対する技術指導等が一体的に行われていること。</w:t>
                            </w:r>
                          </w:p>
                          <w:p w14:paraId="14229D56"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イ　職員の勤務態勢，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0EFAA351"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ウ　苦情処理や損害賠償等に際して，一体的な対応ができる体制にあること。</w:t>
                            </w:r>
                          </w:p>
                          <w:p w14:paraId="4058214F"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エ　事業の目的や運営方針，営業日や営業時間，利用料等を定める同一の運営規程が定められていること。</w:t>
                            </w:r>
                          </w:p>
                          <w:p w14:paraId="1002A719" w14:textId="77777777" w:rsidR="00065ECC" w:rsidRPr="00E105F3" w:rsidRDefault="00065ECC" w:rsidP="00196B20">
                            <w:pPr>
                              <w:spacing w:line="180" w:lineRule="exact"/>
                              <w:ind w:left="599" w:hanging="200"/>
                              <w:jc w:val="left"/>
                              <w:textAlignment w:val="baseline"/>
                              <w:rPr>
                                <w:sz w:val="18"/>
                                <w:szCs w:val="18"/>
                              </w:rPr>
                            </w:pPr>
                            <w:r w:rsidRPr="00E105F3">
                              <w:rPr>
                                <w:rFonts w:hAnsi="ＭＳ ゴシック" w:cs="ＭＳ ゴシック"/>
                                <w:sz w:val="18"/>
                                <w:szCs w:val="18"/>
                              </w:rPr>
                              <w:t>オ　人事・給与・福利厚生等の勤務条件等による職員管理が一元的に行われるとともに，主たる事業所と当該従たる事業所間の会計が一元的に管理されていること。</w:t>
                            </w:r>
                          </w:p>
                          <w:p w14:paraId="025C1DA2" w14:textId="77777777" w:rsidR="00065ECC" w:rsidRPr="00E105F3" w:rsidRDefault="00065ECC" w:rsidP="00196B20">
                            <w:pPr>
                              <w:spacing w:line="180" w:lineRule="exact"/>
                              <w:ind w:leftChars="50" w:left="253" w:rightChars="50" w:right="91" w:hangingChars="100" w:hanging="162"/>
                              <w:jc w:val="left"/>
                              <w:rPr>
                                <w:rFonts w:hAnsi="ＭＳ ゴシック"/>
                                <w:sz w:val="18"/>
                                <w:szCs w:val="18"/>
                              </w:rPr>
                            </w:pPr>
                            <w:r w:rsidRPr="00E105F3">
                              <w:rPr>
                                <w:rFonts w:hAnsi="ＭＳ ゴシック" w:cs="ＭＳ ゴシック"/>
                                <w:sz w:val="18"/>
                                <w:szCs w:val="18"/>
                              </w:rPr>
                              <w:t>(2) 複数の昼間実施サービスを行う障害者支援施設において，昼間実施サービスを当該障害者支援施設と異なる場所で実施する場合は，(1)の①のイ及びウ並びに②の要件を満たしている場合は，一の障害者支援施設として取り扱うことが可能である。</w:t>
                            </w:r>
                          </w:p>
                        </w:txbxContent>
                      </v:textbox>
                    </v:shape>
                  </w:pict>
                </mc:Fallback>
              </mc:AlternateContent>
            </w:r>
          </w:p>
          <w:p w14:paraId="44C36073" w14:textId="485EF753" w:rsidR="00065ECC" w:rsidRPr="005B7DB2" w:rsidRDefault="00065ECC" w:rsidP="00065ECC">
            <w:pPr>
              <w:snapToGrid/>
              <w:jc w:val="left"/>
              <w:rPr>
                <w:u w:val="double"/>
              </w:rPr>
            </w:pPr>
          </w:p>
          <w:p w14:paraId="1657EBBB" w14:textId="77777777" w:rsidR="00065ECC" w:rsidRPr="005B7DB2" w:rsidRDefault="00065ECC" w:rsidP="00065ECC">
            <w:pPr>
              <w:snapToGrid/>
              <w:jc w:val="left"/>
              <w:rPr>
                <w:u w:val="double"/>
              </w:rPr>
            </w:pPr>
          </w:p>
          <w:p w14:paraId="28A10F7B" w14:textId="0630830D" w:rsidR="00065ECC" w:rsidRPr="005B7DB2" w:rsidRDefault="00065ECC" w:rsidP="00065ECC">
            <w:pPr>
              <w:snapToGrid/>
              <w:jc w:val="left"/>
              <w:rPr>
                <w:u w:val="double"/>
              </w:rPr>
            </w:pPr>
          </w:p>
          <w:p w14:paraId="45DBA412" w14:textId="0E7752E2" w:rsidR="00065ECC" w:rsidRPr="005B7DB2" w:rsidRDefault="00065ECC" w:rsidP="00065ECC">
            <w:pPr>
              <w:snapToGrid/>
              <w:jc w:val="left"/>
              <w:rPr>
                <w:u w:val="double"/>
              </w:rPr>
            </w:pPr>
          </w:p>
          <w:p w14:paraId="16321DD5" w14:textId="24973329" w:rsidR="00065ECC" w:rsidRPr="005B7DB2" w:rsidRDefault="00065ECC" w:rsidP="00065ECC">
            <w:pPr>
              <w:snapToGrid/>
              <w:spacing w:afterLines="20" w:after="57"/>
              <w:jc w:val="left"/>
              <w:rPr>
                <w:u w:val="double"/>
              </w:rPr>
            </w:pPr>
          </w:p>
        </w:tc>
        <w:tc>
          <w:tcPr>
            <w:tcW w:w="992" w:type="dxa"/>
            <w:tcBorders>
              <w:top w:val="single" w:sz="4" w:space="0" w:color="auto"/>
            </w:tcBorders>
          </w:tcPr>
          <w:p w14:paraId="2545C362" w14:textId="77777777" w:rsidR="00690C3E" w:rsidRPr="005B7DB2" w:rsidRDefault="00B02EC3" w:rsidP="00690C3E">
            <w:pPr>
              <w:snapToGrid/>
              <w:jc w:val="both"/>
            </w:pPr>
            <w:sdt>
              <w:sdtPr>
                <w:rPr>
                  <w:rFonts w:hint="eastAsia"/>
                </w:rPr>
                <w:id w:val="169693575"/>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いる</w:t>
            </w:r>
          </w:p>
          <w:p w14:paraId="2D1C85C1" w14:textId="00654B17" w:rsidR="00065ECC" w:rsidRPr="005B7DB2" w:rsidRDefault="00B02EC3" w:rsidP="00690C3E">
            <w:pPr>
              <w:snapToGrid/>
              <w:jc w:val="both"/>
            </w:pPr>
            <w:sdt>
              <w:sdtPr>
                <w:rPr>
                  <w:rFonts w:hint="eastAsia"/>
                </w:rPr>
                <w:id w:val="-126082349"/>
                <w14:checkbox>
                  <w14:checked w14:val="0"/>
                  <w14:checkedState w14:val="00FE" w14:font="Wingdings"/>
                  <w14:uncheckedState w14:val="2610" w14:font="ＭＳ ゴシック"/>
                </w14:checkbox>
              </w:sdtPr>
              <w:sdtEndPr/>
              <w:sdtContent>
                <w:r w:rsidR="00690C3E" w:rsidRPr="005B7DB2">
                  <w:rPr>
                    <w:rFonts w:hAnsi="ＭＳ ゴシック" w:hint="eastAsia"/>
                  </w:rPr>
                  <w:t>☐</w:t>
                </w:r>
              </w:sdtContent>
            </w:sdt>
            <w:r w:rsidR="00690C3E" w:rsidRPr="005B7DB2">
              <w:rPr>
                <w:rFonts w:hint="eastAsia"/>
              </w:rPr>
              <w:t>いない</w:t>
            </w:r>
          </w:p>
        </w:tc>
        <w:tc>
          <w:tcPr>
            <w:tcW w:w="1712" w:type="dxa"/>
            <w:tcBorders>
              <w:top w:val="single" w:sz="4" w:space="0" w:color="auto"/>
            </w:tcBorders>
          </w:tcPr>
          <w:p w14:paraId="3A43FE9A" w14:textId="2390CA38" w:rsidR="00065ECC" w:rsidRPr="005B7DB2" w:rsidRDefault="00065ECC" w:rsidP="00065ECC">
            <w:pPr>
              <w:snapToGrid/>
              <w:spacing w:line="240" w:lineRule="exact"/>
              <w:jc w:val="both"/>
              <w:rPr>
                <w:rFonts w:hAnsi="ＭＳ ゴシック"/>
                <w:sz w:val="18"/>
                <w:szCs w:val="18"/>
              </w:rPr>
            </w:pPr>
            <w:r w:rsidRPr="005B7DB2">
              <w:rPr>
                <w:rFonts w:hint="eastAsia"/>
                <w:sz w:val="18"/>
                <w:szCs w:val="18"/>
              </w:rPr>
              <w:t>条例第8条第2項</w:t>
            </w:r>
          </w:p>
          <w:p w14:paraId="5D8B2A58" w14:textId="77777777" w:rsidR="00065ECC" w:rsidRPr="005B7DB2" w:rsidRDefault="00065ECC" w:rsidP="00065ECC">
            <w:pPr>
              <w:ind w:rightChars="-53" w:right="-96"/>
              <w:jc w:val="both"/>
              <w:rPr>
                <w:szCs w:val="20"/>
              </w:rPr>
            </w:pPr>
            <w:r w:rsidRPr="005B7DB2">
              <w:rPr>
                <w:rFonts w:hint="eastAsia"/>
                <w:sz w:val="18"/>
                <w:szCs w:val="18"/>
              </w:rPr>
              <w:t>省令第5条の2第2項</w:t>
            </w:r>
          </w:p>
        </w:tc>
      </w:tr>
    </w:tbl>
    <w:p w14:paraId="62C58ED1" w14:textId="108D7338" w:rsidR="00E56813" w:rsidRPr="005B7DB2" w:rsidRDefault="00196B20" w:rsidP="004B0C5F">
      <w:pPr>
        <w:snapToGrid/>
        <w:jc w:val="both"/>
        <w:rPr>
          <w:szCs w:val="20"/>
        </w:rPr>
      </w:pPr>
      <w:r w:rsidRPr="005B7DB2">
        <w:rPr>
          <w:szCs w:val="20"/>
        </w:rPr>
        <w:br w:type="page"/>
      </w:r>
      <w:r w:rsidR="00E56813" w:rsidRPr="005B7DB2">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5B7DB2" w:rsidRPr="005B7DB2" w14:paraId="4ECD133E" w14:textId="77777777" w:rsidTr="0022745F">
        <w:trPr>
          <w:trHeight w:val="275"/>
        </w:trPr>
        <w:tc>
          <w:tcPr>
            <w:tcW w:w="1183" w:type="dxa"/>
            <w:vAlign w:val="center"/>
          </w:tcPr>
          <w:p w14:paraId="5004CD3A" w14:textId="77777777" w:rsidR="00E56813" w:rsidRPr="005B7DB2" w:rsidRDefault="00E56813" w:rsidP="0022745F">
            <w:pPr>
              <w:snapToGrid/>
              <w:rPr>
                <w:szCs w:val="20"/>
              </w:rPr>
            </w:pPr>
            <w:r w:rsidRPr="005B7DB2">
              <w:rPr>
                <w:rFonts w:hint="eastAsia"/>
                <w:szCs w:val="20"/>
              </w:rPr>
              <w:t>項目</w:t>
            </w:r>
          </w:p>
        </w:tc>
        <w:tc>
          <w:tcPr>
            <w:tcW w:w="5733" w:type="dxa"/>
            <w:vAlign w:val="center"/>
          </w:tcPr>
          <w:p w14:paraId="63421A16" w14:textId="77777777" w:rsidR="00E56813" w:rsidRPr="005B7DB2" w:rsidRDefault="00E56813" w:rsidP="0022745F">
            <w:pPr>
              <w:snapToGrid/>
              <w:rPr>
                <w:szCs w:val="20"/>
              </w:rPr>
            </w:pPr>
            <w:r w:rsidRPr="005B7DB2">
              <w:rPr>
                <w:rFonts w:hint="eastAsia"/>
                <w:szCs w:val="20"/>
              </w:rPr>
              <w:t>自主点検のポイント</w:t>
            </w:r>
          </w:p>
        </w:tc>
        <w:tc>
          <w:tcPr>
            <w:tcW w:w="1001" w:type="dxa"/>
            <w:vAlign w:val="center"/>
          </w:tcPr>
          <w:p w14:paraId="79EFAD08" w14:textId="77777777" w:rsidR="00E56813" w:rsidRPr="005B7DB2" w:rsidRDefault="00E56813" w:rsidP="0022745F">
            <w:pPr>
              <w:snapToGrid/>
              <w:ind w:leftChars="-56" w:left="-102" w:rightChars="-56" w:right="-102"/>
              <w:rPr>
                <w:szCs w:val="20"/>
              </w:rPr>
            </w:pPr>
            <w:r w:rsidRPr="005B7DB2">
              <w:rPr>
                <w:rFonts w:hint="eastAsia"/>
                <w:szCs w:val="20"/>
              </w:rPr>
              <w:t>点検</w:t>
            </w:r>
          </w:p>
        </w:tc>
        <w:tc>
          <w:tcPr>
            <w:tcW w:w="1733" w:type="dxa"/>
            <w:vAlign w:val="center"/>
          </w:tcPr>
          <w:p w14:paraId="7ACE1373" w14:textId="77777777" w:rsidR="00E56813" w:rsidRPr="005B7DB2" w:rsidRDefault="00E56813" w:rsidP="0022745F">
            <w:pPr>
              <w:snapToGrid/>
              <w:rPr>
                <w:szCs w:val="20"/>
              </w:rPr>
            </w:pPr>
            <w:r w:rsidRPr="005B7DB2">
              <w:rPr>
                <w:rFonts w:hint="eastAsia"/>
                <w:szCs w:val="20"/>
              </w:rPr>
              <w:t>根拠</w:t>
            </w:r>
          </w:p>
        </w:tc>
      </w:tr>
      <w:tr w:rsidR="005B7DB2" w:rsidRPr="005B7DB2" w14:paraId="214E4405" w14:textId="77777777" w:rsidTr="004B0C5F">
        <w:trPr>
          <w:trHeight w:val="2096"/>
        </w:trPr>
        <w:tc>
          <w:tcPr>
            <w:tcW w:w="1183" w:type="dxa"/>
            <w:tcBorders>
              <w:top w:val="single" w:sz="4" w:space="0" w:color="auto"/>
              <w:bottom w:val="single" w:sz="4" w:space="0" w:color="auto"/>
            </w:tcBorders>
          </w:tcPr>
          <w:p w14:paraId="7763DE2C" w14:textId="4EE23CB1" w:rsidR="00065ECC" w:rsidRPr="005B7DB2" w:rsidRDefault="00065ECC" w:rsidP="0022745F">
            <w:pPr>
              <w:snapToGrid/>
              <w:jc w:val="both"/>
              <w:rPr>
                <w:szCs w:val="20"/>
              </w:rPr>
            </w:pPr>
            <w:r w:rsidRPr="005B7DB2">
              <w:rPr>
                <w:rFonts w:hint="eastAsia"/>
                <w:szCs w:val="20"/>
              </w:rPr>
              <w:br w:type="page"/>
            </w:r>
            <w:r w:rsidRPr="005B7DB2">
              <w:rPr>
                <w:szCs w:val="20"/>
              </w:rPr>
              <w:br w:type="page"/>
            </w:r>
            <w:r w:rsidR="004B0C5F" w:rsidRPr="005B7DB2">
              <w:rPr>
                <w:rFonts w:hint="eastAsia"/>
                <w:szCs w:val="20"/>
              </w:rPr>
              <w:t>８</w:t>
            </w:r>
          </w:p>
          <w:p w14:paraId="4D4F3C9D" w14:textId="6FF0B81C" w:rsidR="00065ECC" w:rsidRPr="005B7DB2" w:rsidRDefault="00065ECC" w:rsidP="0022745F">
            <w:pPr>
              <w:snapToGrid/>
              <w:spacing w:afterLines="50" w:after="142"/>
              <w:jc w:val="both"/>
              <w:rPr>
                <w:szCs w:val="20"/>
              </w:rPr>
            </w:pPr>
            <w:r w:rsidRPr="005B7DB2">
              <w:rPr>
                <w:rFonts w:hint="eastAsia"/>
                <w:szCs w:val="20"/>
              </w:rPr>
              <w:t>管理者</w:t>
            </w:r>
          </w:p>
          <w:p w14:paraId="00D3F7A5" w14:textId="7B9496EF" w:rsidR="004B0C5F" w:rsidRPr="005B7DB2" w:rsidRDefault="004B0C5F" w:rsidP="0022745F">
            <w:pPr>
              <w:snapToGrid/>
              <w:spacing w:afterLines="50" w:after="142"/>
              <w:jc w:val="both"/>
              <w:rPr>
                <w:szCs w:val="20"/>
              </w:rPr>
            </w:pPr>
            <w:r w:rsidRPr="005B7DB2">
              <w:rPr>
                <w:rFonts w:hAnsi="ＭＳ ゴシック" w:hint="eastAsia"/>
                <w:sz w:val="18"/>
                <w:szCs w:val="18"/>
              </w:rPr>
              <w:t>（施設長）</w:t>
            </w:r>
          </w:p>
          <w:p w14:paraId="73D52BF9" w14:textId="4D57579C" w:rsidR="00065ECC" w:rsidRPr="005B7DB2" w:rsidRDefault="00065ECC" w:rsidP="0022745F">
            <w:pPr>
              <w:snapToGrid/>
              <w:rPr>
                <w:szCs w:val="20"/>
              </w:rPr>
            </w:pPr>
          </w:p>
        </w:tc>
        <w:tc>
          <w:tcPr>
            <w:tcW w:w="5733" w:type="dxa"/>
            <w:tcBorders>
              <w:top w:val="single" w:sz="4" w:space="0" w:color="auto"/>
              <w:bottom w:val="single" w:sz="4" w:space="0" w:color="auto"/>
            </w:tcBorders>
          </w:tcPr>
          <w:p w14:paraId="0BC96DE9" w14:textId="7E3EB0CA" w:rsidR="004B0C5F" w:rsidRPr="005B7DB2" w:rsidRDefault="004B0C5F" w:rsidP="004B0C5F">
            <w:pPr>
              <w:snapToGrid/>
              <w:ind w:firstLineChars="100" w:firstLine="182"/>
              <w:jc w:val="left"/>
              <w:rPr>
                <w:u w:val="double"/>
              </w:rPr>
            </w:pPr>
            <w:r w:rsidRPr="005B7DB2">
              <w:rPr>
                <w:rFonts w:hint="eastAsia"/>
                <w:u w:val="double"/>
              </w:rPr>
              <w:t>障害者支援施設の管理者は、社会福祉法第１９条第１項各号のいずれかに該当する者若しくは社会福祉事業に２年以上従事した者又はこれらと同等以上の能力を有すると認められる者となってい</w:t>
            </w:r>
            <w:r w:rsidR="00AE4413" w:rsidRPr="005B7DB2">
              <w:rPr>
                <w:rFonts w:hint="eastAsia"/>
                <w:u w:val="double"/>
              </w:rPr>
              <w:t>ます</w:t>
            </w:r>
            <w:r w:rsidRPr="005B7DB2">
              <w:rPr>
                <w:rFonts w:hint="eastAsia"/>
                <w:u w:val="double"/>
              </w:rPr>
              <w:t>か。</w:t>
            </w:r>
          </w:p>
          <w:p w14:paraId="498A425C" w14:textId="77777777" w:rsidR="004B0C5F" w:rsidRPr="005B7DB2" w:rsidRDefault="004B0C5F" w:rsidP="004B0C5F">
            <w:pPr>
              <w:snapToGrid/>
              <w:ind w:firstLineChars="100" w:firstLine="182"/>
              <w:jc w:val="left"/>
              <w:rPr>
                <w:u w:val="double"/>
              </w:rPr>
            </w:pPr>
            <w:r w:rsidRPr="005B7DB2">
              <w:rPr>
                <w:rFonts w:hint="eastAsia"/>
                <w:u w:val="double"/>
              </w:rPr>
              <w:t>①　社会福祉主事任用資格者</w:t>
            </w:r>
          </w:p>
          <w:p w14:paraId="58209E89" w14:textId="77777777" w:rsidR="004B0C5F" w:rsidRPr="005B7DB2" w:rsidRDefault="004B0C5F" w:rsidP="004B0C5F">
            <w:pPr>
              <w:snapToGrid/>
              <w:ind w:firstLineChars="100" w:firstLine="182"/>
              <w:jc w:val="left"/>
              <w:rPr>
                <w:u w:val="double"/>
              </w:rPr>
            </w:pPr>
            <w:r w:rsidRPr="005B7DB2">
              <w:rPr>
                <w:rFonts w:hint="eastAsia"/>
                <w:u w:val="double"/>
              </w:rPr>
              <w:t>②　社会福祉事業に</w:t>
            </w:r>
            <w:r w:rsidRPr="005B7DB2">
              <w:rPr>
                <w:u w:val="double"/>
              </w:rPr>
              <w:t>2年以上従事した者</w:t>
            </w:r>
          </w:p>
          <w:p w14:paraId="75874CCD" w14:textId="76C4E7F9" w:rsidR="00065ECC" w:rsidRPr="005B7DB2" w:rsidRDefault="004B0C5F" w:rsidP="004B0C5F">
            <w:pPr>
              <w:snapToGrid/>
              <w:ind w:firstLineChars="100" w:firstLine="182"/>
              <w:jc w:val="left"/>
              <w:rPr>
                <w:rFonts w:hAnsi="ＭＳ ゴシック"/>
                <w:szCs w:val="20"/>
              </w:rPr>
            </w:pPr>
            <w:r w:rsidRPr="005B7DB2">
              <w:rPr>
                <w:rFonts w:hint="eastAsia"/>
                <w:u w:val="double"/>
              </w:rPr>
              <w:t>③　これらと同等以上の能力を有すると認められる者</w:t>
            </w:r>
          </w:p>
        </w:tc>
        <w:tc>
          <w:tcPr>
            <w:tcW w:w="1001" w:type="dxa"/>
            <w:tcBorders>
              <w:top w:val="single" w:sz="4" w:space="0" w:color="auto"/>
            </w:tcBorders>
          </w:tcPr>
          <w:p w14:paraId="629A5858" w14:textId="77777777" w:rsidR="00065ECC" w:rsidRPr="005B7DB2" w:rsidRDefault="00B02EC3" w:rsidP="0022745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065ECC" w:rsidRPr="005B7DB2">
                  <w:rPr>
                    <w:rFonts w:hAnsi="ＭＳ ゴシック" w:hint="eastAsia"/>
                  </w:rPr>
                  <w:t>☐</w:t>
                </w:r>
              </w:sdtContent>
            </w:sdt>
            <w:r w:rsidR="00065ECC" w:rsidRPr="005B7DB2">
              <w:rPr>
                <w:rFonts w:hint="eastAsia"/>
              </w:rPr>
              <w:t>いる</w:t>
            </w:r>
          </w:p>
          <w:p w14:paraId="563C1C2E" w14:textId="77777777" w:rsidR="00065ECC" w:rsidRPr="005B7DB2" w:rsidRDefault="00B02EC3" w:rsidP="0022745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065ECC" w:rsidRPr="005B7DB2">
                  <w:rPr>
                    <w:rFonts w:hAnsi="ＭＳ ゴシック" w:hint="eastAsia"/>
                  </w:rPr>
                  <w:t>☐</w:t>
                </w:r>
              </w:sdtContent>
            </w:sdt>
            <w:r w:rsidR="00065ECC" w:rsidRPr="005B7DB2">
              <w:rPr>
                <w:rFonts w:hint="eastAsia"/>
              </w:rPr>
              <w:t>いない</w:t>
            </w:r>
          </w:p>
        </w:tc>
        <w:tc>
          <w:tcPr>
            <w:tcW w:w="1733" w:type="dxa"/>
            <w:tcBorders>
              <w:top w:val="single" w:sz="4" w:space="0" w:color="auto"/>
            </w:tcBorders>
          </w:tcPr>
          <w:p w14:paraId="12392C29" w14:textId="77777777" w:rsidR="004B0C5F" w:rsidRPr="005B7DB2" w:rsidRDefault="004B0C5F" w:rsidP="0022745F">
            <w:pPr>
              <w:snapToGrid/>
              <w:spacing w:line="240" w:lineRule="exact"/>
              <w:jc w:val="both"/>
              <w:rPr>
                <w:u w:val="double"/>
              </w:rPr>
            </w:pPr>
            <w:r w:rsidRPr="005B7DB2">
              <w:rPr>
                <w:rFonts w:hint="eastAsia"/>
                <w:u w:val="double"/>
              </w:rPr>
              <w:t>（平</w:t>
            </w:r>
            <w:r w:rsidRPr="005B7DB2">
              <w:rPr>
                <w:u w:val="double"/>
              </w:rPr>
              <w:t>18厚令177第5条）</w:t>
            </w:r>
          </w:p>
          <w:p w14:paraId="5D8A64EA" w14:textId="3997DE55" w:rsidR="00065ECC" w:rsidRPr="005B7DB2" w:rsidRDefault="004B0C5F" w:rsidP="0022745F">
            <w:pPr>
              <w:snapToGrid/>
              <w:spacing w:line="240" w:lineRule="exact"/>
              <w:jc w:val="both"/>
              <w:rPr>
                <w:szCs w:val="20"/>
              </w:rPr>
            </w:pPr>
            <w:r w:rsidRPr="005B7DB2">
              <w:rPr>
                <w:rFonts w:hint="eastAsia"/>
                <w:u w:val="double"/>
              </w:rPr>
              <w:t>（平</w:t>
            </w:r>
            <w:r w:rsidRPr="005B7DB2">
              <w:rPr>
                <w:u w:val="double"/>
              </w:rPr>
              <w:t>18厚令174第72条）(障害福祉サービス事業最低基準)</w:t>
            </w:r>
          </w:p>
        </w:tc>
      </w:tr>
      <w:tr w:rsidR="005B7DB2" w:rsidRPr="005B7DB2" w14:paraId="59E95ED7" w14:textId="77777777" w:rsidTr="003E3159">
        <w:trPr>
          <w:trHeight w:val="2449"/>
        </w:trPr>
        <w:tc>
          <w:tcPr>
            <w:tcW w:w="1183" w:type="dxa"/>
          </w:tcPr>
          <w:p w14:paraId="6D28558A" w14:textId="4D069CFF" w:rsidR="000C0F8C" w:rsidRPr="005B7DB2" w:rsidRDefault="00631FEA" w:rsidP="003E3159">
            <w:pPr>
              <w:snapToGrid/>
              <w:jc w:val="both"/>
              <w:rPr>
                <w:szCs w:val="20"/>
              </w:rPr>
            </w:pPr>
            <w:r w:rsidRPr="005B7DB2">
              <w:rPr>
                <w:rFonts w:hint="eastAsia"/>
                <w:szCs w:val="20"/>
              </w:rPr>
              <w:t>９</w:t>
            </w:r>
          </w:p>
          <w:p w14:paraId="3F668359" w14:textId="77777777" w:rsidR="00FC7AAF" w:rsidRPr="005B7DB2" w:rsidRDefault="00FC7AAF" w:rsidP="003E3159">
            <w:pPr>
              <w:snapToGrid/>
              <w:jc w:val="both"/>
              <w:rPr>
                <w:szCs w:val="20"/>
              </w:rPr>
            </w:pPr>
            <w:r w:rsidRPr="005B7DB2">
              <w:rPr>
                <w:rFonts w:hint="eastAsia"/>
                <w:szCs w:val="20"/>
              </w:rPr>
              <w:t>労働条件</w:t>
            </w:r>
          </w:p>
          <w:p w14:paraId="5AC9BCAE" w14:textId="77777777" w:rsidR="00FC7AAF" w:rsidRPr="005B7DB2" w:rsidRDefault="00FC7AAF" w:rsidP="003E3159">
            <w:pPr>
              <w:snapToGrid/>
              <w:spacing w:afterLines="50" w:after="142"/>
              <w:jc w:val="both"/>
              <w:rPr>
                <w:szCs w:val="20"/>
              </w:rPr>
            </w:pPr>
            <w:r w:rsidRPr="005B7DB2">
              <w:rPr>
                <w:rFonts w:hint="eastAsia"/>
                <w:szCs w:val="20"/>
              </w:rPr>
              <w:t>の明示等</w:t>
            </w:r>
          </w:p>
          <w:p w14:paraId="3D9F81BA" w14:textId="77777777" w:rsidR="00FC7AAF" w:rsidRPr="005B7DB2" w:rsidRDefault="00FC7AAF" w:rsidP="004B0C5F">
            <w:pPr>
              <w:snapToGrid/>
              <w:rPr>
                <w:szCs w:val="20"/>
              </w:rPr>
            </w:pPr>
          </w:p>
        </w:tc>
        <w:tc>
          <w:tcPr>
            <w:tcW w:w="5733" w:type="dxa"/>
            <w:tcBorders>
              <w:top w:val="single" w:sz="4" w:space="0" w:color="auto"/>
            </w:tcBorders>
          </w:tcPr>
          <w:p w14:paraId="2B40A313" w14:textId="77777777" w:rsidR="00FC7AAF" w:rsidRPr="005B7DB2" w:rsidRDefault="00FC7AAF" w:rsidP="003E3159">
            <w:pPr>
              <w:snapToGrid/>
              <w:spacing w:afterLines="30" w:after="85"/>
              <w:ind w:firstLineChars="100" w:firstLine="182"/>
              <w:jc w:val="both"/>
              <w:rPr>
                <w:rFonts w:hAnsi="ＭＳ ゴシック"/>
                <w:szCs w:val="20"/>
              </w:rPr>
            </w:pPr>
            <w:r w:rsidRPr="005B7DB2">
              <w:rPr>
                <w:rFonts w:hAnsi="ＭＳ ゴシック" w:hint="eastAsia"/>
                <w:szCs w:val="20"/>
              </w:rPr>
              <w:t>管理者及び従業者と労働契約を交わしていますか。労働条件通知書を交付していますか。</w:t>
            </w:r>
          </w:p>
          <w:p w14:paraId="69BCD5F5" w14:textId="743B3C32" w:rsidR="00FC7AAF" w:rsidRPr="005B7DB2" w:rsidRDefault="004D2A18" w:rsidP="003E3159">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7104" behindDoc="0" locked="0" layoutInCell="1" allowOverlap="1" wp14:anchorId="756602B2" wp14:editId="4402FAAA">
                      <wp:simplePos x="0" y="0"/>
                      <wp:positionH relativeFrom="column">
                        <wp:posOffset>57785</wp:posOffset>
                      </wp:positionH>
                      <wp:positionV relativeFrom="paragraph">
                        <wp:posOffset>32385</wp:posOffset>
                      </wp:positionV>
                      <wp:extent cx="3398520" cy="1322705"/>
                      <wp:effectExtent l="10160" t="13335" r="10795" b="6985"/>
                      <wp:wrapNone/>
                      <wp:docPr id="205"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22705"/>
                              </a:xfrm>
                              <a:prstGeom prst="rect">
                                <a:avLst/>
                              </a:prstGeom>
                              <a:solidFill>
                                <a:srgbClr val="FFFFFF"/>
                              </a:solidFill>
                              <a:ln w="6350">
                                <a:solidFill>
                                  <a:srgbClr val="000000"/>
                                </a:solidFill>
                                <a:prstDash val="sysDot"/>
                                <a:miter lim="800000"/>
                                <a:headEnd/>
                                <a:tailEnd/>
                              </a:ln>
                            </wps:spPr>
                            <wps:txbx>
                              <w:txbxContent>
                                <w:p w14:paraId="3418D9EF" w14:textId="77777777" w:rsidR="00E84432" w:rsidRPr="00E105F3" w:rsidRDefault="00E84432" w:rsidP="00FC7AAF">
                                  <w:pPr>
                                    <w:spacing w:beforeLines="20" w:before="57"/>
                                    <w:ind w:left="182" w:hangingChars="100" w:hanging="182"/>
                                    <w:jc w:val="left"/>
                                    <w:rPr>
                                      <w:rFonts w:ascii="ＭＳ 明朝" w:eastAsia="ＭＳ 明朝" w:hAnsi="ＭＳ 明朝"/>
                                      <w:szCs w:val="20"/>
                                    </w:rPr>
                                  </w:pPr>
                                  <w:r w:rsidRPr="00E105F3">
                                    <w:rPr>
                                      <w:rFonts w:ascii="ＭＳ 明朝" w:eastAsia="ＭＳ 明朝" w:hAnsi="ＭＳ 明朝" w:hint="eastAsia"/>
                                      <w:szCs w:val="20"/>
                                    </w:rPr>
                                    <w:t xml:space="preserve">☞　</w:t>
                                  </w:r>
                                  <w:r w:rsidRPr="00E105F3">
                                    <w:rPr>
                                      <w:rFonts w:ascii="ＭＳ 明朝" w:eastAsia="ＭＳ 明朝" w:hAnsi="ＭＳ 明朝"/>
                                      <w:szCs w:val="20"/>
                                    </w:rPr>
                                    <w:t>労働契約において、</w:t>
                                  </w:r>
                                  <w:r w:rsidRPr="00E105F3">
                                    <w:rPr>
                                      <w:rFonts w:ascii="ＭＳ 明朝" w:eastAsia="ＭＳ 明朝" w:hAnsi="ＭＳ 明朝" w:hint="eastAsia"/>
                                      <w:szCs w:val="20"/>
                                    </w:rPr>
                                    <w:t>法</w:t>
                                  </w:r>
                                  <w:r w:rsidRPr="00E105F3">
                                    <w:rPr>
                                      <w:rFonts w:ascii="ＭＳ 明朝" w:eastAsia="ＭＳ 明朝" w:hAnsi="ＭＳ 明朝"/>
                                      <w:szCs w:val="20"/>
                                    </w:rPr>
                                    <w:t>で求めているのは下記のような条件を書面で明示すること</w:t>
                                  </w:r>
                                  <w:r w:rsidRPr="00E105F3">
                                    <w:rPr>
                                      <w:rFonts w:ascii="ＭＳ 明朝" w:eastAsia="ＭＳ 明朝" w:hAnsi="ＭＳ 明朝" w:hint="eastAsia"/>
                                      <w:szCs w:val="20"/>
                                    </w:rPr>
                                    <w:t>とされています</w:t>
                                  </w:r>
                                  <w:r w:rsidRPr="00E105F3">
                                    <w:rPr>
                                      <w:rFonts w:ascii="ＭＳ 明朝" w:eastAsia="ＭＳ 明朝" w:hAnsi="ＭＳ 明朝"/>
                                      <w:szCs w:val="20"/>
                                    </w:rPr>
                                    <w:t>。</w:t>
                                  </w:r>
                                </w:p>
                                <w:p w14:paraId="386D75EC"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①</w:t>
                                  </w:r>
                                  <w:r w:rsidRPr="00E105F3">
                                    <w:rPr>
                                      <w:rFonts w:ascii="ＭＳ 明朝" w:eastAsia="ＭＳ 明朝" w:hAnsi="ＭＳ 明朝"/>
                                      <w:sz w:val="18"/>
                                      <w:szCs w:val="18"/>
                                    </w:rPr>
                                    <w:t>労働契約の期間</w:t>
                                  </w:r>
                                </w:p>
                                <w:p w14:paraId="5A51BF3E"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②</w:t>
                                  </w:r>
                                  <w:r w:rsidRPr="00E105F3">
                                    <w:rPr>
                                      <w:rFonts w:ascii="ＭＳ 明朝" w:eastAsia="ＭＳ 明朝" w:hAnsi="ＭＳ 明朝"/>
                                      <w:sz w:val="18"/>
                                      <w:szCs w:val="18"/>
                                    </w:rPr>
                                    <w:t>就業の場所・従事する業務の内容</w:t>
                                  </w:r>
                                </w:p>
                                <w:p w14:paraId="0D228591"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③</w:t>
                                  </w:r>
                                  <w:r w:rsidRPr="00E105F3">
                                    <w:rPr>
                                      <w:rFonts w:ascii="ＭＳ 明朝" w:eastAsia="ＭＳ 明朝" w:hAnsi="ＭＳ 明朝"/>
                                      <w:sz w:val="18"/>
                                      <w:szCs w:val="18"/>
                                    </w:rPr>
                                    <w:t>始業・終業時刻、時間外労働の有無、休憩時間、休日、休暇等</w:t>
                                  </w:r>
                                </w:p>
                                <w:p w14:paraId="006ACF91"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④</w:t>
                                  </w:r>
                                  <w:r w:rsidRPr="00E105F3">
                                    <w:rPr>
                                      <w:rFonts w:ascii="ＭＳ 明朝" w:eastAsia="ＭＳ 明朝" w:hAnsi="ＭＳ 明朝"/>
                                      <w:sz w:val="18"/>
                                      <w:szCs w:val="18"/>
                                    </w:rPr>
                                    <w:t>賃金</w:t>
                                  </w:r>
                                </w:p>
                                <w:p w14:paraId="1CA99085"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⑤</w:t>
                                  </w:r>
                                  <w:r w:rsidRPr="00E105F3">
                                    <w:rPr>
                                      <w:rFonts w:ascii="ＭＳ 明朝" w:eastAsia="ＭＳ 明朝" w:hAnsi="ＭＳ 明朝"/>
                                      <w:sz w:val="18"/>
                                      <w:szCs w:val="18"/>
                                    </w:rPr>
                                    <w:t>退職に関する事項（解雇の事由を含む）</w:t>
                                  </w:r>
                                </w:p>
                                <w:p w14:paraId="301A038D"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02B2" id="Text Box 1742" o:spid="_x0000_s1050" type="#_x0000_t202" style="position:absolute;margin-left:4.55pt;margin-top:2.55pt;width:267.6pt;height:104.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VZKwIAAEwEAAAOAAAAZHJzL2Uyb0RvYy54bWysVNtu2zAMfR+wfxD0vthxmjY16hRdsg4D&#10;ugvQ7QMYWY6FyaImKbGzrx8lp2l2exnmB4EUqUPykPTN7dBptpfOKzQVn05yzqQRWCuzrfiXz/ev&#10;Fpz5AKYGjUZW/CA9v12+fHHT21IW2KKupWMEYnzZ24q3Idgyy7xoZQd+glYaMjboOgikum1WO+gJ&#10;vdNZkeeXWY+utg6F9J5u16ORLxN+00gRPjaNl4HpilNuIZ0unZt4ZssbKLcObKvEMQ34hyw6UIaC&#10;nqDWEIDtnPoNqlPCoccmTAR2GTaNEjLVQNVM81+qeWzBylQLkePtiSb//2DFh/2j/eRYGF7jQA1M&#10;RXj7gOKrZwZXLZitvHMO+1ZCTYGnkbKst748Po1U+9JHkE3/HmtqMuwCJqChcV1khepkhE4NOJxI&#10;l0Nggi5ns+vFvCCTINt0VhRX+TzFgPLpuXU+vJXYsShU3FFXEzzsH3yI6UD55BKjedSqvldaJ8Vt&#10;Nyvt2B5oAu7Td0T/yU0b1lf8cjbPRwb+CpGn708QMYU1+HYM5Q9+jSH6QdmpQEOuVVfxxek5lJHR&#10;N6ZOLgGUHmUqRpsjxZHVkd8wbAam6ooXFxEzUr7B+kCkOxyHmpaQhBbdd856GuiK+287cJIz/c5Q&#10;464uius5bUBSFotrYtydGzZnBjCCgCoeOBvFVRh3Zmed2rYUZxwUg3fU6kalJjzndMyeRjb15rhe&#10;cSfO9eT1/BNY/gAAAP//AwBQSwMEFAAGAAgAAAAhAHeMqO3dAAAABwEAAA8AAABkcnMvZG93bnJl&#10;di54bWxMjkFLxDAUhO+C/yE8wYu4aXe7orXpsgiC4h7c1Yu3t82zDTZJSbJt/fc+T3oahhlmvmoz&#10;216MFKLxTkG+yECQa7w2rlXw/vZ4fQsiJnQae+9IwTdF2NTnZxWW2k9uT+MhtYJHXCxRQZfSUEoZ&#10;m44sxoUfyHH26YPFxDa0UgeceNz2cpllN9KicfzQ4UAPHTVfh5NVgK9k9rsx3xYm5B/DU7h6fplI&#10;qcuLeXsPItGc/srwi8/oUDPT0Z+cjqJXcJdzUcGahdN1UaxAHBUs81UBsq7kf/76BwAA//8DAFBL&#10;AQItABQABgAIAAAAIQC2gziS/gAAAOEBAAATAAAAAAAAAAAAAAAAAAAAAABbQ29udGVudF9UeXBl&#10;c10ueG1sUEsBAi0AFAAGAAgAAAAhADj9If/WAAAAlAEAAAsAAAAAAAAAAAAAAAAALwEAAF9yZWxz&#10;Ly5yZWxzUEsBAi0AFAAGAAgAAAAhAE3ElVkrAgAATAQAAA4AAAAAAAAAAAAAAAAALgIAAGRycy9l&#10;Mm9Eb2MueG1sUEsBAi0AFAAGAAgAAAAhAHeMqO3dAAAABwEAAA8AAAAAAAAAAAAAAAAAhQQAAGRy&#10;cy9kb3ducmV2LnhtbFBLBQYAAAAABAAEAPMAAACPBQAAAAA=&#10;" strokeweight=".5pt">
                      <v:stroke dashstyle="1 1"/>
                      <v:textbox inset="5.85pt,.7pt,5.85pt,.7pt">
                        <w:txbxContent>
                          <w:p w14:paraId="3418D9EF" w14:textId="77777777" w:rsidR="00E84432" w:rsidRPr="00E105F3" w:rsidRDefault="00E84432" w:rsidP="00FC7AAF">
                            <w:pPr>
                              <w:spacing w:beforeLines="20" w:before="57"/>
                              <w:ind w:left="182" w:hangingChars="100" w:hanging="182"/>
                              <w:jc w:val="left"/>
                              <w:rPr>
                                <w:rFonts w:ascii="ＭＳ 明朝" w:eastAsia="ＭＳ 明朝" w:hAnsi="ＭＳ 明朝"/>
                                <w:szCs w:val="20"/>
                              </w:rPr>
                            </w:pPr>
                            <w:r w:rsidRPr="00E105F3">
                              <w:rPr>
                                <w:rFonts w:ascii="ＭＳ 明朝" w:eastAsia="ＭＳ 明朝" w:hAnsi="ＭＳ 明朝" w:hint="eastAsia"/>
                                <w:szCs w:val="20"/>
                              </w:rPr>
                              <w:t xml:space="preserve">☞　</w:t>
                            </w:r>
                            <w:r w:rsidRPr="00E105F3">
                              <w:rPr>
                                <w:rFonts w:ascii="ＭＳ 明朝" w:eastAsia="ＭＳ 明朝" w:hAnsi="ＭＳ 明朝"/>
                                <w:szCs w:val="20"/>
                              </w:rPr>
                              <w:t>労働契約において、</w:t>
                            </w:r>
                            <w:r w:rsidRPr="00E105F3">
                              <w:rPr>
                                <w:rFonts w:ascii="ＭＳ 明朝" w:eastAsia="ＭＳ 明朝" w:hAnsi="ＭＳ 明朝" w:hint="eastAsia"/>
                                <w:szCs w:val="20"/>
                              </w:rPr>
                              <w:t>法</w:t>
                            </w:r>
                            <w:r w:rsidRPr="00E105F3">
                              <w:rPr>
                                <w:rFonts w:ascii="ＭＳ 明朝" w:eastAsia="ＭＳ 明朝" w:hAnsi="ＭＳ 明朝"/>
                                <w:szCs w:val="20"/>
                              </w:rPr>
                              <w:t>で求めているのは下記のような条件を書面で明示すること</w:t>
                            </w:r>
                            <w:r w:rsidRPr="00E105F3">
                              <w:rPr>
                                <w:rFonts w:ascii="ＭＳ 明朝" w:eastAsia="ＭＳ 明朝" w:hAnsi="ＭＳ 明朝" w:hint="eastAsia"/>
                                <w:szCs w:val="20"/>
                              </w:rPr>
                              <w:t>とされています</w:t>
                            </w:r>
                            <w:r w:rsidRPr="00E105F3">
                              <w:rPr>
                                <w:rFonts w:ascii="ＭＳ 明朝" w:eastAsia="ＭＳ 明朝" w:hAnsi="ＭＳ 明朝"/>
                                <w:szCs w:val="20"/>
                              </w:rPr>
                              <w:t>。</w:t>
                            </w:r>
                          </w:p>
                          <w:p w14:paraId="386D75EC"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①</w:t>
                            </w:r>
                            <w:r w:rsidRPr="00E105F3">
                              <w:rPr>
                                <w:rFonts w:ascii="ＭＳ 明朝" w:eastAsia="ＭＳ 明朝" w:hAnsi="ＭＳ 明朝"/>
                                <w:sz w:val="18"/>
                                <w:szCs w:val="18"/>
                              </w:rPr>
                              <w:t>労働契約の期間</w:t>
                            </w:r>
                          </w:p>
                          <w:p w14:paraId="5A51BF3E"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②</w:t>
                            </w:r>
                            <w:r w:rsidRPr="00E105F3">
                              <w:rPr>
                                <w:rFonts w:ascii="ＭＳ 明朝" w:eastAsia="ＭＳ 明朝" w:hAnsi="ＭＳ 明朝"/>
                                <w:sz w:val="18"/>
                                <w:szCs w:val="18"/>
                              </w:rPr>
                              <w:t>就業の場所・従事する業務の内容</w:t>
                            </w:r>
                          </w:p>
                          <w:p w14:paraId="0D228591"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③</w:t>
                            </w:r>
                            <w:r w:rsidRPr="00E105F3">
                              <w:rPr>
                                <w:rFonts w:ascii="ＭＳ 明朝" w:eastAsia="ＭＳ 明朝" w:hAnsi="ＭＳ 明朝"/>
                                <w:sz w:val="18"/>
                                <w:szCs w:val="18"/>
                              </w:rPr>
                              <w:t>始業・終業時刻、時間外労働の有無、休憩時間、休日、休暇等</w:t>
                            </w:r>
                          </w:p>
                          <w:p w14:paraId="006ACF91"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④</w:t>
                            </w:r>
                            <w:r w:rsidRPr="00E105F3">
                              <w:rPr>
                                <w:rFonts w:ascii="ＭＳ 明朝" w:eastAsia="ＭＳ 明朝" w:hAnsi="ＭＳ 明朝"/>
                                <w:sz w:val="18"/>
                                <w:szCs w:val="18"/>
                              </w:rPr>
                              <w:t>賃金</w:t>
                            </w:r>
                          </w:p>
                          <w:p w14:paraId="1CA99085"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⑤</w:t>
                            </w:r>
                            <w:r w:rsidRPr="00E105F3">
                              <w:rPr>
                                <w:rFonts w:ascii="ＭＳ 明朝" w:eastAsia="ＭＳ 明朝" w:hAnsi="ＭＳ 明朝"/>
                                <w:sz w:val="18"/>
                                <w:szCs w:val="18"/>
                              </w:rPr>
                              <w:t>退職に関する事項（解雇の事由を含む）</w:t>
                            </w:r>
                          </w:p>
                          <w:p w14:paraId="301A038D" w14:textId="77777777" w:rsidR="00E84432" w:rsidRPr="00E105F3" w:rsidRDefault="00E84432" w:rsidP="00FC7AAF">
                            <w:pPr>
                              <w:ind w:leftChars="100" w:left="344"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0C6911D7" w14:textId="77777777" w:rsidR="00FC7AAF" w:rsidRPr="005B7DB2" w:rsidRDefault="00FC7AAF" w:rsidP="003E3159">
            <w:pPr>
              <w:snapToGrid/>
              <w:jc w:val="left"/>
              <w:rPr>
                <w:rFonts w:hAnsi="ＭＳ ゴシック"/>
                <w:szCs w:val="20"/>
              </w:rPr>
            </w:pPr>
          </w:p>
          <w:p w14:paraId="35DE25EB" w14:textId="77777777" w:rsidR="00FC7AAF" w:rsidRPr="005B7DB2" w:rsidRDefault="00FC7AAF" w:rsidP="003E3159">
            <w:pPr>
              <w:snapToGrid/>
              <w:jc w:val="left"/>
              <w:rPr>
                <w:rFonts w:hAnsi="ＭＳ ゴシック"/>
                <w:szCs w:val="20"/>
              </w:rPr>
            </w:pPr>
          </w:p>
          <w:p w14:paraId="266186C8" w14:textId="7BCB842A" w:rsidR="00FC7AAF" w:rsidRPr="005B7DB2" w:rsidRDefault="00FC7AAF" w:rsidP="003E3159">
            <w:pPr>
              <w:snapToGrid/>
              <w:jc w:val="left"/>
              <w:rPr>
                <w:rFonts w:hAnsi="ＭＳ ゴシック"/>
                <w:szCs w:val="20"/>
              </w:rPr>
            </w:pPr>
          </w:p>
          <w:p w14:paraId="067C7B67" w14:textId="77777777" w:rsidR="00FC7AAF" w:rsidRPr="005B7DB2" w:rsidRDefault="00FC7AAF" w:rsidP="003E3159">
            <w:pPr>
              <w:snapToGrid/>
              <w:jc w:val="left"/>
              <w:rPr>
                <w:rFonts w:hAnsi="ＭＳ ゴシック"/>
                <w:szCs w:val="20"/>
              </w:rPr>
            </w:pPr>
          </w:p>
          <w:p w14:paraId="7096E29A" w14:textId="0A4ECA41" w:rsidR="00FC7AAF" w:rsidRPr="005B7DB2" w:rsidRDefault="00FC7AAF" w:rsidP="003E3159">
            <w:pPr>
              <w:snapToGrid/>
              <w:jc w:val="left"/>
              <w:rPr>
                <w:rFonts w:hAnsi="ＭＳ ゴシック"/>
                <w:szCs w:val="20"/>
              </w:rPr>
            </w:pPr>
          </w:p>
          <w:p w14:paraId="67801306" w14:textId="38B26888" w:rsidR="00FC7AAF" w:rsidRPr="005B7DB2" w:rsidRDefault="00FC7AAF" w:rsidP="003E3159">
            <w:pPr>
              <w:snapToGrid/>
              <w:jc w:val="left"/>
              <w:rPr>
                <w:rFonts w:hAnsi="ＭＳ ゴシック"/>
                <w:szCs w:val="20"/>
              </w:rPr>
            </w:pPr>
          </w:p>
          <w:p w14:paraId="3766A85E" w14:textId="77777777" w:rsidR="00FC7AAF" w:rsidRPr="005B7DB2" w:rsidRDefault="00FC7AAF" w:rsidP="003E3159">
            <w:pPr>
              <w:snapToGrid/>
              <w:jc w:val="left"/>
              <w:rPr>
                <w:rFonts w:hAnsi="ＭＳ ゴシック"/>
                <w:szCs w:val="20"/>
              </w:rPr>
            </w:pPr>
          </w:p>
        </w:tc>
        <w:tc>
          <w:tcPr>
            <w:tcW w:w="1001" w:type="dxa"/>
          </w:tcPr>
          <w:p w14:paraId="7855FA28" w14:textId="77777777" w:rsidR="00724D2F" w:rsidRPr="005B7DB2" w:rsidRDefault="00B02EC3"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56AD2D6" w14:textId="77777777" w:rsidR="00FC7AAF" w:rsidRPr="005B7DB2" w:rsidRDefault="00B02EC3"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Pr>
          <w:p w14:paraId="3E270A6C" w14:textId="77777777" w:rsidR="00FC7AAF" w:rsidRPr="005B7DB2" w:rsidRDefault="00FC7AAF" w:rsidP="003E3159">
            <w:pPr>
              <w:snapToGrid/>
              <w:spacing w:line="240" w:lineRule="exact"/>
              <w:jc w:val="left"/>
              <w:rPr>
                <w:sz w:val="18"/>
                <w:szCs w:val="18"/>
              </w:rPr>
            </w:pPr>
            <w:r w:rsidRPr="005B7DB2">
              <w:rPr>
                <w:rFonts w:hint="eastAsia"/>
                <w:sz w:val="18"/>
                <w:szCs w:val="18"/>
              </w:rPr>
              <w:t>労働基準法第15条</w:t>
            </w:r>
          </w:p>
          <w:p w14:paraId="7AC7B14A" w14:textId="129FAB15" w:rsidR="00FC7AAF" w:rsidRPr="005B7DB2" w:rsidRDefault="00FC7AAF" w:rsidP="003E3159">
            <w:pPr>
              <w:snapToGrid/>
              <w:jc w:val="left"/>
              <w:rPr>
                <w:rFonts w:hAnsi="ＭＳ ゴシック"/>
                <w:szCs w:val="20"/>
              </w:rPr>
            </w:pPr>
            <w:r w:rsidRPr="005B7DB2">
              <w:rPr>
                <w:rFonts w:hint="eastAsia"/>
                <w:sz w:val="18"/>
                <w:szCs w:val="18"/>
              </w:rPr>
              <w:t>労働基準法施行規則第5条</w:t>
            </w:r>
          </w:p>
        </w:tc>
      </w:tr>
      <w:tr w:rsidR="005B7DB2" w:rsidRPr="005B7DB2" w14:paraId="28DAFE70" w14:textId="77777777" w:rsidTr="006D3892">
        <w:trPr>
          <w:trHeight w:val="2013"/>
        </w:trPr>
        <w:tc>
          <w:tcPr>
            <w:tcW w:w="1183" w:type="dxa"/>
            <w:vMerge w:val="restart"/>
          </w:tcPr>
          <w:p w14:paraId="68E83ACA" w14:textId="50098A42" w:rsidR="00D85B38" w:rsidRPr="005B7DB2" w:rsidRDefault="00D85B38" w:rsidP="003E3159">
            <w:pPr>
              <w:snapToGrid/>
              <w:jc w:val="left"/>
              <w:rPr>
                <w:rFonts w:hAnsi="ＭＳ ゴシック"/>
                <w:szCs w:val="20"/>
              </w:rPr>
            </w:pPr>
            <w:r w:rsidRPr="005B7DB2">
              <w:rPr>
                <w:rFonts w:hAnsi="ＭＳ ゴシック" w:hint="eastAsia"/>
                <w:szCs w:val="20"/>
              </w:rPr>
              <w:t>１</w:t>
            </w:r>
            <w:r w:rsidR="00631FEA" w:rsidRPr="005B7DB2">
              <w:rPr>
                <w:rFonts w:hAnsi="ＭＳ ゴシック" w:hint="eastAsia"/>
                <w:szCs w:val="20"/>
              </w:rPr>
              <w:t>０</w:t>
            </w:r>
          </w:p>
          <w:p w14:paraId="30244BAC" w14:textId="77777777" w:rsidR="00D85B38" w:rsidRPr="005B7DB2" w:rsidRDefault="00D85B38" w:rsidP="00D85B38">
            <w:pPr>
              <w:snapToGrid/>
              <w:spacing w:afterLines="50" w:after="142"/>
              <w:jc w:val="left"/>
              <w:rPr>
                <w:rFonts w:hAnsi="ＭＳ ゴシック"/>
                <w:szCs w:val="20"/>
              </w:rPr>
            </w:pPr>
            <w:r w:rsidRPr="005B7DB2">
              <w:rPr>
                <w:rFonts w:hAnsi="ＭＳ ゴシック" w:hint="eastAsia"/>
                <w:szCs w:val="20"/>
              </w:rPr>
              <w:t>従業者等の秘密保持</w:t>
            </w:r>
          </w:p>
          <w:p w14:paraId="7B77DBB9" w14:textId="2AC8DCA1" w:rsidR="00D85B38" w:rsidRPr="005B7DB2" w:rsidRDefault="00D85B38" w:rsidP="003E3159">
            <w:pPr>
              <w:snapToGrid/>
              <w:rPr>
                <w:rFonts w:hAnsi="ＭＳ ゴシック"/>
                <w:szCs w:val="20"/>
              </w:rPr>
            </w:pPr>
          </w:p>
        </w:tc>
        <w:tc>
          <w:tcPr>
            <w:tcW w:w="5733" w:type="dxa"/>
          </w:tcPr>
          <w:p w14:paraId="40354B08" w14:textId="77777777" w:rsidR="00D85B38" w:rsidRPr="005B7DB2" w:rsidRDefault="00D85B38" w:rsidP="003E3159">
            <w:pPr>
              <w:snapToGrid/>
              <w:jc w:val="left"/>
              <w:rPr>
                <w:rFonts w:hAnsi="ＭＳ ゴシック"/>
                <w:szCs w:val="20"/>
              </w:rPr>
            </w:pPr>
            <w:r w:rsidRPr="005B7DB2">
              <w:rPr>
                <w:rFonts w:hAnsi="ＭＳ ゴシック" w:hint="eastAsia"/>
                <w:szCs w:val="20"/>
              </w:rPr>
              <w:t>（１）従業者等の秘密保持の義務</w:t>
            </w:r>
          </w:p>
          <w:p w14:paraId="578C5170" w14:textId="77777777" w:rsidR="00D85B38" w:rsidRPr="005B7DB2" w:rsidRDefault="00D85B38" w:rsidP="003E3159">
            <w:pPr>
              <w:snapToGrid/>
              <w:ind w:leftChars="100" w:left="182" w:firstLineChars="100" w:firstLine="182"/>
              <w:jc w:val="left"/>
              <w:rPr>
                <w:rFonts w:hAnsi="ＭＳ ゴシック"/>
                <w:szCs w:val="20"/>
              </w:rPr>
            </w:pPr>
            <w:r w:rsidRPr="005B7DB2">
              <w:rPr>
                <w:rFonts w:hAnsi="ＭＳ ゴシック" w:hint="eastAsia"/>
                <w:szCs w:val="20"/>
              </w:rPr>
              <w:t>従業者及び管理者は、正当な理由がなく、その業務上知り得た利用者又はその家族の秘密を漏らしてはいませんか。</w:t>
            </w:r>
          </w:p>
          <w:p w14:paraId="3D1D263B" w14:textId="199863A0" w:rsidR="00D85B38" w:rsidRPr="005B7DB2" w:rsidRDefault="004D2A18" w:rsidP="003E3159">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8128" behindDoc="0" locked="0" layoutInCell="1" allowOverlap="1" wp14:anchorId="5321ED77" wp14:editId="415735EE">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FA8F841" w:rsidR="00E84432" w:rsidRPr="00E105F3" w:rsidRDefault="00E84432" w:rsidP="00FC7AAF">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w:t>
                                  </w:r>
                                  <w:r w:rsidRPr="00E105F3">
                                    <w:rPr>
                                      <w:rFonts w:hAnsi="ＭＳ ゴシック"/>
                                      <w:sz w:val="18"/>
                                      <w:szCs w:val="18"/>
                                    </w:rPr>
                                    <w:t>4</w:t>
                                  </w:r>
                                  <w:r w:rsidRPr="00E105F3">
                                    <w:rPr>
                                      <w:rFonts w:hAnsi="ＭＳ ゴシック" w:hint="eastAsia"/>
                                      <w:sz w:val="18"/>
                                      <w:szCs w:val="18"/>
                                    </w:rPr>
                                    <w:t>)</w:t>
                                  </w:r>
                                  <w:r w:rsidR="008E63CD" w:rsidRPr="00E105F3">
                                    <w:rPr>
                                      <w:rFonts w:hAnsi="ＭＳ ゴシック" w:hint="eastAsia"/>
                                      <w:sz w:val="18"/>
                                      <w:szCs w:val="18"/>
                                    </w:rPr>
                                    <w:t>①</w:t>
                                  </w:r>
                                  <w:r w:rsidRPr="00E105F3">
                                    <w:rPr>
                                      <w:rFonts w:hAnsi="ＭＳ ゴシック" w:hint="eastAsia"/>
                                      <w:sz w:val="18"/>
                                      <w:szCs w:val="18"/>
                                    </w:rPr>
                                    <w:t>＞</w:t>
                                  </w:r>
                                </w:p>
                                <w:p w14:paraId="06C54AE1" w14:textId="77777777" w:rsidR="00E84432" w:rsidRPr="00E105F3"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E105F3">
                                    <w:rPr>
                                      <w:rFonts w:ascii="ＭＳ ゴシック" w:eastAsia="ＭＳ ゴシック" w:hAnsi="ＭＳ ゴシック" w:hint="eastAsia"/>
                                      <w:kern w:val="18"/>
                                      <w:sz w:val="20"/>
                                      <w:szCs w:val="20"/>
                                    </w:rPr>
                                    <w:t>○　従業者及び管理者に、その業務上知り得た利用者又はその家族の秘密の保持を義務付けたもの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51" type="#_x0000_t202" style="position:absolute;margin-left:4.65pt;margin-top:8.1pt;width:271.55pt;height:47.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ZM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Kqgs4ggcC2hOiFZC2Pn4k/DRQv2OyU9dm1B3bcDs4IS9U5jdW4WszWi9HGTZWskbq8N&#10;5ZWBaY5CBfWUjMudHz/GwVjZtOhn7AYNd1jPWkbUzzGdo8e+jBU4/6HQ+Nf7eOv5p29/AA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Rd/WTBsCAAAxBAAADgAAAAAAAAAAAAAAAAAuAgAAZHJzL2Uyb0RvYy54bWxQSwECLQAU&#10;AAYACAAAACEAPmkVWd0AAAAIAQAADwAAAAAAAAAAAAAAAAB1BAAAZHJzL2Rvd25yZXYueG1sUEsF&#10;BgAAAAAEAAQA8wAAAH8FAAAAAA==&#10;" strokeweight=".5pt">
                      <v:textbox inset="5.85pt,.7pt,5.85pt,.7pt">
                        <w:txbxContent>
                          <w:p w14:paraId="3814887F" w14:textId="7FA8F841" w:rsidR="00E84432" w:rsidRPr="00E105F3" w:rsidRDefault="00E84432" w:rsidP="00FC7AAF">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w:t>
                            </w:r>
                            <w:r w:rsidRPr="00E105F3">
                              <w:rPr>
                                <w:rFonts w:hAnsi="ＭＳ ゴシック"/>
                                <w:sz w:val="18"/>
                                <w:szCs w:val="18"/>
                              </w:rPr>
                              <w:t>4</w:t>
                            </w:r>
                            <w:r w:rsidRPr="00E105F3">
                              <w:rPr>
                                <w:rFonts w:hAnsi="ＭＳ ゴシック" w:hint="eastAsia"/>
                                <w:sz w:val="18"/>
                                <w:szCs w:val="18"/>
                              </w:rPr>
                              <w:t>)</w:t>
                            </w:r>
                            <w:r w:rsidR="008E63CD" w:rsidRPr="00E105F3">
                              <w:rPr>
                                <w:rFonts w:hAnsi="ＭＳ ゴシック" w:hint="eastAsia"/>
                                <w:sz w:val="18"/>
                                <w:szCs w:val="18"/>
                              </w:rPr>
                              <w:t>①</w:t>
                            </w:r>
                            <w:r w:rsidRPr="00E105F3">
                              <w:rPr>
                                <w:rFonts w:hAnsi="ＭＳ ゴシック" w:hint="eastAsia"/>
                                <w:sz w:val="18"/>
                                <w:szCs w:val="18"/>
                              </w:rPr>
                              <w:t>＞</w:t>
                            </w:r>
                          </w:p>
                          <w:p w14:paraId="06C54AE1" w14:textId="77777777" w:rsidR="00E84432" w:rsidRPr="00E105F3"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E105F3">
                              <w:rPr>
                                <w:rFonts w:ascii="ＭＳ ゴシック" w:eastAsia="ＭＳ ゴシック" w:hAnsi="ＭＳ ゴシック" w:hint="eastAsia"/>
                                <w:kern w:val="18"/>
                                <w:sz w:val="20"/>
                                <w:szCs w:val="20"/>
                              </w:rPr>
                              <w:t>○　従業者及び管理者に、その業務上知り得た利用者又はその家族の秘密の保持を義務付けたもの</w:t>
                            </w:r>
                          </w:p>
                        </w:txbxContent>
                      </v:textbox>
                    </v:shape>
                  </w:pict>
                </mc:Fallback>
              </mc:AlternateContent>
            </w:r>
          </w:p>
          <w:p w14:paraId="22507888" w14:textId="77777777" w:rsidR="00D85B38" w:rsidRPr="005B7DB2" w:rsidRDefault="00D85B38" w:rsidP="003E3159">
            <w:pPr>
              <w:snapToGrid/>
              <w:jc w:val="left"/>
              <w:rPr>
                <w:rFonts w:hAnsi="ＭＳ ゴシック"/>
                <w:szCs w:val="20"/>
              </w:rPr>
            </w:pPr>
          </w:p>
          <w:p w14:paraId="042CBDBF" w14:textId="77777777" w:rsidR="00D85B38" w:rsidRPr="005B7DB2" w:rsidRDefault="00D85B38" w:rsidP="003E3159">
            <w:pPr>
              <w:snapToGrid/>
              <w:jc w:val="left"/>
              <w:rPr>
                <w:rFonts w:hAnsi="ＭＳ ゴシック"/>
                <w:szCs w:val="20"/>
              </w:rPr>
            </w:pPr>
          </w:p>
          <w:p w14:paraId="4377EEAD" w14:textId="77777777" w:rsidR="00D85B38" w:rsidRPr="005B7DB2" w:rsidRDefault="00D85B38" w:rsidP="003E3159">
            <w:pPr>
              <w:snapToGrid/>
              <w:spacing w:afterLines="50" w:after="142"/>
              <w:jc w:val="left"/>
              <w:rPr>
                <w:rFonts w:hAnsi="ＭＳ ゴシック"/>
                <w:szCs w:val="20"/>
              </w:rPr>
            </w:pPr>
          </w:p>
        </w:tc>
        <w:tc>
          <w:tcPr>
            <w:tcW w:w="1001" w:type="dxa"/>
          </w:tcPr>
          <w:p w14:paraId="6B0C35B7" w14:textId="77777777" w:rsidR="00724D2F" w:rsidRPr="005B7DB2" w:rsidRDefault="00B02EC3"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4E75A9A3" w14:textId="77777777" w:rsidR="00724D2F" w:rsidRPr="005B7DB2" w:rsidRDefault="00B02EC3"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2F9AB4F" w14:textId="77777777" w:rsidR="00D85B38" w:rsidRPr="005B7DB2" w:rsidRDefault="00D85B38" w:rsidP="00724D2F">
            <w:pPr>
              <w:snapToGrid/>
              <w:jc w:val="both"/>
              <w:rPr>
                <w:rFonts w:hAnsi="ＭＳ ゴシック"/>
                <w:szCs w:val="20"/>
              </w:rPr>
            </w:pPr>
          </w:p>
        </w:tc>
        <w:tc>
          <w:tcPr>
            <w:tcW w:w="1733" w:type="dxa"/>
          </w:tcPr>
          <w:p w14:paraId="0F2DA80E" w14:textId="370BFFFF" w:rsidR="00D85B38" w:rsidRPr="005B7DB2" w:rsidRDefault="00D85B38" w:rsidP="003E3159">
            <w:pPr>
              <w:snapToGrid/>
              <w:spacing w:line="240" w:lineRule="exact"/>
              <w:jc w:val="both"/>
              <w:rPr>
                <w:rFonts w:hAnsi="ＭＳ ゴシック"/>
                <w:sz w:val="18"/>
                <w:szCs w:val="18"/>
              </w:rPr>
            </w:pPr>
            <w:r w:rsidRPr="005B7DB2">
              <w:rPr>
                <w:rFonts w:hAnsi="ＭＳ ゴシック" w:hint="eastAsia"/>
                <w:sz w:val="18"/>
                <w:szCs w:val="18"/>
              </w:rPr>
              <w:t>条例第</w:t>
            </w:r>
            <w:r w:rsidR="004C26B5" w:rsidRPr="005B7DB2">
              <w:rPr>
                <w:rFonts w:hAnsi="ＭＳ ゴシック" w:hint="eastAsia"/>
                <w:sz w:val="18"/>
                <w:szCs w:val="18"/>
              </w:rPr>
              <w:t>54</w:t>
            </w:r>
            <w:r w:rsidRPr="005B7DB2">
              <w:rPr>
                <w:rFonts w:hAnsi="ＭＳ ゴシック" w:hint="eastAsia"/>
                <w:sz w:val="18"/>
                <w:szCs w:val="18"/>
              </w:rPr>
              <w:t>条</w:t>
            </w:r>
            <w:r w:rsidR="00B351F9" w:rsidRPr="005B7DB2">
              <w:rPr>
                <w:rFonts w:hAnsi="ＭＳ ゴシック" w:hint="eastAsia"/>
                <w:sz w:val="18"/>
                <w:szCs w:val="18"/>
              </w:rPr>
              <w:t>第1項</w:t>
            </w:r>
          </w:p>
          <w:p w14:paraId="6594D6F5" w14:textId="52B8635A" w:rsidR="00D85B38" w:rsidRPr="005B7DB2" w:rsidRDefault="00D85B38" w:rsidP="003E3159">
            <w:pPr>
              <w:snapToGrid/>
              <w:spacing w:line="240" w:lineRule="exact"/>
              <w:jc w:val="left"/>
              <w:rPr>
                <w:rFonts w:hAnsi="ＭＳ ゴシック"/>
                <w:sz w:val="18"/>
                <w:szCs w:val="18"/>
              </w:rPr>
            </w:pPr>
            <w:r w:rsidRPr="005B7DB2">
              <w:rPr>
                <w:rFonts w:hAnsi="ＭＳ ゴシック" w:hint="eastAsia"/>
                <w:sz w:val="18"/>
                <w:szCs w:val="18"/>
              </w:rPr>
              <w:t>省令第</w:t>
            </w:r>
            <w:r w:rsidR="004C26B5" w:rsidRPr="005B7DB2">
              <w:rPr>
                <w:rFonts w:hAnsi="ＭＳ ゴシック" w:hint="eastAsia"/>
                <w:sz w:val="18"/>
                <w:szCs w:val="18"/>
              </w:rPr>
              <w:t>49</w:t>
            </w:r>
            <w:r w:rsidRPr="005B7DB2">
              <w:rPr>
                <w:rFonts w:hAnsi="ＭＳ ゴシック" w:hint="eastAsia"/>
                <w:sz w:val="18"/>
                <w:szCs w:val="18"/>
              </w:rPr>
              <w:t>条第1項</w:t>
            </w:r>
          </w:p>
          <w:p w14:paraId="1A0765D9" w14:textId="4F3F083B" w:rsidR="00D85B38" w:rsidRPr="005B7DB2" w:rsidRDefault="00D85B38" w:rsidP="003E3159">
            <w:pPr>
              <w:snapToGrid/>
              <w:spacing w:line="240" w:lineRule="exact"/>
              <w:jc w:val="left"/>
              <w:rPr>
                <w:rFonts w:hAnsi="ＭＳ ゴシック"/>
                <w:szCs w:val="20"/>
              </w:rPr>
            </w:pPr>
          </w:p>
        </w:tc>
      </w:tr>
      <w:tr w:rsidR="005B7DB2" w:rsidRPr="005B7DB2" w14:paraId="4D20CA8C" w14:textId="77777777" w:rsidTr="003779B9">
        <w:trPr>
          <w:trHeight w:val="3416"/>
        </w:trPr>
        <w:tc>
          <w:tcPr>
            <w:tcW w:w="1183" w:type="dxa"/>
            <w:vMerge/>
          </w:tcPr>
          <w:p w14:paraId="745FE8E6" w14:textId="77777777" w:rsidR="00D85B38" w:rsidRPr="005B7DB2" w:rsidRDefault="00D85B38" w:rsidP="003E3159">
            <w:pPr>
              <w:snapToGrid/>
              <w:rPr>
                <w:rFonts w:hAnsi="ＭＳ ゴシック"/>
                <w:szCs w:val="20"/>
              </w:rPr>
            </w:pPr>
          </w:p>
        </w:tc>
        <w:tc>
          <w:tcPr>
            <w:tcW w:w="5733" w:type="dxa"/>
          </w:tcPr>
          <w:p w14:paraId="1E76B412" w14:textId="77777777" w:rsidR="00D85B38" w:rsidRPr="005B7DB2" w:rsidRDefault="00D85B38" w:rsidP="003E3159">
            <w:pPr>
              <w:snapToGrid/>
              <w:jc w:val="left"/>
              <w:rPr>
                <w:rFonts w:hAnsi="ＭＳ ゴシック"/>
                <w:szCs w:val="20"/>
              </w:rPr>
            </w:pPr>
            <w:r w:rsidRPr="005B7DB2">
              <w:rPr>
                <w:rFonts w:hAnsi="ＭＳ ゴシック" w:hint="eastAsia"/>
                <w:szCs w:val="20"/>
              </w:rPr>
              <w:t>（２）従業者等であった者に対する秘密保持のための措置</w:t>
            </w:r>
          </w:p>
          <w:p w14:paraId="4AE6DB66" w14:textId="77777777" w:rsidR="00D85B38" w:rsidRPr="005B7DB2" w:rsidRDefault="00D85B38" w:rsidP="003E3159">
            <w:pPr>
              <w:snapToGrid/>
              <w:ind w:leftChars="100" w:left="182" w:firstLineChars="100" w:firstLine="182"/>
              <w:jc w:val="left"/>
              <w:rPr>
                <w:rFonts w:hAnsi="ＭＳ ゴシック"/>
                <w:szCs w:val="20"/>
              </w:rPr>
            </w:pPr>
            <w:r w:rsidRPr="005B7DB2">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22BC86F1" w:rsidR="00D85B38" w:rsidRPr="005B7DB2" w:rsidRDefault="004D2A18" w:rsidP="003E3159">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99872" behindDoc="0" locked="0" layoutInCell="1" allowOverlap="1" wp14:anchorId="2A1E3171" wp14:editId="49BCD410">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2BAB507F" w:rsidR="00E84432" w:rsidRPr="00E105F3" w:rsidRDefault="00E84432" w:rsidP="00FC7AAF">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w:t>
                                  </w:r>
                                  <w:r w:rsidRPr="00E105F3">
                                    <w:rPr>
                                      <w:rFonts w:hAnsi="ＭＳ ゴシック" w:hint="eastAsia"/>
                                      <w:sz w:val="18"/>
                                      <w:szCs w:val="18"/>
                                    </w:rPr>
                                    <w:t>4)</w:t>
                                  </w:r>
                                  <w:r w:rsidR="008E63CD" w:rsidRPr="00E105F3">
                                    <w:rPr>
                                      <w:rFonts w:hAnsi="ＭＳ ゴシック" w:hint="eastAsia"/>
                                      <w:sz w:val="18"/>
                                      <w:szCs w:val="18"/>
                                    </w:rPr>
                                    <w:t>②</w:t>
                                  </w:r>
                                  <w:r w:rsidRPr="00E105F3">
                                    <w:rPr>
                                      <w:rFonts w:hAnsi="ＭＳ ゴシック" w:hint="eastAsia"/>
                                      <w:sz w:val="18"/>
                                      <w:szCs w:val="18"/>
                                    </w:rPr>
                                    <w:t>＞</w:t>
                                  </w:r>
                                </w:p>
                                <w:p w14:paraId="7274BFEA" w14:textId="77777777" w:rsidR="00E84432" w:rsidRPr="00E105F3"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E105F3">
                                    <w:rPr>
                                      <w:rFonts w:ascii="ＭＳ ゴシック" w:eastAsia="ＭＳ ゴシック" w:hAnsi="ＭＳ ゴシック" w:hint="eastAsia"/>
                                      <w:kern w:val="18"/>
                                      <w:sz w:val="20"/>
                                      <w:szCs w:val="20"/>
                                    </w:rPr>
                                    <w:t>○　従業者及び管理者であった者が、その業務上知り得た利用者又はその家族の秘密を漏らすことがないよう必要な措置を取ることを義務付けたもの</w:t>
                                  </w:r>
                                </w:p>
                                <w:p w14:paraId="03F3623B" w14:textId="77777777" w:rsidR="00E84432" w:rsidRPr="00E105F3"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E105F3">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52" type="#_x0000_t202" style="position:absolute;margin-left:4.65pt;margin-top:8.75pt;width:266.35pt;height:97.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ESHQIAADIEAAAOAAAAZHJzL2Uyb0RvYy54bWysU9tu2zAMfR+wfxD0vthxmjQ14hRdugwD&#10;ugvQ7QNkWbaFyaImKbGzrx8lu2l2exmmB4EUqUPykNzcDp0iR2GdBF3Q+SylRGgOldRNQb983r9a&#10;U+I80xVToEVBT8LR2+3LF5ve5CKDFlQlLEEQ7fLeFLT13uRJ4ngrOuZmYIRGYw22Yx5V2ySVZT2i&#10;dyrJ0nSV9GArY4EL5/D1fjTSbcSva8H9x7p2whNVUMzNx9vGuwx3st2wvLHMtJJPabB/yKJjUmPQ&#10;M9Q984wcrPwNqpPcgoPazzh0CdS15CLWgNXM01+qeWyZEbEWJMeZM03u/8HyD8dH88kSP7yGARsY&#10;i3DmAfhXRzTsWqYbcWct9K1gFQaeB8qS3rh8+hqodrkLIGX/HipsMjt4iEBDbbvACtZJEB0bcDqT&#10;LgZPOD4uFutsdbWkhKNtni2uV/NljMHyp+/GOv9WQEeCUFCLXY3w7PjgfEiH5U8uIZoDJau9VCoq&#10;til3ypIjwwnYxzOh/+SmNOkLulos05GBv0Kk8fwJopMeR1nJrqDrsxPLA29vdBUHzTOpRhlTVnoi&#10;MnA3suiHciCyKmi2ChECsSVUJ6TWwji6uGootGC/U9Lj2BbUfTswKyhR7zS25/oqu0EufVTW6xuk&#10;3F4aygsD0xyBCuopGcWdHzfjYKxsWowzjoOGO2xoLSPVzzlN2eNgxg5MSxQm/1KPXs+rvv0B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Cc2xESHQIAADIEAAAOAAAAAAAAAAAAAAAAAC4CAABkcnMvZTJvRG9jLnhtbFBLAQIt&#10;ABQABgAIAAAAIQD4upBj3QAAAAgBAAAPAAAAAAAAAAAAAAAAAHcEAABkcnMvZG93bnJldi54bWxQ&#10;SwUGAAAAAAQABADzAAAAgQUAAAAA&#10;" strokeweight=".5pt">
                      <v:textbox inset="5.85pt,.7pt,5.85pt,.7pt">
                        <w:txbxContent>
                          <w:p w14:paraId="0D2C2ADB" w14:textId="2BAB507F" w:rsidR="00E84432" w:rsidRPr="00E105F3" w:rsidRDefault="00E84432" w:rsidP="00FC7AAF">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w:t>
                            </w:r>
                            <w:r w:rsidRPr="00E105F3">
                              <w:rPr>
                                <w:rFonts w:hAnsi="ＭＳ ゴシック" w:hint="eastAsia"/>
                                <w:sz w:val="18"/>
                                <w:szCs w:val="18"/>
                              </w:rPr>
                              <w:t>4)</w:t>
                            </w:r>
                            <w:r w:rsidR="008E63CD" w:rsidRPr="00E105F3">
                              <w:rPr>
                                <w:rFonts w:hAnsi="ＭＳ ゴシック" w:hint="eastAsia"/>
                                <w:sz w:val="18"/>
                                <w:szCs w:val="18"/>
                              </w:rPr>
                              <w:t>②</w:t>
                            </w:r>
                            <w:r w:rsidRPr="00E105F3">
                              <w:rPr>
                                <w:rFonts w:hAnsi="ＭＳ ゴシック" w:hint="eastAsia"/>
                                <w:sz w:val="18"/>
                                <w:szCs w:val="18"/>
                              </w:rPr>
                              <w:t>＞</w:t>
                            </w:r>
                          </w:p>
                          <w:p w14:paraId="7274BFEA" w14:textId="77777777" w:rsidR="00E84432" w:rsidRPr="00E105F3"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E105F3">
                              <w:rPr>
                                <w:rFonts w:ascii="ＭＳ ゴシック" w:eastAsia="ＭＳ ゴシック" w:hAnsi="ＭＳ ゴシック" w:hint="eastAsia"/>
                                <w:kern w:val="18"/>
                                <w:sz w:val="20"/>
                                <w:szCs w:val="20"/>
                              </w:rPr>
                              <w:t>○　従業者及び管理者であった者が、その業務上知り得た利用者又はその家族の秘密を漏らすことがないよう必要な措置を取ることを義務付けたもの</w:t>
                            </w:r>
                          </w:p>
                          <w:p w14:paraId="03F3623B" w14:textId="77777777" w:rsidR="00E84432" w:rsidRPr="00E105F3"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E105F3">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5B7DB2" w:rsidRDefault="00D85B38" w:rsidP="003E3159">
            <w:pPr>
              <w:snapToGrid/>
              <w:jc w:val="left"/>
              <w:rPr>
                <w:rFonts w:hAnsi="ＭＳ ゴシック"/>
                <w:szCs w:val="20"/>
              </w:rPr>
            </w:pPr>
          </w:p>
          <w:p w14:paraId="48F6FCB8" w14:textId="77777777" w:rsidR="00D85B38" w:rsidRPr="005B7DB2" w:rsidRDefault="00D85B38" w:rsidP="003E3159">
            <w:pPr>
              <w:snapToGrid/>
              <w:jc w:val="left"/>
              <w:rPr>
                <w:rFonts w:hAnsi="ＭＳ ゴシック"/>
                <w:szCs w:val="20"/>
              </w:rPr>
            </w:pPr>
          </w:p>
          <w:p w14:paraId="464A0592" w14:textId="77777777" w:rsidR="00D85B38" w:rsidRPr="005B7DB2" w:rsidRDefault="00D85B38" w:rsidP="003E3159">
            <w:pPr>
              <w:snapToGrid/>
              <w:jc w:val="left"/>
              <w:rPr>
                <w:rFonts w:hAnsi="ＭＳ ゴシック"/>
                <w:szCs w:val="20"/>
              </w:rPr>
            </w:pPr>
          </w:p>
          <w:p w14:paraId="20C48D01" w14:textId="77777777" w:rsidR="00D85B38" w:rsidRPr="005B7DB2" w:rsidRDefault="00D85B38" w:rsidP="003E3159">
            <w:pPr>
              <w:snapToGrid/>
              <w:jc w:val="left"/>
              <w:rPr>
                <w:rFonts w:hAnsi="ＭＳ ゴシック"/>
                <w:szCs w:val="20"/>
              </w:rPr>
            </w:pPr>
          </w:p>
          <w:p w14:paraId="2F622679" w14:textId="5976223D" w:rsidR="00D85B38" w:rsidRPr="005B7DB2" w:rsidRDefault="00D85B38" w:rsidP="003E3159">
            <w:pPr>
              <w:snapToGrid/>
              <w:jc w:val="left"/>
              <w:rPr>
                <w:rFonts w:hAnsi="ＭＳ ゴシック"/>
                <w:szCs w:val="20"/>
              </w:rPr>
            </w:pPr>
          </w:p>
          <w:p w14:paraId="636AB1E4" w14:textId="77777777" w:rsidR="00D85B38" w:rsidRPr="005B7DB2" w:rsidRDefault="00D85B38" w:rsidP="003E3159">
            <w:pPr>
              <w:snapToGrid/>
              <w:jc w:val="left"/>
              <w:rPr>
                <w:rFonts w:hAnsi="ＭＳ ゴシック"/>
                <w:szCs w:val="20"/>
              </w:rPr>
            </w:pPr>
          </w:p>
          <w:p w14:paraId="3EC7C389" w14:textId="77777777" w:rsidR="00D85B38" w:rsidRPr="005B7DB2" w:rsidRDefault="00D85B38" w:rsidP="003E3159">
            <w:pPr>
              <w:snapToGrid/>
              <w:jc w:val="left"/>
              <w:rPr>
                <w:rFonts w:hAnsi="ＭＳ ゴシック"/>
                <w:szCs w:val="20"/>
              </w:rPr>
            </w:pPr>
          </w:p>
        </w:tc>
        <w:tc>
          <w:tcPr>
            <w:tcW w:w="1001" w:type="dxa"/>
          </w:tcPr>
          <w:p w14:paraId="10A537B6" w14:textId="77777777" w:rsidR="00724D2F" w:rsidRPr="005B7DB2" w:rsidRDefault="00B02EC3"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2D570BE6" w14:textId="77777777" w:rsidR="00D85B38" w:rsidRPr="005B7DB2" w:rsidRDefault="00B02EC3"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Pr>
          <w:p w14:paraId="7F7034AB" w14:textId="2A02D5EA" w:rsidR="00D85B38" w:rsidRPr="005B7DB2" w:rsidRDefault="00D85B38" w:rsidP="003E3159">
            <w:pPr>
              <w:snapToGrid/>
              <w:spacing w:line="240" w:lineRule="exact"/>
              <w:jc w:val="both"/>
              <w:rPr>
                <w:rFonts w:hAnsi="ＭＳ ゴシック"/>
                <w:sz w:val="18"/>
                <w:szCs w:val="18"/>
              </w:rPr>
            </w:pPr>
            <w:r w:rsidRPr="005B7DB2">
              <w:rPr>
                <w:rFonts w:hAnsi="ＭＳ ゴシック" w:hint="eastAsia"/>
                <w:sz w:val="18"/>
                <w:szCs w:val="18"/>
              </w:rPr>
              <w:t>条例第</w:t>
            </w:r>
            <w:r w:rsidR="004C26B5" w:rsidRPr="005B7DB2">
              <w:rPr>
                <w:rFonts w:hAnsi="ＭＳ ゴシック" w:hint="eastAsia"/>
                <w:sz w:val="18"/>
                <w:szCs w:val="18"/>
              </w:rPr>
              <w:t>54</w:t>
            </w:r>
            <w:r w:rsidRPr="005B7DB2">
              <w:rPr>
                <w:rFonts w:hAnsi="ＭＳ ゴシック" w:hint="eastAsia"/>
                <w:sz w:val="18"/>
                <w:szCs w:val="18"/>
              </w:rPr>
              <w:t>条</w:t>
            </w:r>
            <w:r w:rsidR="00B351F9" w:rsidRPr="005B7DB2">
              <w:rPr>
                <w:rFonts w:hAnsi="ＭＳ ゴシック" w:hint="eastAsia"/>
                <w:sz w:val="18"/>
                <w:szCs w:val="18"/>
              </w:rPr>
              <w:t>第2項</w:t>
            </w:r>
          </w:p>
          <w:p w14:paraId="0EA17438" w14:textId="4902BB8A" w:rsidR="00D85B38" w:rsidRPr="005B7DB2" w:rsidRDefault="00D85B38" w:rsidP="003E3159">
            <w:pPr>
              <w:snapToGrid/>
              <w:jc w:val="left"/>
              <w:rPr>
                <w:rFonts w:hAnsi="ＭＳ ゴシック"/>
                <w:sz w:val="18"/>
                <w:szCs w:val="18"/>
              </w:rPr>
            </w:pPr>
            <w:r w:rsidRPr="005B7DB2">
              <w:rPr>
                <w:rFonts w:hAnsi="ＭＳ ゴシック" w:hint="eastAsia"/>
                <w:sz w:val="18"/>
                <w:szCs w:val="18"/>
              </w:rPr>
              <w:t>省令第</w:t>
            </w:r>
            <w:r w:rsidR="004C26B5" w:rsidRPr="005B7DB2">
              <w:rPr>
                <w:rFonts w:hAnsi="ＭＳ ゴシック" w:hint="eastAsia"/>
                <w:sz w:val="18"/>
                <w:szCs w:val="18"/>
              </w:rPr>
              <w:t>49</w:t>
            </w:r>
            <w:r w:rsidRPr="005B7DB2">
              <w:rPr>
                <w:rFonts w:hAnsi="ＭＳ ゴシック" w:hint="eastAsia"/>
                <w:sz w:val="18"/>
                <w:szCs w:val="18"/>
              </w:rPr>
              <w:t>条第2項</w:t>
            </w:r>
          </w:p>
          <w:p w14:paraId="62F431A1" w14:textId="63D7A1C6" w:rsidR="00D85B38" w:rsidRPr="005B7DB2" w:rsidRDefault="003779B9" w:rsidP="003E3159">
            <w:pPr>
              <w:snapToGrid/>
              <w:jc w:val="left"/>
              <w:rPr>
                <w:rFonts w:hAnsi="ＭＳ ゴシック"/>
                <w:szCs w:val="20"/>
              </w:rPr>
            </w:pPr>
            <w:r w:rsidRPr="005B7DB2">
              <w:rPr>
                <w:noProof/>
              </w:rPr>
              <mc:AlternateContent>
                <mc:Choice Requires="wps">
                  <w:drawing>
                    <wp:anchor distT="0" distB="0" distL="114300" distR="114300" simplePos="0" relativeHeight="251600896" behindDoc="0" locked="0" layoutInCell="1" allowOverlap="1" wp14:anchorId="4A250DED" wp14:editId="6C20332A">
                      <wp:simplePos x="0" y="0"/>
                      <wp:positionH relativeFrom="column">
                        <wp:posOffset>-637909</wp:posOffset>
                      </wp:positionH>
                      <wp:positionV relativeFrom="paragraph">
                        <wp:posOffset>409043</wp:posOffset>
                      </wp:positionV>
                      <wp:extent cx="1360967" cy="999461"/>
                      <wp:effectExtent l="0" t="0" r="10795" b="10795"/>
                      <wp:wrapNone/>
                      <wp:docPr id="20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7" cy="999461"/>
                              </a:xfrm>
                              <a:prstGeom prst="rect">
                                <a:avLst/>
                              </a:prstGeom>
                              <a:solidFill>
                                <a:srgbClr val="FFFFFF"/>
                              </a:solidFill>
                              <a:ln w="6350">
                                <a:solidFill>
                                  <a:srgbClr val="000000"/>
                                </a:solidFill>
                                <a:prstDash val="sysDot"/>
                                <a:miter lim="800000"/>
                                <a:headEnd/>
                                <a:tailEnd/>
                              </a:ln>
                            </wps:spPr>
                            <wps:txbx>
                              <w:txbxContent>
                                <w:p w14:paraId="0D104363" w14:textId="77777777" w:rsidR="00E84432" w:rsidRPr="00E105F3" w:rsidRDefault="00E84432" w:rsidP="00FC7AA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在職中と併せて、</w:t>
                                  </w:r>
                                  <w:r w:rsidRPr="00E105F3">
                                    <w:rPr>
                                      <w:rFonts w:ascii="ＭＳ 明朝" w:eastAsia="ＭＳ 明朝" w:hAnsi="ＭＳ 明朝" w:hint="eastAsia"/>
                                      <w:kern w:val="18"/>
                                      <w:sz w:val="18"/>
                                      <w:szCs w:val="18"/>
                                      <w:u w:val="wave"/>
                                    </w:rPr>
                                    <w:t>退職後</w:t>
                                  </w:r>
                                  <w:r w:rsidRPr="00E105F3">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0DED" id="Text Box 1812" o:spid="_x0000_s1053" type="#_x0000_t202" style="position:absolute;margin-left:-50.25pt;margin-top:32.2pt;width:107.15pt;height:78.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KgIAAEsEAAAOAAAAZHJzL2Uyb0RvYy54bWysVNtu2zAMfR+wfxD0vthJ2zQx4hRdsgwD&#10;ugvQ7QMYWY6FyaImKbGzrx8lp2nQbS/D9CCIpnRInkN6cde3mh2k8wpNycejnDNpBFbK7Er+7evm&#10;zYwzH8BUoNHIkh+l53fL168WnS3kBBvUlXSMQIwvOlvyJgRbZJkXjWzBj9BKQ84aXQuBTLfLKgcd&#10;obc6m+T5NOvQVdahkN7T1/Xg5MuEX9dShM917WVguuSUW0i7S/s27tlyAcXOgW2UOKUB/5BFC8pQ&#10;0DPUGgKwvVO/QbVKOPRYh5HANsO6VkKmGqiacf6imscGrEy1EDnenmny/w9WfDo82i+Ohf4t9iRg&#10;KsLbBxTfPTO4asDs5L1z2DUSKgo8jpRlnfXF6Wmk2hc+gmy7j1iRyLAPmID62rWRFaqTEToJcDyT&#10;LvvARAx5Nc3n01vOBPnm8/n1dAgBxdNr63x4L7Fl8VByR6ImdDg8+BCzgeLpSgzmUatqo7ROhttt&#10;V9qxA1ADbNJKBby4pg3rSj69uskHAv4Kkaf1J4iYwhp8M4TyR7/GMLRXqwL1uFZtyWfn51BEQt+Z&#10;KnVgAKWHMxWjzYnhSOpAb+i3PVNVySe3ETMyvsXqSJw7HHqaZpAODbqfnHXUzyX3P/bgJGf6gyHd&#10;bq8n8xsagGTMZnPSwl06thcOMIKASh44G46rMIzM3jq1ayjO0CcG70npWiURnnM6ZU8dm7Q5TVcc&#10;iUs73Xr+Byx/AQAA//8DAFBLAwQUAAYACAAAACEAArNgWeEAAAALAQAADwAAAGRycy9kb3ducmV2&#10;LnhtbEyPwU7DMBBE70j8g7VIXFBrO4SqSuNUFRISCA60cOnNTZbEIl5HtpuEv8c9wXG1TzNvyu1s&#10;ezaiD8aRArkUwJBq1xhqFXx+PC3WwELU1OjeESr4wQDb6vqq1EXjJtrjeIgtSyEUCq2gi3EoOA91&#10;h1aHpRuQ0u/LeatjOn3LG6+nFG57ngmx4lYbSg2dHvCxw/r7cLYK9Dua/dsod7nx8jg8+7uX1wmV&#10;ur2ZdxtgEef4B8NFP6lDlZxO7kxNYL2ChRTiIbEKVnkO7ELI+zTmpCDL5Bp4VfL/G6pfAAAA//8D&#10;AFBLAQItABQABgAIAAAAIQC2gziS/gAAAOEBAAATAAAAAAAAAAAAAAAAAAAAAABbQ29udGVudF9U&#10;eXBlc10ueG1sUEsBAi0AFAAGAAgAAAAhADj9If/WAAAAlAEAAAsAAAAAAAAAAAAAAAAALwEAAF9y&#10;ZWxzLy5yZWxzUEsBAi0AFAAGAAgAAAAhALuEP74qAgAASwQAAA4AAAAAAAAAAAAAAAAALgIAAGRy&#10;cy9lMm9Eb2MueG1sUEsBAi0AFAAGAAgAAAAhAAKzYFnhAAAACwEAAA8AAAAAAAAAAAAAAAAAhAQA&#10;AGRycy9kb3ducmV2LnhtbFBLBQYAAAAABAAEAPMAAACSBQAAAAA=&#10;" strokeweight=".5pt">
                      <v:stroke dashstyle="1 1"/>
                      <v:textbox inset="5.85pt,.7pt,5.85pt,.7pt">
                        <w:txbxContent>
                          <w:p w14:paraId="0D104363" w14:textId="77777777" w:rsidR="00E84432" w:rsidRPr="00E105F3" w:rsidRDefault="00E84432" w:rsidP="00FC7AA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在職中と併せて、</w:t>
                            </w:r>
                            <w:r w:rsidRPr="00E105F3">
                              <w:rPr>
                                <w:rFonts w:ascii="ＭＳ 明朝" w:eastAsia="ＭＳ 明朝" w:hAnsi="ＭＳ 明朝" w:hint="eastAsia"/>
                                <w:kern w:val="18"/>
                                <w:sz w:val="18"/>
                                <w:szCs w:val="18"/>
                                <w:u w:val="wave"/>
                              </w:rPr>
                              <w:t>退職後</w:t>
                            </w:r>
                            <w:r w:rsidRPr="00E105F3">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tc>
      </w:tr>
      <w:tr w:rsidR="005B7DB2" w:rsidRPr="005B7DB2" w14:paraId="1CFE8A84" w14:textId="77777777" w:rsidTr="003779B9">
        <w:trPr>
          <w:trHeight w:val="273"/>
        </w:trPr>
        <w:tc>
          <w:tcPr>
            <w:tcW w:w="1183" w:type="dxa"/>
            <w:vMerge/>
          </w:tcPr>
          <w:p w14:paraId="7F7B34AA" w14:textId="77777777" w:rsidR="003779B9" w:rsidRPr="005B7DB2" w:rsidRDefault="003779B9" w:rsidP="0022745F">
            <w:pPr>
              <w:snapToGrid/>
              <w:jc w:val="left"/>
              <w:rPr>
                <w:rFonts w:hAnsi="ＭＳ ゴシック"/>
                <w:szCs w:val="20"/>
              </w:rPr>
            </w:pPr>
            <w:r w:rsidRPr="005B7DB2">
              <w:rPr>
                <w:rFonts w:hAnsi="ＭＳ ゴシック" w:hint="eastAsia"/>
                <w:szCs w:val="20"/>
              </w:rPr>
              <w:t>６６</w:t>
            </w:r>
          </w:p>
          <w:p w14:paraId="34A06036" w14:textId="77777777" w:rsidR="003779B9" w:rsidRPr="005B7DB2" w:rsidRDefault="003779B9" w:rsidP="0022745F">
            <w:pPr>
              <w:snapToGrid/>
              <w:jc w:val="left"/>
              <w:rPr>
                <w:rFonts w:hAnsi="ＭＳ ゴシック"/>
                <w:szCs w:val="20"/>
              </w:rPr>
            </w:pPr>
            <w:r w:rsidRPr="005B7DB2">
              <w:rPr>
                <w:rFonts w:hAnsi="ＭＳ ゴシック" w:hint="eastAsia"/>
                <w:szCs w:val="20"/>
              </w:rPr>
              <w:t>秘密保持等</w:t>
            </w:r>
          </w:p>
          <w:p w14:paraId="0797B43D" w14:textId="77777777" w:rsidR="003779B9" w:rsidRPr="005B7DB2" w:rsidRDefault="003779B9" w:rsidP="0022745F">
            <w:pPr>
              <w:snapToGrid/>
              <w:ind w:leftChars="-30" w:left="-55" w:rightChars="-50" w:right="-91"/>
              <w:jc w:val="left"/>
              <w:rPr>
                <w:rFonts w:hAnsi="ＭＳ ゴシック"/>
                <w:szCs w:val="20"/>
              </w:rPr>
            </w:pPr>
            <w:r w:rsidRPr="005B7DB2">
              <w:rPr>
                <w:rFonts w:hAnsi="ＭＳ ゴシック" w:hint="eastAsia"/>
                <w:szCs w:val="20"/>
              </w:rPr>
              <w:t>(個人情報</w:t>
            </w:r>
          </w:p>
          <w:p w14:paraId="61EA399C" w14:textId="77777777" w:rsidR="003779B9" w:rsidRPr="005B7DB2" w:rsidRDefault="003779B9" w:rsidP="0022745F">
            <w:pPr>
              <w:snapToGrid/>
              <w:spacing w:afterLines="50" w:after="142"/>
              <w:ind w:rightChars="-50" w:right="-91"/>
              <w:jc w:val="left"/>
              <w:rPr>
                <w:rFonts w:hAnsi="ＭＳ ゴシック"/>
                <w:szCs w:val="20"/>
              </w:rPr>
            </w:pPr>
            <w:r w:rsidRPr="005B7DB2">
              <w:rPr>
                <w:rFonts w:hAnsi="ＭＳ ゴシック" w:hint="eastAsia"/>
                <w:szCs w:val="20"/>
              </w:rPr>
              <w:t>提供の同意)</w:t>
            </w:r>
          </w:p>
          <w:p w14:paraId="71B11160" w14:textId="77777777" w:rsidR="003779B9" w:rsidRPr="005B7DB2" w:rsidRDefault="003779B9" w:rsidP="0022745F">
            <w:pPr>
              <w:snapToGrid/>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tcPr>
          <w:p w14:paraId="0B160DF2" w14:textId="797AF112" w:rsidR="004C26B5" w:rsidRPr="005B7DB2" w:rsidRDefault="004C26B5" w:rsidP="004C26B5">
            <w:pPr>
              <w:snapToGrid/>
              <w:ind w:left="182" w:hangingChars="100" w:hanging="182"/>
              <w:jc w:val="left"/>
              <w:rPr>
                <w:rFonts w:hAnsi="ＭＳ ゴシック"/>
                <w:szCs w:val="20"/>
              </w:rPr>
            </w:pPr>
            <w:r w:rsidRPr="005B7DB2">
              <w:rPr>
                <w:rFonts w:hAnsi="ＭＳ ゴシック" w:hint="eastAsia"/>
                <w:szCs w:val="20"/>
              </w:rPr>
              <w:t>（３）個人情報提供の同意</w:t>
            </w:r>
          </w:p>
          <w:p w14:paraId="30A44876" w14:textId="1BDD125C" w:rsidR="003779B9" w:rsidRPr="005B7DB2" w:rsidRDefault="003779B9" w:rsidP="004C26B5">
            <w:pPr>
              <w:snapToGrid/>
              <w:ind w:leftChars="100" w:left="182" w:firstLineChars="100" w:firstLine="182"/>
              <w:jc w:val="left"/>
              <w:rPr>
                <w:rFonts w:hAnsi="ＭＳ ゴシック"/>
                <w:szCs w:val="20"/>
              </w:rPr>
            </w:pPr>
            <w:r w:rsidRPr="005B7DB2">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2C8EA437" w14:textId="41E28E4C" w:rsidR="003779B9" w:rsidRPr="005B7DB2" w:rsidRDefault="003779B9" w:rsidP="0022745F">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98176" behindDoc="0" locked="0" layoutInCell="1" allowOverlap="1" wp14:anchorId="6C149C61" wp14:editId="2A57CBCB">
                      <wp:simplePos x="0" y="0"/>
                      <wp:positionH relativeFrom="column">
                        <wp:posOffset>66040</wp:posOffset>
                      </wp:positionH>
                      <wp:positionV relativeFrom="paragraph">
                        <wp:posOffset>46990</wp:posOffset>
                      </wp:positionV>
                      <wp:extent cx="2892055" cy="1179904"/>
                      <wp:effectExtent l="0" t="0" r="22860" b="20320"/>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055" cy="1179904"/>
                              </a:xfrm>
                              <a:prstGeom prst="rect">
                                <a:avLst/>
                              </a:prstGeom>
                              <a:solidFill>
                                <a:srgbClr val="FFFFFF"/>
                              </a:solidFill>
                              <a:ln w="6350">
                                <a:solidFill>
                                  <a:srgbClr val="000000"/>
                                </a:solidFill>
                                <a:miter lim="800000"/>
                                <a:headEnd/>
                                <a:tailEnd/>
                              </a:ln>
                            </wps:spPr>
                            <wps:txbx>
                              <w:txbxContent>
                                <w:p w14:paraId="4EDB52F5" w14:textId="13169255" w:rsidR="003779B9" w:rsidRPr="00E105F3" w:rsidRDefault="003779B9" w:rsidP="003779B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44</w:t>
                                  </w:r>
                                  <w:r w:rsidRPr="00E105F3">
                                    <w:rPr>
                                      <w:rFonts w:hAnsi="ＭＳ ゴシック" w:hint="eastAsia"/>
                                      <w:sz w:val="18"/>
                                      <w:szCs w:val="18"/>
                                    </w:rPr>
                                    <w:t>)③＞</w:t>
                                  </w:r>
                                </w:p>
                                <w:p w14:paraId="4F0A6110" w14:textId="77777777" w:rsidR="003779B9" w:rsidRPr="00E105F3" w:rsidRDefault="003779B9" w:rsidP="003779B9">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C3A7768" w14:textId="77777777" w:rsidR="003779B9" w:rsidRPr="00E105F3" w:rsidRDefault="003779B9" w:rsidP="003779B9">
                                  <w:pPr>
                                    <w:spacing w:line="240" w:lineRule="exact"/>
                                    <w:ind w:leftChars="50" w:left="273" w:rightChars="50" w:right="91" w:hangingChars="100" w:hanging="182"/>
                                    <w:jc w:val="both"/>
                                    <w:rPr>
                                      <w:rFonts w:ascii="ＭＳ 明朝" w:eastAsia="ＭＳ 明朝" w:hAnsi="ＭＳ 明朝"/>
                                      <w:kern w:val="18"/>
                                      <w:szCs w:val="20"/>
                                    </w:rPr>
                                  </w:pPr>
                                  <w:r w:rsidRPr="00E105F3">
                                    <w:rPr>
                                      <w:rFonts w:hAnsi="ＭＳ ゴシック" w:hint="eastAsia"/>
                                      <w:kern w:val="18"/>
                                      <w:szCs w:val="20"/>
                                    </w:rPr>
                                    <w:t>○　この同意は、</w:t>
                                  </w:r>
                                  <w:r w:rsidRPr="00E105F3">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9C61" id="Text Box 1739" o:spid="_x0000_s1054" type="#_x0000_t202" style="position:absolute;margin-left:5.2pt;margin-top:3.7pt;width:227.7pt;height:9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THAIAADIEAAAOAAAAZHJzL2Uyb0RvYy54bWysk21v2yAQx99P2ndAvF/sZE2bWHGqLl2m&#10;Sd2D1O0DEIxjNMyxg8TuPn0P7KbZ05tpvEDAwf/ufnesrvvWsKNCr8GWfDrJOVNWQqXtvuRfv2xf&#10;LTjzQdhKGLCq5A/K8+v1yxerzhVqBg2YSiEjEeuLzpW8CcEVWeZlo1rhJ+CUJWMN2IpAW9xnFYqO&#10;1FuTzfL8MusAK4cglfd0ejsY+Trp17WS4VNdexWYKTnFFtKMad7FOVuvRLFH4RotxzDEP0TRCm3J&#10;6UnqVgTBDqh/k2q1RPBQh4mENoO61lKlHCibaf5LNveNcCrlQnC8O2Hy/09Wfjzeu8/IQv8Geipg&#10;SsK7O5DfPLOwaYTdqxtE6BolKnI8jciyzvlifBpR+8JHkV33ASoqsjgESEJ9jW2kQnkyUqcCPJyg&#10;qz4wSYezxXKWz+ecSbJNp1fLZX6RfIji6blDH94paFlclBypqkleHO98iOGI4ulK9ObB6GqrjUkb&#10;3O82BtlRUAds0xjVf7pmLOtKfvl6ng8E/iqRp/EniVYHamWj25IvTpdEEbm9tVVqtCC0GdYUsrEj&#10;yMhuoBj6Xc90FaFEDxHsDqoHQoswtC59NVo0gD8466htS+6/HwQqzsx7S+W5upgtiWVIm8ViScjx&#10;3LA7MwgrSajkgbNhuQnDzzg41PuG/AztYOGGClrrhPo5pjF6asxUgfETxc4/36dbz199/QgAAP//&#10;AwBQSwMEFAAGAAgAAAAhAFxV2BPbAAAACAEAAA8AAABkcnMvZG93bnJldi54bWxMT8tOwzAQvCP1&#10;H6ytxI06DSFAiFO1IJA40nLh5sbbJNReR7GbBr6e5QSn1eyM5lGuJmfFiEPoPClYLhIQSLU3HTUK&#10;3nfPV3cgQtRktPWECr4wwKqaXZS6MP5MbzhuYyPYhEKhFbQx9oWUoW7R6bDwPRJzBz84HRkOjTSD&#10;PrO5szJNklw63REntLrHxxbr4/bkFEyHj/wzfXl6XW7C+nvcofc2Zkpdzqf1A4iIU/wTw299rg4V&#10;d9r7E5kgLOMkY6WCWz5MZ/kNL9nz//46BVmV8v+A6gcAAP//AwBQSwECLQAUAAYACAAAACEAtoM4&#10;kv4AAADhAQAAEwAAAAAAAAAAAAAAAAAAAAAAW0NvbnRlbnRfVHlwZXNdLnhtbFBLAQItABQABgAI&#10;AAAAIQA4/SH/1gAAAJQBAAALAAAAAAAAAAAAAAAAAC8BAABfcmVscy8ucmVsc1BLAQItABQABgAI&#10;AAAAIQBz3/mTHAIAADIEAAAOAAAAAAAAAAAAAAAAAC4CAABkcnMvZTJvRG9jLnhtbFBLAQItABQA&#10;BgAIAAAAIQBcVdgT2wAAAAgBAAAPAAAAAAAAAAAAAAAAAHYEAABkcnMvZG93bnJldi54bWxQSwUG&#10;AAAAAAQABADzAAAAfgUAAAAA&#10;" strokeweight=".5pt">
                      <v:textbox inset="5.85pt,.7pt,5.85pt,.7pt">
                        <w:txbxContent>
                          <w:p w14:paraId="4EDB52F5" w14:textId="13169255" w:rsidR="003779B9" w:rsidRPr="00E105F3" w:rsidRDefault="003779B9" w:rsidP="003779B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8E63CD" w:rsidRPr="00E105F3">
                              <w:rPr>
                                <w:rFonts w:hAnsi="ＭＳ ゴシック"/>
                                <w:sz w:val="18"/>
                                <w:szCs w:val="18"/>
                              </w:rPr>
                              <w:t>44</w:t>
                            </w:r>
                            <w:r w:rsidRPr="00E105F3">
                              <w:rPr>
                                <w:rFonts w:hAnsi="ＭＳ ゴシック" w:hint="eastAsia"/>
                                <w:sz w:val="18"/>
                                <w:szCs w:val="18"/>
                              </w:rPr>
                              <w:t>)③＞</w:t>
                            </w:r>
                          </w:p>
                          <w:p w14:paraId="4F0A6110" w14:textId="77777777" w:rsidR="003779B9" w:rsidRPr="00E105F3" w:rsidRDefault="003779B9" w:rsidP="003779B9">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C3A7768" w14:textId="77777777" w:rsidR="003779B9" w:rsidRPr="00E105F3" w:rsidRDefault="003779B9" w:rsidP="003779B9">
                            <w:pPr>
                              <w:spacing w:line="240" w:lineRule="exact"/>
                              <w:ind w:leftChars="50" w:left="273" w:rightChars="50" w:right="91" w:hangingChars="100" w:hanging="182"/>
                              <w:jc w:val="both"/>
                              <w:rPr>
                                <w:rFonts w:ascii="ＭＳ 明朝" w:eastAsia="ＭＳ 明朝" w:hAnsi="ＭＳ 明朝"/>
                                <w:kern w:val="18"/>
                                <w:szCs w:val="20"/>
                              </w:rPr>
                            </w:pPr>
                            <w:r w:rsidRPr="00E105F3">
                              <w:rPr>
                                <w:rFonts w:hAnsi="ＭＳ ゴシック" w:hint="eastAsia"/>
                                <w:kern w:val="18"/>
                                <w:szCs w:val="20"/>
                              </w:rPr>
                              <w:t>○　この同意は、</w:t>
                            </w:r>
                            <w:r w:rsidRPr="00E105F3">
                              <w:rPr>
                                <w:rFonts w:hAnsi="ＭＳ ゴシック" w:hint="eastAsia"/>
                                <w:szCs w:val="20"/>
                              </w:rPr>
                              <w:t>サービス提供開始時に利用者等から包括的な同意を得ておくことで足りるもの</w:t>
                            </w:r>
                          </w:p>
                        </w:txbxContent>
                      </v:textbox>
                    </v:shape>
                  </w:pict>
                </mc:Fallback>
              </mc:AlternateContent>
            </w:r>
          </w:p>
          <w:p w14:paraId="773EA765" w14:textId="77777777" w:rsidR="003779B9" w:rsidRPr="005B7DB2" w:rsidRDefault="003779B9" w:rsidP="0022745F">
            <w:pPr>
              <w:snapToGrid/>
              <w:jc w:val="left"/>
              <w:rPr>
                <w:rFonts w:hAnsi="ＭＳ ゴシック"/>
                <w:szCs w:val="20"/>
              </w:rPr>
            </w:pPr>
          </w:p>
          <w:p w14:paraId="39A8D098" w14:textId="77777777" w:rsidR="003779B9" w:rsidRPr="005B7DB2" w:rsidRDefault="003779B9" w:rsidP="0022745F">
            <w:pPr>
              <w:snapToGrid/>
              <w:jc w:val="left"/>
              <w:rPr>
                <w:rFonts w:hAnsi="ＭＳ ゴシック"/>
                <w:szCs w:val="20"/>
              </w:rPr>
            </w:pPr>
          </w:p>
          <w:p w14:paraId="1C571749" w14:textId="77777777" w:rsidR="003779B9" w:rsidRPr="005B7DB2" w:rsidRDefault="003779B9" w:rsidP="0022745F">
            <w:pPr>
              <w:snapToGrid/>
              <w:jc w:val="left"/>
              <w:rPr>
                <w:rFonts w:hAnsi="ＭＳ ゴシック"/>
                <w:szCs w:val="20"/>
              </w:rPr>
            </w:pPr>
          </w:p>
          <w:p w14:paraId="2C14DA44" w14:textId="77777777" w:rsidR="003779B9" w:rsidRPr="005B7DB2" w:rsidRDefault="003779B9" w:rsidP="0022745F">
            <w:pPr>
              <w:snapToGrid/>
              <w:jc w:val="left"/>
              <w:rPr>
                <w:rFonts w:hAnsi="ＭＳ ゴシック"/>
                <w:szCs w:val="20"/>
              </w:rPr>
            </w:pPr>
          </w:p>
          <w:p w14:paraId="37062324" w14:textId="77777777" w:rsidR="003779B9" w:rsidRPr="005B7DB2" w:rsidRDefault="003779B9" w:rsidP="0022745F">
            <w:pPr>
              <w:snapToGrid/>
              <w:jc w:val="left"/>
              <w:rPr>
                <w:rFonts w:hAnsi="ＭＳ ゴシック"/>
                <w:szCs w:val="20"/>
              </w:rPr>
            </w:pPr>
          </w:p>
          <w:p w14:paraId="017EFE03" w14:textId="77777777" w:rsidR="003779B9" w:rsidRPr="005B7DB2" w:rsidRDefault="003779B9" w:rsidP="003779B9">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7FE37C12" w14:textId="77777777" w:rsidR="003779B9" w:rsidRPr="005B7DB2" w:rsidRDefault="00B02EC3" w:rsidP="003779B9">
            <w:pPr>
              <w:snapToGrid/>
              <w:jc w:val="left"/>
              <w:rPr>
                <w:rFonts w:hAnsi="ＭＳ ゴシック"/>
                <w:szCs w:val="20"/>
              </w:rPr>
            </w:pPr>
            <w:sdt>
              <w:sdtPr>
                <w:rPr>
                  <w:rFonts w:hAnsi="ＭＳ ゴシック" w:hint="eastAsia"/>
                  <w:szCs w:val="20"/>
                </w:rPr>
                <w:id w:val="750864912"/>
                <w14:checkbox>
                  <w14:checked w14:val="0"/>
                  <w14:checkedState w14:val="00FE" w14:font="Wingdings"/>
                  <w14:uncheckedState w14:val="2610" w14:font="ＭＳ ゴシック"/>
                </w14:checkbox>
              </w:sdtPr>
              <w:sdtEndPr/>
              <w:sdtContent>
                <w:r w:rsidR="003779B9" w:rsidRPr="005B7DB2">
                  <w:rPr>
                    <w:rFonts w:hAnsi="ＭＳ ゴシック" w:hint="eastAsia"/>
                    <w:szCs w:val="20"/>
                  </w:rPr>
                  <w:t>☐</w:t>
                </w:r>
              </w:sdtContent>
            </w:sdt>
            <w:r w:rsidR="003779B9" w:rsidRPr="005B7DB2">
              <w:rPr>
                <w:rFonts w:hAnsi="ＭＳ ゴシック" w:hint="eastAsia"/>
                <w:szCs w:val="20"/>
              </w:rPr>
              <w:t>いる</w:t>
            </w:r>
          </w:p>
          <w:p w14:paraId="551BCD94" w14:textId="77777777" w:rsidR="003779B9" w:rsidRPr="005B7DB2" w:rsidRDefault="00B02EC3" w:rsidP="003779B9">
            <w:pPr>
              <w:snapToGrid/>
              <w:jc w:val="left"/>
              <w:rPr>
                <w:rFonts w:hAnsi="ＭＳ ゴシック"/>
                <w:szCs w:val="20"/>
              </w:rPr>
            </w:pPr>
            <w:sdt>
              <w:sdtPr>
                <w:rPr>
                  <w:rFonts w:hAnsi="ＭＳ ゴシック" w:hint="eastAsia"/>
                  <w:szCs w:val="20"/>
                </w:rPr>
                <w:id w:val="-1988007639"/>
                <w14:checkbox>
                  <w14:checked w14:val="0"/>
                  <w14:checkedState w14:val="00FE" w14:font="Wingdings"/>
                  <w14:uncheckedState w14:val="2610" w14:font="ＭＳ ゴシック"/>
                </w14:checkbox>
              </w:sdtPr>
              <w:sdtEndPr/>
              <w:sdtContent>
                <w:r w:rsidR="003779B9" w:rsidRPr="005B7DB2">
                  <w:rPr>
                    <w:rFonts w:hAnsi="ＭＳ ゴシック" w:hint="eastAsia"/>
                    <w:szCs w:val="20"/>
                  </w:rPr>
                  <w:t>☐</w:t>
                </w:r>
              </w:sdtContent>
            </w:sdt>
            <w:r w:rsidR="003779B9" w:rsidRPr="005B7DB2">
              <w:rPr>
                <w:rFonts w:hAnsi="ＭＳ ゴシック" w:hint="eastAsia"/>
                <w:szCs w:val="20"/>
              </w:rPr>
              <w:t>いない</w:t>
            </w:r>
          </w:p>
        </w:tc>
        <w:tc>
          <w:tcPr>
            <w:tcW w:w="1733" w:type="dxa"/>
            <w:tcBorders>
              <w:top w:val="single" w:sz="4" w:space="0" w:color="000000"/>
              <w:left w:val="single" w:sz="4" w:space="0" w:color="000000"/>
              <w:bottom w:val="single" w:sz="4" w:space="0" w:color="000000"/>
              <w:right w:val="single" w:sz="4" w:space="0" w:color="000000"/>
            </w:tcBorders>
          </w:tcPr>
          <w:p w14:paraId="26AA82B4" w14:textId="2B5E23D1" w:rsidR="003779B9" w:rsidRPr="005B7DB2" w:rsidRDefault="003779B9" w:rsidP="003779B9">
            <w:pPr>
              <w:snapToGrid/>
              <w:jc w:val="both"/>
              <w:rPr>
                <w:sz w:val="18"/>
                <w:szCs w:val="20"/>
              </w:rPr>
            </w:pPr>
            <w:r w:rsidRPr="005B7DB2">
              <w:rPr>
                <w:rFonts w:hint="eastAsia"/>
                <w:sz w:val="18"/>
                <w:szCs w:val="20"/>
              </w:rPr>
              <w:t>条例第</w:t>
            </w:r>
            <w:r w:rsidR="004C26B5" w:rsidRPr="005B7DB2">
              <w:rPr>
                <w:rFonts w:hint="eastAsia"/>
                <w:sz w:val="18"/>
                <w:szCs w:val="20"/>
              </w:rPr>
              <w:t>54</w:t>
            </w:r>
            <w:r w:rsidRPr="005B7DB2">
              <w:rPr>
                <w:rFonts w:hint="eastAsia"/>
                <w:sz w:val="18"/>
                <w:szCs w:val="20"/>
              </w:rPr>
              <w:t>条第3項</w:t>
            </w:r>
          </w:p>
          <w:p w14:paraId="7665085B" w14:textId="1E1AE9E7" w:rsidR="003779B9" w:rsidRPr="005B7DB2" w:rsidRDefault="003779B9" w:rsidP="003779B9">
            <w:pPr>
              <w:snapToGrid/>
              <w:jc w:val="both"/>
            </w:pPr>
            <w:r w:rsidRPr="005B7DB2">
              <w:rPr>
                <w:rFonts w:hAnsi="ＭＳ ゴシック" w:hint="eastAsia"/>
                <w:noProof/>
                <w:sz w:val="18"/>
                <w:szCs w:val="18"/>
              </w:rPr>
              <mc:AlternateContent>
                <mc:Choice Requires="wps">
                  <w:drawing>
                    <wp:anchor distT="0" distB="0" distL="114300" distR="114300" simplePos="0" relativeHeight="251701248" behindDoc="0" locked="0" layoutInCell="1" allowOverlap="1" wp14:anchorId="7D7693C5" wp14:editId="0531F634">
                      <wp:simplePos x="0" y="0"/>
                      <wp:positionH relativeFrom="column">
                        <wp:posOffset>-1222552</wp:posOffset>
                      </wp:positionH>
                      <wp:positionV relativeFrom="paragraph">
                        <wp:posOffset>497544</wp:posOffset>
                      </wp:positionV>
                      <wp:extent cx="2158365" cy="935355"/>
                      <wp:effectExtent l="0" t="0" r="13335" b="17145"/>
                      <wp:wrapNone/>
                      <wp:docPr id="117"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935355"/>
                              </a:xfrm>
                              <a:prstGeom prst="rect">
                                <a:avLst/>
                              </a:prstGeom>
                              <a:solidFill>
                                <a:srgbClr val="FFFFFF"/>
                              </a:solidFill>
                              <a:ln w="6350">
                                <a:solidFill>
                                  <a:srgbClr val="000000"/>
                                </a:solidFill>
                                <a:prstDash val="sysDot"/>
                                <a:miter lim="800000"/>
                                <a:headEnd/>
                                <a:tailEnd/>
                              </a:ln>
                            </wps:spPr>
                            <wps:txbx>
                              <w:txbxContent>
                                <w:p w14:paraId="4A03AD64" w14:textId="77777777" w:rsidR="003779B9" w:rsidRPr="00E105F3" w:rsidRDefault="003779B9" w:rsidP="003779B9">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個人情報保護方針等の説明にとどまらず、「個人情報提供同意書」等により書面で同意を得てください。</w:t>
                                  </w:r>
                                </w:p>
                                <w:p w14:paraId="0A1FC2A7" w14:textId="77777777" w:rsidR="003779B9" w:rsidRPr="00E105F3" w:rsidRDefault="003779B9" w:rsidP="003779B9">
                                  <w:pPr>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93C5" id="Text Box 1740" o:spid="_x0000_s1055" type="#_x0000_t202" style="position:absolute;left:0;text-align:left;margin-left:-96.25pt;margin-top:39.2pt;width:169.95pt;height:7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R9KgIAAEsEAAAOAAAAZHJzL2Uyb0RvYy54bWysVNuO2jAQfa/Uf7D8XhKgbCEirLZQqkrb&#10;i7TtBwyOQ6w6Htc2JPTrO3ZYlt5equbBsj3jMzPnzGR527eaHaXzCk3Jx6OcM2kEVsrsS/7l8/bF&#10;nDMfwFSg0ciSn6Tnt6vnz5adLeQEG9SVdIxAjC86W/ImBFtkmReNbMGP0EpDxhpdC4GObp9VDjpC&#10;b3U2yfObrENXWYdCek+3m8HIVwm/rqUIH+vay8B0ySm3kFaX1l1cs9USir0D2yhxTgP+IYsWlKGg&#10;F6gNBGAHp36DapVw6LEOI4FthnWthEw1UDXj/JdqHhqwMtVC5Hh7ocn/P1jx4fhgPzkW+tfYk4Cp&#10;CG/vUXz1zOC6AbOXd85h10ioKPA4UpZ11hfnp5FqX/gIsuveY0UiwyFgAupr10ZWqE5G6CTA6UK6&#10;7AMTdDkZz+bTmxlngmyL6Ww6m6UQUDy+ts6HtxJbFjcldyRqQofjvQ8xGygeXWIwj1pVW6V1Orj9&#10;bq0dOwI1wDZ9Z/Sf3LRhXclvprN8IOCvEHn6/gQRU9iAb4ZQ/uQ3GKIfFK0K1ONatSWfX55DEQl9&#10;Y6rkEkDpYU/FaHNmOJI60Bv6Xc9URWwtImZkfIfViTh3OPQ0zSBtGnTfOeuon0vuvx3ASc70O0O6&#10;vXo5WRDJIR3m8wVp4a4NuysDGEFAJQ+cDdt1GEbmYJ3aNxRn6BODd6R0rZIITzmds6eOTdqcpyuO&#10;xPU5eT39A1Y/AAAA//8DAFBLAwQUAAYACAAAACEAbbh/DOIAAAALAQAADwAAAGRycy9kb3ducmV2&#10;LnhtbEyPwU7DMAyG70i8Q2QkLmhLW3V0lLrThITEBAc2uHDLGtNGNEmVZG15+2UnuNnyp9/fX21m&#10;3bORnFfWIKTLBBiZxkplWoTPj+fFGpgPwkjRW0MIv+RhU19fVaKUdjJ7Gg+hZTHE+FIgdCEMJee+&#10;6UgLv7QDmXj7tk6LEFfXcunEFMN1z7MkuedaKBM/dGKgp46an8NJI4h3Uvu3Md3myqVfw4u7271O&#10;hHh7M28fgQWawx8MF/2oDnV0OtqTkZ71CIv0IVtFFqFY58AuRF7E4YiQZasCeF3x/x3qMwAAAP//&#10;AwBQSwECLQAUAAYACAAAACEAtoM4kv4AAADhAQAAEwAAAAAAAAAAAAAAAAAAAAAAW0NvbnRlbnRf&#10;VHlwZXNdLnhtbFBLAQItABQABgAIAAAAIQA4/SH/1gAAAJQBAAALAAAAAAAAAAAAAAAAAC8BAABf&#10;cmVscy8ucmVsc1BLAQItABQABgAIAAAAIQBa9aR9KgIAAEsEAAAOAAAAAAAAAAAAAAAAAC4CAABk&#10;cnMvZTJvRG9jLnhtbFBLAQItABQABgAIAAAAIQBtuH8M4gAAAAsBAAAPAAAAAAAAAAAAAAAAAIQE&#10;AABkcnMvZG93bnJldi54bWxQSwUGAAAAAAQABADzAAAAkwUAAAAA&#10;" strokeweight=".5pt">
                      <v:stroke dashstyle="1 1"/>
                      <v:textbox inset="5.85pt,.7pt,5.85pt,.7pt">
                        <w:txbxContent>
                          <w:p w14:paraId="4A03AD64" w14:textId="77777777" w:rsidR="003779B9" w:rsidRPr="00E105F3" w:rsidRDefault="003779B9" w:rsidP="003779B9">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個人情報保護方針等の説明にとどまらず、「個人情報提供同意書」等により書面で同意を得てください。</w:t>
                            </w:r>
                          </w:p>
                          <w:p w14:paraId="0A1FC2A7" w14:textId="77777777" w:rsidR="003779B9" w:rsidRPr="00E105F3" w:rsidRDefault="003779B9" w:rsidP="003779B9">
                            <w:pPr>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r w:rsidRPr="005B7DB2">
              <w:rPr>
                <w:rFonts w:hint="eastAsia"/>
                <w:sz w:val="18"/>
                <w:szCs w:val="20"/>
              </w:rPr>
              <w:t>省令第</w:t>
            </w:r>
            <w:r w:rsidR="004C26B5" w:rsidRPr="005B7DB2">
              <w:rPr>
                <w:rFonts w:hint="eastAsia"/>
                <w:sz w:val="18"/>
                <w:szCs w:val="20"/>
              </w:rPr>
              <w:t>49</w:t>
            </w:r>
            <w:r w:rsidRPr="005B7DB2">
              <w:rPr>
                <w:rFonts w:hint="eastAsia"/>
                <w:sz w:val="18"/>
                <w:szCs w:val="20"/>
              </w:rPr>
              <w:t>条第3項</w:t>
            </w:r>
          </w:p>
        </w:tc>
      </w:tr>
    </w:tbl>
    <w:p w14:paraId="3B9838F6" w14:textId="0BF6819C" w:rsidR="005C253D" w:rsidRPr="005B7DB2" w:rsidRDefault="00951250" w:rsidP="005C253D">
      <w:pPr>
        <w:snapToGrid/>
        <w:jc w:val="left"/>
        <w:rPr>
          <w:szCs w:val="20"/>
        </w:rPr>
      </w:pPr>
      <w:r w:rsidRPr="005B7DB2">
        <w:rPr>
          <w:rFonts w:hAnsi="ＭＳ ゴシック"/>
          <w:b/>
          <w:szCs w:val="22"/>
        </w:rPr>
        <w:br w:type="page"/>
      </w:r>
      <w:r w:rsidR="005C253D" w:rsidRPr="005B7DB2">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1"/>
      </w:tblGrid>
      <w:tr w:rsidR="005B7DB2" w:rsidRPr="005B7DB2" w14:paraId="2E4670EE" w14:textId="77777777" w:rsidTr="00137CDC">
        <w:tc>
          <w:tcPr>
            <w:tcW w:w="1183" w:type="dxa"/>
            <w:vAlign w:val="center"/>
          </w:tcPr>
          <w:p w14:paraId="59CE0337" w14:textId="77777777" w:rsidR="005C253D" w:rsidRPr="005B7DB2" w:rsidRDefault="005C253D" w:rsidP="00137CDC">
            <w:pPr>
              <w:rPr>
                <w:szCs w:val="20"/>
              </w:rPr>
            </w:pPr>
            <w:r w:rsidRPr="005B7DB2">
              <w:rPr>
                <w:rFonts w:hint="eastAsia"/>
                <w:szCs w:val="20"/>
              </w:rPr>
              <w:t>項目</w:t>
            </w:r>
          </w:p>
        </w:tc>
        <w:tc>
          <w:tcPr>
            <w:tcW w:w="5733" w:type="dxa"/>
            <w:gridSpan w:val="2"/>
            <w:vAlign w:val="center"/>
          </w:tcPr>
          <w:p w14:paraId="4F5E4A9E" w14:textId="77777777" w:rsidR="005C253D" w:rsidRPr="005B7DB2" w:rsidRDefault="005C253D" w:rsidP="00137CDC">
            <w:pPr>
              <w:rPr>
                <w:szCs w:val="20"/>
              </w:rPr>
            </w:pPr>
            <w:r w:rsidRPr="005B7DB2">
              <w:rPr>
                <w:rFonts w:hint="eastAsia"/>
                <w:szCs w:val="20"/>
              </w:rPr>
              <w:t>自主点検のポイント</w:t>
            </w:r>
          </w:p>
        </w:tc>
        <w:tc>
          <w:tcPr>
            <w:tcW w:w="1001" w:type="dxa"/>
            <w:vAlign w:val="center"/>
          </w:tcPr>
          <w:p w14:paraId="6F616FFA" w14:textId="77777777" w:rsidR="005C253D" w:rsidRPr="005B7DB2" w:rsidRDefault="005C253D" w:rsidP="00137CDC">
            <w:pPr>
              <w:ind w:leftChars="-56" w:left="-102" w:rightChars="-56" w:right="-102"/>
              <w:rPr>
                <w:szCs w:val="20"/>
              </w:rPr>
            </w:pPr>
            <w:r w:rsidRPr="005B7DB2">
              <w:rPr>
                <w:rFonts w:hint="eastAsia"/>
                <w:szCs w:val="20"/>
              </w:rPr>
              <w:t>点検</w:t>
            </w:r>
          </w:p>
        </w:tc>
        <w:tc>
          <w:tcPr>
            <w:tcW w:w="1731" w:type="dxa"/>
            <w:vAlign w:val="center"/>
          </w:tcPr>
          <w:p w14:paraId="0811CF32" w14:textId="77777777" w:rsidR="005C253D" w:rsidRPr="005B7DB2" w:rsidRDefault="005C253D" w:rsidP="00137CDC">
            <w:pPr>
              <w:rPr>
                <w:szCs w:val="20"/>
              </w:rPr>
            </w:pPr>
            <w:r w:rsidRPr="005B7DB2">
              <w:rPr>
                <w:rFonts w:hint="eastAsia"/>
                <w:szCs w:val="20"/>
              </w:rPr>
              <w:t>根拠</w:t>
            </w:r>
          </w:p>
        </w:tc>
      </w:tr>
      <w:tr w:rsidR="005B7DB2" w:rsidRPr="005B7DB2" w14:paraId="05790729" w14:textId="77777777" w:rsidTr="00961254">
        <w:trPr>
          <w:trHeight w:val="5808"/>
        </w:trPr>
        <w:tc>
          <w:tcPr>
            <w:tcW w:w="1183" w:type="dxa"/>
            <w:vMerge w:val="restart"/>
            <w:tcBorders>
              <w:top w:val="single" w:sz="4" w:space="0" w:color="auto"/>
            </w:tcBorders>
          </w:tcPr>
          <w:p w14:paraId="5F5A99E4" w14:textId="2DECE34B" w:rsidR="0021206A" w:rsidRPr="005B7DB2" w:rsidRDefault="0021206A" w:rsidP="00B26624">
            <w:pPr>
              <w:snapToGrid/>
              <w:jc w:val="both"/>
              <w:rPr>
                <w:rFonts w:hAnsi="ＭＳ ゴシック"/>
                <w:szCs w:val="20"/>
              </w:rPr>
            </w:pPr>
            <w:r w:rsidRPr="005B7DB2">
              <w:rPr>
                <w:rFonts w:hAnsi="ＭＳ ゴシック" w:hint="eastAsia"/>
                <w:szCs w:val="20"/>
              </w:rPr>
              <w:t>１</w:t>
            </w:r>
            <w:r w:rsidR="00631FEA" w:rsidRPr="005B7DB2">
              <w:rPr>
                <w:rFonts w:hAnsi="ＭＳ ゴシック" w:hint="eastAsia"/>
                <w:szCs w:val="20"/>
              </w:rPr>
              <w:t>１</w:t>
            </w:r>
          </w:p>
          <w:p w14:paraId="31CEB312" w14:textId="77777777" w:rsidR="0021206A" w:rsidRPr="005B7DB2" w:rsidRDefault="0021206A" w:rsidP="00B26624">
            <w:pPr>
              <w:snapToGrid/>
              <w:jc w:val="both"/>
              <w:rPr>
                <w:rFonts w:hAnsi="ＭＳ ゴシック"/>
                <w:szCs w:val="20"/>
              </w:rPr>
            </w:pPr>
            <w:r w:rsidRPr="005B7DB2">
              <w:rPr>
                <w:rFonts w:hAnsi="ＭＳ ゴシック" w:hint="eastAsia"/>
                <w:szCs w:val="20"/>
              </w:rPr>
              <w:t>設備</w:t>
            </w:r>
          </w:p>
          <w:p w14:paraId="29FCB3E1" w14:textId="77777777" w:rsidR="0021206A" w:rsidRPr="005B7DB2" w:rsidRDefault="0021206A" w:rsidP="00D82C85">
            <w:pPr>
              <w:jc w:val="left"/>
              <w:textAlignment w:val="baseline"/>
              <w:rPr>
                <w:rFonts w:hAnsi="ＭＳ ゴシック"/>
                <w:szCs w:val="20"/>
              </w:rPr>
            </w:pPr>
          </w:p>
        </w:tc>
        <w:tc>
          <w:tcPr>
            <w:tcW w:w="5733" w:type="dxa"/>
            <w:gridSpan w:val="2"/>
            <w:tcBorders>
              <w:top w:val="single" w:sz="4" w:space="0" w:color="auto"/>
              <w:bottom w:val="nil"/>
            </w:tcBorders>
          </w:tcPr>
          <w:p w14:paraId="5A2A3D6C" w14:textId="77777777" w:rsidR="0021206A" w:rsidRPr="005B7DB2" w:rsidRDefault="0021206A" w:rsidP="0021206A">
            <w:pPr>
              <w:jc w:val="left"/>
              <w:textAlignment w:val="baseline"/>
            </w:pPr>
            <w:r w:rsidRPr="005B7DB2">
              <w:rPr>
                <w:rFonts w:hAnsi="ＭＳ ゴシック" w:cs="ＭＳ ゴシック"/>
                <w:szCs w:val="20"/>
                <w:u w:val="single"/>
              </w:rPr>
              <w:t>（１）設備</w:t>
            </w:r>
          </w:p>
          <w:p w14:paraId="21832D7F" w14:textId="61EFF906" w:rsidR="0021206A" w:rsidRPr="005B7DB2" w:rsidRDefault="0021206A" w:rsidP="0021206A">
            <w:pPr>
              <w:snapToGrid/>
              <w:jc w:val="both"/>
              <w:rPr>
                <w:rFonts w:hAnsi="ＭＳ ゴシック"/>
                <w:szCs w:val="20"/>
              </w:rPr>
            </w:pPr>
            <w:r w:rsidRPr="005B7DB2">
              <w:rPr>
                <w:rFonts w:hAnsi="ＭＳ ゴシック" w:hint="eastAsia"/>
                <w:szCs w:val="20"/>
              </w:rPr>
              <w:t xml:space="preserve">　指定障害者支援施設等の設備は，訓練・作業室，居室，食堂，浴室，洗面所，便所，相談室及び多目的室その他運営上必要な設備を設けてい</w:t>
            </w:r>
            <w:r w:rsidR="00AE4413" w:rsidRPr="005B7DB2">
              <w:rPr>
                <w:rFonts w:hAnsi="ＭＳ ゴシック" w:hint="eastAsia"/>
                <w:szCs w:val="20"/>
              </w:rPr>
              <w:t>ます</w:t>
            </w:r>
            <w:r w:rsidRPr="005B7DB2">
              <w:rPr>
                <w:rFonts w:hAnsi="ＭＳ ゴシック" w:hint="eastAsia"/>
                <w:szCs w:val="20"/>
              </w:rPr>
              <w:t>か。</w:t>
            </w:r>
          </w:p>
          <w:p w14:paraId="40752074" w14:textId="77777777" w:rsidR="0021206A" w:rsidRPr="005B7DB2" w:rsidRDefault="0021206A" w:rsidP="0021206A">
            <w:pPr>
              <w:snapToGrid/>
              <w:jc w:val="both"/>
              <w:rPr>
                <w:rFonts w:hAnsi="ＭＳ ゴシック"/>
                <w:szCs w:val="20"/>
              </w:rPr>
            </w:pPr>
            <w:r w:rsidRPr="005B7DB2">
              <w:rPr>
                <w:rFonts w:hAnsi="ＭＳ ゴシック" w:hint="eastAsia"/>
                <w:szCs w:val="20"/>
              </w:rPr>
              <w:t xml:space="preserve">　（相談室及び多目的室は利用者へのサービスの提供に当たって支障がない範囲で兼用することができる。）</w:t>
            </w:r>
          </w:p>
          <w:p w14:paraId="6391FFDE" w14:textId="724996AF" w:rsidR="0021206A" w:rsidRPr="005B7DB2" w:rsidRDefault="004B0C5F" w:rsidP="0021206A">
            <w:pPr>
              <w:snapToGrid/>
              <w:jc w:val="both"/>
              <w:rPr>
                <w:rFonts w:hAnsi="ＭＳ ゴシック"/>
                <w:szCs w:val="20"/>
              </w:rPr>
            </w:pPr>
            <w:r w:rsidRPr="005B7DB2">
              <w:rPr>
                <w:rFonts w:hAnsi="ＭＳ ゴシック" w:cs="ＭＳ ゴシック"/>
                <w:noProof/>
                <w:szCs w:val="20"/>
              </w:rPr>
              <mc:AlternateContent>
                <mc:Choice Requires="wps">
                  <w:drawing>
                    <wp:anchor distT="0" distB="0" distL="114300" distR="114300" simplePos="0" relativeHeight="251572224" behindDoc="0" locked="0" layoutInCell="1" allowOverlap="1" wp14:anchorId="0C9A3A2E" wp14:editId="68BED8FE">
                      <wp:simplePos x="0" y="0"/>
                      <wp:positionH relativeFrom="column">
                        <wp:posOffset>12538</wp:posOffset>
                      </wp:positionH>
                      <wp:positionV relativeFrom="paragraph">
                        <wp:posOffset>85090</wp:posOffset>
                      </wp:positionV>
                      <wp:extent cx="3423684" cy="214777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423684" cy="2147777"/>
                              </a:xfrm>
                              <a:prstGeom prst="rect">
                                <a:avLst/>
                              </a:prstGeom>
                              <a:solidFill>
                                <a:sysClr val="window" lastClr="FFFFFF"/>
                              </a:solidFill>
                              <a:ln w="6350">
                                <a:solidFill>
                                  <a:prstClr val="black"/>
                                </a:solidFill>
                              </a:ln>
                            </wps:spPr>
                            <wps:txbx>
                              <w:txbxContent>
                                <w:p w14:paraId="37C98AE4" w14:textId="77777777" w:rsidR="0021206A" w:rsidRPr="00E105F3" w:rsidRDefault="0021206A" w:rsidP="0021206A">
                                  <w:pPr>
                                    <w:jc w:val="left"/>
                                    <w:textAlignment w:val="baseline"/>
                                  </w:pPr>
                                  <w:r w:rsidRPr="00E105F3">
                                    <w:rPr>
                                      <w:rFonts w:hAnsi="ＭＳ ゴシック" w:cs="ＭＳ ゴシック"/>
                                      <w:szCs w:val="20"/>
                                    </w:rPr>
                                    <w:t>（経過措置）</w:t>
                                  </w:r>
                                </w:p>
                                <w:p w14:paraId="49E21DFA" w14:textId="77777777" w:rsidR="0021206A" w:rsidRPr="00E105F3" w:rsidRDefault="0021206A" w:rsidP="0021206A">
                                  <w:pPr>
                                    <w:jc w:val="left"/>
                                    <w:textAlignment w:val="baseline"/>
                                    <w:rPr>
                                      <w:rFonts w:hAnsi="ＭＳ ゴシック"/>
                                      <w:szCs w:val="20"/>
                                    </w:rPr>
                                  </w:pPr>
                                  <w:r w:rsidRPr="00E105F3">
                                    <w:rPr>
                                      <w:rFonts w:hAnsi="ＭＳ ゴシック" w:cs="ＭＳ ゴシック"/>
                                      <w:szCs w:val="20"/>
                                    </w:rPr>
                                    <w:t>(１)</w:t>
                                  </w:r>
                                  <w:r w:rsidRPr="00E105F3">
                                    <w:rPr>
                                      <w:rFonts w:hAnsi="ＭＳ ゴシック" w:cs="ＭＳ ゴシック"/>
                                      <w:sz w:val="18"/>
                                      <w:szCs w:val="18"/>
                                    </w:rPr>
                                    <w:t xml:space="preserve"> 多目的室の経過措置</w:t>
                                  </w:r>
                                </w:p>
                                <w:p w14:paraId="079E2CD3" w14:textId="53F31718" w:rsidR="0021206A" w:rsidRPr="00E105F3" w:rsidRDefault="0021206A" w:rsidP="004B0C5F">
                                  <w:pPr>
                                    <w:jc w:val="left"/>
                                    <w:textAlignment w:val="baseline"/>
                                  </w:pPr>
                                  <w:r w:rsidRPr="00E105F3">
                                    <w:rPr>
                                      <w:rFonts w:hAnsi="ＭＳ ゴシック" w:cs="ＭＳ ゴシック"/>
                                      <w:szCs w:val="20"/>
                                    </w:rPr>
                                    <w:t xml:space="preserve">　</w:t>
                                  </w:r>
                                  <w:r w:rsidRPr="00E105F3">
                                    <w:rPr>
                                      <w:rFonts w:hAnsi="ＭＳ ゴシック" w:cs="ＭＳ ゴシック"/>
                                      <w:sz w:val="18"/>
                                      <w:szCs w:val="18"/>
                                    </w:rPr>
                                    <w:t>平成18年厚生労働省令第172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３の１の（１）に規定する多目的室を設けない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3A2E" id="テキスト ボックス 20" o:spid="_x0000_s1056" type="#_x0000_t202" style="position:absolute;left:0;text-align:left;margin-left:1pt;margin-top:6.7pt;width:269.6pt;height:169.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fDQwIAAJYEAAAOAAAAZHJzL2Uyb0RvYy54bWysVEtv2zAMvg/YfxB0X5xX09aIU2QpMgwo&#10;2gLp0LMiS7EwWdQkJXb260cpzqPtTsN8UCiS4uPjx0zv2lqTnXBegSnooNenRBgOpTKbgv54WX65&#10;ocQHZkqmwYiC7oWnd7PPn6aNzcUQKtClcASDGJ83tqBVCDbPMs8rUTPfAysMGiW4mgW8uk1WOtZg&#10;9Fpnw35/kjXgSuuAC+9Re38w0lmKL6Xg4UlKLwLRBcXaQjpdOtfxzGZTlm8cs5XiXRnsH6qomTKY&#10;9BTqngVGtk59CFUr7sCDDD0OdQZSKi5SD9jNoP+um1XFrEi9IDjenmDy/y8sf9yt7LMjof0KLQ4w&#10;AtJYn3tUxn5a6er4i5UStCOE+xNsog2Eo3I0Ho4mN2NKONqGg/E1fjFOdn5unQ/fBNQkCgV1OJcE&#10;F9s9+HBwPbrEbB60KpdK63TZ+4V2ZMdwhDj5EhpKNPMBlQVdpq/L9uaZNqQp6GR01U+Z3thirlPM&#10;tWb858cIWL022MQZjSiFdt0SVWLTiTtRtYZyjwg6OJDLW75UGP8BS3xmDtmEoOGGhCc8pAYsCjqJ&#10;kgrc77/poz8OGa2UNMjOgvpfW+YEdv7d4PhvB+NxpHO6jK+uh3hxl5b1pcVs6wUgegPcRcuTGP2D&#10;PorSQf2KizSPWdHEDMfcBQ1HcREOO4OLyMV8npyQwJaFB7OyPIaOo4q4vrSvzNlu0AE58ghHHrP8&#10;3bwPvvGlgfk2gFSJDGdUO/yR/IlO3aLG7bq8J6/z38nsDwAAAP//AwBQSwMEFAAGAAgAAAAhAD/C&#10;b0LdAAAACAEAAA8AAABkcnMvZG93bnJldi54bWxMj81OwzAQhO9IvIO1SNyok/RHJcSpEBJHhEg5&#10;wM21l8QQr6PYTUOfnuUEx9lZzXxT7WbfiwnH6AIpyBcZCCQTrKNWwev+8WYLIiZNVveBUME3RtjV&#10;lxeVLm040QtOTWoFh1AstYIupaGUMpoOvY6LMCCx9xFGrxPLsZV21CcO970ssmwjvXbEDZ0e8KFD&#10;89UcvQJLb4HMu3s6O2qMuz0/bz/NpNT11Xx/ByLhnP6e4Ref0aFmpkM4ko2iV1DwksTn5QoE2+tV&#10;XoA4KFiu8w3IupL/B9Q/AAAA//8DAFBLAQItABQABgAIAAAAIQC2gziS/gAAAOEBAAATAAAAAAAA&#10;AAAAAAAAAAAAAABbQ29udGVudF9UeXBlc10ueG1sUEsBAi0AFAAGAAgAAAAhADj9If/WAAAAlAEA&#10;AAsAAAAAAAAAAAAAAAAALwEAAF9yZWxzLy5yZWxzUEsBAi0AFAAGAAgAAAAhADFSJ8NDAgAAlgQA&#10;AA4AAAAAAAAAAAAAAAAALgIAAGRycy9lMm9Eb2MueG1sUEsBAi0AFAAGAAgAAAAhAD/Cb0LdAAAA&#10;CAEAAA8AAAAAAAAAAAAAAAAAnQQAAGRycy9kb3ducmV2LnhtbFBLBQYAAAAABAAEAPMAAACnBQAA&#10;AAA=&#10;" fillcolor="window" strokeweight=".5pt">
                      <v:textbox>
                        <w:txbxContent>
                          <w:p w14:paraId="37C98AE4" w14:textId="77777777" w:rsidR="0021206A" w:rsidRPr="00E105F3" w:rsidRDefault="0021206A" w:rsidP="0021206A">
                            <w:pPr>
                              <w:jc w:val="left"/>
                              <w:textAlignment w:val="baseline"/>
                            </w:pPr>
                            <w:r w:rsidRPr="00E105F3">
                              <w:rPr>
                                <w:rFonts w:hAnsi="ＭＳ ゴシック" w:cs="ＭＳ ゴシック"/>
                                <w:szCs w:val="20"/>
                              </w:rPr>
                              <w:t>（経過措置）</w:t>
                            </w:r>
                          </w:p>
                          <w:p w14:paraId="49E21DFA" w14:textId="77777777" w:rsidR="0021206A" w:rsidRPr="00E105F3" w:rsidRDefault="0021206A" w:rsidP="0021206A">
                            <w:pPr>
                              <w:jc w:val="left"/>
                              <w:textAlignment w:val="baseline"/>
                              <w:rPr>
                                <w:rFonts w:hAnsi="ＭＳ ゴシック"/>
                                <w:szCs w:val="20"/>
                              </w:rPr>
                            </w:pPr>
                            <w:r w:rsidRPr="00E105F3">
                              <w:rPr>
                                <w:rFonts w:hAnsi="ＭＳ ゴシック" w:cs="ＭＳ ゴシック"/>
                                <w:szCs w:val="20"/>
                              </w:rPr>
                              <w:t>(１)</w:t>
                            </w:r>
                            <w:r w:rsidRPr="00E105F3">
                              <w:rPr>
                                <w:rFonts w:hAnsi="ＭＳ ゴシック" w:cs="ＭＳ ゴシック"/>
                                <w:sz w:val="18"/>
                                <w:szCs w:val="18"/>
                              </w:rPr>
                              <w:t xml:space="preserve"> 多目的室の経過措置</w:t>
                            </w:r>
                          </w:p>
                          <w:p w14:paraId="079E2CD3" w14:textId="53F31718" w:rsidR="0021206A" w:rsidRPr="00E105F3" w:rsidRDefault="0021206A" w:rsidP="004B0C5F">
                            <w:pPr>
                              <w:jc w:val="left"/>
                              <w:textAlignment w:val="baseline"/>
                            </w:pPr>
                            <w:r w:rsidRPr="00E105F3">
                              <w:rPr>
                                <w:rFonts w:hAnsi="ＭＳ ゴシック" w:cs="ＭＳ ゴシック"/>
                                <w:szCs w:val="20"/>
                              </w:rPr>
                              <w:t xml:space="preserve">　</w:t>
                            </w:r>
                            <w:r w:rsidRPr="00E105F3">
                              <w:rPr>
                                <w:rFonts w:hAnsi="ＭＳ ゴシック" w:cs="ＭＳ ゴシック"/>
                                <w:sz w:val="18"/>
                                <w:szCs w:val="18"/>
                              </w:rPr>
                              <w:t>平成18年厚生労働省令第172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３の１の（１）に規定する多目的室を設けないことができる。</w:t>
                            </w:r>
                          </w:p>
                        </w:txbxContent>
                      </v:textbox>
                    </v:shape>
                  </w:pict>
                </mc:Fallback>
              </mc:AlternateContent>
            </w:r>
          </w:p>
          <w:p w14:paraId="7311CAB3" w14:textId="20CB1D7D" w:rsidR="0021206A" w:rsidRPr="005B7DB2" w:rsidRDefault="0021206A" w:rsidP="0021206A">
            <w:pPr>
              <w:snapToGrid/>
              <w:jc w:val="both"/>
              <w:rPr>
                <w:rFonts w:hAnsi="ＭＳ ゴシック"/>
                <w:szCs w:val="20"/>
              </w:rPr>
            </w:pPr>
          </w:p>
          <w:p w14:paraId="5E8D92E2" w14:textId="70312FE0" w:rsidR="0021206A" w:rsidRPr="005B7DB2" w:rsidRDefault="0021206A" w:rsidP="00D82C85">
            <w:pPr>
              <w:jc w:val="left"/>
              <w:textAlignment w:val="baseline"/>
              <w:rPr>
                <w:rFonts w:hAnsi="ＭＳ ゴシック" w:cs="ＭＳ ゴシック"/>
                <w:szCs w:val="20"/>
                <w:u w:val="single"/>
              </w:rPr>
            </w:pPr>
          </w:p>
        </w:tc>
        <w:tc>
          <w:tcPr>
            <w:tcW w:w="1001" w:type="dxa"/>
            <w:tcBorders>
              <w:top w:val="single" w:sz="4" w:space="0" w:color="auto"/>
            </w:tcBorders>
          </w:tcPr>
          <w:p w14:paraId="13B570C1" w14:textId="77777777" w:rsidR="0021206A" w:rsidRPr="005B7DB2" w:rsidRDefault="00B02EC3" w:rsidP="0021206A">
            <w:pPr>
              <w:snapToGrid/>
              <w:jc w:val="both"/>
            </w:pPr>
            <w:sdt>
              <w:sdtPr>
                <w:rPr>
                  <w:rFonts w:hint="eastAsia"/>
                </w:rPr>
                <w:id w:val="-1009444301"/>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int="eastAsia"/>
              </w:rPr>
              <w:t>いる</w:t>
            </w:r>
          </w:p>
          <w:p w14:paraId="7848C143" w14:textId="32B350DE" w:rsidR="0021206A" w:rsidRPr="005B7DB2" w:rsidRDefault="00B02EC3" w:rsidP="0021206A">
            <w:pPr>
              <w:snapToGrid/>
              <w:jc w:val="both"/>
            </w:pPr>
            <w:sdt>
              <w:sdtPr>
                <w:rPr>
                  <w:rFonts w:hint="eastAsia"/>
                </w:rPr>
                <w:id w:val="1912733722"/>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int="eastAsia"/>
              </w:rPr>
              <w:t>いない</w:t>
            </w:r>
          </w:p>
        </w:tc>
        <w:tc>
          <w:tcPr>
            <w:tcW w:w="1731" w:type="dxa"/>
            <w:tcBorders>
              <w:top w:val="single" w:sz="4" w:space="0" w:color="auto"/>
            </w:tcBorders>
          </w:tcPr>
          <w:p w14:paraId="75B30B76" w14:textId="62D2ECA3" w:rsidR="0021206A" w:rsidRPr="005B7DB2" w:rsidRDefault="0021206A" w:rsidP="0021206A">
            <w:pPr>
              <w:snapToGrid/>
              <w:spacing w:line="240" w:lineRule="exact"/>
              <w:jc w:val="both"/>
              <w:rPr>
                <w:sz w:val="18"/>
                <w:szCs w:val="18"/>
              </w:rPr>
            </w:pPr>
            <w:r w:rsidRPr="005B7DB2">
              <w:rPr>
                <w:rFonts w:hint="eastAsia"/>
                <w:sz w:val="18"/>
                <w:szCs w:val="18"/>
              </w:rPr>
              <w:t>条例第</w:t>
            </w:r>
            <w:r w:rsidR="008E63CD" w:rsidRPr="005B7DB2">
              <w:rPr>
                <w:rFonts w:hint="eastAsia"/>
                <w:sz w:val="18"/>
                <w:szCs w:val="18"/>
              </w:rPr>
              <w:t>9</w:t>
            </w:r>
            <w:r w:rsidRPr="005B7DB2">
              <w:rPr>
                <w:rFonts w:hint="eastAsia"/>
                <w:sz w:val="18"/>
                <w:szCs w:val="18"/>
              </w:rPr>
              <w:t>条</w:t>
            </w:r>
            <w:r w:rsidR="008E63CD" w:rsidRPr="005B7DB2">
              <w:rPr>
                <w:rFonts w:hint="eastAsia"/>
                <w:sz w:val="18"/>
                <w:szCs w:val="18"/>
              </w:rPr>
              <w:t>第1項</w:t>
            </w:r>
          </w:p>
          <w:p w14:paraId="1A2B2D64" w14:textId="6012B530" w:rsidR="0021206A" w:rsidRPr="005B7DB2" w:rsidRDefault="0021206A" w:rsidP="0021206A">
            <w:pPr>
              <w:snapToGrid/>
              <w:spacing w:line="240" w:lineRule="exact"/>
              <w:jc w:val="both"/>
              <w:rPr>
                <w:sz w:val="18"/>
                <w:szCs w:val="18"/>
              </w:rPr>
            </w:pPr>
            <w:r w:rsidRPr="005B7DB2">
              <w:rPr>
                <w:rFonts w:hint="eastAsia"/>
                <w:sz w:val="18"/>
                <w:szCs w:val="18"/>
              </w:rPr>
              <w:t>省令第6</w:t>
            </w:r>
            <w:r w:rsidRPr="005B7DB2">
              <w:rPr>
                <w:sz w:val="18"/>
                <w:szCs w:val="18"/>
              </w:rPr>
              <w:t xml:space="preserve"> </w:t>
            </w:r>
            <w:r w:rsidRPr="005B7DB2">
              <w:rPr>
                <w:rFonts w:hint="eastAsia"/>
                <w:sz w:val="18"/>
                <w:szCs w:val="18"/>
              </w:rPr>
              <w:t>条第</w:t>
            </w:r>
            <w:r w:rsidRPr="005B7DB2">
              <w:rPr>
                <w:sz w:val="18"/>
                <w:szCs w:val="18"/>
              </w:rPr>
              <w:t>1</w:t>
            </w:r>
            <w:r w:rsidRPr="005B7DB2">
              <w:rPr>
                <w:rFonts w:hint="eastAsia"/>
                <w:sz w:val="18"/>
                <w:szCs w:val="18"/>
              </w:rPr>
              <w:t>項</w:t>
            </w:r>
          </w:p>
        </w:tc>
      </w:tr>
      <w:tr w:rsidR="005B7DB2" w:rsidRPr="005B7DB2" w14:paraId="1C5D8986" w14:textId="77777777" w:rsidTr="009A5B84">
        <w:trPr>
          <w:trHeight w:val="1024"/>
        </w:trPr>
        <w:tc>
          <w:tcPr>
            <w:tcW w:w="1183" w:type="dxa"/>
            <w:vMerge/>
          </w:tcPr>
          <w:p w14:paraId="12DE7BB6" w14:textId="0480D775" w:rsidR="0021206A" w:rsidRPr="005B7DB2" w:rsidRDefault="0021206A" w:rsidP="00D82C85">
            <w:pPr>
              <w:jc w:val="left"/>
              <w:textAlignment w:val="baseline"/>
            </w:pPr>
          </w:p>
        </w:tc>
        <w:tc>
          <w:tcPr>
            <w:tcW w:w="5733" w:type="dxa"/>
            <w:gridSpan w:val="2"/>
            <w:tcBorders>
              <w:top w:val="single" w:sz="4" w:space="0" w:color="auto"/>
              <w:bottom w:val="nil"/>
            </w:tcBorders>
          </w:tcPr>
          <w:p w14:paraId="6C021540" w14:textId="1891BD02" w:rsidR="0021206A" w:rsidRPr="005B7DB2" w:rsidRDefault="0021206A" w:rsidP="00D82C85">
            <w:pPr>
              <w:jc w:val="left"/>
              <w:textAlignment w:val="baseline"/>
            </w:pPr>
            <w:r w:rsidRPr="005B7DB2">
              <w:rPr>
                <w:rFonts w:hAnsi="ＭＳ ゴシック" w:cs="ＭＳ ゴシック"/>
                <w:szCs w:val="20"/>
                <w:u w:val="single"/>
              </w:rPr>
              <w:t>（２）設備の基準</w:t>
            </w:r>
          </w:p>
          <w:p w14:paraId="0BB58605" w14:textId="34CF06F0" w:rsidR="0021206A" w:rsidRPr="005B7DB2" w:rsidRDefault="0021206A" w:rsidP="005D30C5">
            <w:pPr>
              <w:snapToGrid/>
              <w:jc w:val="both"/>
              <w:rPr>
                <w:rFonts w:hAnsi="ＭＳ ゴシック"/>
                <w:szCs w:val="20"/>
              </w:rPr>
            </w:pPr>
            <w:r w:rsidRPr="005B7DB2">
              <w:rPr>
                <w:rFonts w:hAnsi="ＭＳ ゴシック" w:hint="eastAsia"/>
                <w:szCs w:val="20"/>
              </w:rPr>
              <w:t xml:space="preserve">　指定障害者支援施設等の設備の基準は，次のとおりとなって</w:t>
            </w:r>
            <w:r w:rsidR="00AE4413" w:rsidRPr="005B7DB2">
              <w:rPr>
                <w:rFonts w:hAnsi="ＭＳ ゴシック" w:hint="eastAsia"/>
                <w:szCs w:val="20"/>
              </w:rPr>
              <w:t>います</w:t>
            </w:r>
            <w:r w:rsidRPr="005B7DB2">
              <w:rPr>
                <w:rFonts w:hAnsi="ＭＳ ゴシック" w:hint="eastAsia"/>
                <w:szCs w:val="20"/>
              </w:rPr>
              <w:t>か。</w:t>
            </w:r>
          </w:p>
        </w:tc>
        <w:tc>
          <w:tcPr>
            <w:tcW w:w="1001" w:type="dxa"/>
            <w:vMerge w:val="restart"/>
            <w:tcBorders>
              <w:top w:val="single" w:sz="4" w:space="0" w:color="auto"/>
            </w:tcBorders>
          </w:tcPr>
          <w:p w14:paraId="4DE3233D" w14:textId="77777777" w:rsidR="0021206A" w:rsidRPr="005B7DB2" w:rsidRDefault="00B02EC3" w:rsidP="00724D2F">
            <w:pPr>
              <w:snapToGrid/>
              <w:jc w:val="both"/>
            </w:pPr>
            <w:sdt>
              <w:sdtPr>
                <w:rPr>
                  <w:rFonts w:hint="eastAsia"/>
                </w:rPr>
                <w:id w:val="-725379538"/>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int="eastAsia"/>
              </w:rPr>
              <w:t>いる</w:t>
            </w:r>
          </w:p>
          <w:p w14:paraId="1DCBC88F" w14:textId="77777777" w:rsidR="0021206A" w:rsidRPr="005B7DB2" w:rsidRDefault="00B02EC3" w:rsidP="00724D2F">
            <w:pPr>
              <w:snapToGrid/>
              <w:rPr>
                <w:szCs w:val="20"/>
              </w:rPr>
            </w:pPr>
            <w:sdt>
              <w:sdtPr>
                <w:rPr>
                  <w:rFonts w:hint="eastAsia"/>
                </w:rPr>
                <w:id w:val="-1151513299"/>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int="eastAsia"/>
              </w:rPr>
              <w:t>いない</w:t>
            </w:r>
          </w:p>
        </w:tc>
        <w:tc>
          <w:tcPr>
            <w:tcW w:w="1731" w:type="dxa"/>
            <w:vMerge w:val="restart"/>
            <w:tcBorders>
              <w:top w:val="single" w:sz="4" w:space="0" w:color="auto"/>
            </w:tcBorders>
          </w:tcPr>
          <w:p w14:paraId="684AD018" w14:textId="15FA57C5" w:rsidR="008E63CD" w:rsidRPr="005B7DB2" w:rsidRDefault="008E63CD" w:rsidP="008E63CD">
            <w:pPr>
              <w:snapToGrid/>
              <w:spacing w:line="240" w:lineRule="exact"/>
              <w:jc w:val="both"/>
              <w:rPr>
                <w:sz w:val="18"/>
                <w:szCs w:val="18"/>
              </w:rPr>
            </w:pPr>
            <w:r w:rsidRPr="005B7DB2">
              <w:rPr>
                <w:rFonts w:hint="eastAsia"/>
                <w:sz w:val="18"/>
                <w:szCs w:val="18"/>
              </w:rPr>
              <w:t>条例第9条第2項</w:t>
            </w:r>
          </w:p>
          <w:p w14:paraId="18309F57" w14:textId="0B70BEAF" w:rsidR="0021206A" w:rsidRPr="005B7DB2" w:rsidRDefault="0021206A" w:rsidP="00B351F9">
            <w:pPr>
              <w:snapToGrid/>
              <w:spacing w:line="240" w:lineRule="exact"/>
              <w:jc w:val="both"/>
              <w:rPr>
                <w:sz w:val="18"/>
                <w:szCs w:val="18"/>
              </w:rPr>
            </w:pPr>
            <w:r w:rsidRPr="005B7DB2">
              <w:rPr>
                <w:rFonts w:hint="eastAsia"/>
                <w:sz w:val="18"/>
                <w:szCs w:val="18"/>
              </w:rPr>
              <w:t>省令第6</w:t>
            </w:r>
            <w:r w:rsidRPr="005B7DB2">
              <w:rPr>
                <w:sz w:val="18"/>
                <w:szCs w:val="18"/>
              </w:rPr>
              <w:t xml:space="preserve"> </w:t>
            </w:r>
            <w:r w:rsidRPr="005B7DB2">
              <w:rPr>
                <w:rFonts w:hint="eastAsia"/>
                <w:sz w:val="18"/>
                <w:szCs w:val="18"/>
              </w:rPr>
              <w:t>条第2項</w:t>
            </w:r>
          </w:p>
        </w:tc>
      </w:tr>
      <w:tr w:rsidR="005B7DB2" w:rsidRPr="005B7DB2" w14:paraId="1A4E913A" w14:textId="77777777" w:rsidTr="00137CDC">
        <w:trPr>
          <w:trHeight w:val="2171"/>
        </w:trPr>
        <w:tc>
          <w:tcPr>
            <w:tcW w:w="1183" w:type="dxa"/>
            <w:vMerge/>
          </w:tcPr>
          <w:p w14:paraId="4B71A701" w14:textId="77777777" w:rsidR="0021206A" w:rsidRPr="005B7DB2" w:rsidRDefault="0021206A" w:rsidP="00137CDC">
            <w:pPr>
              <w:jc w:val="both"/>
              <w:rPr>
                <w:szCs w:val="20"/>
              </w:rPr>
            </w:pPr>
          </w:p>
        </w:tc>
        <w:tc>
          <w:tcPr>
            <w:tcW w:w="259" w:type="dxa"/>
            <w:vMerge w:val="restart"/>
            <w:tcBorders>
              <w:top w:val="nil"/>
              <w:right w:val="dashSmallGap" w:sz="4" w:space="0" w:color="auto"/>
            </w:tcBorders>
          </w:tcPr>
          <w:p w14:paraId="6220BC95" w14:textId="1EBDC149" w:rsidR="0021206A" w:rsidRPr="005B7DB2" w:rsidRDefault="0021206A"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B8A089F" w14:textId="1C05CCAE" w:rsidR="0021206A" w:rsidRPr="005B7DB2" w:rsidRDefault="00B02EC3" w:rsidP="005D30C5">
            <w:pPr>
              <w:snapToGrid/>
              <w:ind w:leftChars="50" w:left="91"/>
              <w:jc w:val="left"/>
              <w:rPr>
                <w:rFonts w:hAnsi="ＭＳ ゴシック"/>
                <w:szCs w:val="20"/>
              </w:rPr>
            </w:pPr>
            <w:sdt>
              <w:sdtPr>
                <w:rPr>
                  <w:rFonts w:hint="eastAsia"/>
                </w:rPr>
                <w:id w:val="641853893"/>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int="eastAsia"/>
              </w:rPr>
              <w:t xml:space="preserve"> </w:t>
            </w:r>
            <w:r w:rsidR="0021206A" w:rsidRPr="005B7DB2">
              <w:rPr>
                <w:rFonts w:hAnsi="ＭＳ ゴシック" w:hint="eastAsia"/>
                <w:szCs w:val="20"/>
              </w:rPr>
              <w:t>①　訓練・作業室</w:t>
            </w:r>
          </w:p>
          <w:p w14:paraId="51853627" w14:textId="26EDCFE4" w:rsidR="0021206A" w:rsidRPr="005B7DB2" w:rsidRDefault="0021206A" w:rsidP="005D30C5">
            <w:pPr>
              <w:snapToGrid/>
              <w:ind w:leftChars="50" w:left="455" w:hangingChars="200" w:hanging="364"/>
              <w:jc w:val="left"/>
              <w:rPr>
                <w:rFonts w:hAnsi="ＭＳ ゴシック"/>
                <w:szCs w:val="20"/>
              </w:rPr>
            </w:pPr>
            <w:r w:rsidRPr="005B7DB2">
              <w:rPr>
                <w:rFonts w:hAnsi="ＭＳ ゴシック" w:hint="eastAsia"/>
                <w:szCs w:val="20"/>
              </w:rPr>
              <w:t xml:space="preserve">　ア　専ら当該指定障害者支援施設等が提供する施設障害福祉のサービスの種類ごとの用に供するものである</w:t>
            </w:r>
            <w:r w:rsidR="00883194" w:rsidRPr="005B7DB2">
              <w:rPr>
                <w:rFonts w:hAnsi="ＭＳ ゴシック" w:hint="eastAsia"/>
                <w:szCs w:val="20"/>
              </w:rPr>
              <w:t>こと</w:t>
            </w:r>
            <w:r w:rsidRPr="005B7DB2">
              <w:rPr>
                <w:rFonts w:hAnsi="ＭＳ ゴシック" w:hint="eastAsia"/>
                <w:szCs w:val="20"/>
              </w:rPr>
              <w:t>。</w:t>
            </w:r>
          </w:p>
          <w:p w14:paraId="7E7B5207" w14:textId="38039681" w:rsidR="0021206A" w:rsidRPr="005B7DB2" w:rsidRDefault="0021206A" w:rsidP="005D30C5">
            <w:pPr>
              <w:snapToGrid/>
              <w:ind w:leftChars="50" w:left="455" w:hangingChars="200" w:hanging="364"/>
              <w:jc w:val="left"/>
              <w:rPr>
                <w:rFonts w:hAnsi="ＭＳ ゴシック"/>
                <w:szCs w:val="20"/>
              </w:rPr>
            </w:pPr>
            <w:r w:rsidRPr="005B7DB2">
              <w:rPr>
                <w:rFonts w:hAnsi="ＭＳ ゴシック" w:hint="eastAsia"/>
                <w:szCs w:val="20"/>
              </w:rPr>
              <w:t xml:space="preserve">　　（ただし，利用者の支援に支障がない場合はこの限りではない。）</w:t>
            </w:r>
          </w:p>
          <w:p w14:paraId="5C06CAE8" w14:textId="1BE00443" w:rsidR="0021206A" w:rsidRPr="005B7DB2" w:rsidRDefault="0021206A" w:rsidP="005D30C5">
            <w:pPr>
              <w:snapToGrid/>
              <w:ind w:leftChars="50" w:left="91"/>
              <w:jc w:val="left"/>
              <w:rPr>
                <w:rFonts w:hAnsi="ＭＳ ゴシック"/>
                <w:szCs w:val="20"/>
              </w:rPr>
            </w:pPr>
            <w:r w:rsidRPr="005B7DB2">
              <w:rPr>
                <w:rFonts w:hAnsi="ＭＳ ゴシック" w:hint="eastAsia"/>
                <w:szCs w:val="20"/>
              </w:rPr>
              <w:t xml:space="preserve">　イ</w:t>
            </w:r>
            <w:r w:rsidRPr="005B7DB2">
              <w:rPr>
                <w:rFonts w:hAnsi="ＭＳ ゴシック"/>
                <w:szCs w:val="20"/>
              </w:rPr>
              <w:t xml:space="preserve">  訓練又は作業に支障がない広さを有</w:t>
            </w:r>
            <w:r w:rsidR="00883194" w:rsidRPr="005B7DB2">
              <w:rPr>
                <w:rFonts w:hAnsi="ＭＳ ゴシック" w:hint="eastAsia"/>
                <w:szCs w:val="20"/>
              </w:rPr>
              <w:t>すること</w:t>
            </w:r>
            <w:r w:rsidRPr="005B7DB2">
              <w:rPr>
                <w:rFonts w:hAnsi="ＭＳ ゴシック"/>
                <w:szCs w:val="20"/>
              </w:rPr>
              <w:t>。</w:t>
            </w:r>
          </w:p>
          <w:p w14:paraId="61594670" w14:textId="3E7C3B0F" w:rsidR="0021206A" w:rsidRPr="005B7DB2" w:rsidRDefault="0021206A" w:rsidP="005D30C5">
            <w:pPr>
              <w:snapToGrid/>
              <w:ind w:leftChars="50" w:left="91"/>
              <w:jc w:val="left"/>
              <w:rPr>
                <w:rFonts w:hAnsi="ＭＳ ゴシック"/>
                <w:szCs w:val="20"/>
              </w:rPr>
            </w:pPr>
            <w:r w:rsidRPr="005B7DB2">
              <w:rPr>
                <w:rFonts w:hAnsi="ＭＳ ゴシック" w:hint="eastAsia"/>
                <w:szCs w:val="20"/>
              </w:rPr>
              <w:t xml:space="preserve">　ウ　訓練又は作業に必要な機械器具等を備え</w:t>
            </w:r>
            <w:r w:rsidR="00883194" w:rsidRPr="005B7DB2">
              <w:rPr>
                <w:rFonts w:hAnsi="ＭＳ ゴシック" w:hint="eastAsia"/>
                <w:szCs w:val="20"/>
              </w:rPr>
              <w:t>ること</w:t>
            </w:r>
            <w:r w:rsidRPr="005B7DB2">
              <w:rPr>
                <w:rFonts w:hAnsi="ＭＳ ゴシック" w:hint="eastAsia"/>
                <w:szCs w:val="20"/>
              </w:rPr>
              <w:t>。</w:t>
            </w:r>
          </w:p>
        </w:tc>
        <w:tc>
          <w:tcPr>
            <w:tcW w:w="1001" w:type="dxa"/>
            <w:vMerge/>
            <w:tcBorders>
              <w:top w:val="single" w:sz="4" w:space="0" w:color="auto"/>
            </w:tcBorders>
          </w:tcPr>
          <w:p w14:paraId="38F02429" w14:textId="77777777" w:rsidR="0021206A" w:rsidRPr="005B7DB2" w:rsidRDefault="0021206A" w:rsidP="00137CDC">
            <w:pPr>
              <w:snapToGrid/>
              <w:jc w:val="both"/>
              <w:rPr>
                <w:szCs w:val="20"/>
              </w:rPr>
            </w:pPr>
          </w:p>
        </w:tc>
        <w:tc>
          <w:tcPr>
            <w:tcW w:w="1731" w:type="dxa"/>
            <w:vMerge/>
          </w:tcPr>
          <w:p w14:paraId="6FA7FAD4" w14:textId="77777777" w:rsidR="0021206A" w:rsidRPr="005B7DB2" w:rsidRDefault="0021206A" w:rsidP="00137CDC">
            <w:pPr>
              <w:jc w:val="both"/>
              <w:rPr>
                <w:szCs w:val="20"/>
              </w:rPr>
            </w:pPr>
          </w:p>
        </w:tc>
      </w:tr>
      <w:tr w:rsidR="005B7DB2" w:rsidRPr="005B7DB2" w14:paraId="3D0500A5" w14:textId="77777777" w:rsidTr="00177329">
        <w:trPr>
          <w:trHeight w:val="2171"/>
        </w:trPr>
        <w:tc>
          <w:tcPr>
            <w:tcW w:w="1183" w:type="dxa"/>
            <w:vMerge/>
            <w:tcBorders>
              <w:bottom w:val="single" w:sz="4" w:space="0" w:color="000000"/>
            </w:tcBorders>
          </w:tcPr>
          <w:p w14:paraId="548C01FE" w14:textId="77777777" w:rsidR="004B0C5F" w:rsidRPr="005B7DB2" w:rsidRDefault="004B0C5F" w:rsidP="00137CDC">
            <w:pPr>
              <w:jc w:val="both"/>
              <w:rPr>
                <w:szCs w:val="20"/>
              </w:rPr>
            </w:pPr>
          </w:p>
        </w:tc>
        <w:tc>
          <w:tcPr>
            <w:tcW w:w="259" w:type="dxa"/>
            <w:vMerge/>
            <w:tcBorders>
              <w:top w:val="nil"/>
              <w:bottom w:val="single" w:sz="4" w:space="0" w:color="000000"/>
              <w:right w:val="dashSmallGap" w:sz="4" w:space="0" w:color="auto"/>
            </w:tcBorders>
          </w:tcPr>
          <w:p w14:paraId="1A354EAF" w14:textId="77777777" w:rsidR="004B0C5F" w:rsidRPr="005B7DB2" w:rsidRDefault="004B0C5F" w:rsidP="00137CDC">
            <w:pPr>
              <w:jc w:val="both"/>
              <w:rPr>
                <w:rFonts w:hAnsi="ＭＳ ゴシック"/>
                <w:szCs w:val="20"/>
              </w:rPr>
            </w:pPr>
          </w:p>
        </w:tc>
        <w:tc>
          <w:tcPr>
            <w:tcW w:w="5474" w:type="dxa"/>
            <w:tcBorders>
              <w:top w:val="dashSmallGap" w:sz="4" w:space="0" w:color="auto"/>
              <w:left w:val="dashSmallGap" w:sz="4" w:space="0" w:color="auto"/>
              <w:bottom w:val="single" w:sz="4" w:space="0" w:color="000000"/>
            </w:tcBorders>
          </w:tcPr>
          <w:p w14:paraId="219BE8FB" w14:textId="56FC56C4" w:rsidR="004B0C5F" w:rsidRPr="005B7DB2" w:rsidRDefault="00B02EC3" w:rsidP="004B0C5F">
            <w:pPr>
              <w:snapToGrid/>
              <w:ind w:leftChars="50" w:left="91"/>
              <w:jc w:val="both"/>
              <w:rPr>
                <w:rFonts w:hAnsi="ＭＳ ゴシック"/>
                <w:szCs w:val="20"/>
              </w:rPr>
            </w:pPr>
            <w:sdt>
              <w:sdtPr>
                <w:rPr>
                  <w:rFonts w:hint="eastAsia"/>
                </w:rPr>
                <w:id w:val="-2075955858"/>
                <w14:checkbox>
                  <w14:checked w14:val="0"/>
                  <w14:checkedState w14:val="00FE" w14:font="Wingdings"/>
                  <w14:uncheckedState w14:val="2610" w14:font="ＭＳ ゴシック"/>
                </w14:checkbox>
              </w:sdtPr>
              <w:sdtEndPr/>
              <w:sdtContent>
                <w:r w:rsidR="004B0C5F" w:rsidRPr="005B7DB2">
                  <w:rPr>
                    <w:rFonts w:hAnsi="ＭＳ ゴシック" w:hint="eastAsia"/>
                  </w:rPr>
                  <w:t>☐</w:t>
                </w:r>
              </w:sdtContent>
            </w:sdt>
            <w:r w:rsidR="004B0C5F" w:rsidRPr="005B7DB2">
              <w:t xml:space="preserve"> </w:t>
            </w:r>
            <w:r w:rsidR="004B0C5F" w:rsidRPr="005B7DB2">
              <w:rPr>
                <w:rFonts w:hAnsi="ＭＳ ゴシック" w:hint="eastAsia"/>
                <w:szCs w:val="20"/>
              </w:rPr>
              <w:t>②　居室</w:t>
            </w:r>
          </w:p>
          <w:p w14:paraId="75459A74" w14:textId="467D0A8F" w:rsidR="004B0C5F" w:rsidRPr="005B7DB2" w:rsidRDefault="004B0C5F" w:rsidP="004B0C5F">
            <w:pPr>
              <w:snapToGrid/>
              <w:ind w:leftChars="50" w:left="91"/>
              <w:jc w:val="both"/>
              <w:rPr>
                <w:rFonts w:hAnsi="ＭＳ ゴシック"/>
                <w:szCs w:val="20"/>
              </w:rPr>
            </w:pPr>
            <w:r w:rsidRPr="005B7DB2">
              <w:rPr>
                <w:rFonts w:hAnsi="ＭＳ ゴシック" w:hint="eastAsia"/>
                <w:szCs w:val="20"/>
              </w:rPr>
              <w:t xml:space="preserve">　ア　一の居室の定員は４人以下と</w:t>
            </w:r>
            <w:r w:rsidR="00883194" w:rsidRPr="005B7DB2">
              <w:rPr>
                <w:rFonts w:hAnsi="ＭＳ ゴシック" w:hint="eastAsia"/>
                <w:szCs w:val="20"/>
              </w:rPr>
              <w:t>すること</w:t>
            </w:r>
            <w:r w:rsidRPr="005B7DB2">
              <w:rPr>
                <w:rFonts w:hAnsi="ＭＳ ゴシック" w:hint="eastAsia"/>
                <w:szCs w:val="20"/>
              </w:rPr>
              <w:t>。</w:t>
            </w:r>
          </w:p>
          <w:p w14:paraId="0A4359F7" w14:textId="0AEECB0A" w:rsidR="004B0C5F" w:rsidRPr="005B7DB2" w:rsidRDefault="004B0C5F" w:rsidP="004B0C5F">
            <w:pPr>
              <w:snapToGrid/>
              <w:ind w:leftChars="50" w:left="91"/>
              <w:jc w:val="both"/>
              <w:rPr>
                <w:rFonts w:hAnsi="ＭＳ ゴシック"/>
                <w:szCs w:val="20"/>
              </w:rPr>
            </w:pPr>
            <w:r w:rsidRPr="005B7DB2">
              <w:rPr>
                <w:rFonts w:hAnsi="ＭＳ ゴシック" w:hint="eastAsia"/>
                <w:szCs w:val="20"/>
              </w:rPr>
              <w:t xml:space="preserve">　イ　地階に設けて</w:t>
            </w:r>
            <w:r w:rsidR="00883194" w:rsidRPr="005B7DB2">
              <w:rPr>
                <w:rFonts w:hAnsi="ＭＳ ゴシック" w:hint="eastAsia"/>
                <w:szCs w:val="20"/>
              </w:rPr>
              <w:t>はならないこと</w:t>
            </w:r>
            <w:r w:rsidRPr="005B7DB2">
              <w:rPr>
                <w:rFonts w:hAnsi="ＭＳ ゴシック" w:hint="eastAsia"/>
                <w:szCs w:val="20"/>
              </w:rPr>
              <w:t>。</w:t>
            </w:r>
          </w:p>
          <w:p w14:paraId="54DF1C17" w14:textId="631EA502" w:rsidR="004B0C5F" w:rsidRPr="005B7DB2" w:rsidRDefault="004B0C5F" w:rsidP="004B0C5F">
            <w:pPr>
              <w:snapToGrid/>
              <w:ind w:leftChars="50" w:left="455" w:hangingChars="200" w:hanging="364"/>
              <w:jc w:val="both"/>
              <w:rPr>
                <w:rFonts w:hAnsi="ＭＳ ゴシック"/>
                <w:szCs w:val="20"/>
              </w:rPr>
            </w:pPr>
            <w:r w:rsidRPr="005B7DB2">
              <w:rPr>
                <w:rFonts w:hAnsi="ＭＳ ゴシック" w:hint="eastAsia"/>
                <w:szCs w:val="20"/>
              </w:rPr>
              <w:t xml:space="preserve">　ウ　利用者１人あたりの床面積は，収納設備等を除き</w:t>
            </w:r>
            <w:r w:rsidRPr="005B7DB2">
              <w:rPr>
                <w:rFonts w:hAnsi="ＭＳ ゴシック"/>
                <w:szCs w:val="20"/>
              </w:rPr>
              <w:t>9.9平方メートル以上と</w:t>
            </w:r>
            <w:r w:rsidR="00883194" w:rsidRPr="005B7DB2">
              <w:rPr>
                <w:rFonts w:hAnsi="ＭＳ ゴシック" w:hint="eastAsia"/>
                <w:szCs w:val="20"/>
              </w:rPr>
              <w:t>すること</w:t>
            </w:r>
            <w:r w:rsidRPr="005B7DB2">
              <w:rPr>
                <w:rFonts w:hAnsi="ＭＳ ゴシック"/>
                <w:szCs w:val="20"/>
              </w:rPr>
              <w:t>。</w:t>
            </w:r>
          </w:p>
          <w:p w14:paraId="0E458383" w14:textId="6D9069FE" w:rsidR="004B0C5F" w:rsidRPr="005B7DB2" w:rsidRDefault="004B0C5F" w:rsidP="004B0C5F">
            <w:pPr>
              <w:snapToGrid/>
              <w:ind w:leftChars="50" w:left="91"/>
              <w:jc w:val="both"/>
              <w:rPr>
                <w:rFonts w:hAnsi="ＭＳ ゴシック"/>
                <w:szCs w:val="20"/>
              </w:rPr>
            </w:pPr>
            <w:r w:rsidRPr="005B7DB2">
              <w:rPr>
                <w:rFonts w:hAnsi="ＭＳ ゴシック" w:hint="eastAsia"/>
                <w:szCs w:val="20"/>
              </w:rPr>
              <w:t xml:space="preserve">　エ　寝台又はこれに代わる設備を備え</w:t>
            </w:r>
            <w:r w:rsidR="00883194" w:rsidRPr="005B7DB2">
              <w:rPr>
                <w:rFonts w:hAnsi="ＭＳ ゴシック" w:hint="eastAsia"/>
                <w:szCs w:val="20"/>
              </w:rPr>
              <w:t>ること</w:t>
            </w:r>
            <w:r w:rsidRPr="005B7DB2">
              <w:rPr>
                <w:rFonts w:hAnsi="ＭＳ ゴシック" w:hint="eastAsia"/>
                <w:szCs w:val="20"/>
              </w:rPr>
              <w:t>。</w:t>
            </w:r>
          </w:p>
          <w:p w14:paraId="1BD2F44F" w14:textId="6F2CB99B" w:rsidR="004B0C5F" w:rsidRPr="005B7DB2" w:rsidRDefault="004B0C5F" w:rsidP="004B0C5F">
            <w:pPr>
              <w:snapToGrid/>
              <w:ind w:leftChars="50" w:left="455" w:hangingChars="200" w:hanging="364"/>
              <w:jc w:val="both"/>
              <w:rPr>
                <w:rFonts w:hAnsi="ＭＳ ゴシック"/>
                <w:szCs w:val="20"/>
              </w:rPr>
            </w:pPr>
            <w:r w:rsidRPr="005B7DB2">
              <w:rPr>
                <w:rFonts w:hAnsi="ＭＳ ゴシック" w:hint="eastAsia"/>
                <w:szCs w:val="20"/>
              </w:rPr>
              <w:t xml:space="preserve">　オ　一以上の出入口は，避難上有効な空き地，廊下又は広間に直接面して設け</w:t>
            </w:r>
            <w:r w:rsidR="00883194" w:rsidRPr="005B7DB2">
              <w:rPr>
                <w:rFonts w:hAnsi="ＭＳ ゴシック" w:hint="eastAsia"/>
                <w:szCs w:val="20"/>
              </w:rPr>
              <w:t>ること</w:t>
            </w:r>
            <w:r w:rsidRPr="005B7DB2">
              <w:rPr>
                <w:rFonts w:hAnsi="ＭＳ ゴシック" w:hint="eastAsia"/>
                <w:szCs w:val="20"/>
              </w:rPr>
              <w:t>。</w:t>
            </w:r>
          </w:p>
          <w:p w14:paraId="06F34BA0" w14:textId="1E05027E" w:rsidR="004B0C5F" w:rsidRPr="005B7DB2" w:rsidRDefault="004B0C5F" w:rsidP="004B0C5F">
            <w:pPr>
              <w:snapToGrid/>
              <w:ind w:leftChars="50" w:left="455" w:hangingChars="200" w:hanging="364"/>
              <w:jc w:val="both"/>
              <w:rPr>
                <w:rFonts w:hAnsi="ＭＳ ゴシック"/>
                <w:szCs w:val="20"/>
              </w:rPr>
            </w:pPr>
            <w:r w:rsidRPr="005B7DB2">
              <w:rPr>
                <w:rFonts w:hAnsi="ＭＳ ゴシック" w:hint="eastAsia"/>
                <w:szCs w:val="20"/>
              </w:rPr>
              <w:t xml:space="preserve">　カ　必要に応じて利用者の身の回り品を保管することができる設備を備え</w:t>
            </w:r>
            <w:r w:rsidR="00883194" w:rsidRPr="005B7DB2">
              <w:rPr>
                <w:rFonts w:hAnsi="ＭＳ ゴシック" w:hint="eastAsia"/>
                <w:szCs w:val="20"/>
              </w:rPr>
              <w:t>ること</w:t>
            </w:r>
            <w:r w:rsidRPr="005B7DB2">
              <w:rPr>
                <w:rFonts w:hAnsi="ＭＳ ゴシック" w:hint="eastAsia"/>
                <w:szCs w:val="20"/>
              </w:rPr>
              <w:t>。</w:t>
            </w:r>
          </w:p>
          <w:p w14:paraId="3EA8F332" w14:textId="089A2091" w:rsidR="004B0C5F" w:rsidRPr="005B7DB2" w:rsidRDefault="004B0C5F" w:rsidP="004B0C5F">
            <w:pPr>
              <w:snapToGrid/>
              <w:spacing w:afterLines="30" w:after="85"/>
              <w:ind w:leftChars="150" w:left="273"/>
              <w:jc w:val="both"/>
              <w:rPr>
                <w:rFonts w:hAnsi="ＭＳ ゴシック"/>
                <w:szCs w:val="20"/>
              </w:rPr>
            </w:pPr>
            <w:r w:rsidRPr="005B7DB2">
              <w:rPr>
                <w:rFonts w:hAnsi="ＭＳ ゴシック" w:hint="eastAsia"/>
                <w:szCs w:val="20"/>
              </w:rPr>
              <w:t>キ　ブザー又はこれに代わる設備を設け</w:t>
            </w:r>
            <w:r w:rsidR="00883194" w:rsidRPr="005B7DB2">
              <w:rPr>
                <w:rFonts w:hAnsi="ＭＳ ゴシック" w:hint="eastAsia"/>
                <w:szCs w:val="20"/>
              </w:rPr>
              <w:t>ること</w:t>
            </w:r>
            <w:r w:rsidRPr="005B7DB2">
              <w:rPr>
                <w:rFonts w:hAnsi="ＭＳ ゴシック" w:hint="eastAsia"/>
                <w:szCs w:val="20"/>
              </w:rPr>
              <w:t>。</w:t>
            </w:r>
          </w:p>
          <w:p w14:paraId="0A184826" w14:textId="77777777" w:rsidR="004B0C5F" w:rsidRPr="005B7DB2" w:rsidRDefault="004B0C5F" w:rsidP="005D30C5">
            <w:pPr>
              <w:snapToGrid/>
              <w:ind w:leftChars="50" w:left="91"/>
              <w:jc w:val="left"/>
            </w:pPr>
          </w:p>
        </w:tc>
        <w:tc>
          <w:tcPr>
            <w:tcW w:w="1001" w:type="dxa"/>
            <w:vMerge/>
            <w:tcBorders>
              <w:top w:val="single" w:sz="4" w:space="0" w:color="auto"/>
              <w:bottom w:val="single" w:sz="4" w:space="0" w:color="000000"/>
            </w:tcBorders>
          </w:tcPr>
          <w:p w14:paraId="60949299" w14:textId="77777777" w:rsidR="004B0C5F" w:rsidRPr="005B7DB2" w:rsidRDefault="004B0C5F" w:rsidP="00137CDC">
            <w:pPr>
              <w:snapToGrid/>
              <w:jc w:val="both"/>
              <w:rPr>
                <w:szCs w:val="20"/>
              </w:rPr>
            </w:pPr>
          </w:p>
        </w:tc>
        <w:tc>
          <w:tcPr>
            <w:tcW w:w="1731" w:type="dxa"/>
            <w:vMerge/>
            <w:tcBorders>
              <w:bottom w:val="single" w:sz="4" w:space="0" w:color="000000"/>
            </w:tcBorders>
          </w:tcPr>
          <w:p w14:paraId="3EC8EBA5" w14:textId="77777777" w:rsidR="004B0C5F" w:rsidRPr="005B7DB2" w:rsidRDefault="004B0C5F" w:rsidP="00137CDC">
            <w:pPr>
              <w:jc w:val="both"/>
              <w:rPr>
                <w:szCs w:val="20"/>
              </w:rPr>
            </w:pPr>
          </w:p>
        </w:tc>
      </w:tr>
    </w:tbl>
    <w:p w14:paraId="200AC3CA" w14:textId="25F73468" w:rsidR="007414DC" w:rsidRPr="005B7DB2" w:rsidRDefault="007414DC" w:rsidP="007414DC">
      <w:pPr>
        <w:snapToGrid/>
        <w:jc w:val="left"/>
        <w:rPr>
          <w:szCs w:val="20"/>
        </w:rPr>
      </w:pPr>
      <w:r w:rsidRPr="005B7DB2">
        <w:br w:type="page"/>
      </w:r>
      <w:r w:rsidRPr="005B7DB2">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1"/>
      </w:tblGrid>
      <w:tr w:rsidR="005B7DB2" w:rsidRPr="005B7DB2" w14:paraId="3E233453" w14:textId="77777777" w:rsidTr="00D67F5D">
        <w:tc>
          <w:tcPr>
            <w:tcW w:w="1183" w:type="dxa"/>
            <w:tcBorders>
              <w:bottom w:val="single" w:sz="4" w:space="0" w:color="000000"/>
            </w:tcBorders>
            <w:vAlign w:val="center"/>
          </w:tcPr>
          <w:p w14:paraId="5805CE0F" w14:textId="77777777" w:rsidR="007414DC" w:rsidRPr="005B7DB2" w:rsidRDefault="007414DC" w:rsidP="0022745F">
            <w:pPr>
              <w:rPr>
                <w:szCs w:val="20"/>
              </w:rPr>
            </w:pPr>
            <w:r w:rsidRPr="005B7DB2">
              <w:rPr>
                <w:rFonts w:hint="eastAsia"/>
                <w:szCs w:val="20"/>
              </w:rPr>
              <w:t>項目</w:t>
            </w:r>
          </w:p>
        </w:tc>
        <w:tc>
          <w:tcPr>
            <w:tcW w:w="5733" w:type="dxa"/>
            <w:gridSpan w:val="2"/>
            <w:tcBorders>
              <w:bottom w:val="single" w:sz="4" w:space="0" w:color="000000"/>
            </w:tcBorders>
            <w:vAlign w:val="center"/>
          </w:tcPr>
          <w:p w14:paraId="71BEFFB2" w14:textId="77777777" w:rsidR="007414DC" w:rsidRPr="005B7DB2" w:rsidRDefault="007414DC" w:rsidP="0022745F">
            <w:pPr>
              <w:rPr>
                <w:szCs w:val="20"/>
              </w:rPr>
            </w:pPr>
            <w:r w:rsidRPr="005B7DB2">
              <w:rPr>
                <w:rFonts w:hint="eastAsia"/>
                <w:szCs w:val="20"/>
              </w:rPr>
              <w:t>自主点検のポイント</w:t>
            </w:r>
          </w:p>
        </w:tc>
        <w:tc>
          <w:tcPr>
            <w:tcW w:w="1001" w:type="dxa"/>
            <w:tcBorders>
              <w:bottom w:val="single" w:sz="4" w:space="0" w:color="000000"/>
            </w:tcBorders>
            <w:vAlign w:val="center"/>
          </w:tcPr>
          <w:p w14:paraId="47643F3B" w14:textId="77777777" w:rsidR="007414DC" w:rsidRPr="005B7DB2" w:rsidRDefault="007414DC" w:rsidP="0022745F">
            <w:pPr>
              <w:ind w:leftChars="-56" w:left="-102" w:rightChars="-56" w:right="-102"/>
              <w:rPr>
                <w:szCs w:val="20"/>
              </w:rPr>
            </w:pPr>
            <w:r w:rsidRPr="005B7DB2">
              <w:rPr>
                <w:rFonts w:hint="eastAsia"/>
                <w:szCs w:val="20"/>
              </w:rPr>
              <w:t>点検</w:t>
            </w:r>
          </w:p>
        </w:tc>
        <w:tc>
          <w:tcPr>
            <w:tcW w:w="1731" w:type="dxa"/>
            <w:vAlign w:val="center"/>
          </w:tcPr>
          <w:p w14:paraId="6BDAA61A" w14:textId="77777777" w:rsidR="007414DC" w:rsidRPr="005B7DB2" w:rsidRDefault="007414DC" w:rsidP="0022745F">
            <w:pPr>
              <w:rPr>
                <w:szCs w:val="20"/>
              </w:rPr>
            </w:pPr>
            <w:r w:rsidRPr="005B7DB2">
              <w:rPr>
                <w:rFonts w:hint="eastAsia"/>
                <w:szCs w:val="20"/>
              </w:rPr>
              <w:t>根拠</w:t>
            </w:r>
          </w:p>
        </w:tc>
      </w:tr>
      <w:tr w:rsidR="005B7DB2" w:rsidRPr="005B7DB2" w14:paraId="582FD31C" w14:textId="77777777" w:rsidTr="00631FEA">
        <w:trPr>
          <w:trHeight w:val="9777"/>
        </w:trPr>
        <w:tc>
          <w:tcPr>
            <w:tcW w:w="1183" w:type="dxa"/>
            <w:vMerge w:val="restart"/>
            <w:tcBorders>
              <w:top w:val="single" w:sz="4" w:space="0" w:color="000000"/>
            </w:tcBorders>
          </w:tcPr>
          <w:p w14:paraId="5B3AE02F" w14:textId="53DE6A09" w:rsidR="00631FEA" w:rsidRPr="005B7DB2" w:rsidRDefault="00631FEA" w:rsidP="00631FEA">
            <w:pPr>
              <w:snapToGrid/>
              <w:jc w:val="both"/>
              <w:rPr>
                <w:rFonts w:hAnsi="ＭＳ ゴシック"/>
                <w:szCs w:val="20"/>
              </w:rPr>
            </w:pPr>
            <w:r w:rsidRPr="005B7DB2">
              <w:rPr>
                <w:rFonts w:hAnsi="ＭＳ ゴシック" w:hint="eastAsia"/>
                <w:szCs w:val="20"/>
              </w:rPr>
              <w:t>１２</w:t>
            </w:r>
          </w:p>
          <w:p w14:paraId="7CB75804" w14:textId="77777777" w:rsidR="00631FEA" w:rsidRPr="005B7DB2" w:rsidRDefault="00631FEA" w:rsidP="00631FEA">
            <w:pPr>
              <w:snapToGrid/>
              <w:jc w:val="both"/>
              <w:rPr>
                <w:rFonts w:hAnsi="ＭＳ ゴシック"/>
                <w:szCs w:val="20"/>
              </w:rPr>
            </w:pPr>
            <w:r w:rsidRPr="005B7DB2">
              <w:rPr>
                <w:rFonts w:hAnsi="ＭＳ ゴシック" w:hint="eastAsia"/>
                <w:szCs w:val="20"/>
              </w:rPr>
              <w:t>設備</w:t>
            </w:r>
          </w:p>
          <w:p w14:paraId="53261B70" w14:textId="557D432A" w:rsidR="0021206A" w:rsidRPr="005B7DB2" w:rsidRDefault="00631FEA" w:rsidP="00137CDC">
            <w:pPr>
              <w:jc w:val="both"/>
              <w:rPr>
                <w:szCs w:val="20"/>
              </w:rPr>
            </w:pPr>
            <w:r w:rsidRPr="005B7DB2">
              <w:rPr>
                <w:rFonts w:hint="eastAsia"/>
                <w:szCs w:val="20"/>
              </w:rPr>
              <w:t>（続き）</w:t>
            </w:r>
          </w:p>
        </w:tc>
        <w:tc>
          <w:tcPr>
            <w:tcW w:w="259" w:type="dxa"/>
            <w:vMerge w:val="restart"/>
            <w:tcBorders>
              <w:top w:val="single" w:sz="4" w:space="0" w:color="000000"/>
              <w:right w:val="dashSmallGap" w:sz="4" w:space="0" w:color="auto"/>
            </w:tcBorders>
          </w:tcPr>
          <w:p w14:paraId="77F76875" w14:textId="77777777" w:rsidR="0021206A" w:rsidRPr="005B7DB2" w:rsidRDefault="0021206A" w:rsidP="00137CDC">
            <w:pPr>
              <w:snapToGrid/>
              <w:jc w:val="both"/>
              <w:rPr>
                <w:rFonts w:hAnsi="ＭＳ ゴシック"/>
                <w:szCs w:val="20"/>
              </w:rPr>
            </w:pPr>
          </w:p>
        </w:tc>
        <w:tc>
          <w:tcPr>
            <w:tcW w:w="5474" w:type="dxa"/>
            <w:tcBorders>
              <w:top w:val="single" w:sz="4" w:space="0" w:color="000000"/>
              <w:left w:val="dashSmallGap" w:sz="4" w:space="0" w:color="auto"/>
              <w:bottom w:val="dashSmallGap" w:sz="4" w:space="0" w:color="auto"/>
            </w:tcBorders>
          </w:tcPr>
          <w:p w14:paraId="19759832" w14:textId="1A02751A" w:rsidR="0021206A" w:rsidRPr="005B7DB2" w:rsidRDefault="00937B86" w:rsidP="005D30C5">
            <w:pPr>
              <w:snapToGrid/>
              <w:spacing w:afterLines="30" w:after="85"/>
              <w:ind w:leftChars="150" w:left="273"/>
              <w:jc w:val="both"/>
              <w:rPr>
                <w:rFonts w:hAnsi="ＭＳ ゴシック"/>
                <w:szCs w:val="20"/>
              </w:rPr>
            </w:pPr>
            <w:r w:rsidRPr="005B7DB2">
              <w:rPr>
                <w:rFonts w:hAnsi="ＭＳ ゴシック" w:cs="ＭＳ ゴシック"/>
                <w:noProof/>
                <w:szCs w:val="20"/>
              </w:rPr>
              <mc:AlternateContent>
                <mc:Choice Requires="wps">
                  <w:drawing>
                    <wp:anchor distT="0" distB="0" distL="114300" distR="114300" simplePos="0" relativeHeight="251570176" behindDoc="0" locked="0" layoutInCell="1" allowOverlap="1" wp14:anchorId="113D1ABF" wp14:editId="7C9779A3">
                      <wp:simplePos x="0" y="0"/>
                      <wp:positionH relativeFrom="column">
                        <wp:posOffset>39400</wp:posOffset>
                      </wp:positionH>
                      <wp:positionV relativeFrom="paragraph">
                        <wp:posOffset>133882</wp:posOffset>
                      </wp:positionV>
                      <wp:extent cx="4327451" cy="5975497"/>
                      <wp:effectExtent l="0" t="0" r="16510" b="25400"/>
                      <wp:wrapNone/>
                      <wp:docPr id="19" name="テキスト ボックス 19"/>
                      <wp:cNvGraphicFramePr/>
                      <a:graphic xmlns:a="http://schemas.openxmlformats.org/drawingml/2006/main">
                        <a:graphicData uri="http://schemas.microsoft.com/office/word/2010/wordprocessingShape">
                          <wps:wsp>
                            <wps:cNvSpPr txBox="1"/>
                            <wps:spPr>
                              <a:xfrm>
                                <a:off x="0" y="0"/>
                                <a:ext cx="4327451" cy="5975497"/>
                              </a:xfrm>
                              <a:prstGeom prst="rect">
                                <a:avLst/>
                              </a:prstGeom>
                              <a:solidFill>
                                <a:sysClr val="window" lastClr="FFFFFF"/>
                              </a:solidFill>
                              <a:ln w="6350">
                                <a:solidFill>
                                  <a:prstClr val="black"/>
                                </a:solidFill>
                              </a:ln>
                            </wps:spPr>
                            <wps:txbx>
                              <w:txbxContent>
                                <w:p w14:paraId="49079FBF" w14:textId="77777777" w:rsidR="00937B86" w:rsidRPr="00E105F3" w:rsidRDefault="0021206A" w:rsidP="00937B86">
                                  <w:pPr>
                                    <w:spacing w:line="220" w:lineRule="exact"/>
                                    <w:jc w:val="left"/>
                                    <w:textAlignment w:val="baseline"/>
                                    <w:rPr>
                                      <w:rFonts w:hAnsi="ＭＳ ゴシック" w:cs="ＭＳ ゴシック"/>
                                      <w:sz w:val="18"/>
                                      <w:szCs w:val="18"/>
                                    </w:rPr>
                                  </w:pPr>
                                  <w:r w:rsidRPr="00E105F3">
                                    <w:rPr>
                                      <w:rFonts w:hAnsi="ＭＳ ゴシック" w:cs="ＭＳ ゴシック"/>
                                      <w:sz w:val="18"/>
                                      <w:szCs w:val="18"/>
                                    </w:rPr>
                                    <w:t>（経過措置）</w:t>
                                  </w:r>
                                </w:p>
                                <w:p w14:paraId="0C17DE8D" w14:textId="4409DA47" w:rsidR="00937B86" w:rsidRPr="00E105F3" w:rsidRDefault="00937B86" w:rsidP="00937B86">
                                  <w:pPr>
                                    <w:spacing w:line="220" w:lineRule="exact"/>
                                    <w:jc w:val="left"/>
                                    <w:textAlignment w:val="baseline"/>
                                    <w:rPr>
                                      <w:rFonts w:hAnsi="ＭＳ ゴシック"/>
                                      <w:sz w:val="18"/>
                                      <w:szCs w:val="18"/>
                                    </w:rPr>
                                  </w:pPr>
                                  <w:r w:rsidRPr="00E105F3">
                                    <w:rPr>
                                      <w:rFonts w:hAnsi="ＭＳ ゴシック" w:cs="ＭＳ ゴシック"/>
                                      <w:sz w:val="18"/>
                                      <w:szCs w:val="18"/>
                                    </w:rPr>
                                    <w:t>(２) 居室の定員の経過措置</w:t>
                                  </w:r>
                                </w:p>
                                <w:p w14:paraId="42683BD0" w14:textId="667C0941" w:rsidR="0021206A" w:rsidRPr="00E105F3" w:rsidRDefault="00937B86" w:rsidP="00937B86">
                                  <w:pPr>
                                    <w:spacing w:line="220" w:lineRule="exact"/>
                                    <w:ind w:left="142"/>
                                    <w:jc w:val="left"/>
                                    <w:textAlignment w:val="baseline"/>
                                    <w:rPr>
                                      <w:sz w:val="18"/>
                                      <w:szCs w:val="20"/>
                                    </w:rPr>
                                  </w:pPr>
                                  <w:r w:rsidRPr="00E105F3">
                                    <w:rPr>
                                      <w:rFonts w:hAnsi="ＭＳ ゴシック" w:cs="ＭＳ ゴシック"/>
                                      <w:sz w:val="18"/>
                                      <w:szCs w:val="18"/>
                                    </w:rP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３の１の(２)の②のア中「４人」とあるのは「原則として４人」とする。</w:t>
                                  </w:r>
                                </w:p>
                                <w:p w14:paraId="33CB70E2" w14:textId="77777777" w:rsidR="0021206A" w:rsidRPr="008F4C05" w:rsidRDefault="0021206A" w:rsidP="00937B86">
                                  <w:pPr>
                                    <w:spacing w:line="220" w:lineRule="exact"/>
                                    <w:jc w:val="left"/>
                                    <w:textAlignment w:val="baseline"/>
                                    <w:rPr>
                                      <w:sz w:val="18"/>
                                      <w:szCs w:val="18"/>
                                    </w:rPr>
                                  </w:pPr>
                                  <w:r w:rsidRPr="008F4C05">
                                    <w:rPr>
                                      <w:rFonts w:hAnsi="ＭＳ ゴシック" w:cs="ＭＳ ゴシック"/>
                                      <w:sz w:val="18"/>
                                      <w:szCs w:val="18"/>
                                    </w:rPr>
                                    <w:t>(３) 居室面積の経過措置</w:t>
                                  </w:r>
                                </w:p>
                                <w:p w14:paraId="1EB64B2C"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①　施行日において現に存する指定身体障害者更生施設，指定身体障害者療護施設（旧身体障害者更生施設等指定基準附則第３条の適用を受けているものに限る。），指定特定身体障害者授産施設，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指定知的障害者通勤寮において施設障害福祉サービスを提供する場合におけるこれらの施設の建物について，第３の１の(２)の②のウの規定を適用する場合においては，「9．9平方メートル」とあるのは「6．6平方メートル」とする。</w:t>
                                  </w:r>
                                </w:p>
                                <w:p w14:paraId="526E8BE2"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②　施行日において現に存する精神障害者生活訓練施設又は精神障害者授産施設において施設障害福祉サービスを提供する場合におけるこれらの施設の建物について，第３の１の(２)の②のウの規定を適用する場合においては，「9．9平方メートル」とあるのは「4．4平方メートル」とする。</w:t>
                                  </w:r>
                                </w:p>
                                <w:p w14:paraId="75F94014"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③　施行日において現に存する指定身体障害者更生施設若しくは指定特定身体障害者授産施設であって旧身体障害者更生施設等指定基準附則第２条第１項若しくは第４条第１項の規定の適用を受けているもの又は指定知的障害者更生施設，指定特定知的障害者授産施設若しくは指定知的障害者通勤寮であって旧知的障害者更生施設等指定基準附則第２条から第４条までの規定の適用を受けているものにおいて，施設障害福祉サービスを提供する場合におけるこれらの施設の建物について，第３の１の(２)の②のウの規定を適用する場合においては，「9．9平方メートル」とあるのは「3．3平方メートル」とする。</w:t>
                                  </w:r>
                                </w:p>
                                <w:p w14:paraId="346E13C2"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 xml:space="preserve">④　平成24年4月1日において現に存していた障がい者制度改革推進本部等における検討を踏まえて障害保健福祉施策を見直すまでの間において障害者等の地域生活を支援するための関係法律の整備に関する法律（平成22年法律第71号）第5条による改正前の児童福祉法第24条の2第1項に規定する指定知的障害児施設等であって,同日以後指定障害者支援施設等となるものに対する第3の1の(2)の②のウの規定の適用については,当分の間,「9．9平方メートル」とあるのは,「4.95平方メートル」とする。　　　</w:t>
                                  </w:r>
                                </w:p>
                                <w:p w14:paraId="5BCE4665" w14:textId="77777777" w:rsidR="00937B86" w:rsidRPr="00E105F3" w:rsidRDefault="0021206A" w:rsidP="00937B86">
                                  <w:pPr>
                                    <w:spacing w:line="220" w:lineRule="exact"/>
                                    <w:ind w:leftChars="100" w:left="182" w:firstLineChars="100" w:firstLine="162"/>
                                    <w:jc w:val="left"/>
                                    <w:textAlignment w:val="baseline"/>
                                    <w:rPr>
                                      <w:rFonts w:hAnsi="ＭＳ ゴシック" w:cs="ＭＳ ゴシック"/>
                                      <w:sz w:val="18"/>
                                      <w:szCs w:val="18"/>
                                    </w:rPr>
                                  </w:pPr>
                                  <w:r w:rsidRPr="00E105F3">
                                    <w:rPr>
                                      <w:rFonts w:hAnsi="ＭＳ ゴシック" w:cs="ＭＳ ゴシック"/>
                                      <w:sz w:val="18"/>
                                      <w:szCs w:val="18"/>
                                    </w:rPr>
                                    <w:t>ただし,指定障害者支援施設等となった後に増築され,又は改築される等建物の構造を変更した部分については,この限りでない。</w:t>
                                  </w:r>
                                </w:p>
                                <w:p w14:paraId="77C50F65" w14:textId="1D68E2B7" w:rsidR="00937B86" w:rsidRPr="00E105F3" w:rsidRDefault="00937B86" w:rsidP="00937B86">
                                  <w:pPr>
                                    <w:spacing w:line="220" w:lineRule="exact"/>
                                    <w:jc w:val="left"/>
                                    <w:textAlignment w:val="baseline"/>
                                    <w:rPr>
                                      <w:rFonts w:hAnsi="ＭＳ ゴシック"/>
                                      <w:sz w:val="18"/>
                                      <w:szCs w:val="18"/>
                                    </w:rPr>
                                  </w:pPr>
                                  <w:r w:rsidRPr="00E105F3">
                                    <w:rPr>
                                      <w:rFonts w:hAnsi="ＭＳ ゴシック" w:cs="ＭＳ ゴシック"/>
                                      <w:sz w:val="18"/>
                                      <w:szCs w:val="18"/>
                                    </w:rPr>
                                    <w:t>(４) ブザー又はこれに代わる設備の経過措置</w:t>
                                  </w:r>
                                </w:p>
                                <w:p w14:paraId="5DEC87F5" w14:textId="77777777" w:rsidR="00937B86" w:rsidRPr="00E105F3" w:rsidRDefault="00937B86" w:rsidP="00937B86">
                                  <w:pPr>
                                    <w:spacing w:line="220" w:lineRule="exact"/>
                                    <w:ind w:left="142" w:hanging="142"/>
                                    <w:jc w:val="left"/>
                                    <w:textAlignment w:val="baseline"/>
                                    <w:rPr>
                                      <w:rFonts w:hAnsi="ＭＳ ゴシック"/>
                                      <w:sz w:val="18"/>
                                      <w:szCs w:val="18"/>
                                    </w:rPr>
                                  </w:pPr>
                                  <w:r w:rsidRPr="00E105F3">
                                    <w:rPr>
                                      <w:rFonts w:hAnsi="ＭＳ ゴシック" w:cs="ＭＳ ゴシック"/>
                                      <w:sz w:val="18"/>
                                      <w:szCs w:val="18"/>
                                    </w:rPr>
                                    <w:t>①　施行日において現に存する指定身体障害者更生施設，指定特定身体障害者授産施設，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指定知的障害者通勤寮，精神障害者生活訓練施設又は精神障害者授産施設において施設障害福祉サービスを提供する場合におけるこれらの施設の建物については，当分の間，第3の1の(2)の②のキのブザー又はこれに代わる設備を設けないことができる。</w:t>
                                  </w:r>
                                </w:p>
                                <w:p w14:paraId="7DF8CF1E" w14:textId="3F7BE5AB" w:rsidR="0021206A" w:rsidRPr="00E105F3" w:rsidRDefault="00937B86" w:rsidP="00937B86">
                                  <w:pPr>
                                    <w:spacing w:line="220" w:lineRule="exact"/>
                                    <w:ind w:left="162" w:hangingChars="100" w:hanging="162"/>
                                    <w:jc w:val="left"/>
                                    <w:rPr>
                                      <w:sz w:val="18"/>
                                      <w:szCs w:val="20"/>
                                    </w:rPr>
                                  </w:pPr>
                                  <w:r w:rsidRPr="00E105F3">
                                    <w:rPr>
                                      <w:rFonts w:hAnsi="ＭＳ ゴシック" w:cs="ＭＳ ゴシック"/>
                                      <w:sz w:val="18"/>
                                      <w:szCs w:val="18"/>
                                    </w:rPr>
                                    <w:t>②</w:t>
                                  </w:r>
                                  <w:r w:rsidRPr="00E105F3">
                                    <w:rPr>
                                      <w:rFonts w:hAnsi="ＭＳ ゴシック" w:cs="ＭＳ ゴシック"/>
                                      <w:spacing w:val="-5"/>
                                      <w:sz w:val="18"/>
                                      <w:szCs w:val="18"/>
                                    </w:rPr>
                                    <w:t xml:space="preserve">  </w:t>
                                  </w:r>
                                  <w:r w:rsidRPr="00E105F3">
                                    <w:rPr>
                                      <w:rFonts w:hAnsi="ＭＳ ゴシック" w:cs="ＭＳ ゴシック"/>
                                      <w:sz w:val="18"/>
                                      <w:szCs w:val="18"/>
                                    </w:rPr>
                                    <w:t>平成24年4月1日において現に存していた旧知的障害児施設等であって，同日以後指定障害者支援施設等となるものについては，当分の間，第3の1の(2)の②のキの規定は適用しない。ただし，指定障害者支援施設等となった後に増築され，又は改築される等建物の構造を変更した部分について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1ABF" id="テキスト ボックス 19" o:spid="_x0000_s1057" type="#_x0000_t202" style="position:absolute;left:0;text-align:left;margin-left:3.1pt;margin-top:10.55pt;width:340.75pt;height:47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eHRAIAAJYEAAAOAAAAZHJzL2Uyb0RvYy54bWysVEtv2zAMvg/YfxB0X5xn0xhxiixFhgFF&#10;WyAdelZkORYmi5qkxM5+/SjZebTdaVgOCilSH8mPpOd3TaXIQVgnQWd00OtTIjSHXOpdRn+8rL/c&#10;UuI80zlToEVGj8LRu8XnT/PapGIIJahcWIIg2qW1yWjpvUmTxPFSVMz1wAiNxgJsxTyqdpfkltWI&#10;Xqlk2O/fJDXY3Fjgwjm8vW+NdBHxi0Jw/1QUTniiMoq5+XjaeG7DmSzmLN1ZZkrJuzTYP2RRMakx&#10;6BnqnnlG9lZ+gKokt+Cg8D0OVQJFIbmINWA1g/67ajYlMyLWguQ4c6bJ/T9Y/njYmGdLfPMVGmxg&#10;IKQ2LnV4GeppCluFf8yUoB0pPJ5pE40nHC/Ho+F0PBlQwtE2mU0n49k04CSX58Y6/01ARYKQUYt9&#10;iXSxw4PzrevJJURzoGS+lkpF5ehWypIDwxZi53OoKVHMebzM6Dr+umhvnilN6ozejCb9GOmNLcQ6&#10;Y24V4z8/ImD2SmMRFzaC5JttQ2Se0dGZqi3kR2TQQjtczvC1RPwHTPGZWZwmJA03xD/hUSjApKCT&#10;KCnB/v7bffDHJqOVkhqnM6Pu155ZgZV/19j+2WA8DuMclfFkOkTFXlu21xa9r1aA7GGLMLsoBn+v&#10;TmJhoXrFRVqGqGhimmPsjPqTuPLtzuAicrFcRiccYMP8g94YHqBDqwKvL80rs6ZrtMcZeYTTHLP0&#10;Xb9b3/BSw3LvoZBxGALRLasd/zj8cZy6RQ3bda1Hr8vnZPEHAAD//wMAUEsDBBQABgAIAAAAIQB1&#10;hXlC3AAAAAgBAAAPAAAAZHJzL2Rvd25yZXYueG1sTI8xT8MwFIR3JP6D9ZDYqJMMaRryUiEkRoQI&#10;DLC59iMxxM9R7Kahvx4zwXi60913zX51o1hoDtYzQr7JQBBrbyz3CK8vDzcViBAVGzV6JoRvCrBv&#10;Ly8aVRt/4mdautiLVMKhVghDjFMtZdADORU2fiJO3oefnYpJzr00szqlcjfKIstK6ZTltDCoie4H&#10;0l/d0SEYfvOs3+3j2XKn7e78VH3qBfH6ar27BRFpjX9h+MVP6NAmpoM/sgliRCiLFEQo8hxEsstq&#10;uwVxQNiVRQ6ybeT/A+0PAAAA//8DAFBLAQItABQABgAIAAAAIQC2gziS/gAAAOEBAAATAAAAAAAA&#10;AAAAAAAAAAAAAABbQ29udGVudF9UeXBlc10ueG1sUEsBAi0AFAAGAAgAAAAhADj9If/WAAAAlAEA&#10;AAsAAAAAAAAAAAAAAAAALwEAAF9yZWxzLy5yZWxzUEsBAi0AFAAGAAgAAAAhALt6Z4dEAgAAlgQA&#10;AA4AAAAAAAAAAAAAAAAALgIAAGRycy9lMm9Eb2MueG1sUEsBAi0AFAAGAAgAAAAhAHWFeULcAAAA&#10;CAEAAA8AAAAAAAAAAAAAAAAAngQAAGRycy9kb3ducmV2LnhtbFBLBQYAAAAABAAEAPMAAACnBQAA&#10;AAA=&#10;" fillcolor="window" strokeweight=".5pt">
                      <v:textbox>
                        <w:txbxContent>
                          <w:p w14:paraId="49079FBF" w14:textId="77777777" w:rsidR="00937B86" w:rsidRPr="00E105F3" w:rsidRDefault="0021206A" w:rsidP="00937B86">
                            <w:pPr>
                              <w:spacing w:line="220" w:lineRule="exact"/>
                              <w:jc w:val="left"/>
                              <w:textAlignment w:val="baseline"/>
                              <w:rPr>
                                <w:rFonts w:hAnsi="ＭＳ ゴシック" w:cs="ＭＳ ゴシック"/>
                                <w:sz w:val="18"/>
                                <w:szCs w:val="18"/>
                              </w:rPr>
                            </w:pPr>
                            <w:r w:rsidRPr="00E105F3">
                              <w:rPr>
                                <w:rFonts w:hAnsi="ＭＳ ゴシック" w:cs="ＭＳ ゴシック"/>
                                <w:sz w:val="18"/>
                                <w:szCs w:val="18"/>
                              </w:rPr>
                              <w:t>（経過措置）</w:t>
                            </w:r>
                          </w:p>
                          <w:p w14:paraId="0C17DE8D" w14:textId="4409DA47" w:rsidR="00937B86" w:rsidRPr="00E105F3" w:rsidRDefault="00937B86" w:rsidP="00937B86">
                            <w:pPr>
                              <w:spacing w:line="220" w:lineRule="exact"/>
                              <w:jc w:val="left"/>
                              <w:textAlignment w:val="baseline"/>
                              <w:rPr>
                                <w:rFonts w:hAnsi="ＭＳ ゴシック"/>
                                <w:sz w:val="18"/>
                                <w:szCs w:val="18"/>
                              </w:rPr>
                            </w:pPr>
                            <w:r w:rsidRPr="00E105F3">
                              <w:rPr>
                                <w:rFonts w:hAnsi="ＭＳ ゴシック" w:cs="ＭＳ ゴシック"/>
                                <w:sz w:val="18"/>
                                <w:szCs w:val="18"/>
                              </w:rPr>
                              <w:t>(２) 居室の定員の経過措置</w:t>
                            </w:r>
                          </w:p>
                          <w:p w14:paraId="42683BD0" w14:textId="667C0941" w:rsidR="0021206A" w:rsidRPr="00E105F3" w:rsidRDefault="00937B86" w:rsidP="00937B86">
                            <w:pPr>
                              <w:spacing w:line="220" w:lineRule="exact"/>
                              <w:ind w:left="142"/>
                              <w:jc w:val="left"/>
                              <w:textAlignment w:val="baseline"/>
                              <w:rPr>
                                <w:sz w:val="18"/>
                                <w:szCs w:val="20"/>
                              </w:rPr>
                            </w:pPr>
                            <w:r w:rsidRPr="00E105F3">
                              <w:rPr>
                                <w:rFonts w:hAnsi="ＭＳ ゴシック" w:cs="ＭＳ ゴシック"/>
                                <w:sz w:val="18"/>
                                <w:szCs w:val="18"/>
                              </w:rP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３の１の(２)の②のア中「４人」とあるのは「原則として４人」とする。</w:t>
                            </w:r>
                          </w:p>
                          <w:p w14:paraId="33CB70E2" w14:textId="77777777" w:rsidR="0021206A" w:rsidRPr="008F4C05" w:rsidRDefault="0021206A" w:rsidP="00937B86">
                            <w:pPr>
                              <w:spacing w:line="220" w:lineRule="exact"/>
                              <w:jc w:val="left"/>
                              <w:textAlignment w:val="baseline"/>
                              <w:rPr>
                                <w:sz w:val="18"/>
                                <w:szCs w:val="18"/>
                              </w:rPr>
                            </w:pPr>
                            <w:r w:rsidRPr="008F4C05">
                              <w:rPr>
                                <w:rFonts w:hAnsi="ＭＳ ゴシック" w:cs="ＭＳ ゴシック"/>
                                <w:sz w:val="18"/>
                                <w:szCs w:val="18"/>
                              </w:rPr>
                              <w:t>(３) 居室面積の経過措置</w:t>
                            </w:r>
                          </w:p>
                          <w:p w14:paraId="1EB64B2C"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①　施行日において現に存する指定身体障害者更生施設，指定身体障害者療護施設（旧身体障害者更生施設等指定基準附則第３条の適用を受けているものに限る。），指定特定身体障害者授産施設，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指定知的障害者通勤寮において施設障害福祉サービスを提供する場合におけるこれらの施設の建物について，第３の１の(２)の②のウの規定を適用する場合においては，「9．9平方メートル」とあるのは「6．6平方メートル」とする。</w:t>
                            </w:r>
                          </w:p>
                          <w:p w14:paraId="526E8BE2"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②　施行日において現に存する精神障害者生活訓練施設又は精神障害者授産施設において施設障害福祉サービスを提供する場合におけるこれらの施設の建物について，第３の１の(２)の②のウの規定を適用する場合においては，「9．9平方メートル」とあるのは「4．4平方メートル」とする。</w:t>
                            </w:r>
                          </w:p>
                          <w:p w14:paraId="75F94014"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③　施行日において現に存する指定身体障害者更生施設若しくは指定特定身体障害者授産施設であって旧身体障害者更生施設等指定基準附則第２条第１項若しくは第４条第１項の規定の適用を受けているもの又は指定知的障害者更生施設，指定特定知的障害者授産施設若しくは指定知的障害者通勤寮であって旧知的障害者更生施設等指定基準附則第２条から第４条までの規定の適用を受けているものにおいて，施設障害福祉サービスを提供する場合におけるこれらの施設の建物について，第３の１の(２)の②のウの規定を適用する場合においては，「9．9平方メートル」とあるのは「3．3平方メートル」とする。</w:t>
                            </w:r>
                          </w:p>
                          <w:p w14:paraId="346E13C2" w14:textId="77777777" w:rsidR="0021206A" w:rsidRPr="00E105F3" w:rsidRDefault="0021206A" w:rsidP="00937B86">
                            <w:pPr>
                              <w:spacing w:line="220" w:lineRule="exact"/>
                              <w:ind w:left="200" w:hanging="200"/>
                              <w:jc w:val="left"/>
                              <w:textAlignment w:val="baseline"/>
                              <w:rPr>
                                <w:sz w:val="18"/>
                                <w:szCs w:val="20"/>
                              </w:rPr>
                            </w:pPr>
                            <w:r w:rsidRPr="00E105F3">
                              <w:rPr>
                                <w:rFonts w:hAnsi="ＭＳ ゴシック" w:cs="ＭＳ ゴシック"/>
                                <w:sz w:val="18"/>
                                <w:szCs w:val="18"/>
                              </w:rPr>
                              <w:t xml:space="preserve">④　平成24年4月1日において現に存していた障がい者制度改革推進本部等における検討を踏まえて障害保健福祉施策を見直すまでの間において障害者等の地域生活を支援するための関係法律の整備に関する法律（平成22年法律第71号）第5条による改正前の児童福祉法第24条の2第1項に規定する指定知的障害児施設等であって,同日以後指定障害者支援施設等となるものに対する第3の1の(2)の②のウの規定の適用については,当分の間,「9．9平方メートル」とあるのは,「4.95平方メートル」とする。　　　</w:t>
                            </w:r>
                          </w:p>
                          <w:p w14:paraId="5BCE4665" w14:textId="77777777" w:rsidR="00937B86" w:rsidRPr="00E105F3" w:rsidRDefault="0021206A" w:rsidP="00937B86">
                            <w:pPr>
                              <w:spacing w:line="220" w:lineRule="exact"/>
                              <w:ind w:leftChars="100" w:left="182" w:firstLineChars="100" w:firstLine="162"/>
                              <w:jc w:val="left"/>
                              <w:textAlignment w:val="baseline"/>
                              <w:rPr>
                                <w:rFonts w:hAnsi="ＭＳ ゴシック" w:cs="ＭＳ ゴシック"/>
                                <w:sz w:val="18"/>
                                <w:szCs w:val="18"/>
                              </w:rPr>
                            </w:pPr>
                            <w:r w:rsidRPr="00E105F3">
                              <w:rPr>
                                <w:rFonts w:hAnsi="ＭＳ ゴシック" w:cs="ＭＳ ゴシック"/>
                                <w:sz w:val="18"/>
                                <w:szCs w:val="18"/>
                              </w:rPr>
                              <w:t>ただし,指定障害者支援施設等となった後に増築され,又は改築される等建物の構造を変更した部分については,この限りでない。</w:t>
                            </w:r>
                          </w:p>
                          <w:p w14:paraId="77C50F65" w14:textId="1D68E2B7" w:rsidR="00937B86" w:rsidRPr="00E105F3" w:rsidRDefault="00937B86" w:rsidP="00937B86">
                            <w:pPr>
                              <w:spacing w:line="220" w:lineRule="exact"/>
                              <w:jc w:val="left"/>
                              <w:textAlignment w:val="baseline"/>
                              <w:rPr>
                                <w:rFonts w:hAnsi="ＭＳ ゴシック"/>
                                <w:sz w:val="18"/>
                                <w:szCs w:val="18"/>
                              </w:rPr>
                            </w:pPr>
                            <w:r w:rsidRPr="00E105F3">
                              <w:rPr>
                                <w:rFonts w:hAnsi="ＭＳ ゴシック" w:cs="ＭＳ ゴシック"/>
                                <w:sz w:val="18"/>
                                <w:szCs w:val="18"/>
                              </w:rPr>
                              <w:t>(４) ブザー又はこれに代わる設備の経過措置</w:t>
                            </w:r>
                          </w:p>
                          <w:p w14:paraId="5DEC87F5" w14:textId="77777777" w:rsidR="00937B86" w:rsidRPr="00E105F3" w:rsidRDefault="00937B86" w:rsidP="00937B86">
                            <w:pPr>
                              <w:spacing w:line="220" w:lineRule="exact"/>
                              <w:ind w:left="142" w:hanging="142"/>
                              <w:jc w:val="left"/>
                              <w:textAlignment w:val="baseline"/>
                              <w:rPr>
                                <w:rFonts w:hAnsi="ＭＳ ゴシック"/>
                                <w:sz w:val="18"/>
                                <w:szCs w:val="18"/>
                              </w:rPr>
                            </w:pPr>
                            <w:r w:rsidRPr="00E105F3">
                              <w:rPr>
                                <w:rFonts w:hAnsi="ＭＳ ゴシック" w:cs="ＭＳ ゴシック"/>
                                <w:sz w:val="18"/>
                                <w:szCs w:val="18"/>
                              </w:rPr>
                              <w:t>①　施行日において現に存する指定身体障害者更生施設，指定特定身体障害者授産施設，</w:t>
                            </w:r>
                            <w:r w:rsidRPr="00E105F3">
                              <w:rPr>
                                <w:rFonts w:hAnsi="ＭＳ ゴシック" w:cs="ＭＳ ゴシック"/>
                                <w:sz w:val="18"/>
                                <w:szCs w:val="18"/>
                                <w:shd w:val="pct15" w:color="auto" w:fill="FFFFFF"/>
                              </w:rPr>
                              <w:t>指定知的障害者更生施設</w:t>
                            </w:r>
                            <w:r w:rsidRPr="00E105F3">
                              <w:rPr>
                                <w:rFonts w:hAnsi="ＭＳ ゴシック" w:cs="ＭＳ ゴシック"/>
                                <w:sz w:val="18"/>
                                <w:szCs w:val="18"/>
                              </w:rPr>
                              <w:t>，指定特定知的障害者授産施設，指定知的障害者通勤寮，精神障害者生活訓練施設又は精神障害者授産施設において施設障害福祉サービスを提供する場合におけるこれらの施設の建物については，当分の間，第3の1の(2)の②のキのブザー又はこれに代わる設備を設けないことができる。</w:t>
                            </w:r>
                          </w:p>
                          <w:p w14:paraId="7DF8CF1E" w14:textId="3F7BE5AB" w:rsidR="0021206A" w:rsidRPr="00E105F3" w:rsidRDefault="00937B86" w:rsidP="00937B86">
                            <w:pPr>
                              <w:spacing w:line="220" w:lineRule="exact"/>
                              <w:ind w:left="162" w:hangingChars="100" w:hanging="162"/>
                              <w:jc w:val="left"/>
                              <w:rPr>
                                <w:sz w:val="18"/>
                                <w:szCs w:val="20"/>
                              </w:rPr>
                            </w:pPr>
                            <w:r w:rsidRPr="00E105F3">
                              <w:rPr>
                                <w:rFonts w:hAnsi="ＭＳ ゴシック" w:cs="ＭＳ ゴシック"/>
                                <w:sz w:val="18"/>
                                <w:szCs w:val="18"/>
                              </w:rPr>
                              <w:t>②</w:t>
                            </w:r>
                            <w:r w:rsidRPr="00E105F3">
                              <w:rPr>
                                <w:rFonts w:hAnsi="ＭＳ ゴシック" w:cs="ＭＳ ゴシック"/>
                                <w:spacing w:val="-5"/>
                                <w:sz w:val="18"/>
                                <w:szCs w:val="18"/>
                              </w:rPr>
                              <w:t xml:space="preserve">  </w:t>
                            </w:r>
                            <w:r w:rsidRPr="00E105F3">
                              <w:rPr>
                                <w:rFonts w:hAnsi="ＭＳ ゴシック" w:cs="ＭＳ ゴシック"/>
                                <w:sz w:val="18"/>
                                <w:szCs w:val="18"/>
                              </w:rPr>
                              <w:t>平成24年4月1日において現に存していた旧知的障害児施設等であって，同日以後指定障害者支援施設等となるものについては，当分の間，第3の1の(2)の②のキの規定は適用しない。ただし，指定障害者支援施設等となった後に増築され，又は改築される等建物の構造を変更した部分については，この限りでない。</w:t>
                            </w:r>
                          </w:p>
                        </w:txbxContent>
                      </v:textbox>
                    </v:shape>
                  </w:pict>
                </mc:Fallback>
              </mc:AlternateContent>
            </w:r>
          </w:p>
          <w:p w14:paraId="2A0AEAB2" w14:textId="3F6C249F" w:rsidR="0021206A" w:rsidRPr="005B7DB2" w:rsidRDefault="0021206A" w:rsidP="005D30C5">
            <w:pPr>
              <w:snapToGrid/>
              <w:spacing w:afterLines="30" w:after="85"/>
              <w:ind w:leftChars="150" w:left="273"/>
              <w:jc w:val="both"/>
              <w:rPr>
                <w:rFonts w:hAnsi="ＭＳ ゴシック"/>
                <w:szCs w:val="20"/>
              </w:rPr>
            </w:pPr>
          </w:p>
          <w:p w14:paraId="7C6BDD46" w14:textId="6C4167AC" w:rsidR="0021206A" w:rsidRPr="005B7DB2" w:rsidRDefault="0021206A" w:rsidP="005D30C5">
            <w:pPr>
              <w:snapToGrid/>
              <w:spacing w:afterLines="30" w:after="85"/>
              <w:ind w:leftChars="150" w:left="273"/>
              <w:jc w:val="both"/>
              <w:rPr>
                <w:rFonts w:hAnsi="ＭＳ ゴシック"/>
                <w:szCs w:val="20"/>
              </w:rPr>
            </w:pPr>
          </w:p>
          <w:p w14:paraId="266DF715" w14:textId="60E78B90" w:rsidR="0021206A" w:rsidRPr="005B7DB2" w:rsidRDefault="0021206A" w:rsidP="005D30C5">
            <w:pPr>
              <w:snapToGrid/>
              <w:spacing w:afterLines="30" w:after="85"/>
              <w:ind w:leftChars="150" w:left="273"/>
              <w:jc w:val="both"/>
              <w:rPr>
                <w:rFonts w:hAnsi="ＭＳ ゴシック"/>
                <w:szCs w:val="20"/>
              </w:rPr>
            </w:pPr>
          </w:p>
          <w:p w14:paraId="7055AEFC" w14:textId="4BBB1CDB" w:rsidR="0021206A" w:rsidRPr="005B7DB2" w:rsidRDefault="0021206A" w:rsidP="005D30C5">
            <w:pPr>
              <w:snapToGrid/>
              <w:spacing w:afterLines="30" w:after="85"/>
              <w:ind w:leftChars="150" w:left="273"/>
              <w:jc w:val="both"/>
              <w:rPr>
                <w:rFonts w:hAnsi="ＭＳ ゴシック"/>
                <w:szCs w:val="20"/>
              </w:rPr>
            </w:pPr>
          </w:p>
          <w:p w14:paraId="4A23051F" w14:textId="342C13DB" w:rsidR="0021206A" w:rsidRPr="005B7DB2" w:rsidRDefault="0021206A" w:rsidP="005D30C5">
            <w:pPr>
              <w:snapToGrid/>
              <w:spacing w:afterLines="30" w:after="85"/>
              <w:ind w:leftChars="150" w:left="273"/>
              <w:jc w:val="both"/>
              <w:rPr>
                <w:rFonts w:hAnsi="ＭＳ ゴシック"/>
                <w:szCs w:val="20"/>
              </w:rPr>
            </w:pPr>
          </w:p>
          <w:p w14:paraId="5F5007C5" w14:textId="7AA1EFED" w:rsidR="0021206A" w:rsidRPr="005B7DB2" w:rsidRDefault="0021206A" w:rsidP="005D30C5">
            <w:pPr>
              <w:snapToGrid/>
              <w:spacing w:afterLines="30" w:after="85"/>
              <w:ind w:leftChars="150" w:left="273"/>
              <w:jc w:val="both"/>
              <w:rPr>
                <w:rFonts w:hAnsi="ＭＳ ゴシック"/>
                <w:szCs w:val="20"/>
              </w:rPr>
            </w:pPr>
          </w:p>
          <w:p w14:paraId="6830E2BA" w14:textId="4419C2BB" w:rsidR="0021206A" w:rsidRPr="005B7DB2" w:rsidRDefault="0021206A" w:rsidP="005D30C5">
            <w:pPr>
              <w:snapToGrid/>
              <w:spacing w:afterLines="30" w:after="85"/>
              <w:ind w:leftChars="150" w:left="273"/>
              <w:jc w:val="both"/>
              <w:rPr>
                <w:rFonts w:hAnsi="ＭＳ ゴシック"/>
                <w:szCs w:val="20"/>
              </w:rPr>
            </w:pPr>
          </w:p>
          <w:p w14:paraId="09E95A2E" w14:textId="77777777" w:rsidR="0021206A" w:rsidRPr="005B7DB2" w:rsidRDefault="0021206A" w:rsidP="005D30C5">
            <w:pPr>
              <w:snapToGrid/>
              <w:spacing w:afterLines="30" w:after="85"/>
              <w:ind w:leftChars="150" w:left="273"/>
              <w:jc w:val="both"/>
              <w:rPr>
                <w:rFonts w:hAnsi="ＭＳ ゴシック"/>
                <w:szCs w:val="20"/>
              </w:rPr>
            </w:pPr>
          </w:p>
          <w:p w14:paraId="0E9CEE6D" w14:textId="6E2B0A70" w:rsidR="0021206A" w:rsidRPr="005B7DB2" w:rsidRDefault="0021206A" w:rsidP="005D30C5">
            <w:pPr>
              <w:snapToGrid/>
              <w:spacing w:afterLines="30" w:after="85"/>
              <w:ind w:leftChars="150" w:left="273"/>
              <w:jc w:val="both"/>
              <w:rPr>
                <w:rFonts w:hAnsi="ＭＳ ゴシック"/>
                <w:szCs w:val="20"/>
              </w:rPr>
            </w:pPr>
          </w:p>
          <w:p w14:paraId="29469FF1" w14:textId="77777777" w:rsidR="0021206A" w:rsidRPr="005B7DB2" w:rsidRDefault="0021206A" w:rsidP="005D30C5">
            <w:pPr>
              <w:snapToGrid/>
              <w:spacing w:afterLines="30" w:after="85"/>
              <w:ind w:leftChars="150" w:left="273"/>
              <w:jc w:val="both"/>
              <w:rPr>
                <w:rFonts w:hAnsi="ＭＳ ゴシック"/>
                <w:szCs w:val="20"/>
              </w:rPr>
            </w:pPr>
          </w:p>
          <w:p w14:paraId="690A122D" w14:textId="394A700E" w:rsidR="0021206A" w:rsidRPr="005B7DB2" w:rsidRDefault="0021206A" w:rsidP="005D30C5">
            <w:pPr>
              <w:snapToGrid/>
              <w:spacing w:afterLines="30" w:after="85"/>
              <w:ind w:leftChars="150" w:left="273"/>
              <w:jc w:val="both"/>
              <w:rPr>
                <w:rFonts w:hAnsi="ＭＳ ゴシック"/>
                <w:szCs w:val="20"/>
              </w:rPr>
            </w:pPr>
          </w:p>
          <w:p w14:paraId="55E9E292" w14:textId="7CD8A191" w:rsidR="0021206A" w:rsidRPr="005B7DB2" w:rsidRDefault="0021206A" w:rsidP="005D30C5">
            <w:pPr>
              <w:snapToGrid/>
              <w:spacing w:afterLines="30" w:after="85"/>
              <w:ind w:leftChars="150" w:left="273"/>
              <w:jc w:val="both"/>
              <w:rPr>
                <w:rFonts w:hAnsi="ＭＳ ゴシック"/>
                <w:szCs w:val="20"/>
              </w:rPr>
            </w:pPr>
          </w:p>
        </w:tc>
        <w:tc>
          <w:tcPr>
            <w:tcW w:w="1001" w:type="dxa"/>
            <w:vMerge w:val="restart"/>
            <w:tcBorders>
              <w:top w:val="single" w:sz="4" w:space="0" w:color="000000"/>
            </w:tcBorders>
          </w:tcPr>
          <w:p w14:paraId="08A5ED29" w14:textId="167C90B9" w:rsidR="0021206A" w:rsidRPr="005B7DB2" w:rsidRDefault="0021206A" w:rsidP="00137CDC">
            <w:pPr>
              <w:snapToGrid/>
              <w:jc w:val="both"/>
              <w:rPr>
                <w:szCs w:val="20"/>
              </w:rPr>
            </w:pPr>
          </w:p>
        </w:tc>
        <w:tc>
          <w:tcPr>
            <w:tcW w:w="1731" w:type="dxa"/>
            <w:vMerge w:val="restart"/>
          </w:tcPr>
          <w:p w14:paraId="6087E382" w14:textId="254B8C7F" w:rsidR="0021206A" w:rsidRPr="005B7DB2" w:rsidRDefault="0021206A" w:rsidP="00137CDC">
            <w:pPr>
              <w:jc w:val="both"/>
              <w:rPr>
                <w:szCs w:val="20"/>
              </w:rPr>
            </w:pPr>
          </w:p>
        </w:tc>
      </w:tr>
      <w:tr w:rsidR="005B7DB2" w:rsidRPr="005B7DB2" w14:paraId="2DB508B8" w14:textId="77777777" w:rsidTr="00137CDC">
        <w:trPr>
          <w:trHeight w:val="270"/>
        </w:trPr>
        <w:tc>
          <w:tcPr>
            <w:tcW w:w="1183" w:type="dxa"/>
            <w:vMerge/>
          </w:tcPr>
          <w:p w14:paraId="3DC2ADB1" w14:textId="77777777" w:rsidR="0021206A" w:rsidRPr="005B7DB2" w:rsidRDefault="0021206A" w:rsidP="00137CDC">
            <w:pPr>
              <w:jc w:val="both"/>
              <w:rPr>
                <w:szCs w:val="20"/>
              </w:rPr>
            </w:pPr>
          </w:p>
        </w:tc>
        <w:tc>
          <w:tcPr>
            <w:tcW w:w="259" w:type="dxa"/>
            <w:vMerge/>
            <w:tcBorders>
              <w:right w:val="dashSmallGap" w:sz="4" w:space="0" w:color="auto"/>
            </w:tcBorders>
          </w:tcPr>
          <w:p w14:paraId="708E34F1" w14:textId="77777777" w:rsidR="0021206A" w:rsidRPr="005B7DB2" w:rsidRDefault="0021206A"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F45BFBE" w14:textId="1C0BA717" w:rsidR="0021206A" w:rsidRPr="005B7DB2" w:rsidRDefault="00B02EC3" w:rsidP="005D30C5">
            <w:pPr>
              <w:snapToGrid/>
              <w:ind w:leftChars="50" w:left="91"/>
              <w:jc w:val="both"/>
              <w:rPr>
                <w:rFonts w:hAnsi="ＭＳ ゴシック"/>
                <w:szCs w:val="20"/>
              </w:rPr>
            </w:pPr>
            <w:sdt>
              <w:sdtPr>
                <w:rPr>
                  <w:rFonts w:hint="eastAsia"/>
                </w:rPr>
                <w:id w:val="367885004"/>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rPr>
                <w:rFonts w:hAnsi="ＭＳ ゴシック" w:hint="eastAsia"/>
                <w:szCs w:val="20"/>
              </w:rPr>
              <w:t xml:space="preserve"> ③　食堂</w:t>
            </w:r>
          </w:p>
          <w:p w14:paraId="51D98F6C" w14:textId="1DCBB580" w:rsidR="0021206A" w:rsidRPr="005B7DB2" w:rsidRDefault="0021206A" w:rsidP="005D30C5">
            <w:pPr>
              <w:snapToGrid/>
              <w:ind w:leftChars="50" w:left="91"/>
              <w:jc w:val="both"/>
              <w:rPr>
                <w:rFonts w:hAnsi="ＭＳ ゴシック"/>
                <w:szCs w:val="20"/>
              </w:rPr>
            </w:pPr>
            <w:r w:rsidRPr="005B7DB2">
              <w:rPr>
                <w:rFonts w:hAnsi="ＭＳ ゴシック" w:hint="eastAsia"/>
                <w:szCs w:val="20"/>
              </w:rPr>
              <w:t xml:space="preserve">　ア　食事の提供に支障がない広さを有</w:t>
            </w:r>
            <w:r w:rsidR="00883194" w:rsidRPr="005B7DB2">
              <w:rPr>
                <w:rFonts w:hAnsi="ＭＳ ゴシック" w:hint="eastAsia"/>
                <w:szCs w:val="20"/>
              </w:rPr>
              <w:t>すること</w:t>
            </w:r>
            <w:r w:rsidRPr="005B7DB2">
              <w:rPr>
                <w:rFonts w:hAnsi="ＭＳ ゴシック" w:hint="eastAsia"/>
                <w:szCs w:val="20"/>
              </w:rPr>
              <w:t>。</w:t>
            </w:r>
          </w:p>
          <w:p w14:paraId="6C23D469" w14:textId="2EC3646D" w:rsidR="0021206A" w:rsidRPr="005B7DB2" w:rsidRDefault="0021206A" w:rsidP="005D30C5">
            <w:pPr>
              <w:snapToGrid/>
              <w:ind w:leftChars="50" w:left="91"/>
              <w:jc w:val="both"/>
              <w:rPr>
                <w:rFonts w:hAnsi="ＭＳ ゴシック"/>
                <w:szCs w:val="20"/>
              </w:rPr>
            </w:pPr>
            <w:r w:rsidRPr="005B7DB2">
              <w:rPr>
                <w:rFonts w:hAnsi="ＭＳ ゴシック" w:hint="eastAsia"/>
                <w:szCs w:val="20"/>
              </w:rPr>
              <w:t xml:space="preserve">　イ　必要な備品を備え</w:t>
            </w:r>
            <w:r w:rsidR="00883194" w:rsidRPr="005B7DB2">
              <w:rPr>
                <w:rFonts w:hAnsi="ＭＳ ゴシック" w:hint="eastAsia"/>
                <w:szCs w:val="20"/>
              </w:rPr>
              <w:t>ること</w:t>
            </w:r>
            <w:r w:rsidRPr="005B7DB2">
              <w:rPr>
                <w:rFonts w:hAnsi="ＭＳ ゴシック" w:hint="eastAsia"/>
                <w:szCs w:val="20"/>
              </w:rPr>
              <w:t xml:space="preserve">。　</w:t>
            </w:r>
          </w:p>
        </w:tc>
        <w:tc>
          <w:tcPr>
            <w:tcW w:w="1001" w:type="dxa"/>
            <w:vMerge/>
            <w:tcBorders>
              <w:top w:val="single" w:sz="4" w:space="0" w:color="auto"/>
            </w:tcBorders>
          </w:tcPr>
          <w:p w14:paraId="3598ADB1" w14:textId="77777777" w:rsidR="0021206A" w:rsidRPr="005B7DB2" w:rsidRDefault="0021206A" w:rsidP="00137CDC">
            <w:pPr>
              <w:snapToGrid/>
              <w:jc w:val="both"/>
              <w:rPr>
                <w:szCs w:val="20"/>
              </w:rPr>
            </w:pPr>
          </w:p>
        </w:tc>
        <w:tc>
          <w:tcPr>
            <w:tcW w:w="1731" w:type="dxa"/>
            <w:vMerge/>
          </w:tcPr>
          <w:p w14:paraId="3D4C285B" w14:textId="77777777" w:rsidR="0021206A" w:rsidRPr="005B7DB2" w:rsidRDefault="0021206A" w:rsidP="00137CDC">
            <w:pPr>
              <w:jc w:val="both"/>
              <w:rPr>
                <w:szCs w:val="20"/>
              </w:rPr>
            </w:pPr>
          </w:p>
        </w:tc>
      </w:tr>
      <w:tr w:rsidR="005B7DB2" w:rsidRPr="005B7DB2" w14:paraId="36B8518E" w14:textId="77777777" w:rsidTr="00137CDC">
        <w:trPr>
          <w:trHeight w:val="285"/>
        </w:trPr>
        <w:tc>
          <w:tcPr>
            <w:tcW w:w="1183" w:type="dxa"/>
            <w:vMerge/>
          </w:tcPr>
          <w:p w14:paraId="151C56A2" w14:textId="77777777" w:rsidR="0021206A" w:rsidRPr="005B7DB2" w:rsidRDefault="0021206A" w:rsidP="00137CDC">
            <w:pPr>
              <w:jc w:val="both"/>
              <w:rPr>
                <w:szCs w:val="20"/>
              </w:rPr>
            </w:pPr>
          </w:p>
        </w:tc>
        <w:tc>
          <w:tcPr>
            <w:tcW w:w="259" w:type="dxa"/>
            <w:vMerge/>
            <w:tcBorders>
              <w:right w:val="dashSmallGap" w:sz="4" w:space="0" w:color="auto"/>
            </w:tcBorders>
          </w:tcPr>
          <w:p w14:paraId="7B344BE1" w14:textId="77777777" w:rsidR="0021206A" w:rsidRPr="005B7DB2" w:rsidRDefault="0021206A"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0A9019A" w14:textId="7F201143" w:rsidR="0021206A" w:rsidRPr="005B7DB2" w:rsidRDefault="00B02EC3" w:rsidP="005D30C5">
            <w:pPr>
              <w:snapToGrid/>
              <w:ind w:leftChars="50" w:left="91"/>
              <w:jc w:val="both"/>
              <w:rPr>
                <w:rFonts w:hAnsi="ＭＳ ゴシック"/>
                <w:szCs w:val="20"/>
              </w:rPr>
            </w:pPr>
            <w:sdt>
              <w:sdtPr>
                <w:rPr>
                  <w:rFonts w:hint="eastAsia"/>
                </w:rPr>
                <w:id w:val="-1279799427"/>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t xml:space="preserve"> </w:t>
            </w:r>
            <w:r w:rsidR="0021206A" w:rsidRPr="005B7DB2">
              <w:rPr>
                <w:rFonts w:hAnsi="ＭＳ ゴシック" w:hint="eastAsia"/>
                <w:szCs w:val="20"/>
              </w:rPr>
              <w:t>④　浴室</w:t>
            </w:r>
          </w:p>
          <w:p w14:paraId="37E0C05E" w14:textId="341014B2" w:rsidR="0021206A" w:rsidRPr="005B7DB2" w:rsidRDefault="0021206A" w:rsidP="005D30C5">
            <w:pPr>
              <w:snapToGrid/>
              <w:ind w:leftChars="50" w:left="91" w:firstLineChars="100" w:firstLine="182"/>
              <w:jc w:val="both"/>
              <w:rPr>
                <w:rFonts w:hAnsi="ＭＳ ゴシック"/>
                <w:szCs w:val="20"/>
              </w:rPr>
            </w:pPr>
            <w:r w:rsidRPr="005B7DB2">
              <w:rPr>
                <w:rFonts w:hAnsi="ＭＳ ゴシック" w:hint="eastAsia"/>
                <w:szCs w:val="20"/>
              </w:rPr>
              <w:t>利用者の特性に応じたものと</w:t>
            </w:r>
            <w:r w:rsidR="00883194" w:rsidRPr="005B7DB2">
              <w:rPr>
                <w:rFonts w:hAnsi="ＭＳ ゴシック" w:hint="eastAsia"/>
                <w:szCs w:val="20"/>
              </w:rPr>
              <w:t>すること</w:t>
            </w:r>
            <w:r w:rsidRPr="005B7DB2">
              <w:rPr>
                <w:rFonts w:hAnsi="ＭＳ ゴシック" w:hint="eastAsia"/>
                <w:szCs w:val="20"/>
              </w:rPr>
              <w:t>。</w:t>
            </w:r>
          </w:p>
        </w:tc>
        <w:tc>
          <w:tcPr>
            <w:tcW w:w="1001" w:type="dxa"/>
            <w:vMerge/>
            <w:tcBorders>
              <w:top w:val="single" w:sz="4" w:space="0" w:color="auto"/>
            </w:tcBorders>
          </w:tcPr>
          <w:p w14:paraId="44409A09" w14:textId="77777777" w:rsidR="0021206A" w:rsidRPr="005B7DB2" w:rsidRDefault="0021206A" w:rsidP="00137CDC">
            <w:pPr>
              <w:snapToGrid/>
              <w:jc w:val="both"/>
              <w:rPr>
                <w:szCs w:val="20"/>
              </w:rPr>
            </w:pPr>
          </w:p>
        </w:tc>
        <w:tc>
          <w:tcPr>
            <w:tcW w:w="1731" w:type="dxa"/>
            <w:vMerge/>
          </w:tcPr>
          <w:p w14:paraId="7D621479" w14:textId="77777777" w:rsidR="0021206A" w:rsidRPr="005B7DB2" w:rsidRDefault="0021206A" w:rsidP="00137CDC">
            <w:pPr>
              <w:jc w:val="both"/>
              <w:rPr>
                <w:szCs w:val="20"/>
              </w:rPr>
            </w:pPr>
          </w:p>
        </w:tc>
      </w:tr>
      <w:tr w:rsidR="005B7DB2" w:rsidRPr="005B7DB2" w14:paraId="0D1551BA" w14:textId="77777777" w:rsidTr="00137CDC">
        <w:trPr>
          <w:trHeight w:val="267"/>
        </w:trPr>
        <w:tc>
          <w:tcPr>
            <w:tcW w:w="1183" w:type="dxa"/>
            <w:vMerge/>
          </w:tcPr>
          <w:p w14:paraId="15C0A76B" w14:textId="77777777" w:rsidR="0021206A" w:rsidRPr="005B7DB2" w:rsidRDefault="0021206A" w:rsidP="00137CDC">
            <w:pPr>
              <w:jc w:val="both"/>
              <w:rPr>
                <w:szCs w:val="20"/>
              </w:rPr>
            </w:pPr>
          </w:p>
        </w:tc>
        <w:tc>
          <w:tcPr>
            <w:tcW w:w="259" w:type="dxa"/>
            <w:vMerge/>
            <w:tcBorders>
              <w:right w:val="dashSmallGap" w:sz="4" w:space="0" w:color="auto"/>
            </w:tcBorders>
          </w:tcPr>
          <w:p w14:paraId="1AE37BBB" w14:textId="77777777" w:rsidR="0021206A" w:rsidRPr="005B7DB2" w:rsidRDefault="0021206A"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574D6731" w14:textId="6919AADC" w:rsidR="0021206A" w:rsidRPr="005B7DB2" w:rsidRDefault="00B02EC3" w:rsidP="005D30C5">
            <w:pPr>
              <w:snapToGrid/>
              <w:ind w:leftChars="50" w:left="91"/>
              <w:jc w:val="both"/>
              <w:rPr>
                <w:rFonts w:hAnsi="ＭＳ ゴシック"/>
                <w:szCs w:val="20"/>
              </w:rPr>
            </w:pPr>
            <w:sdt>
              <w:sdtPr>
                <w:rPr>
                  <w:rFonts w:hint="eastAsia"/>
                </w:rPr>
                <w:id w:val="347763856"/>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t xml:space="preserve"> </w:t>
            </w:r>
            <w:r w:rsidR="0021206A" w:rsidRPr="005B7DB2">
              <w:rPr>
                <w:rFonts w:hAnsi="ＭＳ ゴシック" w:hint="eastAsia"/>
                <w:szCs w:val="20"/>
              </w:rPr>
              <w:t>⑤　洗面所</w:t>
            </w:r>
          </w:p>
          <w:p w14:paraId="4F7CB4B1" w14:textId="45D17ED8" w:rsidR="0021206A" w:rsidRPr="005B7DB2" w:rsidRDefault="0021206A" w:rsidP="005D30C5">
            <w:pPr>
              <w:snapToGrid/>
              <w:ind w:leftChars="50" w:left="91"/>
              <w:jc w:val="both"/>
              <w:rPr>
                <w:rFonts w:hAnsi="ＭＳ ゴシック"/>
                <w:szCs w:val="20"/>
              </w:rPr>
            </w:pPr>
            <w:r w:rsidRPr="005B7DB2">
              <w:rPr>
                <w:rFonts w:hAnsi="ＭＳ ゴシック" w:hint="eastAsia"/>
                <w:szCs w:val="20"/>
              </w:rPr>
              <w:t xml:space="preserve">　ア　居室のある階ごとに設け</w:t>
            </w:r>
            <w:r w:rsidR="00883194" w:rsidRPr="005B7DB2">
              <w:rPr>
                <w:rFonts w:hAnsi="ＭＳ ゴシック" w:hint="eastAsia"/>
                <w:szCs w:val="20"/>
              </w:rPr>
              <w:t>ること</w:t>
            </w:r>
            <w:r w:rsidRPr="005B7DB2">
              <w:rPr>
                <w:rFonts w:hAnsi="ＭＳ ゴシック" w:hint="eastAsia"/>
                <w:szCs w:val="20"/>
              </w:rPr>
              <w:t>。</w:t>
            </w:r>
          </w:p>
          <w:p w14:paraId="240E6FD4" w14:textId="294F49FD" w:rsidR="0021206A" w:rsidRPr="005B7DB2" w:rsidRDefault="0021206A" w:rsidP="005D30C5">
            <w:pPr>
              <w:snapToGrid/>
              <w:ind w:leftChars="50" w:left="91"/>
              <w:jc w:val="both"/>
              <w:rPr>
                <w:rFonts w:hAnsi="ＭＳ ゴシック"/>
                <w:szCs w:val="20"/>
              </w:rPr>
            </w:pPr>
            <w:r w:rsidRPr="005B7DB2">
              <w:rPr>
                <w:rFonts w:hAnsi="ＭＳ ゴシック" w:hint="eastAsia"/>
                <w:szCs w:val="20"/>
              </w:rPr>
              <w:t xml:space="preserve">　イ　利用者の特性に応じたもの</w:t>
            </w:r>
            <w:r w:rsidR="00883194" w:rsidRPr="005B7DB2">
              <w:rPr>
                <w:rFonts w:hAnsi="ＭＳ ゴシック" w:hint="eastAsia"/>
                <w:szCs w:val="20"/>
              </w:rPr>
              <w:t>であること</w:t>
            </w:r>
            <w:r w:rsidRPr="005B7DB2">
              <w:rPr>
                <w:rFonts w:hAnsi="ＭＳ ゴシック" w:hint="eastAsia"/>
                <w:szCs w:val="20"/>
              </w:rPr>
              <w:t>。</w:t>
            </w:r>
          </w:p>
        </w:tc>
        <w:tc>
          <w:tcPr>
            <w:tcW w:w="1001" w:type="dxa"/>
            <w:vMerge/>
            <w:tcBorders>
              <w:top w:val="single" w:sz="4" w:space="0" w:color="auto"/>
              <w:bottom w:val="dashSmallGap" w:sz="4" w:space="0" w:color="auto"/>
            </w:tcBorders>
          </w:tcPr>
          <w:p w14:paraId="58E4E903" w14:textId="77777777" w:rsidR="0021206A" w:rsidRPr="005B7DB2" w:rsidRDefault="0021206A" w:rsidP="00137CDC">
            <w:pPr>
              <w:snapToGrid/>
              <w:jc w:val="both"/>
              <w:rPr>
                <w:szCs w:val="20"/>
              </w:rPr>
            </w:pPr>
          </w:p>
        </w:tc>
        <w:tc>
          <w:tcPr>
            <w:tcW w:w="1731" w:type="dxa"/>
            <w:vMerge/>
          </w:tcPr>
          <w:p w14:paraId="60CBFF7D" w14:textId="77777777" w:rsidR="0021206A" w:rsidRPr="005B7DB2" w:rsidRDefault="0021206A" w:rsidP="00137CDC">
            <w:pPr>
              <w:jc w:val="both"/>
              <w:rPr>
                <w:szCs w:val="20"/>
              </w:rPr>
            </w:pPr>
          </w:p>
        </w:tc>
      </w:tr>
      <w:tr w:rsidR="005B7DB2" w:rsidRPr="005B7DB2" w14:paraId="140DDDC9" w14:textId="77777777" w:rsidTr="00137CDC">
        <w:trPr>
          <w:trHeight w:val="267"/>
        </w:trPr>
        <w:tc>
          <w:tcPr>
            <w:tcW w:w="1183" w:type="dxa"/>
            <w:vMerge/>
          </w:tcPr>
          <w:p w14:paraId="1E1C0993" w14:textId="77777777" w:rsidR="0021206A" w:rsidRPr="005B7DB2" w:rsidRDefault="0021206A" w:rsidP="00137CDC">
            <w:pPr>
              <w:jc w:val="both"/>
              <w:rPr>
                <w:szCs w:val="20"/>
              </w:rPr>
            </w:pPr>
          </w:p>
        </w:tc>
        <w:tc>
          <w:tcPr>
            <w:tcW w:w="259" w:type="dxa"/>
            <w:vMerge/>
            <w:tcBorders>
              <w:right w:val="dashSmallGap" w:sz="4" w:space="0" w:color="auto"/>
            </w:tcBorders>
          </w:tcPr>
          <w:p w14:paraId="34A810D0" w14:textId="77777777" w:rsidR="0021206A" w:rsidRPr="005B7DB2" w:rsidRDefault="0021206A"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0FA61E0" w14:textId="6E0B5520" w:rsidR="0021206A" w:rsidRPr="005B7DB2" w:rsidRDefault="00B02EC3" w:rsidP="000F687E">
            <w:pPr>
              <w:snapToGrid/>
              <w:ind w:leftChars="50" w:left="91"/>
              <w:jc w:val="left"/>
              <w:rPr>
                <w:rFonts w:hAnsi="ＭＳ ゴシック"/>
                <w:szCs w:val="20"/>
              </w:rPr>
            </w:pPr>
            <w:sdt>
              <w:sdtPr>
                <w:rPr>
                  <w:rFonts w:hint="eastAsia"/>
                </w:rPr>
                <w:id w:val="830025810"/>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t xml:space="preserve"> </w:t>
            </w:r>
            <w:r w:rsidR="0021206A" w:rsidRPr="005B7DB2">
              <w:rPr>
                <w:rFonts w:hAnsi="ＭＳ ゴシック" w:hint="eastAsia"/>
                <w:szCs w:val="20"/>
              </w:rPr>
              <w:t>⑥　便所</w:t>
            </w:r>
          </w:p>
          <w:p w14:paraId="70897C87" w14:textId="77777777" w:rsidR="0021206A" w:rsidRPr="005B7DB2" w:rsidRDefault="0021206A" w:rsidP="000F687E">
            <w:pPr>
              <w:snapToGrid/>
              <w:ind w:leftChars="50" w:left="91"/>
              <w:jc w:val="left"/>
              <w:rPr>
                <w:rFonts w:hAnsi="ＭＳ ゴシック"/>
                <w:szCs w:val="20"/>
              </w:rPr>
            </w:pPr>
            <w:r w:rsidRPr="005B7DB2">
              <w:rPr>
                <w:rFonts w:hAnsi="ＭＳ ゴシック" w:hint="eastAsia"/>
                <w:szCs w:val="20"/>
              </w:rPr>
              <w:t xml:space="preserve">　ア　居室のある階ごとに設けられているか。</w:t>
            </w:r>
          </w:p>
          <w:p w14:paraId="2E99CF2F" w14:textId="7B5FC855" w:rsidR="0021206A" w:rsidRPr="005B7DB2" w:rsidRDefault="0021206A" w:rsidP="000F687E">
            <w:pPr>
              <w:snapToGrid/>
              <w:ind w:leftChars="50" w:left="91"/>
              <w:jc w:val="left"/>
              <w:rPr>
                <w:rFonts w:hAnsi="ＭＳ ゴシック"/>
                <w:szCs w:val="20"/>
              </w:rPr>
            </w:pPr>
            <w:r w:rsidRPr="005B7DB2">
              <w:rPr>
                <w:rFonts w:hAnsi="ＭＳ ゴシック" w:hint="eastAsia"/>
                <w:szCs w:val="20"/>
              </w:rPr>
              <w:t xml:space="preserve">　イ　利用者の特性に応じたものである</w:t>
            </w:r>
            <w:r w:rsidR="00883194" w:rsidRPr="005B7DB2">
              <w:rPr>
                <w:rFonts w:hAnsi="ＭＳ ゴシック" w:hint="eastAsia"/>
                <w:szCs w:val="20"/>
              </w:rPr>
              <w:t>こと</w:t>
            </w:r>
            <w:r w:rsidRPr="005B7DB2">
              <w:rPr>
                <w:rFonts w:hAnsi="ＭＳ ゴシック" w:hint="eastAsia"/>
                <w:szCs w:val="20"/>
              </w:rPr>
              <w:t>。</w:t>
            </w:r>
          </w:p>
        </w:tc>
        <w:tc>
          <w:tcPr>
            <w:tcW w:w="1001" w:type="dxa"/>
            <w:vMerge/>
            <w:tcBorders>
              <w:top w:val="single" w:sz="4" w:space="0" w:color="auto"/>
              <w:bottom w:val="dashSmallGap" w:sz="4" w:space="0" w:color="auto"/>
            </w:tcBorders>
          </w:tcPr>
          <w:p w14:paraId="5DAE0CD3" w14:textId="77777777" w:rsidR="0021206A" w:rsidRPr="005B7DB2" w:rsidRDefault="0021206A" w:rsidP="00137CDC">
            <w:pPr>
              <w:snapToGrid/>
              <w:jc w:val="both"/>
              <w:rPr>
                <w:szCs w:val="20"/>
              </w:rPr>
            </w:pPr>
          </w:p>
        </w:tc>
        <w:tc>
          <w:tcPr>
            <w:tcW w:w="1731" w:type="dxa"/>
            <w:vMerge/>
          </w:tcPr>
          <w:p w14:paraId="792ED0D1" w14:textId="77777777" w:rsidR="0021206A" w:rsidRPr="005B7DB2" w:rsidRDefault="0021206A" w:rsidP="00137CDC">
            <w:pPr>
              <w:jc w:val="both"/>
              <w:rPr>
                <w:szCs w:val="20"/>
              </w:rPr>
            </w:pPr>
          </w:p>
        </w:tc>
      </w:tr>
      <w:tr w:rsidR="005B7DB2" w:rsidRPr="005B7DB2" w14:paraId="30FFCBF0" w14:textId="77777777" w:rsidTr="00177329">
        <w:trPr>
          <w:trHeight w:val="267"/>
        </w:trPr>
        <w:tc>
          <w:tcPr>
            <w:tcW w:w="1183" w:type="dxa"/>
            <w:vMerge/>
            <w:tcBorders>
              <w:bottom w:val="single" w:sz="4" w:space="0" w:color="000000"/>
            </w:tcBorders>
          </w:tcPr>
          <w:p w14:paraId="26C63DF4" w14:textId="77777777" w:rsidR="0021206A" w:rsidRPr="005B7DB2" w:rsidRDefault="0021206A" w:rsidP="00137CDC">
            <w:pPr>
              <w:jc w:val="both"/>
              <w:rPr>
                <w:szCs w:val="20"/>
              </w:rPr>
            </w:pPr>
          </w:p>
        </w:tc>
        <w:tc>
          <w:tcPr>
            <w:tcW w:w="259" w:type="dxa"/>
            <w:vMerge/>
            <w:tcBorders>
              <w:bottom w:val="single" w:sz="4" w:space="0" w:color="000000"/>
              <w:right w:val="dashSmallGap" w:sz="4" w:space="0" w:color="auto"/>
            </w:tcBorders>
          </w:tcPr>
          <w:p w14:paraId="1E4374FC" w14:textId="77777777" w:rsidR="0021206A" w:rsidRPr="005B7DB2" w:rsidRDefault="0021206A" w:rsidP="00137CDC">
            <w:pPr>
              <w:snapToGrid/>
              <w:jc w:val="both"/>
              <w:rPr>
                <w:rFonts w:hAnsi="ＭＳ ゴシック"/>
                <w:szCs w:val="20"/>
              </w:rPr>
            </w:pPr>
          </w:p>
        </w:tc>
        <w:tc>
          <w:tcPr>
            <w:tcW w:w="5474" w:type="dxa"/>
            <w:tcBorders>
              <w:top w:val="dashSmallGap" w:sz="4" w:space="0" w:color="auto"/>
              <w:left w:val="dashSmallGap" w:sz="4" w:space="0" w:color="auto"/>
              <w:bottom w:val="single" w:sz="4" w:space="0" w:color="000000"/>
            </w:tcBorders>
          </w:tcPr>
          <w:p w14:paraId="723C178A" w14:textId="17B7B0BB" w:rsidR="0021206A" w:rsidRPr="005B7DB2" w:rsidRDefault="00B02EC3" w:rsidP="000F687E">
            <w:pPr>
              <w:snapToGrid/>
              <w:ind w:leftChars="50" w:left="91"/>
              <w:jc w:val="left"/>
              <w:rPr>
                <w:rFonts w:hAnsi="ＭＳ ゴシック"/>
                <w:szCs w:val="20"/>
              </w:rPr>
            </w:pPr>
            <w:sdt>
              <w:sdtPr>
                <w:rPr>
                  <w:rFonts w:hint="eastAsia"/>
                </w:rPr>
                <w:id w:val="-2019917027"/>
                <w14:checkbox>
                  <w14:checked w14:val="0"/>
                  <w14:checkedState w14:val="00FE" w14:font="Wingdings"/>
                  <w14:uncheckedState w14:val="2610" w14:font="ＭＳ ゴシック"/>
                </w14:checkbox>
              </w:sdtPr>
              <w:sdtEndPr/>
              <w:sdtContent>
                <w:r w:rsidR="0021206A" w:rsidRPr="005B7DB2">
                  <w:rPr>
                    <w:rFonts w:hAnsi="ＭＳ ゴシック" w:hint="eastAsia"/>
                  </w:rPr>
                  <w:t>☐</w:t>
                </w:r>
              </w:sdtContent>
            </w:sdt>
            <w:r w:rsidR="0021206A" w:rsidRPr="005B7DB2">
              <w:t xml:space="preserve"> </w:t>
            </w:r>
            <w:r w:rsidR="0021206A" w:rsidRPr="005B7DB2">
              <w:rPr>
                <w:rFonts w:hAnsi="ＭＳ ゴシック" w:hint="eastAsia"/>
                <w:szCs w:val="20"/>
              </w:rPr>
              <w:t>⑦　相談室</w:t>
            </w:r>
          </w:p>
          <w:p w14:paraId="1CEBBBFE" w14:textId="2B7126E8" w:rsidR="0021206A" w:rsidRPr="005B7DB2" w:rsidRDefault="0021206A" w:rsidP="000F687E">
            <w:pPr>
              <w:snapToGrid/>
              <w:ind w:leftChars="50" w:left="91"/>
              <w:jc w:val="left"/>
            </w:pPr>
            <w:r w:rsidRPr="005B7DB2">
              <w:rPr>
                <w:rFonts w:hAnsi="ＭＳ ゴシック" w:hint="eastAsia"/>
                <w:szCs w:val="20"/>
              </w:rPr>
              <w:t xml:space="preserve">　室内における談話の漏えいを防ぐための間仕切り等を設け</w:t>
            </w:r>
            <w:r w:rsidR="00883194" w:rsidRPr="005B7DB2">
              <w:rPr>
                <w:rFonts w:hAnsi="ＭＳ ゴシック" w:hint="eastAsia"/>
                <w:szCs w:val="20"/>
              </w:rPr>
              <w:t>ること</w:t>
            </w:r>
            <w:r w:rsidRPr="005B7DB2">
              <w:rPr>
                <w:rFonts w:hAnsi="ＭＳ ゴシック" w:hint="eastAsia"/>
                <w:szCs w:val="20"/>
              </w:rPr>
              <w:t>。</w:t>
            </w:r>
          </w:p>
        </w:tc>
        <w:tc>
          <w:tcPr>
            <w:tcW w:w="1001" w:type="dxa"/>
            <w:vMerge/>
            <w:tcBorders>
              <w:top w:val="single" w:sz="4" w:space="0" w:color="auto"/>
              <w:bottom w:val="single" w:sz="4" w:space="0" w:color="000000"/>
            </w:tcBorders>
          </w:tcPr>
          <w:p w14:paraId="1A97CDF3" w14:textId="77777777" w:rsidR="0021206A" w:rsidRPr="005B7DB2" w:rsidRDefault="0021206A" w:rsidP="00137CDC">
            <w:pPr>
              <w:snapToGrid/>
              <w:jc w:val="both"/>
              <w:rPr>
                <w:szCs w:val="20"/>
              </w:rPr>
            </w:pPr>
          </w:p>
        </w:tc>
        <w:tc>
          <w:tcPr>
            <w:tcW w:w="1731" w:type="dxa"/>
            <w:vMerge/>
            <w:tcBorders>
              <w:bottom w:val="single" w:sz="4" w:space="0" w:color="000000"/>
            </w:tcBorders>
          </w:tcPr>
          <w:p w14:paraId="4CC4B27A" w14:textId="77777777" w:rsidR="0021206A" w:rsidRPr="005B7DB2" w:rsidRDefault="0021206A" w:rsidP="00137CDC">
            <w:pPr>
              <w:jc w:val="both"/>
              <w:rPr>
                <w:szCs w:val="20"/>
              </w:rPr>
            </w:pPr>
          </w:p>
        </w:tc>
      </w:tr>
    </w:tbl>
    <w:p w14:paraId="1855D18E" w14:textId="7F496201" w:rsidR="00D67F5D" w:rsidRPr="005B7DB2" w:rsidRDefault="00D67F5D" w:rsidP="00D67F5D">
      <w:pPr>
        <w:snapToGrid/>
        <w:jc w:val="left"/>
        <w:rPr>
          <w:szCs w:val="20"/>
        </w:rPr>
      </w:pPr>
      <w:r w:rsidRPr="005B7DB2">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1"/>
      </w:tblGrid>
      <w:tr w:rsidR="005B7DB2" w:rsidRPr="005B7DB2" w14:paraId="52E6CBE7" w14:textId="77777777" w:rsidTr="00D67F5D">
        <w:tc>
          <w:tcPr>
            <w:tcW w:w="1183" w:type="dxa"/>
            <w:tcBorders>
              <w:bottom w:val="single" w:sz="4" w:space="0" w:color="000000"/>
            </w:tcBorders>
            <w:vAlign w:val="center"/>
          </w:tcPr>
          <w:p w14:paraId="2F5501B0" w14:textId="77777777" w:rsidR="00D67F5D" w:rsidRPr="005B7DB2" w:rsidRDefault="00D67F5D" w:rsidP="0022745F">
            <w:pPr>
              <w:rPr>
                <w:szCs w:val="20"/>
              </w:rPr>
            </w:pPr>
            <w:r w:rsidRPr="005B7DB2">
              <w:rPr>
                <w:rFonts w:hint="eastAsia"/>
                <w:szCs w:val="20"/>
              </w:rPr>
              <w:t>項目</w:t>
            </w:r>
          </w:p>
        </w:tc>
        <w:tc>
          <w:tcPr>
            <w:tcW w:w="5733" w:type="dxa"/>
            <w:gridSpan w:val="2"/>
            <w:tcBorders>
              <w:bottom w:val="single" w:sz="4" w:space="0" w:color="000000"/>
            </w:tcBorders>
            <w:vAlign w:val="center"/>
          </w:tcPr>
          <w:p w14:paraId="6B2E9341" w14:textId="77777777" w:rsidR="00D67F5D" w:rsidRPr="005B7DB2" w:rsidRDefault="00D67F5D" w:rsidP="0022745F">
            <w:pPr>
              <w:rPr>
                <w:szCs w:val="20"/>
              </w:rPr>
            </w:pPr>
            <w:r w:rsidRPr="005B7DB2">
              <w:rPr>
                <w:rFonts w:hint="eastAsia"/>
                <w:szCs w:val="20"/>
              </w:rPr>
              <w:t>自主点検のポイント</w:t>
            </w:r>
          </w:p>
        </w:tc>
        <w:tc>
          <w:tcPr>
            <w:tcW w:w="1001" w:type="dxa"/>
            <w:tcBorders>
              <w:bottom w:val="single" w:sz="4" w:space="0" w:color="000000"/>
            </w:tcBorders>
            <w:vAlign w:val="center"/>
          </w:tcPr>
          <w:p w14:paraId="74D4080A" w14:textId="77777777" w:rsidR="00D67F5D" w:rsidRPr="005B7DB2" w:rsidRDefault="00D67F5D" w:rsidP="0022745F">
            <w:pPr>
              <w:ind w:leftChars="-56" w:left="-102" w:rightChars="-56" w:right="-102"/>
              <w:rPr>
                <w:szCs w:val="20"/>
              </w:rPr>
            </w:pPr>
            <w:r w:rsidRPr="005B7DB2">
              <w:rPr>
                <w:rFonts w:hint="eastAsia"/>
                <w:szCs w:val="20"/>
              </w:rPr>
              <w:t>点検</w:t>
            </w:r>
          </w:p>
        </w:tc>
        <w:tc>
          <w:tcPr>
            <w:tcW w:w="1731" w:type="dxa"/>
            <w:tcBorders>
              <w:bottom w:val="single" w:sz="4" w:space="0" w:color="000000"/>
            </w:tcBorders>
            <w:vAlign w:val="center"/>
          </w:tcPr>
          <w:p w14:paraId="05456956" w14:textId="77777777" w:rsidR="00D67F5D" w:rsidRPr="005B7DB2" w:rsidRDefault="00D67F5D" w:rsidP="0022745F">
            <w:pPr>
              <w:rPr>
                <w:szCs w:val="20"/>
              </w:rPr>
            </w:pPr>
            <w:r w:rsidRPr="005B7DB2">
              <w:rPr>
                <w:rFonts w:hint="eastAsia"/>
                <w:szCs w:val="20"/>
              </w:rPr>
              <w:t>根拠</w:t>
            </w:r>
          </w:p>
        </w:tc>
      </w:tr>
      <w:tr w:rsidR="005B7DB2" w:rsidRPr="005B7DB2" w14:paraId="458CC41E" w14:textId="77777777" w:rsidTr="00631FEA">
        <w:trPr>
          <w:trHeight w:val="9069"/>
        </w:trPr>
        <w:tc>
          <w:tcPr>
            <w:tcW w:w="1183" w:type="dxa"/>
            <w:vMerge w:val="restart"/>
            <w:tcBorders>
              <w:top w:val="single" w:sz="4" w:space="0" w:color="000000"/>
            </w:tcBorders>
          </w:tcPr>
          <w:p w14:paraId="13539E52" w14:textId="6454C0C2" w:rsidR="00631FEA" w:rsidRPr="005B7DB2" w:rsidRDefault="00631FEA" w:rsidP="00631FEA">
            <w:pPr>
              <w:snapToGrid/>
              <w:jc w:val="both"/>
              <w:rPr>
                <w:rFonts w:hAnsi="ＭＳ ゴシック"/>
                <w:szCs w:val="20"/>
              </w:rPr>
            </w:pPr>
            <w:r w:rsidRPr="005B7DB2">
              <w:rPr>
                <w:rFonts w:hAnsi="ＭＳ ゴシック" w:hint="eastAsia"/>
                <w:szCs w:val="20"/>
              </w:rPr>
              <w:t>１２</w:t>
            </w:r>
          </w:p>
          <w:p w14:paraId="09ED7E3E" w14:textId="77777777" w:rsidR="00631FEA" w:rsidRPr="005B7DB2" w:rsidRDefault="00631FEA" w:rsidP="00631FEA">
            <w:pPr>
              <w:snapToGrid/>
              <w:jc w:val="both"/>
              <w:rPr>
                <w:rFonts w:hAnsi="ＭＳ ゴシック"/>
                <w:szCs w:val="20"/>
              </w:rPr>
            </w:pPr>
            <w:r w:rsidRPr="005B7DB2">
              <w:rPr>
                <w:rFonts w:hAnsi="ＭＳ ゴシック" w:hint="eastAsia"/>
                <w:szCs w:val="20"/>
              </w:rPr>
              <w:t>設備</w:t>
            </w:r>
          </w:p>
          <w:p w14:paraId="581D8821" w14:textId="7710CAD1" w:rsidR="00631FEA" w:rsidRPr="005B7DB2" w:rsidRDefault="00631FEA" w:rsidP="00631FEA">
            <w:pPr>
              <w:jc w:val="both"/>
              <w:rPr>
                <w:szCs w:val="20"/>
              </w:rPr>
            </w:pPr>
            <w:r w:rsidRPr="005B7DB2">
              <w:rPr>
                <w:rFonts w:hint="eastAsia"/>
                <w:szCs w:val="20"/>
              </w:rPr>
              <w:t>（続き）</w:t>
            </w:r>
          </w:p>
        </w:tc>
        <w:tc>
          <w:tcPr>
            <w:tcW w:w="259" w:type="dxa"/>
            <w:tcBorders>
              <w:top w:val="single" w:sz="4" w:space="0" w:color="000000"/>
              <w:bottom w:val="single" w:sz="4" w:space="0" w:color="auto"/>
              <w:right w:val="dashSmallGap" w:sz="4" w:space="0" w:color="auto"/>
            </w:tcBorders>
          </w:tcPr>
          <w:p w14:paraId="7FFC4821" w14:textId="77777777" w:rsidR="00631FEA" w:rsidRPr="005B7DB2" w:rsidRDefault="00631FEA" w:rsidP="00137CDC">
            <w:pPr>
              <w:snapToGrid/>
              <w:jc w:val="both"/>
              <w:rPr>
                <w:rFonts w:hAnsi="ＭＳ ゴシック"/>
                <w:szCs w:val="20"/>
              </w:rPr>
            </w:pPr>
          </w:p>
        </w:tc>
        <w:tc>
          <w:tcPr>
            <w:tcW w:w="5474" w:type="dxa"/>
            <w:tcBorders>
              <w:top w:val="single" w:sz="4" w:space="0" w:color="000000"/>
              <w:left w:val="dashSmallGap" w:sz="4" w:space="0" w:color="auto"/>
              <w:bottom w:val="single" w:sz="4" w:space="0" w:color="auto"/>
            </w:tcBorders>
          </w:tcPr>
          <w:p w14:paraId="5AAF8F9C" w14:textId="4B2481AC" w:rsidR="00631FEA" w:rsidRPr="005B7DB2" w:rsidRDefault="00B02EC3" w:rsidP="000F687E">
            <w:pPr>
              <w:jc w:val="left"/>
              <w:textAlignment w:val="baseline"/>
            </w:pPr>
            <w:sdt>
              <w:sdtPr>
                <w:rPr>
                  <w:rFonts w:hint="eastAsia"/>
                </w:rPr>
                <w:id w:val="-1981909968"/>
                <w14:checkbox>
                  <w14:checked w14:val="0"/>
                  <w14:checkedState w14:val="00FE" w14:font="Wingdings"/>
                  <w14:uncheckedState w14:val="2610" w14:font="ＭＳ ゴシック"/>
                </w14:checkbox>
              </w:sdtPr>
              <w:sdtEndPr/>
              <w:sdtContent>
                <w:r w:rsidR="00631FEA" w:rsidRPr="005B7DB2">
                  <w:rPr>
                    <w:rFonts w:hAnsi="ＭＳ ゴシック" w:hint="eastAsia"/>
                  </w:rPr>
                  <w:t>☐</w:t>
                </w:r>
              </w:sdtContent>
            </w:sdt>
            <w:r w:rsidR="00631FEA" w:rsidRPr="005B7DB2">
              <w:t xml:space="preserve"> </w:t>
            </w:r>
            <w:r w:rsidR="00631FEA" w:rsidRPr="005B7DB2">
              <w:rPr>
                <w:rFonts w:hAnsi="ＭＳ ゴシック" w:cs="ＭＳ ゴシック"/>
                <w:szCs w:val="20"/>
              </w:rPr>
              <w:t>⑧　廊下幅</w:t>
            </w:r>
          </w:p>
          <w:p w14:paraId="1C253FF2" w14:textId="20D84D90" w:rsidR="00631FEA" w:rsidRPr="005B7DB2" w:rsidRDefault="00631FEA" w:rsidP="000F687E">
            <w:pPr>
              <w:jc w:val="left"/>
              <w:textAlignment w:val="baseline"/>
            </w:pPr>
            <w:r w:rsidRPr="005B7DB2">
              <w:rPr>
                <w:rFonts w:hAnsi="ＭＳ ゴシック" w:cs="ＭＳ ゴシック"/>
                <w:szCs w:val="20"/>
              </w:rPr>
              <w:t xml:space="preserve"> ア　1．5メートル以上と</w:t>
            </w:r>
            <w:r w:rsidR="00883194" w:rsidRPr="005B7DB2">
              <w:rPr>
                <w:rFonts w:hAnsi="ＭＳ ゴシック" w:cs="ＭＳ ゴシック" w:hint="eastAsia"/>
                <w:szCs w:val="20"/>
              </w:rPr>
              <w:t>すること</w:t>
            </w:r>
            <w:r w:rsidRPr="005B7DB2">
              <w:rPr>
                <w:rFonts w:hAnsi="ＭＳ ゴシック" w:cs="ＭＳ ゴシック"/>
                <w:szCs w:val="20"/>
              </w:rPr>
              <w:t>。</w:t>
            </w:r>
          </w:p>
          <w:p w14:paraId="5C12EC72" w14:textId="0888DCC7" w:rsidR="00631FEA" w:rsidRPr="005B7DB2" w:rsidRDefault="00631FEA" w:rsidP="000F687E">
            <w:pPr>
              <w:ind w:firstLine="100"/>
              <w:jc w:val="left"/>
              <w:textAlignment w:val="baseline"/>
            </w:pPr>
            <w:r w:rsidRPr="005B7DB2">
              <w:rPr>
                <w:rFonts w:hAnsi="ＭＳ ゴシック" w:cs="ＭＳ ゴシック"/>
                <w:szCs w:val="20"/>
              </w:rPr>
              <w:t xml:space="preserve">　　ただし，中廊下の幅は，1．8メートル以上と</w:t>
            </w:r>
            <w:r w:rsidR="00883194" w:rsidRPr="005B7DB2">
              <w:rPr>
                <w:rFonts w:hAnsi="ＭＳ ゴシック" w:cs="ＭＳ ゴシック" w:hint="eastAsia"/>
                <w:szCs w:val="20"/>
              </w:rPr>
              <w:t>すること</w:t>
            </w:r>
            <w:r w:rsidRPr="005B7DB2">
              <w:rPr>
                <w:rFonts w:hAnsi="ＭＳ ゴシック" w:cs="ＭＳ ゴシック"/>
                <w:szCs w:val="20"/>
              </w:rPr>
              <w:t>。</w:t>
            </w:r>
          </w:p>
          <w:p w14:paraId="5D05C0D5" w14:textId="154C078D" w:rsidR="00631FEA" w:rsidRPr="005B7DB2" w:rsidRDefault="00631FEA" w:rsidP="000F687E">
            <w:pPr>
              <w:ind w:left="405" w:hanging="300"/>
              <w:jc w:val="left"/>
              <w:textAlignment w:val="baseline"/>
            </w:pPr>
            <w:r w:rsidRPr="005B7DB2">
              <w:rPr>
                <w:rFonts w:hAnsi="ＭＳ ゴシック" w:cs="ＭＳ ゴシック"/>
                <w:szCs w:val="20"/>
              </w:rPr>
              <w:t>イ　廊下の一部の幅を拡張することにより，利用者，従業者等</w:t>
            </w:r>
          </w:p>
          <w:p w14:paraId="70386F3C" w14:textId="76D0A9DE" w:rsidR="00631FEA" w:rsidRPr="005B7DB2" w:rsidRDefault="00631FEA" w:rsidP="000F687E">
            <w:pPr>
              <w:ind w:left="415" w:hanging="100"/>
              <w:jc w:val="left"/>
              <w:textAlignment w:val="baseline"/>
              <w:rPr>
                <w:rFonts w:hAnsi="ＭＳ ゴシック" w:cs="ＭＳ ゴシック"/>
                <w:szCs w:val="20"/>
              </w:rPr>
            </w:pPr>
            <w:r w:rsidRPr="005B7DB2">
              <w:rPr>
                <w:rFonts w:hAnsi="ＭＳ ゴシック" w:cs="ＭＳ ゴシック"/>
                <w:szCs w:val="20"/>
              </w:rPr>
              <w:t>の円滑な往来に支障がない</w:t>
            </w:r>
            <w:r w:rsidR="00883194" w:rsidRPr="005B7DB2">
              <w:rPr>
                <w:rFonts w:hAnsi="ＭＳ ゴシック" w:cs="ＭＳ ゴシック" w:hint="eastAsia"/>
                <w:szCs w:val="20"/>
              </w:rPr>
              <w:t>ようにしなければならないこと</w:t>
            </w:r>
            <w:r w:rsidRPr="005B7DB2">
              <w:rPr>
                <w:rFonts w:hAnsi="ＭＳ ゴシック" w:cs="ＭＳ ゴシック"/>
                <w:szCs w:val="20"/>
              </w:rPr>
              <w:t>。</w:t>
            </w:r>
          </w:p>
          <w:p w14:paraId="4BA46E78" w14:textId="144A6F25" w:rsidR="00631FEA" w:rsidRPr="005B7DB2" w:rsidRDefault="00631FEA" w:rsidP="000F687E">
            <w:pPr>
              <w:ind w:left="415" w:hanging="100"/>
              <w:jc w:val="left"/>
              <w:textAlignment w:val="baseline"/>
              <w:rPr>
                <w:rFonts w:hAnsi="ＭＳ ゴシック" w:cs="ＭＳ ゴシック"/>
                <w:szCs w:val="20"/>
                <w:u w:val="single"/>
              </w:rPr>
            </w:pPr>
            <w:r w:rsidRPr="005B7DB2">
              <w:rPr>
                <w:rFonts w:hAnsi="ＭＳ ゴシック" w:hint="eastAsia"/>
                <w:noProof/>
                <w:szCs w:val="20"/>
              </w:rPr>
              <mc:AlternateContent>
                <mc:Choice Requires="wps">
                  <w:drawing>
                    <wp:anchor distT="0" distB="0" distL="114300" distR="114300" simplePos="0" relativeHeight="251704320" behindDoc="0" locked="0" layoutInCell="1" allowOverlap="1" wp14:anchorId="54C7D3C4" wp14:editId="5A225B99">
                      <wp:simplePos x="0" y="0"/>
                      <wp:positionH relativeFrom="column">
                        <wp:posOffset>-3131</wp:posOffset>
                      </wp:positionH>
                      <wp:positionV relativeFrom="paragraph">
                        <wp:posOffset>97097</wp:posOffset>
                      </wp:positionV>
                      <wp:extent cx="3306726" cy="1488558"/>
                      <wp:effectExtent l="0" t="0" r="27305" b="16510"/>
                      <wp:wrapNone/>
                      <wp:docPr id="17" name="テキスト ボックス 17"/>
                      <wp:cNvGraphicFramePr/>
                      <a:graphic xmlns:a="http://schemas.openxmlformats.org/drawingml/2006/main">
                        <a:graphicData uri="http://schemas.microsoft.com/office/word/2010/wordprocessingShape">
                          <wps:wsp>
                            <wps:cNvSpPr txBox="1"/>
                            <wps:spPr>
                              <a:xfrm>
                                <a:off x="0" y="0"/>
                                <a:ext cx="3306726" cy="1488558"/>
                              </a:xfrm>
                              <a:prstGeom prst="rect">
                                <a:avLst/>
                              </a:prstGeom>
                              <a:solidFill>
                                <a:sysClr val="window" lastClr="FFFFFF"/>
                              </a:solidFill>
                              <a:ln w="6350">
                                <a:solidFill>
                                  <a:prstClr val="black"/>
                                </a:solidFill>
                              </a:ln>
                            </wps:spPr>
                            <wps:txbx>
                              <w:txbxContent>
                                <w:p w14:paraId="6087329F" w14:textId="2F04EB6F" w:rsidR="00631FEA" w:rsidRPr="00E105F3" w:rsidRDefault="00631FEA" w:rsidP="00D67F5D">
                                  <w:pPr>
                                    <w:spacing w:beforeLines="20" w:before="57"/>
                                    <w:ind w:leftChars="50" w:left="91" w:rightChars="50" w:right="91"/>
                                    <w:jc w:val="left"/>
                                  </w:pPr>
                                  <w:r w:rsidRPr="00E105F3">
                                    <w:rPr>
                                      <w:rFonts w:hAnsi="ＭＳ ゴシック" w:hint="eastAsia"/>
                                      <w:sz w:val="18"/>
                                      <w:szCs w:val="18"/>
                                    </w:rPr>
                                    <w:t>＜解釈通知　第三の２(2)</w:t>
                                  </w:r>
                                  <w:r w:rsidRPr="00E105F3">
                                    <w:rPr>
                                      <w:rFonts w:hAnsi="ＭＳ ゴシック" w:cs="ＭＳ ゴシック"/>
                                      <w:sz w:val="18"/>
                                      <w:szCs w:val="18"/>
                                    </w:rPr>
                                    <w:t xml:space="preserve"> (3)</w:t>
                                  </w:r>
                                  <w:r w:rsidRPr="00E105F3">
                                    <w:rPr>
                                      <w:rFonts w:hAnsi="ＭＳ ゴシック" w:hint="eastAsia"/>
                                      <w:sz w:val="18"/>
                                      <w:szCs w:val="18"/>
                                    </w:rPr>
                                    <w:t>＞</w:t>
                                  </w:r>
                                </w:p>
                                <w:p w14:paraId="3DADDB1F" w14:textId="564813D7" w:rsidR="00631FEA" w:rsidRPr="00E105F3" w:rsidRDefault="00631FEA" w:rsidP="00382C30">
                                  <w:pPr>
                                    <w:ind w:left="200" w:hanging="200"/>
                                    <w:jc w:val="left"/>
                                    <w:textAlignment w:val="baseline"/>
                                    <w:rPr>
                                      <w:sz w:val="18"/>
                                      <w:szCs w:val="20"/>
                                    </w:rPr>
                                  </w:pPr>
                                  <w:r w:rsidRPr="00E105F3">
                                    <w:rPr>
                                      <w:rFonts w:hAnsi="ＭＳ ゴシック" w:cs="ＭＳ ゴシック" w:hint="eastAsia"/>
                                      <w:sz w:val="18"/>
                                      <w:szCs w:val="18"/>
                                    </w:rPr>
                                    <w:t>〇</w:t>
                                  </w:r>
                                  <w:r w:rsidRPr="00E105F3">
                                    <w:rPr>
                                      <w:rFonts w:hAnsi="ＭＳ ゴシック" w:cs="ＭＳ ゴシック"/>
                                      <w:sz w:val="18"/>
                                      <w:szCs w:val="18"/>
                                    </w:rPr>
                                    <w:t xml:space="preserve"> 「中廊下」とは，廊下の両側に居室等利用者の日常生活に直接使用する設備のある廊下をいう。また，ここでいう「廊下の一部の幅を拡張することにより，利用者，従業者等の円滑な往来に支障がないようにしなければならないこと」とは，アルコーブを設けることなどにより，利用者又は従業者等がすれ違う際にも支障が生じない場合を想定している</w:t>
                                  </w:r>
                                </w:p>
                                <w:p w14:paraId="3852F7A6" w14:textId="3A3CAF6A" w:rsidR="00631FEA" w:rsidRPr="00E105F3" w:rsidRDefault="00631FEA" w:rsidP="00D67F5D">
                                  <w:pPr>
                                    <w:ind w:left="162" w:hangingChars="100" w:hanging="162"/>
                                    <w:jc w:val="left"/>
                                    <w:textAlignment w:val="baseline"/>
                                    <w:rPr>
                                      <w:sz w:val="18"/>
                                      <w:szCs w:val="20"/>
                                    </w:rPr>
                                  </w:pPr>
                                  <w:r w:rsidRPr="00E105F3">
                                    <w:rPr>
                                      <w:rFonts w:hAnsi="ＭＳ ゴシック" w:cs="ＭＳ ゴシック" w:hint="eastAsia"/>
                                      <w:sz w:val="18"/>
                                      <w:szCs w:val="18"/>
                                    </w:rPr>
                                    <w:t xml:space="preserve">〇　</w:t>
                                  </w:r>
                                  <w:r w:rsidRPr="00E105F3">
                                    <w:rPr>
                                      <w:rFonts w:hAnsi="ＭＳ ゴシック" w:cs="ＭＳ ゴシック"/>
                                      <w:sz w:val="18"/>
                                      <w:szCs w:val="18"/>
                                    </w:rPr>
                                    <w:t>利用者のニーズを踏まえ，この基準に定める設備のほか，必要な設備を設けるよう努めるものとする。（段差の解消等）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D3C4" id="テキスト ボックス 17" o:spid="_x0000_s1058" type="#_x0000_t202" style="position:absolute;left:0;text-align:left;margin-left:-.25pt;margin-top:7.65pt;width:260.35pt;height:1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lYRQIAAJY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o5G/enNcEoJR9tgPJtNJrOAk1yeG+v8NwEVCUJGLfYl&#10;0sUOD863rieXEM2BKvN1qVRUjm6lLDkwbCF2PoeaEsWcx8uMruOvi/bmmdKkzuh0NOnHSG9sIdYZ&#10;c6sY//kRAbNXGou4sBEk32wbUuZY9PBE1RbyIzJooR0uZ/i6RPwHTPGZWZwmJA03xD/hIRVgUtBJ&#10;lBRgf//tPvhjk9FKSY3TmVH3a8+swMq/a2z/7WA8DuMclfHkZoiKvbZsry16X60A2RvgLhoexeDv&#10;1UmUFqpXXKRliIompjnGzqg/iSvf7gwuIhfLZXTCATbMP+iN4QE6tCrw+tK8Mmu6RnuckUc4zTFL&#10;3/W79Q0vNSz3HmQZhyEQ3bLa8Y/DH8epW9SwXdd69Lp8ThZ/AAAA//8DAFBLAwQUAAYACAAAACEA&#10;p76g+N0AAAAIAQAADwAAAGRycy9kb3ducmV2LnhtbEyPwU7DMBBE70j8g7VI3FqHQKANcSqExBEh&#10;Agd6c+1tYojXUeymoV/PcoLj7Ixm3lab2fdiwjG6QAqulhkIJBOso1bB+9vTYgUiJk1W94FQwTdG&#10;2NTnZ5UubTjSK05NagWXUCy1gi6loZQymg69jsswILG3D6PXieXYSjvqI5f7XuZZdiu9dsQLnR7w&#10;sUPz1Ry8AksfgczWPZ8cNcatTy+rTzMpdXkxP9yDSDinvzD84jM61My0CweyUfQKFgUH+Vxcg2C7&#10;yLMcxE5BfrO+A1lX8v8D9Q8AAAD//wMAUEsBAi0AFAAGAAgAAAAhALaDOJL+AAAA4QEAABMAAAAA&#10;AAAAAAAAAAAAAAAAAFtDb250ZW50X1R5cGVzXS54bWxQSwECLQAUAAYACAAAACEAOP0h/9YAAACU&#10;AQAACwAAAAAAAAAAAAAAAAAvAQAAX3JlbHMvLnJlbHNQSwECLQAUAAYACAAAACEANOeZWEUCAACW&#10;BAAADgAAAAAAAAAAAAAAAAAuAgAAZHJzL2Uyb0RvYy54bWxQSwECLQAUAAYACAAAACEAp76g+N0A&#10;AAAIAQAADwAAAAAAAAAAAAAAAACfBAAAZHJzL2Rvd25yZXYueG1sUEsFBgAAAAAEAAQA8wAAAKkF&#10;AAAAAA==&#10;" fillcolor="window" strokeweight=".5pt">
                      <v:textbox>
                        <w:txbxContent>
                          <w:p w14:paraId="6087329F" w14:textId="2F04EB6F" w:rsidR="00631FEA" w:rsidRPr="00E105F3" w:rsidRDefault="00631FEA" w:rsidP="00D67F5D">
                            <w:pPr>
                              <w:spacing w:beforeLines="20" w:before="57"/>
                              <w:ind w:leftChars="50" w:left="91" w:rightChars="50" w:right="91"/>
                              <w:jc w:val="left"/>
                            </w:pPr>
                            <w:r w:rsidRPr="00E105F3">
                              <w:rPr>
                                <w:rFonts w:hAnsi="ＭＳ ゴシック" w:hint="eastAsia"/>
                                <w:sz w:val="18"/>
                                <w:szCs w:val="18"/>
                              </w:rPr>
                              <w:t>＜解釈通知　第三の２(2)</w:t>
                            </w:r>
                            <w:r w:rsidRPr="00E105F3">
                              <w:rPr>
                                <w:rFonts w:hAnsi="ＭＳ ゴシック" w:cs="ＭＳ ゴシック"/>
                                <w:sz w:val="18"/>
                                <w:szCs w:val="18"/>
                              </w:rPr>
                              <w:t xml:space="preserve"> (3)</w:t>
                            </w:r>
                            <w:r w:rsidRPr="00E105F3">
                              <w:rPr>
                                <w:rFonts w:hAnsi="ＭＳ ゴシック" w:hint="eastAsia"/>
                                <w:sz w:val="18"/>
                                <w:szCs w:val="18"/>
                              </w:rPr>
                              <w:t>＞</w:t>
                            </w:r>
                          </w:p>
                          <w:p w14:paraId="3DADDB1F" w14:textId="564813D7" w:rsidR="00631FEA" w:rsidRPr="00E105F3" w:rsidRDefault="00631FEA" w:rsidP="00382C30">
                            <w:pPr>
                              <w:ind w:left="200" w:hanging="200"/>
                              <w:jc w:val="left"/>
                              <w:textAlignment w:val="baseline"/>
                              <w:rPr>
                                <w:sz w:val="18"/>
                                <w:szCs w:val="20"/>
                              </w:rPr>
                            </w:pPr>
                            <w:r w:rsidRPr="00E105F3">
                              <w:rPr>
                                <w:rFonts w:hAnsi="ＭＳ ゴシック" w:cs="ＭＳ ゴシック" w:hint="eastAsia"/>
                                <w:sz w:val="18"/>
                                <w:szCs w:val="18"/>
                              </w:rPr>
                              <w:t>〇</w:t>
                            </w:r>
                            <w:r w:rsidRPr="00E105F3">
                              <w:rPr>
                                <w:rFonts w:hAnsi="ＭＳ ゴシック" w:cs="ＭＳ ゴシック"/>
                                <w:sz w:val="18"/>
                                <w:szCs w:val="18"/>
                              </w:rPr>
                              <w:t xml:space="preserve"> 「中廊下」とは，廊下の両側に居室等利用者の日常生活に直接使用する設備のある廊下をいう。また，ここでいう「廊下の一部の幅を拡張することにより，利用者，従業者等の円滑な往来に支障がないようにしなければならないこと」とは，アルコーブを設けることなどにより，利用者又は従業者等がすれ違う際にも支障が生じない場合を想定している</w:t>
                            </w:r>
                          </w:p>
                          <w:p w14:paraId="3852F7A6" w14:textId="3A3CAF6A" w:rsidR="00631FEA" w:rsidRPr="00E105F3" w:rsidRDefault="00631FEA" w:rsidP="00D67F5D">
                            <w:pPr>
                              <w:ind w:left="162" w:hangingChars="100" w:hanging="162"/>
                              <w:jc w:val="left"/>
                              <w:textAlignment w:val="baseline"/>
                              <w:rPr>
                                <w:sz w:val="18"/>
                                <w:szCs w:val="20"/>
                              </w:rPr>
                            </w:pPr>
                            <w:r w:rsidRPr="00E105F3">
                              <w:rPr>
                                <w:rFonts w:hAnsi="ＭＳ ゴシック" w:cs="ＭＳ ゴシック" w:hint="eastAsia"/>
                                <w:sz w:val="18"/>
                                <w:szCs w:val="18"/>
                              </w:rPr>
                              <w:t xml:space="preserve">〇　</w:t>
                            </w:r>
                            <w:r w:rsidRPr="00E105F3">
                              <w:rPr>
                                <w:rFonts w:hAnsi="ＭＳ ゴシック" w:cs="ＭＳ ゴシック"/>
                                <w:sz w:val="18"/>
                                <w:szCs w:val="18"/>
                              </w:rPr>
                              <w:t>利用者のニーズを踏まえ，この基準に定める設備のほか，必要な設備を設けるよう努めるものとする。（段差の解消等）</w:t>
                            </w:r>
                          </w:p>
                        </w:txbxContent>
                      </v:textbox>
                    </v:shape>
                  </w:pict>
                </mc:Fallback>
              </mc:AlternateContent>
            </w:r>
          </w:p>
          <w:p w14:paraId="6641BBD8" w14:textId="7FEBE604" w:rsidR="00631FEA" w:rsidRPr="005B7DB2" w:rsidRDefault="00631FEA" w:rsidP="000F687E">
            <w:pPr>
              <w:ind w:left="415" w:hanging="100"/>
              <w:jc w:val="left"/>
              <w:textAlignment w:val="baseline"/>
              <w:rPr>
                <w:rFonts w:hAnsi="ＭＳ ゴシック" w:cs="ＭＳ ゴシック"/>
                <w:szCs w:val="20"/>
                <w:u w:val="single"/>
              </w:rPr>
            </w:pPr>
          </w:p>
          <w:p w14:paraId="0AE1E0F0" w14:textId="4738BBB9" w:rsidR="00631FEA" w:rsidRPr="005B7DB2" w:rsidRDefault="00631FEA" w:rsidP="000F687E">
            <w:pPr>
              <w:ind w:left="415" w:hanging="100"/>
              <w:jc w:val="left"/>
              <w:textAlignment w:val="baseline"/>
              <w:rPr>
                <w:rFonts w:hAnsi="ＭＳ ゴシック" w:cs="ＭＳ ゴシック"/>
                <w:szCs w:val="20"/>
                <w:u w:val="single"/>
              </w:rPr>
            </w:pPr>
          </w:p>
          <w:p w14:paraId="2352FE38" w14:textId="0F1D1006" w:rsidR="00631FEA" w:rsidRPr="005B7DB2" w:rsidRDefault="00631FEA" w:rsidP="000F687E">
            <w:pPr>
              <w:ind w:left="415" w:hanging="100"/>
              <w:jc w:val="left"/>
              <w:textAlignment w:val="baseline"/>
              <w:rPr>
                <w:rFonts w:hAnsi="ＭＳ ゴシック" w:cs="ＭＳ ゴシック"/>
                <w:szCs w:val="20"/>
                <w:u w:val="single"/>
              </w:rPr>
            </w:pPr>
          </w:p>
          <w:p w14:paraId="1812D5D6" w14:textId="6536C09C" w:rsidR="00631FEA" w:rsidRPr="005B7DB2" w:rsidRDefault="00631FEA" w:rsidP="000F687E">
            <w:pPr>
              <w:ind w:left="415" w:hanging="100"/>
              <w:jc w:val="left"/>
              <w:textAlignment w:val="baseline"/>
              <w:rPr>
                <w:rFonts w:hAnsi="ＭＳ ゴシック" w:cs="ＭＳ ゴシック"/>
                <w:szCs w:val="20"/>
                <w:u w:val="single"/>
              </w:rPr>
            </w:pPr>
          </w:p>
          <w:p w14:paraId="5BFC7D59" w14:textId="29D02178" w:rsidR="00631FEA" w:rsidRPr="005B7DB2" w:rsidRDefault="00631FEA" w:rsidP="000F687E">
            <w:pPr>
              <w:ind w:left="415" w:hanging="100"/>
              <w:jc w:val="left"/>
              <w:textAlignment w:val="baseline"/>
              <w:rPr>
                <w:rFonts w:hAnsi="ＭＳ ゴシック" w:cs="ＭＳ ゴシック"/>
                <w:szCs w:val="20"/>
                <w:u w:val="single"/>
              </w:rPr>
            </w:pPr>
          </w:p>
          <w:p w14:paraId="3A7D6752" w14:textId="549D8A35" w:rsidR="00631FEA" w:rsidRPr="005B7DB2" w:rsidRDefault="00631FEA" w:rsidP="000F687E">
            <w:pPr>
              <w:ind w:left="415" w:hanging="100"/>
              <w:jc w:val="left"/>
              <w:textAlignment w:val="baseline"/>
              <w:rPr>
                <w:rFonts w:hAnsi="ＭＳ ゴシック" w:cs="ＭＳ ゴシック"/>
                <w:szCs w:val="20"/>
                <w:u w:val="single"/>
              </w:rPr>
            </w:pPr>
          </w:p>
          <w:p w14:paraId="2C11FFF7" w14:textId="3CF69D80" w:rsidR="00631FEA" w:rsidRPr="005B7DB2" w:rsidRDefault="00631FEA" w:rsidP="000F687E">
            <w:pPr>
              <w:ind w:left="415" w:hanging="100"/>
              <w:jc w:val="left"/>
              <w:textAlignment w:val="baseline"/>
              <w:rPr>
                <w:rFonts w:hAnsi="ＭＳ ゴシック" w:cs="ＭＳ ゴシック"/>
                <w:szCs w:val="20"/>
                <w:u w:val="single"/>
              </w:rPr>
            </w:pPr>
          </w:p>
          <w:p w14:paraId="02564D8F" w14:textId="5B35F3DF" w:rsidR="00631FEA" w:rsidRPr="005B7DB2" w:rsidRDefault="00631FEA" w:rsidP="000F687E">
            <w:pPr>
              <w:ind w:left="415" w:hanging="100"/>
              <w:jc w:val="left"/>
              <w:textAlignment w:val="baseline"/>
              <w:rPr>
                <w:rFonts w:hAnsi="ＭＳ ゴシック" w:cs="ＭＳ ゴシック"/>
                <w:szCs w:val="20"/>
                <w:u w:val="single"/>
              </w:rPr>
            </w:pPr>
          </w:p>
          <w:p w14:paraId="063E4233" w14:textId="08836FED" w:rsidR="00631FEA" w:rsidRPr="005B7DB2" w:rsidRDefault="00631FEA" w:rsidP="000F687E">
            <w:pPr>
              <w:ind w:left="415" w:hanging="100"/>
              <w:jc w:val="left"/>
              <w:textAlignment w:val="baseline"/>
              <w:rPr>
                <w:rFonts w:hAnsi="ＭＳ ゴシック" w:cs="ＭＳ ゴシック"/>
                <w:szCs w:val="20"/>
                <w:u w:val="single"/>
              </w:rPr>
            </w:pPr>
          </w:p>
          <w:p w14:paraId="1195470E" w14:textId="4A53D11B" w:rsidR="00631FEA" w:rsidRPr="005B7DB2" w:rsidRDefault="00631FEA" w:rsidP="000F687E">
            <w:pPr>
              <w:ind w:left="415" w:hanging="100"/>
              <w:jc w:val="left"/>
              <w:textAlignment w:val="baseline"/>
              <w:rPr>
                <w:rFonts w:hAnsi="ＭＳ ゴシック" w:cs="ＭＳ ゴシック"/>
                <w:szCs w:val="20"/>
                <w:u w:val="single"/>
              </w:rPr>
            </w:pPr>
            <w:r w:rsidRPr="005B7DB2">
              <w:rPr>
                <w:rFonts w:hAnsi="ＭＳ ゴシック" w:cs="ＭＳ ゴシック"/>
                <w:noProof/>
                <w:szCs w:val="20"/>
              </w:rPr>
              <mc:AlternateContent>
                <mc:Choice Requires="wps">
                  <w:drawing>
                    <wp:anchor distT="0" distB="0" distL="114300" distR="114300" simplePos="0" relativeHeight="251703296" behindDoc="0" locked="0" layoutInCell="1" allowOverlap="1" wp14:anchorId="0C01E2F5" wp14:editId="7320E04F">
                      <wp:simplePos x="0" y="0"/>
                      <wp:positionH relativeFrom="column">
                        <wp:posOffset>-2540</wp:posOffset>
                      </wp:positionH>
                      <wp:positionV relativeFrom="paragraph">
                        <wp:posOffset>41467</wp:posOffset>
                      </wp:positionV>
                      <wp:extent cx="3306445" cy="3104707"/>
                      <wp:effectExtent l="0" t="0" r="27305" b="19685"/>
                      <wp:wrapNone/>
                      <wp:docPr id="24" name="テキスト ボックス 24"/>
                      <wp:cNvGraphicFramePr/>
                      <a:graphic xmlns:a="http://schemas.openxmlformats.org/drawingml/2006/main">
                        <a:graphicData uri="http://schemas.microsoft.com/office/word/2010/wordprocessingShape">
                          <wps:wsp>
                            <wps:cNvSpPr txBox="1"/>
                            <wps:spPr>
                              <a:xfrm>
                                <a:off x="0" y="0"/>
                                <a:ext cx="3306445" cy="3104707"/>
                              </a:xfrm>
                              <a:prstGeom prst="rect">
                                <a:avLst/>
                              </a:prstGeom>
                              <a:solidFill>
                                <a:sysClr val="window" lastClr="FFFFFF"/>
                              </a:solidFill>
                              <a:ln w="6350">
                                <a:solidFill>
                                  <a:prstClr val="black"/>
                                </a:solidFill>
                              </a:ln>
                            </wps:spPr>
                            <wps:txbx>
                              <w:txbxContent>
                                <w:p w14:paraId="098D57EC" w14:textId="77777777" w:rsidR="00631FEA" w:rsidRPr="00E105F3" w:rsidRDefault="00631FEA" w:rsidP="0018007A">
                                  <w:pPr>
                                    <w:jc w:val="left"/>
                                    <w:textAlignment w:val="baseline"/>
                                    <w:rPr>
                                      <w:sz w:val="18"/>
                                      <w:szCs w:val="20"/>
                                    </w:rPr>
                                  </w:pPr>
                                  <w:r w:rsidRPr="00E105F3">
                                    <w:rPr>
                                      <w:rFonts w:hAnsi="ＭＳ ゴシック" w:cs="ＭＳ ゴシック"/>
                                      <w:sz w:val="18"/>
                                      <w:szCs w:val="18"/>
                                    </w:rPr>
                                    <w:t>（経過措置）</w:t>
                                  </w:r>
                                </w:p>
                                <w:p w14:paraId="0E72A52C"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sz w:val="18"/>
                                      <w:szCs w:val="18"/>
                                    </w:rPr>
                                    <w:t>(５) 廊下幅の経過措置</w:t>
                                  </w:r>
                                </w:p>
                                <w:p w14:paraId="5F373172"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①　施行日において現に存する</w:t>
                                  </w:r>
                                  <w:r w:rsidRPr="00E105F3">
                                    <w:rPr>
                                      <w:rFonts w:hAnsi="ＭＳ ゴシック" w:cs="ＭＳ ゴシック" w:hint="eastAsia"/>
                                      <w:sz w:val="18"/>
                                      <w:szCs w:val="18"/>
                                      <w:shd w:val="pct15" w:color="auto" w:fill="FFFFFF"/>
                                    </w:rPr>
                                    <w:t>指定知的障害者更生施設</w:t>
                                  </w:r>
                                  <w:r w:rsidRPr="00E105F3">
                                    <w:rPr>
                                      <w:rFonts w:hAnsi="ＭＳ ゴシック" w:cs="ＭＳ ゴシック" w:hint="eastAsia"/>
                                      <w:sz w:val="18"/>
                                      <w:szCs w:val="18"/>
                                    </w:rPr>
                                    <w:t>又は指定特定知的障害者授産施設において施設障害福祉サービスを提供する場合におけるこれらの施設の建物については，第３の１の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(２)の⑧中「1．5メートル」とあるのは「1．35メートル」とする。</w:t>
                                  </w:r>
                                </w:p>
                                <w:p w14:paraId="6370BF8C"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②　施行日において現に存する指定知的障害者通勤寮，精神障害者生活訓練施設又は精神障害者授産施設において施設障害福祉サービスを提供する場合におけるこれらの施設の建物については，第３の１の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(２)の⑧の規定は，当分の間，適用しない。</w:t>
                                  </w:r>
                                </w:p>
                                <w:p w14:paraId="77715597"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③　施行日において現に存する指定身体障害者更生施設，指定身体障害者療護施設，指定特定身体障害者授産施設，</w:t>
                                  </w:r>
                                  <w:r w:rsidRPr="00E105F3">
                                    <w:rPr>
                                      <w:rFonts w:hAnsi="ＭＳ ゴシック" w:cs="ＭＳ ゴシック" w:hint="eastAsia"/>
                                      <w:sz w:val="18"/>
                                      <w:szCs w:val="18"/>
                                      <w:shd w:val="pct15" w:color="auto" w:fill="FFFFFF"/>
                                    </w:rPr>
                                    <w:t>指定知的障害者更生施設</w:t>
                                  </w:r>
                                  <w:r w:rsidRPr="00E105F3">
                                    <w:rPr>
                                      <w:rFonts w:hAnsi="ＭＳ ゴシック" w:cs="ＭＳ ゴシック" w:hint="eastAsia"/>
                                      <w:sz w:val="18"/>
                                      <w:szCs w:val="18"/>
                                    </w:rPr>
                                    <w:t>又は指定特定知的障害者授産施設において施設障害福祉サービスを提供する場合におけるこれらの施設の建物については，第３の１の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(２)の⑧の規定は，当分の間，適用しない。</w:t>
                                  </w:r>
                                </w:p>
                                <w:p w14:paraId="51ED8C19" w14:textId="77777777" w:rsidR="00631FEA" w:rsidRPr="00E105F3" w:rsidRDefault="00631FEA" w:rsidP="0018007A">
                                  <w:pPr>
                                    <w:jc w:val="left"/>
                                    <w:rPr>
                                      <w:sz w:val="18"/>
                                      <w:szCs w:val="20"/>
                                    </w:rPr>
                                  </w:pPr>
                                  <w:r w:rsidRPr="00E105F3">
                                    <w:rPr>
                                      <w:rFonts w:hAnsi="ＭＳ ゴシック" w:cs="ＭＳ ゴシック" w:hint="eastAsia"/>
                                      <w:sz w:val="18"/>
                                      <w:szCs w:val="18"/>
                                    </w:rPr>
                                    <w:t>④　平成</w:t>
                                  </w:r>
                                  <w:r w:rsidRPr="00E105F3">
                                    <w:rPr>
                                      <w:rFonts w:hAnsi="ＭＳ ゴシック" w:cs="ＭＳ ゴシック"/>
                                      <w:sz w:val="18"/>
                                      <w:szCs w:val="18"/>
                                    </w:rPr>
                                    <w:t>24年4月1日において現に存していた旧知的障害児施設等であって，同日以後指定障害者支援施設等となるものについては，当分の間，第3の１の(2)の⑧の規定は適用しない。ただし，指定障害者支援施設等となった後に増築され，又は改築される等建物の構造を変更した部分については，この限り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E2F5" id="テキスト ボックス 24" o:spid="_x0000_s1059" type="#_x0000_t202" style="position:absolute;left:0;text-align:left;margin-left:-.2pt;margin-top:3.25pt;width:260.35pt;height:24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wgRQIAAJYEAAAOAAAAZHJzL2Uyb0RvYy54bWysVN+P2jAMfp+0/yHK+2iBAltFOTFOTJPQ&#10;3UncdM8hTWm1NM6SQMv++jlp+XF3e5rGQ7Bj57P92e78rq0lOQpjK1AZHQ5iSoTikFdqn9Efz+tP&#10;nymxjqmcSVAioydh6d3i44d5o1MxghJkLgxBEGXTRme0dE6nUWR5KWpmB6CFQmMBpmYOVbOPcsMa&#10;RK9lNIrjadSAybUBLqzF2/vOSBcBvygEd49FYYUjMqOYmwunCefOn9FiztK9YbqseJ8G+4csalYp&#10;DHqBumeOkYOp3kHVFTdgoXADDnUERVFxEWrAaobxm2q2JdMi1ILkWH2hyf4/WP5w3OonQ1z7FVps&#10;oCek0Ta1eOnraQtT+3/MlKAdKTxdaBOtIxwvx+N4miQTSjjaxsM4mcUzjxNdn2tj3TcBNfFCRg32&#10;JdDFjhvrOtezi49mQVb5upIyKCe7koYcGbYQO59DQ4lk1uFlRtfh10d79Uwq0mR0Op7EIdIrm491&#10;wdxJxn++R8DspcIirmx4ybW7llS5L/pM1Q7yEzJooBsuq/m6QvwNpvjEDE4TkoYb4h7xKCRgUtBL&#10;lJRgfv/t3vtjk9FKSYPTmVH768CMwMq/K2z/l2GS+HEOSjKZjVAxt5bdrUUd6hUge0PcRc2D6P2d&#10;PIuFgfoFF2npo6KJKY6xM+rO4sp1O4OLyMVyGZxwgDVzG7XV3EP7Vnlen9sXZnTfaIcz8gDnOWbp&#10;m353vv6lguXBQVGFYfBEd6z2/OPwh3HqF9Vv160evK6fk8UfAAAA//8DAFBLAwQUAAYACAAAACEA&#10;Xzr6i9sAAAAHAQAADwAAAGRycy9kb3ducmV2LnhtbEyOwU7DMBBE70j8g7VI3FqHklRtyKZCSBwR&#10;IuUAN9deEkO8jmI3Df16zAmOoxm9edVudr2YaAzWM8LNMgNBrL2x3CK87h8XGxAhKjaq90wI3xRg&#10;V19eVKo0/sQvNDWxFQnCoVQIXYxDKWXQHTkVln4gTt2HH52KKY6tNKM6Jbjr5SrL1tIpy+mhUwM9&#10;dKS/mqNDMPzmWb/bp7PlRtvt+XnzqSfE66v5/g5EpDn+jeFXP6lDnZwO/sgmiB5hkachwroAkdpi&#10;ld2COCDk2yIHWVfyv3/9AwAA//8DAFBLAQItABQABgAIAAAAIQC2gziS/gAAAOEBAAATAAAAAAAA&#10;AAAAAAAAAAAAAABbQ29udGVudF9UeXBlc10ueG1sUEsBAi0AFAAGAAgAAAAhADj9If/WAAAAlAEA&#10;AAsAAAAAAAAAAAAAAAAALwEAAF9yZWxzLy5yZWxzUEsBAi0AFAAGAAgAAAAhAG1BXCBFAgAAlgQA&#10;AA4AAAAAAAAAAAAAAAAALgIAAGRycy9lMm9Eb2MueG1sUEsBAi0AFAAGAAgAAAAhAF86+ovbAAAA&#10;BwEAAA8AAAAAAAAAAAAAAAAAnwQAAGRycy9kb3ducmV2LnhtbFBLBQYAAAAABAAEAPMAAACnBQAA&#10;AAA=&#10;" fillcolor="window" strokeweight=".5pt">
                      <v:textbox>
                        <w:txbxContent>
                          <w:p w14:paraId="098D57EC" w14:textId="77777777" w:rsidR="00631FEA" w:rsidRPr="00E105F3" w:rsidRDefault="00631FEA" w:rsidP="0018007A">
                            <w:pPr>
                              <w:jc w:val="left"/>
                              <w:textAlignment w:val="baseline"/>
                              <w:rPr>
                                <w:sz w:val="18"/>
                                <w:szCs w:val="20"/>
                              </w:rPr>
                            </w:pPr>
                            <w:r w:rsidRPr="00E105F3">
                              <w:rPr>
                                <w:rFonts w:hAnsi="ＭＳ ゴシック" w:cs="ＭＳ ゴシック"/>
                                <w:sz w:val="18"/>
                                <w:szCs w:val="18"/>
                              </w:rPr>
                              <w:t>（経過措置）</w:t>
                            </w:r>
                          </w:p>
                          <w:p w14:paraId="0E72A52C"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sz w:val="18"/>
                                <w:szCs w:val="18"/>
                              </w:rPr>
                              <w:t>(５) 廊下幅の経過措置</w:t>
                            </w:r>
                          </w:p>
                          <w:p w14:paraId="5F373172"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①　施行日において現に存する</w:t>
                            </w:r>
                            <w:r w:rsidRPr="00E105F3">
                              <w:rPr>
                                <w:rFonts w:hAnsi="ＭＳ ゴシック" w:cs="ＭＳ ゴシック" w:hint="eastAsia"/>
                                <w:sz w:val="18"/>
                                <w:szCs w:val="18"/>
                                <w:shd w:val="pct15" w:color="auto" w:fill="FFFFFF"/>
                              </w:rPr>
                              <w:t>指定知的障害者更生施設</w:t>
                            </w:r>
                            <w:r w:rsidRPr="00E105F3">
                              <w:rPr>
                                <w:rFonts w:hAnsi="ＭＳ ゴシック" w:cs="ＭＳ ゴシック" w:hint="eastAsia"/>
                                <w:sz w:val="18"/>
                                <w:szCs w:val="18"/>
                              </w:rPr>
                              <w:t>又は指定特定知的障害者授産施設において施設障害福祉サービスを提供する場合におけるこれらの施設の建物については，第３の１の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(２)の⑧中「1．5メートル」とあるのは「1．35メートル」とする。</w:t>
                            </w:r>
                          </w:p>
                          <w:p w14:paraId="6370BF8C"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②　施行日において現に存する指定知的障害者通勤寮，精神障害者生活訓練施設又は精神障害者授産施設において施設障害福祉サービスを提供する場合におけるこれらの施設の建物については，第３の１の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(２)の⑧の規定は，当分の間，適用しない。</w:t>
                            </w:r>
                          </w:p>
                          <w:p w14:paraId="77715597" w14:textId="77777777" w:rsidR="00631FEA" w:rsidRPr="00E105F3" w:rsidRDefault="00631FEA" w:rsidP="0018007A">
                            <w:pPr>
                              <w:jc w:val="left"/>
                              <w:rPr>
                                <w:rFonts w:hAnsi="ＭＳ ゴシック" w:cs="ＭＳ ゴシック"/>
                                <w:sz w:val="18"/>
                                <w:szCs w:val="18"/>
                              </w:rPr>
                            </w:pPr>
                            <w:r w:rsidRPr="00E105F3">
                              <w:rPr>
                                <w:rFonts w:hAnsi="ＭＳ ゴシック" w:cs="ＭＳ ゴシック" w:hint="eastAsia"/>
                                <w:sz w:val="18"/>
                                <w:szCs w:val="18"/>
                              </w:rPr>
                              <w:t>③　施行日において現に存する指定身体障害者更生施設，指定身体障害者療護施設，指定特定身体障害者授産施設，</w:t>
                            </w:r>
                            <w:r w:rsidRPr="00E105F3">
                              <w:rPr>
                                <w:rFonts w:hAnsi="ＭＳ ゴシック" w:cs="ＭＳ ゴシック" w:hint="eastAsia"/>
                                <w:sz w:val="18"/>
                                <w:szCs w:val="18"/>
                                <w:shd w:val="pct15" w:color="auto" w:fill="FFFFFF"/>
                              </w:rPr>
                              <w:t>指定知的障害者更生施設</w:t>
                            </w:r>
                            <w:r w:rsidRPr="00E105F3">
                              <w:rPr>
                                <w:rFonts w:hAnsi="ＭＳ ゴシック" w:cs="ＭＳ ゴシック" w:hint="eastAsia"/>
                                <w:sz w:val="18"/>
                                <w:szCs w:val="18"/>
                              </w:rPr>
                              <w:t>又は指定特定知的障害者授産施設において施設障害福祉サービスを提供する場合におけるこれらの施設の建物については，第３の１の</w:t>
                            </w:r>
                            <w:r w:rsidRPr="00E105F3">
                              <w:rPr>
                                <w:rFonts w:hAnsi="ＭＳ ゴシック" w:cs="ＭＳ ゴシック"/>
                                <w:sz w:val="18"/>
                                <w:szCs w:val="18"/>
                              </w:rPr>
                              <w:t>(２)の⑧の規定は，当分の間，適用しない。</w:t>
                            </w:r>
                          </w:p>
                          <w:p w14:paraId="51ED8C19" w14:textId="77777777" w:rsidR="00631FEA" w:rsidRPr="00E105F3" w:rsidRDefault="00631FEA" w:rsidP="0018007A">
                            <w:pPr>
                              <w:jc w:val="left"/>
                              <w:rPr>
                                <w:sz w:val="18"/>
                                <w:szCs w:val="20"/>
                              </w:rPr>
                            </w:pPr>
                            <w:r w:rsidRPr="00E105F3">
                              <w:rPr>
                                <w:rFonts w:hAnsi="ＭＳ ゴシック" w:cs="ＭＳ ゴシック" w:hint="eastAsia"/>
                                <w:sz w:val="18"/>
                                <w:szCs w:val="18"/>
                              </w:rPr>
                              <w:t>④　平成</w:t>
                            </w:r>
                            <w:r w:rsidRPr="00E105F3">
                              <w:rPr>
                                <w:rFonts w:hAnsi="ＭＳ ゴシック" w:cs="ＭＳ ゴシック"/>
                                <w:sz w:val="18"/>
                                <w:szCs w:val="18"/>
                              </w:rPr>
                              <w:t>24年4月1日において現に存していた旧知的障害児施設等であって，同日以後指定障害者支援施設等となるものについては，当分の間，第3の１の(2)の⑧の規定は適用しない。ただし，指定障害者支援施設等となった後に増築され，又は改築される等建物の構造を変更した部分については，この限りでない。</w:t>
                            </w:r>
                          </w:p>
                        </w:txbxContent>
                      </v:textbox>
                    </v:shape>
                  </w:pict>
                </mc:Fallback>
              </mc:AlternateContent>
            </w:r>
          </w:p>
          <w:p w14:paraId="1E9DFEA9" w14:textId="449CB2C2" w:rsidR="00631FEA" w:rsidRPr="005B7DB2" w:rsidRDefault="00631FEA" w:rsidP="000F687E">
            <w:pPr>
              <w:ind w:left="415" w:hanging="100"/>
              <w:jc w:val="left"/>
              <w:textAlignment w:val="baseline"/>
              <w:rPr>
                <w:rFonts w:hAnsi="ＭＳ ゴシック" w:cs="ＭＳ ゴシック"/>
                <w:szCs w:val="20"/>
                <w:u w:val="single"/>
              </w:rPr>
            </w:pPr>
          </w:p>
          <w:p w14:paraId="121CC20A" w14:textId="646AEA24" w:rsidR="00631FEA" w:rsidRPr="005B7DB2" w:rsidRDefault="00631FEA" w:rsidP="000F687E">
            <w:pPr>
              <w:ind w:left="415" w:hanging="100"/>
              <w:jc w:val="left"/>
              <w:textAlignment w:val="baseline"/>
              <w:rPr>
                <w:rFonts w:hAnsi="ＭＳ ゴシック" w:cs="ＭＳ ゴシック"/>
                <w:szCs w:val="20"/>
                <w:u w:val="single"/>
              </w:rPr>
            </w:pPr>
          </w:p>
          <w:p w14:paraId="3C889D9F" w14:textId="3ACFA0AD" w:rsidR="00631FEA" w:rsidRPr="005B7DB2" w:rsidRDefault="00631FEA" w:rsidP="000F687E">
            <w:pPr>
              <w:ind w:left="415" w:hanging="100"/>
              <w:jc w:val="left"/>
              <w:textAlignment w:val="baseline"/>
              <w:rPr>
                <w:rFonts w:hAnsi="ＭＳ ゴシック" w:cs="ＭＳ ゴシック"/>
                <w:szCs w:val="20"/>
                <w:u w:val="single"/>
              </w:rPr>
            </w:pPr>
          </w:p>
          <w:p w14:paraId="6D349BEE" w14:textId="407B0BC2" w:rsidR="00631FEA" w:rsidRPr="005B7DB2" w:rsidRDefault="00631FEA" w:rsidP="000F687E">
            <w:pPr>
              <w:ind w:left="415" w:hanging="100"/>
              <w:jc w:val="left"/>
              <w:textAlignment w:val="baseline"/>
              <w:rPr>
                <w:rFonts w:hAnsi="ＭＳ ゴシック" w:cs="ＭＳ ゴシック"/>
                <w:szCs w:val="20"/>
                <w:u w:val="single"/>
              </w:rPr>
            </w:pPr>
          </w:p>
          <w:p w14:paraId="6A1B3690" w14:textId="7FBA73D7" w:rsidR="00631FEA" w:rsidRPr="005B7DB2" w:rsidRDefault="00631FEA" w:rsidP="000F687E">
            <w:pPr>
              <w:ind w:left="415" w:hanging="100"/>
              <w:jc w:val="left"/>
              <w:textAlignment w:val="baseline"/>
              <w:rPr>
                <w:rFonts w:hAnsi="ＭＳ ゴシック" w:cs="ＭＳ ゴシック"/>
                <w:szCs w:val="20"/>
                <w:u w:val="single"/>
              </w:rPr>
            </w:pPr>
          </w:p>
          <w:p w14:paraId="438E610E" w14:textId="596078CF" w:rsidR="00631FEA" w:rsidRPr="005B7DB2" w:rsidRDefault="00631FEA" w:rsidP="000F687E">
            <w:pPr>
              <w:ind w:left="415" w:hanging="100"/>
              <w:jc w:val="left"/>
              <w:textAlignment w:val="baseline"/>
              <w:rPr>
                <w:rFonts w:hAnsi="ＭＳ ゴシック" w:cs="ＭＳ ゴシック"/>
                <w:szCs w:val="20"/>
                <w:u w:val="single"/>
              </w:rPr>
            </w:pPr>
          </w:p>
          <w:p w14:paraId="10D2DAC6" w14:textId="5EE2E75A" w:rsidR="00631FEA" w:rsidRPr="005B7DB2" w:rsidRDefault="00631FEA" w:rsidP="000F687E">
            <w:pPr>
              <w:ind w:left="415" w:hanging="100"/>
              <w:jc w:val="left"/>
              <w:textAlignment w:val="baseline"/>
              <w:rPr>
                <w:rFonts w:hAnsi="ＭＳ ゴシック"/>
                <w:szCs w:val="20"/>
              </w:rPr>
            </w:pPr>
          </w:p>
        </w:tc>
        <w:tc>
          <w:tcPr>
            <w:tcW w:w="1001" w:type="dxa"/>
            <w:tcBorders>
              <w:top w:val="single" w:sz="4" w:space="0" w:color="000000"/>
              <w:bottom w:val="single" w:sz="4" w:space="0" w:color="auto"/>
            </w:tcBorders>
          </w:tcPr>
          <w:p w14:paraId="041FA591" w14:textId="77777777" w:rsidR="00631FEA" w:rsidRPr="005B7DB2" w:rsidRDefault="00631FEA" w:rsidP="00137CDC">
            <w:pPr>
              <w:snapToGrid/>
              <w:jc w:val="both"/>
              <w:rPr>
                <w:szCs w:val="20"/>
              </w:rPr>
            </w:pPr>
          </w:p>
        </w:tc>
        <w:tc>
          <w:tcPr>
            <w:tcW w:w="1731" w:type="dxa"/>
            <w:tcBorders>
              <w:top w:val="single" w:sz="4" w:space="0" w:color="000000"/>
            </w:tcBorders>
          </w:tcPr>
          <w:p w14:paraId="4D1F51AA" w14:textId="77777777" w:rsidR="00631FEA" w:rsidRPr="005B7DB2" w:rsidRDefault="00631FEA" w:rsidP="00137CDC">
            <w:pPr>
              <w:jc w:val="both"/>
              <w:rPr>
                <w:szCs w:val="20"/>
              </w:rPr>
            </w:pPr>
          </w:p>
        </w:tc>
      </w:tr>
      <w:tr w:rsidR="005B7DB2" w:rsidRPr="005B7DB2" w14:paraId="42A26955" w14:textId="77777777" w:rsidTr="00A70F16">
        <w:trPr>
          <w:trHeight w:val="1115"/>
        </w:trPr>
        <w:tc>
          <w:tcPr>
            <w:tcW w:w="1183" w:type="dxa"/>
            <w:vMerge/>
          </w:tcPr>
          <w:p w14:paraId="3BCEEFB9" w14:textId="04156C00" w:rsidR="00631FEA" w:rsidRPr="005B7DB2" w:rsidRDefault="00631FEA" w:rsidP="000F687E">
            <w:pPr>
              <w:widowControl/>
              <w:snapToGrid/>
              <w:jc w:val="left"/>
              <w:rPr>
                <w:rFonts w:hAnsi="ＭＳ ゴシック"/>
                <w:szCs w:val="20"/>
              </w:rPr>
            </w:pPr>
          </w:p>
        </w:tc>
        <w:tc>
          <w:tcPr>
            <w:tcW w:w="5733" w:type="dxa"/>
            <w:gridSpan w:val="2"/>
            <w:tcBorders>
              <w:top w:val="single" w:sz="4" w:space="0" w:color="auto"/>
            </w:tcBorders>
          </w:tcPr>
          <w:p w14:paraId="31420436" w14:textId="77777777" w:rsidR="00631FEA" w:rsidRPr="005B7DB2" w:rsidRDefault="00631FEA" w:rsidP="00382C30">
            <w:pPr>
              <w:ind w:left="400" w:hanging="400"/>
              <w:jc w:val="left"/>
              <w:textAlignment w:val="baseline"/>
            </w:pPr>
            <w:r w:rsidRPr="005B7DB2">
              <w:rPr>
                <w:rFonts w:hAnsi="ＭＳ ゴシック" w:cs="ＭＳ ゴシック"/>
                <w:szCs w:val="20"/>
              </w:rPr>
              <w:t>（３）認定指定障害者支援施設</w:t>
            </w:r>
          </w:p>
          <w:p w14:paraId="4CA84BAE" w14:textId="77777777" w:rsidR="00631FEA" w:rsidRPr="005B7DB2" w:rsidRDefault="00631FEA" w:rsidP="00382C30">
            <w:pPr>
              <w:jc w:val="left"/>
              <w:textAlignment w:val="baseline"/>
              <w:rPr>
                <w:rFonts w:hAnsi="ＭＳ ゴシック"/>
                <w:szCs w:val="20"/>
              </w:rPr>
            </w:pPr>
          </w:p>
          <w:p w14:paraId="6F6C37A9" w14:textId="3D6CA655" w:rsidR="00631FEA" w:rsidRPr="005B7DB2" w:rsidRDefault="00631FEA" w:rsidP="00382C30">
            <w:pPr>
              <w:jc w:val="left"/>
              <w:textAlignment w:val="baseline"/>
            </w:pPr>
            <w:r w:rsidRPr="005B7DB2">
              <w:rPr>
                <w:rFonts w:hAnsi="ＭＳ ゴシック" w:cs="ＭＳ ゴシック"/>
                <w:szCs w:val="20"/>
              </w:rPr>
              <w:t xml:space="preserve">　認定指定障害者支援施設等が就労移行支援を行う場合の設備の基準は，（２）に規定するほか，あん摩マッサージ指圧師，はり師及びきゅう師に係る学校養成施設認定規則の規定によりあん摩マッサージ指圧師，はり師及びきゅう師に係る学校又は養成施設として必要とされる設備を有してい</w:t>
            </w:r>
            <w:r w:rsidR="00296CB6" w:rsidRPr="005B7DB2">
              <w:rPr>
                <w:rFonts w:hAnsi="ＭＳ ゴシック" w:cs="ＭＳ ゴシック" w:hint="eastAsia"/>
                <w:szCs w:val="20"/>
              </w:rPr>
              <w:t>ます</w:t>
            </w:r>
            <w:r w:rsidRPr="005B7DB2">
              <w:rPr>
                <w:rFonts w:hAnsi="ＭＳ ゴシック" w:cs="ＭＳ ゴシック"/>
                <w:szCs w:val="20"/>
              </w:rPr>
              <w:t>か。</w:t>
            </w:r>
          </w:p>
          <w:p w14:paraId="48A161EE" w14:textId="020A1526" w:rsidR="00631FEA" w:rsidRPr="005B7DB2" w:rsidRDefault="00631FEA" w:rsidP="00A70F16">
            <w:pPr>
              <w:snapToGrid/>
              <w:spacing w:afterLines="50" w:after="142"/>
              <w:ind w:leftChars="100" w:left="364" w:hangingChars="100" w:hanging="182"/>
              <w:jc w:val="both"/>
              <w:rPr>
                <w:szCs w:val="20"/>
              </w:rPr>
            </w:pPr>
          </w:p>
        </w:tc>
        <w:tc>
          <w:tcPr>
            <w:tcW w:w="1001" w:type="dxa"/>
            <w:tcBorders>
              <w:top w:val="single" w:sz="4" w:space="0" w:color="auto"/>
            </w:tcBorders>
          </w:tcPr>
          <w:p w14:paraId="25FED8CD" w14:textId="77777777" w:rsidR="00631FEA" w:rsidRPr="005B7DB2" w:rsidRDefault="00B02EC3" w:rsidP="00382C30">
            <w:pPr>
              <w:snapToGrid/>
              <w:jc w:val="both"/>
            </w:pPr>
            <w:sdt>
              <w:sdtPr>
                <w:rPr>
                  <w:rFonts w:hint="eastAsia"/>
                </w:rPr>
                <w:id w:val="-1341616177"/>
                <w14:checkbox>
                  <w14:checked w14:val="0"/>
                  <w14:checkedState w14:val="00FE" w14:font="Wingdings"/>
                  <w14:uncheckedState w14:val="2610" w14:font="ＭＳ ゴシック"/>
                </w14:checkbox>
              </w:sdtPr>
              <w:sdtEndPr/>
              <w:sdtContent>
                <w:r w:rsidR="00631FEA" w:rsidRPr="005B7DB2">
                  <w:rPr>
                    <w:rFonts w:hAnsi="ＭＳ ゴシック" w:hint="eastAsia"/>
                  </w:rPr>
                  <w:t>☐</w:t>
                </w:r>
              </w:sdtContent>
            </w:sdt>
            <w:r w:rsidR="00631FEA" w:rsidRPr="005B7DB2">
              <w:rPr>
                <w:rFonts w:hint="eastAsia"/>
              </w:rPr>
              <w:t>いる</w:t>
            </w:r>
          </w:p>
          <w:p w14:paraId="3B5D24BB" w14:textId="3CCFFC13" w:rsidR="00631FEA" w:rsidRPr="005B7DB2" w:rsidRDefault="00B02EC3" w:rsidP="00382C30">
            <w:pPr>
              <w:snapToGrid/>
              <w:jc w:val="both"/>
              <w:rPr>
                <w:szCs w:val="20"/>
              </w:rPr>
            </w:pPr>
            <w:sdt>
              <w:sdtPr>
                <w:rPr>
                  <w:rFonts w:hint="eastAsia"/>
                </w:rPr>
                <w:id w:val="1770888151"/>
                <w14:checkbox>
                  <w14:checked w14:val="0"/>
                  <w14:checkedState w14:val="00FE" w14:font="Wingdings"/>
                  <w14:uncheckedState w14:val="2610" w14:font="ＭＳ ゴシック"/>
                </w14:checkbox>
              </w:sdtPr>
              <w:sdtEndPr/>
              <w:sdtContent>
                <w:r w:rsidR="00631FEA" w:rsidRPr="005B7DB2">
                  <w:rPr>
                    <w:rFonts w:hAnsi="ＭＳ ゴシック" w:hint="eastAsia"/>
                  </w:rPr>
                  <w:t>☐</w:t>
                </w:r>
              </w:sdtContent>
            </w:sdt>
            <w:r w:rsidR="00631FEA" w:rsidRPr="005B7DB2">
              <w:rPr>
                <w:rFonts w:hint="eastAsia"/>
              </w:rPr>
              <w:t>いない</w:t>
            </w:r>
          </w:p>
        </w:tc>
        <w:tc>
          <w:tcPr>
            <w:tcW w:w="1731" w:type="dxa"/>
          </w:tcPr>
          <w:p w14:paraId="4005F0F7" w14:textId="04C27E19" w:rsidR="008E63CD" w:rsidRPr="005B7DB2" w:rsidRDefault="008E63CD" w:rsidP="008E63CD">
            <w:pPr>
              <w:snapToGrid/>
              <w:spacing w:line="240" w:lineRule="exact"/>
              <w:jc w:val="both"/>
              <w:rPr>
                <w:sz w:val="18"/>
                <w:szCs w:val="18"/>
              </w:rPr>
            </w:pPr>
            <w:r w:rsidRPr="005B7DB2">
              <w:rPr>
                <w:rFonts w:hint="eastAsia"/>
                <w:sz w:val="18"/>
                <w:szCs w:val="18"/>
              </w:rPr>
              <w:t>条例第9条第3項</w:t>
            </w:r>
          </w:p>
          <w:p w14:paraId="7F56DE7D" w14:textId="31416E5E" w:rsidR="00631FEA" w:rsidRPr="005B7DB2" w:rsidRDefault="00631FEA" w:rsidP="0021206A">
            <w:pPr>
              <w:snapToGrid/>
              <w:jc w:val="both"/>
              <w:rPr>
                <w:szCs w:val="20"/>
              </w:rPr>
            </w:pPr>
            <w:r w:rsidRPr="005B7DB2">
              <w:rPr>
                <w:rFonts w:hint="eastAsia"/>
                <w:sz w:val="18"/>
                <w:szCs w:val="18"/>
              </w:rPr>
              <w:t>省令第6</w:t>
            </w:r>
            <w:r w:rsidRPr="005B7DB2">
              <w:rPr>
                <w:sz w:val="18"/>
                <w:szCs w:val="18"/>
              </w:rPr>
              <w:t xml:space="preserve"> </w:t>
            </w:r>
            <w:r w:rsidRPr="005B7DB2">
              <w:rPr>
                <w:rFonts w:hint="eastAsia"/>
                <w:sz w:val="18"/>
                <w:szCs w:val="18"/>
              </w:rPr>
              <w:t>条第</w:t>
            </w:r>
            <w:r w:rsidRPr="005B7DB2">
              <w:rPr>
                <w:sz w:val="18"/>
                <w:szCs w:val="18"/>
              </w:rPr>
              <w:t>3</w:t>
            </w:r>
            <w:r w:rsidRPr="005B7DB2">
              <w:rPr>
                <w:rFonts w:hint="eastAsia"/>
                <w:sz w:val="18"/>
                <w:szCs w:val="18"/>
              </w:rPr>
              <w:t>項</w:t>
            </w:r>
          </w:p>
        </w:tc>
      </w:tr>
    </w:tbl>
    <w:p w14:paraId="4A6B7574" w14:textId="5B4881BC" w:rsidR="005C253D" w:rsidRPr="005B7DB2" w:rsidRDefault="005C253D" w:rsidP="00876FF1">
      <w:pPr>
        <w:widowControl/>
        <w:snapToGrid/>
        <w:jc w:val="left"/>
        <w:rPr>
          <w:rFonts w:hAnsi="ＭＳ ゴシック"/>
          <w:szCs w:val="20"/>
        </w:rPr>
      </w:pPr>
      <w:r w:rsidRPr="005B7DB2">
        <w:rPr>
          <w:szCs w:val="20"/>
        </w:rPr>
        <w:br w:type="page"/>
      </w:r>
      <w:r w:rsidRPr="005B7DB2">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5B7DB2" w:rsidRPr="005B7DB2" w14:paraId="648F2AC1" w14:textId="77777777" w:rsidTr="00E84ED1">
        <w:tc>
          <w:tcPr>
            <w:tcW w:w="1206" w:type="dxa"/>
            <w:vAlign w:val="center"/>
          </w:tcPr>
          <w:p w14:paraId="1785B783" w14:textId="77777777" w:rsidR="005C253D" w:rsidRPr="005B7DB2" w:rsidRDefault="005C253D" w:rsidP="00876FF1">
            <w:pPr>
              <w:snapToGrid/>
              <w:rPr>
                <w:rFonts w:hAnsi="ＭＳ ゴシック"/>
                <w:szCs w:val="20"/>
              </w:rPr>
            </w:pPr>
            <w:r w:rsidRPr="005B7DB2">
              <w:rPr>
                <w:rFonts w:hAnsi="ＭＳ ゴシック" w:hint="eastAsia"/>
                <w:szCs w:val="20"/>
              </w:rPr>
              <w:t>項目</w:t>
            </w:r>
          </w:p>
        </w:tc>
        <w:tc>
          <w:tcPr>
            <w:tcW w:w="5710" w:type="dxa"/>
            <w:gridSpan w:val="2"/>
            <w:vAlign w:val="center"/>
          </w:tcPr>
          <w:p w14:paraId="7FDDE44B" w14:textId="77777777" w:rsidR="005C253D" w:rsidRPr="005B7DB2" w:rsidRDefault="005C253D" w:rsidP="00876FF1">
            <w:pPr>
              <w:snapToGrid/>
              <w:rPr>
                <w:rFonts w:hAnsi="ＭＳ ゴシック"/>
                <w:szCs w:val="20"/>
              </w:rPr>
            </w:pPr>
            <w:r w:rsidRPr="005B7DB2">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5B7DB2" w:rsidRDefault="005C253D" w:rsidP="00D97907">
            <w:pPr>
              <w:snapToGrid/>
              <w:ind w:leftChars="-56" w:left="-102" w:rightChars="-56" w:right="-102"/>
              <w:rPr>
                <w:rFonts w:hAnsi="ＭＳ ゴシック"/>
                <w:szCs w:val="20"/>
              </w:rPr>
            </w:pPr>
            <w:r w:rsidRPr="005B7DB2">
              <w:rPr>
                <w:rFonts w:hAnsi="ＭＳ ゴシック" w:hint="eastAsia"/>
                <w:szCs w:val="20"/>
              </w:rPr>
              <w:t>点検</w:t>
            </w:r>
          </w:p>
        </w:tc>
        <w:tc>
          <w:tcPr>
            <w:tcW w:w="1731" w:type="dxa"/>
            <w:tcBorders>
              <w:left w:val="single" w:sz="4" w:space="0" w:color="auto"/>
            </w:tcBorders>
            <w:vAlign w:val="center"/>
          </w:tcPr>
          <w:p w14:paraId="5D8C25B3" w14:textId="77777777" w:rsidR="005C253D" w:rsidRPr="005B7DB2" w:rsidRDefault="005C253D" w:rsidP="00876FF1">
            <w:pPr>
              <w:snapToGrid/>
              <w:rPr>
                <w:rFonts w:hAnsi="ＭＳ ゴシック"/>
                <w:szCs w:val="20"/>
              </w:rPr>
            </w:pPr>
            <w:r w:rsidRPr="005B7DB2">
              <w:rPr>
                <w:rFonts w:hAnsi="ＭＳ ゴシック" w:hint="eastAsia"/>
                <w:szCs w:val="20"/>
              </w:rPr>
              <w:t>根拠</w:t>
            </w:r>
          </w:p>
        </w:tc>
      </w:tr>
      <w:tr w:rsidR="005B7DB2" w:rsidRPr="005B7DB2"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4950BD22" w:rsidR="005C253D" w:rsidRPr="005B7DB2" w:rsidRDefault="008409B2" w:rsidP="00876FF1">
            <w:pPr>
              <w:snapToGrid/>
              <w:jc w:val="left"/>
              <w:rPr>
                <w:rFonts w:hAnsi="ＭＳ ゴシック"/>
                <w:szCs w:val="20"/>
              </w:rPr>
            </w:pPr>
            <w:r w:rsidRPr="005B7DB2">
              <w:rPr>
                <w:rFonts w:hAnsi="ＭＳ ゴシック" w:hint="eastAsia"/>
                <w:szCs w:val="20"/>
              </w:rPr>
              <w:t>１</w:t>
            </w:r>
            <w:r w:rsidR="00AA020D" w:rsidRPr="005B7DB2">
              <w:rPr>
                <w:rFonts w:hAnsi="ＭＳ ゴシック" w:hint="eastAsia"/>
                <w:szCs w:val="20"/>
              </w:rPr>
              <w:t>３</w:t>
            </w:r>
          </w:p>
          <w:p w14:paraId="29310B60" w14:textId="77777777" w:rsidR="005C253D" w:rsidRPr="005B7DB2" w:rsidRDefault="005C253D" w:rsidP="0038376F">
            <w:pPr>
              <w:snapToGrid/>
              <w:spacing w:afterLines="50" w:after="142"/>
              <w:jc w:val="left"/>
              <w:rPr>
                <w:rFonts w:hAnsi="ＭＳ ゴシック"/>
                <w:szCs w:val="20"/>
              </w:rPr>
            </w:pPr>
            <w:r w:rsidRPr="005B7DB2">
              <w:rPr>
                <w:rFonts w:hAnsi="ＭＳ ゴシック" w:hint="eastAsia"/>
                <w:szCs w:val="20"/>
              </w:rPr>
              <w:t>運営規程</w:t>
            </w:r>
          </w:p>
          <w:p w14:paraId="598E23D0" w14:textId="20076C47" w:rsidR="005C253D" w:rsidRPr="005B7DB2" w:rsidRDefault="005C253D" w:rsidP="00876FF1">
            <w:pPr>
              <w:snapToGrid/>
              <w:rPr>
                <w:rFonts w:hAnsi="ＭＳ ゴシック"/>
                <w:sz w:val="18"/>
                <w:szCs w:val="18"/>
                <w:bdr w:val="single" w:sz="4" w:space="0" w:color="auto"/>
              </w:rPr>
            </w:pPr>
          </w:p>
          <w:p w14:paraId="3D00B668" w14:textId="77777777" w:rsidR="005C253D" w:rsidRPr="005B7DB2"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5B7DB2" w:rsidRDefault="005C253D" w:rsidP="00E043EB">
            <w:pPr>
              <w:snapToGrid/>
              <w:jc w:val="both"/>
              <w:rPr>
                <w:rFonts w:hAnsi="ＭＳ ゴシック"/>
                <w:szCs w:val="20"/>
              </w:rPr>
            </w:pPr>
            <w:r w:rsidRPr="005B7DB2">
              <w:rPr>
                <w:rFonts w:hAnsi="ＭＳ ゴシック" w:hint="eastAsia"/>
                <w:szCs w:val="20"/>
              </w:rPr>
              <w:t xml:space="preserve">　事業所ごとに、次に掲げる事業の運営についての重要事項に関する運営規程を定めていますか。</w:t>
            </w:r>
          </w:p>
          <w:p w14:paraId="64586D7D" w14:textId="1FC6A8BB" w:rsidR="005C253D" w:rsidRPr="005B7DB2" w:rsidRDefault="004D2A18" w:rsidP="00876FF1">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90656" behindDoc="0" locked="0" layoutInCell="1" allowOverlap="1" wp14:anchorId="7CEE0C05" wp14:editId="4F4A2DD6">
                      <wp:simplePos x="0" y="0"/>
                      <wp:positionH relativeFrom="column">
                        <wp:posOffset>58420</wp:posOffset>
                      </wp:positionH>
                      <wp:positionV relativeFrom="paragraph">
                        <wp:posOffset>87630</wp:posOffset>
                      </wp:positionV>
                      <wp:extent cx="3383280" cy="866775"/>
                      <wp:effectExtent l="10795" t="11430" r="6350" b="7620"/>
                      <wp:wrapNone/>
                      <wp:docPr id="199"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66775"/>
                              </a:xfrm>
                              <a:prstGeom prst="rect">
                                <a:avLst/>
                              </a:prstGeom>
                              <a:solidFill>
                                <a:srgbClr val="FFFFFF"/>
                              </a:solidFill>
                              <a:ln w="6350">
                                <a:solidFill>
                                  <a:srgbClr val="000000"/>
                                </a:solidFill>
                                <a:prstDash val="sysDot"/>
                                <a:miter lim="800000"/>
                                <a:headEnd/>
                                <a:tailEnd/>
                              </a:ln>
                            </wps:spPr>
                            <wps:txbx>
                              <w:txbxContent>
                                <w:p w14:paraId="53D742BB" w14:textId="77777777" w:rsidR="00E84432" w:rsidRPr="00E105F3"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427F0A1" w14:textId="77777777" w:rsidR="00E84432" w:rsidRPr="00E105F3"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運営規程の記載事項を変更した場合は</w:t>
                                  </w:r>
                                  <w:r w:rsidR="00F86C7C" w:rsidRPr="00E105F3">
                                    <w:rPr>
                                      <w:rFonts w:ascii="ＭＳ 明朝" w:eastAsia="ＭＳ 明朝" w:hAnsi="ＭＳ 明朝" w:hint="eastAsia"/>
                                      <w:sz w:val="18"/>
                                      <w:szCs w:val="18"/>
                                    </w:rPr>
                                    <w:t>市</w:t>
                                  </w:r>
                                  <w:r w:rsidRPr="00E105F3">
                                    <w:rPr>
                                      <w:rFonts w:ascii="ＭＳ 明朝" w:eastAsia="ＭＳ 明朝" w:hAnsi="ＭＳ 明朝" w:hint="eastAsia"/>
                                      <w:sz w:val="18"/>
                                      <w:szCs w:val="18"/>
                                    </w:rPr>
                                    <w:t>（障害</w:t>
                                  </w:r>
                                  <w:r w:rsidR="00F86C7C" w:rsidRPr="00E105F3">
                                    <w:rPr>
                                      <w:rFonts w:ascii="ＭＳ 明朝" w:eastAsia="ＭＳ 明朝" w:hAnsi="ＭＳ 明朝" w:hint="eastAsia"/>
                                      <w:sz w:val="18"/>
                                      <w:szCs w:val="18"/>
                                    </w:rPr>
                                    <w:t>福祉</w:t>
                                  </w:r>
                                  <w:r w:rsidRPr="00E105F3">
                                    <w:rPr>
                                      <w:rFonts w:ascii="ＭＳ 明朝" w:eastAsia="ＭＳ 明朝" w:hAnsi="ＭＳ 明朝" w:hint="eastAsia"/>
                                      <w:sz w:val="18"/>
                                      <w:szCs w:val="18"/>
                                    </w:rPr>
                                    <w:t>課）に届出が必要です。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0C05" id="Text Box 1005" o:spid="_x0000_s1060" type="#_x0000_t202" style="position:absolute;margin-left:4.6pt;margin-top:6.9pt;width:266.4pt;height:6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KtKQIAAEsEAAAOAAAAZHJzL2Uyb0RvYy54bWysVMmO2zAMvRfoPwi6N84yWcaIM5gmTVFg&#10;ugDTfgAjy7FQWVQlJXb69aXkTCbdLkV9EEiReiQfSS/vukazo3ReoSn4aDDkTBqBpTL7gn/5vH21&#10;4MwHMCVoNLLgJ+n53erli2VrcznGGnUpHSMQ4/PWFrwOweZZ5kUtG/ADtNKQsULXQCDV7bPSQUvo&#10;jc7Gw+Esa9GV1qGQ3tPtpjfyVcKvKinCx6ryMjBdcMotpNOlcxfPbLWEfO/A1kqc04B/yKIBZSjo&#10;BWoDAdjBqd+gGiUceqzCQGCTYVUpIVMNVM1o+Es1jzVYmWohcry90OT/H6z4cHy0nxwL3WvsqIGp&#10;CG8fUHz1zOC6BrOX985hW0soKfAoUpa11ufnp5Fqn/sIsmvfY0lNhkPABNRVromsUJ2M0KkBpwvp&#10;sgtM0OVkspiMF2QSZFvMZvP5NIWA/Om1dT68ldiwKBTcUVMTOhwffIjZQP7kEoN51KrcKq2T4va7&#10;tXbsCDQA2/Sd0X9y04a1BZ9NpsOegL9CDNP3J4iYwgZ83YfyJ7/BEP0gb1SgGdeqofouzyGPhL4x&#10;ZXIJoHQvUzHanBmOpPb0hm7XMVUSWzcRMzK+w/JEnDvsZ5p2kIQa3XfOWprngvtvB3CSM/3OUN/m&#10;N+PbKS1AUhaLWyLcXRt2VwYwgoAKHjjrxXXoV+ZgndrXFKefE4P31OlKpSY853TOniY29ea8XXEl&#10;rvXk9fwPWP0AAAD//wMAUEsDBBQABgAIAAAAIQCiAiVK3gAAAAgBAAAPAAAAZHJzL2Rvd25yZXYu&#10;eG1sTI/BTsMwEETvSPyDtUhcEHWStghCnKpCQgLRAy1cuG3jJbGI7ch2k/D3LCc47sxodl61mW0v&#10;RgrReKcgX2QgyDVeG9cqeH97vL4FERM6jb13pOCbImzq87MKS+0nt6fxkFrBJS6WqKBLaSiljE1H&#10;FuPCD+TY+/TBYuIztFIHnLjc9rLIshtp0Tj+0OFADx01X4eTVYCvZPa7Md+uTMg/hqdw9fwykVKX&#10;F/P2HkSiOf2F4Xc+T4eaNx39yekoegV3BQdZXjIA2+tVwWhHFtbZEmRdyf8A9Q8AAAD//wMAUEsB&#10;Ai0AFAAGAAgAAAAhALaDOJL+AAAA4QEAABMAAAAAAAAAAAAAAAAAAAAAAFtDb250ZW50X1R5cGVz&#10;XS54bWxQSwECLQAUAAYACAAAACEAOP0h/9YAAACUAQAACwAAAAAAAAAAAAAAAAAvAQAAX3JlbHMv&#10;LnJlbHNQSwECLQAUAAYACAAAACEAVw4SrSkCAABLBAAADgAAAAAAAAAAAAAAAAAuAgAAZHJzL2Uy&#10;b0RvYy54bWxQSwECLQAUAAYACAAAACEAogIlSt4AAAAIAQAADwAAAAAAAAAAAAAAAACDBAAAZHJz&#10;L2Rvd25yZXYueG1sUEsFBgAAAAAEAAQA8wAAAI4FAAAAAA==&#10;" strokeweight=".5pt">
                      <v:stroke dashstyle="1 1"/>
                      <v:textbox inset="5.85pt,.7pt,5.85pt,.7pt">
                        <w:txbxContent>
                          <w:p w14:paraId="53D742BB" w14:textId="77777777" w:rsidR="00E84432" w:rsidRPr="00E105F3"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427F0A1" w14:textId="77777777" w:rsidR="00E84432" w:rsidRPr="00E105F3" w:rsidRDefault="00E84432" w:rsidP="00D97907">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運営規程の記載事項を変更した場合は</w:t>
                            </w:r>
                            <w:r w:rsidR="00F86C7C" w:rsidRPr="00E105F3">
                              <w:rPr>
                                <w:rFonts w:ascii="ＭＳ 明朝" w:eastAsia="ＭＳ 明朝" w:hAnsi="ＭＳ 明朝" w:hint="eastAsia"/>
                                <w:sz w:val="18"/>
                                <w:szCs w:val="18"/>
                              </w:rPr>
                              <w:t>市</w:t>
                            </w:r>
                            <w:r w:rsidRPr="00E105F3">
                              <w:rPr>
                                <w:rFonts w:ascii="ＭＳ 明朝" w:eastAsia="ＭＳ 明朝" w:hAnsi="ＭＳ 明朝" w:hint="eastAsia"/>
                                <w:sz w:val="18"/>
                                <w:szCs w:val="18"/>
                              </w:rPr>
                              <w:t>（障害</w:t>
                            </w:r>
                            <w:r w:rsidR="00F86C7C" w:rsidRPr="00E105F3">
                              <w:rPr>
                                <w:rFonts w:ascii="ＭＳ 明朝" w:eastAsia="ＭＳ 明朝" w:hAnsi="ＭＳ 明朝" w:hint="eastAsia"/>
                                <w:sz w:val="18"/>
                                <w:szCs w:val="18"/>
                              </w:rPr>
                              <w:t>福祉</w:t>
                            </w:r>
                            <w:r w:rsidRPr="00E105F3">
                              <w:rPr>
                                <w:rFonts w:ascii="ＭＳ 明朝" w:eastAsia="ＭＳ 明朝" w:hAnsi="ＭＳ 明朝" w:hint="eastAsia"/>
                                <w:sz w:val="18"/>
                                <w:szCs w:val="18"/>
                              </w:rPr>
                              <w:t>課）に届出が必要です。</w:t>
                            </w:r>
                          </w:p>
                        </w:txbxContent>
                      </v:textbox>
                    </v:shape>
                  </w:pict>
                </mc:Fallback>
              </mc:AlternateContent>
            </w:r>
          </w:p>
          <w:p w14:paraId="2F6D5164" w14:textId="77777777" w:rsidR="005C253D" w:rsidRPr="005B7DB2" w:rsidRDefault="005C253D" w:rsidP="00D97907">
            <w:pPr>
              <w:snapToGrid/>
              <w:ind w:left="182" w:hangingChars="100" w:hanging="182"/>
              <w:jc w:val="left"/>
              <w:rPr>
                <w:rFonts w:hAnsi="ＭＳ ゴシック"/>
                <w:szCs w:val="20"/>
              </w:rPr>
            </w:pPr>
          </w:p>
          <w:p w14:paraId="0FD84245" w14:textId="77777777" w:rsidR="008409B2" w:rsidRPr="005B7DB2" w:rsidRDefault="008409B2" w:rsidP="00D97907">
            <w:pPr>
              <w:snapToGrid/>
              <w:ind w:left="182" w:hangingChars="100" w:hanging="182"/>
              <w:jc w:val="left"/>
              <w:rPr>
                <w:rFonts w:hAnsi="ＭＳ ゴシック"/>
                <w:szCs w:val="20"/>
              </w:rPr>
            </w:pPr>
          </w:p>
          <w:p w14:paraId="76731BD8" w14:textId="77777777" w:rsidR="008409B2" w:rsidRPr="005B7DB2" w:rsidRDefault="008409B2" w:rsidP="00D97907">
            <w:pPr>
              <w:snapToGrid/>
              <w:ind w:left="182" w:hangingChars="100" w:hanging="182"/>
              <w:jc w:val="left"/>
              <w:rPr>
                <w:rFonts w:hAnsi="ＭＳ ゴシック"/>
                <w:szCs w:val="20"/>
              </w:rPr>
            </w:pPr>
          </w:p>
          <w:p w14:paraId="390011F3" w14:textId="77777777" w:rsidR="008409B2" w:rsidRPr="005B7DB2" w:rsidRDefault="008409B2" w:rsidP="00D97907">
            <w:pPr>
              <w:snapToGrid/>
              <w:ind w:left="182" w:hangingChars="100" w:hanging="182"/>
              <w:jc w:val="left"/>
              <w:rPr>
                <w:rFonts w:hAnsi="ＭＳ ゴシック"/>
                <w:szCs w:val="20"/>
              </w:rPr>
            </w:pPr>
          </w:p>
          <w:p w14:paraId="52BD6115" w14:textId="77777777" w:rsidR="008409B2" w:rsidRPr="005B7DB2"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5B7DB2" w:rsidRDefault="00B02EC3"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59AFED3" w14:textId="77777777" w:rsidR="005C253D" w:rsidRPr="005B7DB2" w:rsidRDefault="00B02EC3"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vMerge w:val="restart"/>
            <w:tcBorders>
              <w:top w:val="single" w:sz="4" w:space="0" w:color="000000"/>
              <w:left w:val="single" w:sz="4" w:space="0" w:color="auto"/>
              <w:right w:val="single" w:sz="4" w:space="0" w:color="000000"/>
            </w:tcBorders>
          </w:tcPr>
          <w:p w14:paraId="59B02642" w14:textId="0BE66697" w:rsidR="00AA020D" w:rsidRPr="005B7DB2" w:rsidRDefault="00AA020D" w:rsidP="00AA020D">
            <w:pPr>
              <w:snapToGrid/>
              <w:spacing w:line="240" w:lineRule="exact"/>
              <w:jc w:val="left"/>
              <w:rPr>
                <w:rFonts w:hAnsi="ＭＳ ゴシック"/>
                <w:sz w:val="18"/>
                <w:szCs w:val="18"/>
              </w:rPr>
            </w:pPr>
            <w:r w:rsidRPr="005B7DB2">
              <w:rPr>
                <w:rFonts w:hAnsi="ＭＳ ゴシック" w:hint="eastAsia"/>
                <w:sz w:val="18"/>
                <w:szCs w:val="18"/>
              </w:rPr>
              <w:t>条例第</w:t>
            </w:r>
            <w:r w:rsidR="008E63CD" w:rsidRPr="005B7DB2">
              <w:rPr>
                <w:rFonts w:hAnsi="ＭＳ ゴシック" w:hint="eastAsia"/>
                <w:sz w:val="18"/>
                <w:szCs w:val="18"/>
              </w:rPr>
              <w:t>46条</w:t>
            </w:r>
          </w:p>
          <w:p w14:paraId="10BD878B" w14:textId="0D32B1E3" w:rsidR="005C253D" w:rsidRPr="005B7DB2" w:rsidRDefault="00AA020D" w:rsidP="00AA020D">
            <w:pPr>
              <w:snapToGrid/>
              <w:spacing w:line="240" w:lineRule="exact"/>
              <w:jc w:val="both"/>
              <w:rPr>
                <w:rFonts w:hAnsi="ＭＳ ゴシック"/>
                <w:szCs w:val="20"/>
              </w:rPr>
            </w:pPr>
            <w:r w:rsidRPr="005B7DB2">
              <w:rPr>
                <w:rFonts w:hAnsi="ＭＳ ゴシック" w:hint="eastAsia"/>
                <w:sz w:val="18"/>
                <w:szCs w:val="18"/>
              </w:rPr>
              <w:t>省令第41条</w:t>
            </w:r>
          </w:p>
        </w:tc>
      </w:tr>
      <w:tr w:rsidR="005B7DB2" w:rsidRPr="005B7DB2" w14:paraId="2F282086" w14:textId="77777777" w:rsidTr="00D97FC9">
        <w:trPr>
          <w:trHeight w:val="510"/>
        </w:trPr>
        <w:tc>
          <w:tcPr>
            <w:tcW w:w="1206" w:type="dxa"/>
            <w:vMerge/>
            <w:tcBorders>
              <w:left w:val="single" w:sz="4" w:space="0" w:color="000000"/>
              <w:right w:val="single" w:sz="4" w:space="0" w:color="000000"/>
            </w:tcBorders>
          </w:tcPr>
          <w:p w14:paraId="3DE0C9BB" w14:textId="77777777" w:rsidR="00591221" w:rsidRPr="005B7DB2"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2D658966" w:rsidR="00591221" w:rsidRPr="005B7DB2" w:rsidRDefault="00591221" w:rsidP="00D97FC9">
            <w:pPr>
              <w:snapToGrid/>
              <w:rPr>
                <w:rFonts w:hAnsi="ＭＳ ゴシック"/>
                <w:szCs w:val="20"/>
              </w:rPr>
            </w:pPr>
            <w:r w:rsidRPr="005B7DB2">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2B54DE3B" w:rsidR="00591221" w:rsidRPr="005B7DB2" w:rsidRDefault="00591221" w:rsidP="00D97FC9">
            <w:pPr>
              <w:snapToGrid/>
              <w:rPr>
                <w:rFonts w:hAnsi="ＭＳ ゴシック"/>
                <w:szCs w:val="20"/>
              </w:rPr>
            </w:pPr>
            <w:r w:rsidRPr="005B7DB2">
              <w:rPr>
                <w:rFonts w:hAnsi="ＭＳ ゴシック" w:hint="eastAsia"/>
              </w:rPr>
              <w:t>主な指摘のポイント</w:t>
            </w:r>
          </w:p>
        </w:tc>
        <w:tc>
          <w:tcPr>
            <w:tcW w:w="1731" w:type="dxa"/>
            <w:vMerge/>
            <w:tcBorders>
              <w:left w:val="single" w:sz="4" w:space="0" w:color="auto"/>
              <w:right w:val="single" w:sz="4" w:space="0" w:color="000000"/>
            </w:tcBorders>
          </w:tcPr>
          <w:p w14:paraId="3D422F94" w14:textId="77777777" w:rsidR="00591221" w:rsidRPr="005B7DB2" w:rsidRDefault="00591221" w:rsidP="00591221">
            <w:pPr>
              <w:snapToGrid/>
              <w:rPr>
                <w:rFonts w:hAnsi="ＭＳ ゴシック"/>
                <w:szCs w:val="20"/>
              </w:rPr>
            </w:pPr>
          </w:p>
        </w:tc>
      </w:tr>
      <w:tr w:rsidR="005B7DB2" w:rsidRPr="005B7DB2" w14:paraId="0E64045E" w14:textId="77777777" w:rsidTr="00D97FC9">
        <w:trPr>
          <w:trHeight w:val="510"/>
        </w:trPr>
        <w:tc>
          <w:tcPr>
            <w:tcW w:w="1206" w:type="dxa"/>
            <w:vMerge/>
            <w:tcBorders>
              <w:left w:val="single" w:sz="4" w:space="0" w:color="000000"/>
              <w:right w:val="single" w:sz="4" w:space="0" w:color="000000"/>
            </w:tcBorders>
          </w:tcPr>
          <w:p w14:paraId="317493C4" w14:textId="77777777" w:rsidR="005C253D" w:rsidRPr="005B7DB2"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41D14356" w:rsidR="005C253D" w:rsidRPr="005B7DB2" w:rsidRDefault="00AA020D" w:rsidP="00D97907">
            <w:pPr>
              <w:snapToGrid/>
              <w:spacing w:beforeLines="20" w:before="57" w:afterLines="20" w:after="57"/>
              <w:jc w:val="both"/>
              <w:rPr>
                <w:rFonts w:hAnsi="ＭＳ ゴシック"/>
                <w:szCs w:val="20"/>
              </w:rPr>
            </w:pPr>
            <w:r w:rsidRPr="005B7DB2">
              <w:rPr>
                <w:rFonts w:hAnsi="ＭＳ ゴシック" w:hint="eastAsia"/>
                <w:szCs w:val="20"/>
              </w:rPr>
              <w:t>①指定障害者支援施設等</w:t>
            </w:r>
            <w:r w:rsidR="005C253D" w:rsidRPr="005B7DB2">
              <w:rPr>
                <w:rFonts w:hAnsi="ＭＳ ゴシック" w:hint="eastAsia"/>
                <w:szCs w:val="20"/>
              </w:rPr>
              <w:t>の目的及び運営の方針</w:t>
            </w:r>
            <w:r w:rsidR="00F57C09" w:rsidRPr="005B7DB2">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40EF101C" w14:textId="6A6DC5A6" w:rsidR="005C253D" w:rsidRPr="005B7DB2" w:rsidRDefault="00D97FC9" w:rsidP="00D97907">
            <w:pPr>
              <w:snapToGrid/>
              <w:ind w:left="182" w:hangingChars="100" w:hanging="182"/>
              <w:jc w:val="both"/>
              <w:rPr>
                <w:rFonts w:hAnsi="ＭＳ ゴシック"/>
                <w:szCs w:val="20"/>
              </w:rPr>
            </w:pPr>
            <w:r w:rsidRPr="005B7DB2">
              <w:rPr>
                <w:rFonts w:hAnsi="ＭＳ ゴシック" w:hint="eastAsia"/>
                <w:szCs w:val="20"/>
              </w:rPr>
              <w:t>③</w:t>
            </w:r>
            <w:r w:rsidR="005C253D" w:rsidRPr="005B7DB2">
              <w:rPr>
                <w:rFonts w:hAnsi="ＭＳ ゴシック" w:hint="eastAsia"/>
                <w:szCs w:val="20"/>
              </w:rPr>
              <w:t>～⑦事業所の実態、重要事項説明書等と合っているか。</w:t>
            </w:r>
          </w:p>
          <w:p w14:paraId="2E49DDA9" w14:textId="06F3C0AF" w:rsidR="005C253D" w:rsidRPr="005B7DB2" w:rsidRDefault="005C253D" w:rsidP="00D97907">
            <w:pPr>
              <w:snapToGrid/>
              <w:ind w:leftChars="200" w:left="364"/>
              <w:jc w:val="both"/>
              <w:rPr>
                <w:rFonts w:hAnsi="ＭＳ ゴシック"/>
                <w:szCs w:val="20"/>
              </w:rPr>
            </w:pPr>
          </w:p>
          <w:p w14:paraId="48F7C484" w14:textId="26E49117" w:rsidR="00B56396" w:rsidRPr="005B7DB2" w:rsidRDefault="00B56396" w:rsidP="00B56396">
            <w:pPr>
              <w:snapToGrid/>
              <w:ind w:left="182" w:hangingChars="100" w:hanging="182"/>
              <w:jc w:val="both"/>
              <w:rPr>
                <w:rFonts w:hAnsi="ＭＳ ゴシック"/>
                <w:szCs w:val="20"/>
              </w:rPr>
            </w:pPr>
            <w:r w:rsidRPr="005B7DB2">
              <w:rPr>
                <w:rFonts w:hAnsi="ＭＳ ゴシック" w:hint="eastAsia"/>
                <w:szCs w:val="20"/>
              </w:rPr>
              <w:t>⑤利用定員は施設障害福祉サービスの種類ごとに定める。</w:t>
            </w:r>
          </w:p>
          <w:p w14:paraId="103CB47D" w14:textId="638DD3A2" w:rsidR="00B56396" w:rsidRPr="005B7DB2" w:rsidRDefault="00B56396" w:rsidP="00B56396">
            <w:pPr>
              <w:snapToGrid/>
              <w:spacing w:line="200" w:lineRule="exact"/>
              <w:ind w:left="162" w:hangingChars="100" w:hanging="162"/>
              <w:jc w:val="both"/>
              <w:rPr>
                <w:rFonts w:hAnsi="ＭＳ ゴシック"/>
                <w:sz w:val="18"/>
                <w:szCs w:val="18"/>
              </w:rPr>
            </w:pPr>
            <w:r w:rsidRPr="005B7DB2">
              <w:rPr>
                <w:rFonts w:hAnsi="ＭＳ ゴシック" w:hint="eastAsia"/>
                <w:sz w:val="18"/>
                <w:szCs w:val="18"/>
              </w:rPr>
              <w:t>・昼間実施サービス：同時に昼間実施サービスの提供を受けることができる利用者の数の上限。複数の生活介護の単位が設置されている場合にあっては、当該生活介護の単位ごとに利用</w:t>
            </w:r>
            <w:r w:rsidR="0051727D" w:rsidRPr="005B7DB2">
              <w:rPr>
                <w:rFonts w:hAnsi="ＭＳ ゴシック" w:hint="eastAsia"/>
                <w:sz w:val="18"/>
                <w:szCs w:val="18"/>
              </w:rPr>
              <w:t>定員</w:t>
            </w:r>
            <w:r w:rsidRPr="005B7DB2">
              <w:rPr>
                <w:rFonts w:hAnsi="ＭＳ ゴシック" w:hint="eastAsia"/>
                <w:sz w:val="18"/>
                <w:szCs w:val="18"/>
              </w:rPr>
              <w:t>を定める必要がある。</w:t>
            </w:r>
          </w:p>
          <w:p w14:paraId="49C67FD5" w14:textId="550BE7FD" w:rsidR="00B56396" w:rsidRPr="005B7DB2" w:rsidRDefault="00B56396" w:rsidP="00B56396">
            <w:pPr>
              <w:snapToGrid/>
              <w:spacing w:line="200" w:lineRule="exact"/>
              <w:jc w:val="both"/>
              <w:rPr>
                <w:rFonts w:hAnsi="ＭＳ ゴシック"/>
                <w:sz w:val="18"/>
                <w:szCs w:val="18"/>
              </w:rPr>
            </w:pPr>
            <w:r w:rsidRPr="005B7DB2">
              <w:rPr>
                <w:rFonts w:hAnsi="ＭＳ ゴシック" w:hint="eastAsia"/>
                <w:sz w:val="18"/>
                <w:szCs w:val="18"/>
              </w:rPr>
              <w:t>・施設入所支援</w:t>
            </w:r>
          </w:p>
          <w:p w14:paraId="7CA06F06" w14:textId="4291CFF3" w:rsidR="00B56396" w:rsidRPr="005B7DB2" w:rsidRDefault="00B56396" w:rsidP="00B56396">
            <w:pPr>
              <w:snapToGrid/>
              <w:spacing w:line="200" w:lineRule="exact"/>
              <w:ind w:left="162" w:hangingChars="100" w:hanging="162"/>
              <w:jc w:val="both"/>
              <w:rPr>
                <w:rFonts w:hAnsi="ＭＳ ゴシック"/>
                <w:sz w:val="18"/>
                <w:szCs w:val="18"/>
              </w:rPr>
            </w:pPr>
            <w:r w:rsidRPr="005B7DB2">
              <w:rPr>
                <w:rFonts w:hAnsi="ＭＳ ゴシック" w:hint="eastAsia"/>
                <w:sz w:val="18"/>
                <w:szCs w:val="18"/>
              </w:rPr>
              <w:t xml:space="preserve">　施設入所支援の事業の専用の居室のベッド数と同数とすること。なお、複数の施設入所支援の単位が設置されている場合にあっては当該施設入所支援の単位ごとに利用定員を定める必要がある。</w:t>
            </w:r>
          </w:p>
          <w:p w14:paraId="2C0FE357" w14:textId="77777777" w:rsidR="00B56396" w:rsidRPr="005B7DB2" w:rsidRDefault="00B56396" w:rsidP="00B56396">
            <w:pPr>
              <w:snapToGrid/>
              <w:spacing w:line="200" w:lineRule="exact"/>
              <w:ind w:left="182" w:hangingChars="100" w:hanging="182"/>
              <w:jc w:val="both"/>
              <w:rPr>
                <w:rFonts w:hAnsi="ＭＳ ゴシック"/>
                <w:szCs w:val="20"/>
              </w:rPr>
            </w:pPr>
          </w:p>
          <w:p w14:paraId="648A9BD2" w14:textId="72692BCE" w:rsidR="006C7AD6" w:rsidRPr="005B7DB2" w:rsidRDefault="005C253D" w:rsidP="00D97907">
            <w:pPr>
              <w:snapToGrid/>
              <w:ind w:left="182" w:hangingChars="100" w:hanging="182"/>
              <w:jc w:val="both"/>
              <w:rPr>
                <w:rFonts w:hAnsi="ＭＳ ゴシック"/>
                <w:szCs w:val="20"/>
              </w:rPr>
            </w:pPr>
            <w:r w:rsidRPr="005B7DB2">
              <w:rPr>
                <w:rFonts w:hAnsi="ＭＳ ゴシック" w:hint="eastAsia"/>
                <w:szCs w:val="20"/>
              </w:rPr>
              <w:t>⑦事業の実施地域は、客観</w:t>
            </w:r>
          </w:p>
          <w:p w14:paraId="3488C41F" w14:textId="77777777" w:rsidR="005C253D" w:rsidRPr="005B7DB2" w:rsidRDefault="006C7AD6" w:rsidP="00D97907">
            <w:pPr>
              <w:snapToGrid/>
              <w:ind w:left="182" w:hangingChars="100" w:hanging="182"/>
              <w:jc w:val="both"/>
              <w:rPr>
                <w:rFonts w:hAnsi="ＭＳ ゴシック"/>
                <w:szCs w:val="20"/>
              </w:rPr>
            </w:pPr>
            <w:r w:rsidRPr="005B7DB2">
              <w:rPr>
                <w:rFonts w:hAnsi="ＭＳ ゴシック" w:hint="eastAsia"/>
                <w:szCs w:val="20"/>
              </w:rPr>
              <w:t xml:space="preserve">　</w:t>
            </w:r>
            <w:r w:rsidR="005C253D" w:rsidRPr="005B7DB2">
              <w:rPr>
                <w:rFonts w:hAnsi="ＭＳ ゴシック" w:hint="eastAsia"/>
                <w:szCs w:val="20"/>
              </w:rPr>
              <w:t>的に区域が特定されているか。</w:t>
            </w:r>
          </w:p>
          <w:p w14:paraId="7DD8A443" w14:textId="77777777" w:rsidR="005C253D" w:rsidRPr="005B7DB2" w:rsidRDefault="005C253D" w:rsidP="00D97907">
            <w:pPr>
              <w:snapToGrid/>
              <w:ind w:left="182" w:hangingChars="100" w:hanging="182"/>
              <w:jc w:val="both"/>
              <w:rPr>
                <w:rFonts w:hAnsi="ＭＳ ゴシック"/>
                <w:szCs w:val="20"/>
              </w:rPr>
            </w:pPr>
          </w:p>
          <w:p w14:paraId="792377EF" w14:textId="06E0CBA2" w:rsidR="006C7AD6" w:rsidRPr="005B7DB2" w:rsidRDefault="005C253D" w:rsidP="00D97907">
            <w:pPr>
              <w:snapToGrid/>
              <w:ind w:left="182" w:hangingChars="100" w:hanging="182"/>
              <w:jc w:val="both"/>
              <w:rPr>
                <w:rFonts w:hAnsi="ＭＳ ゴシック"/>
                <w:szCs w:val="20"/>
              </w:rPr>
            </w:pPr>
            <w:r w:rsidRPr="005B7DB2">
              <w:rPr>
                <w:rFonts w:hAnsi="ＭＳ ゴシック" w:hint="eastAsia"/>
                <w:szCs w:val="20"/>
              </w:rPr>
              <w:t>⑫虐待防止の、具体的な措</w:t>
            </w:r>
          </w:p>
          <w:p w14:paraId="60BD0309" w14:textId="77777777" w:rsidR="005C253D" w:rsidRPr="005B7DB2" w:rsidRDefault="006C7AD6" w:rsidP="00D97907">
            <w:pPr>
              <w:snapToGrid/>
              <w:ind w:left="182" w:hangingChars="100" w:hanging="182"/>
              <w:jc w:val="both"/>
              <w:rPr>
                <w:rFonts w:hAnsi="ＭＳ ゴシック"/>
                <w:szCs w:val="20"/>
              </w:rPr>
            </w:pPr>
            <w:r w:rsidRPr="005B7DB2">
              <w:rPr>
                <w:rFonts w:hAnsi="ＭＳ ゴシック" w:hint="eastAsia"/>
                <w:szCs w:val="20"/>
              </w:rPr>
              <w:t xml:space="preserve">　</w:t>
            </w:r>
            <w:r w:rsidR="005C253D" w:rsidRPr="005B7DB2">
              <w:rPr>
                <w:rFonts w:hAnsi="ＭＳ ゴシック" w:hint="eastAsia"/>
                <w:szCs w:val="20"/>
              </w:rPr>
              <w:t>置を定めているか。</w:t>
            </w:r>
          </w:p>
          <w:p w14:paraId="4E2A49CF" w14:textId="2ED7D754" w:rsidR="005D188C" w:rsidRPr="005B7DB2" w:rsidRDefault="005D188C" w:rsidP="005D188C">
            <w:pPr>
              <w:snapToGrid/>
              <w:ind w:leftChars="100" w:left="364" w:hangingChars="100" w:hanging="182"/>
              <w:jc w:val="left"/>
              <w:rPr>
                <w:rFonts w:hAnsi="ＭＳ ゴシック"/>
                <w:szCs w:val="20"/>
              </w:rPr>
            </w:pPr>
            <w:r w:rsidRPr="005B7DB2">
              <w:rPr>
                <w:rFonts w:hAnsi="ＭＳ ゴシック" w:hint="eastAsia"/>
                <w:szCs w:val="20"/>
              </w:rPr>
              <w:t>1虐待の防止に関する責任者の設置</w:t>
            </w:r>
          </w:p>
          <w:p w14:paraId="475E665C" w14:textId="296C6C1C" w:rsidR="005D188C" w:rsidRPr="005B7DB2" w:rsidRDefault="005D188C" w:rsidP="005D188C">
            <w:pPr>
              <w:snapToGrid/>
              <w:ind w:rightChars="-70" w:right="-127" w:firstLineChars="100" w:firstLine="182"/>
              <w:jc w:val="left"/>
              <w:rPr>
                <w:rFonts w:hAnsi="ＭＳ ゴシック"/>
                <w:szCs w:val="20"/>
              </w:rPr>
            </w:pPr>
            <w:r w:rsidRPr="005B7DB2">
              <w:rPr>
                <w:rFonts w:hAnsi="ＭＳ ゴシック" w:hint="eastAsia"/>
                <w:szCs w:val="20"/>
              </w:rPr>
              <w:t>2成年後見制度の利用支援</w:t>
            </w:r>
          </w:p>
          <w:p w14:paraId="0B89C14D" w14:textId="3F7C49A9" w:rsidR="005D188C" w:rsidRPr="005B7DB2" w:rsidRDefault="005D188C" w:rsidP="005D188C">
            <w:pPr>
              <w:snapToGrid/>
              <w:ind w:firstLineChars="100" w:firstLine="182"/>
              <w:jc w:val="left"/>
              <w:rPr>
                <w:rFonts w:hAnsi="ＭＳ ゴシック"/>
                <w:szCs w:val="20"/>
              </w:rPr>
            </w:pPr>
            <w:r w:rsidRPr="005B7DB2">
              <w:rPr>
                <w:rFonts w:hAnsi="ＭＳ ゴシック" w:hint="eastAsia"/>
                <w:szCs w:val="20"/>
              </w:rPr>
              <w:t>3苦情解決体制の整備</w:t>
            </w:r>
          </w:p>
          <w:p w14:paraId="3EC94D56" w14:textId="77777777" w:rsidR="005D188C" w:rsidRPr="005B7DB2" w:rsidRDefault="005D188C" w:rsidP="005D188C">
            <w:pPr>
              <w:snapToGrid/>
              <w:ind w:leftChars="100" w:left="364" w:hangingChars="100" w:hanging="182"/>
              <w:jc w:val="left"/>
              <w:rPr>
                <w:rFonts w:hAnsi="ＭＳ ゴシック"/>
              </w:rPr>
            </w:pPr>
            <w:r w:rsidRPr="005B7DB2">
              <w:rPr>
                <w:rFonts w:hAnsi="ＭＳ ゴシック" w:hint="eastAsia"/>
              </w:rPr>
              <w:t>4従業者に対する虐待防止啓発のための研修の実施</w:t>
            </w:r>
          </w:p>
          <w:p w14:paraId="4BA8B615" w14:textId="299EDA8D" w:rsidR="005C253D" w:rsidRPr="005B7DB2" w:rsidRDefault="005D188C" w:rsidP="00B56396">
            <w:pPr>
              <w:snapToGrid/>
              <w:ind w:leftChars="100" w:left="344" w:hangingChars="100" w:hanging="162"/>
              <w:jc w:val="both"/>
              <w:rPr>
                <w:rFonts w:hAnsi="ＭＳ ゴシック"/>
                <w:szCs w:val="20"/>
              </w:rPr>
            </w:pPr>
            <w:r w:rsidRPr="005B7DB2">
              <w:rPr>
                <w:rFonts w:hAnsi="ＭＳ ゴシック" w:hint="eastAsia"/>
                <w:spacing w:val="-10"/>
                <w:szCs w:val="20"/>
              </w:rPr>
              <w:t xml:space="preserve">5虐待防止委員会の設置等に関すること　　</w:t>
            </w:r>
            <w:r w:rsidRPr="005B7DB2">
              <w:rPr>
                <w:rFonts w:hAnsi="ＭＳ ゴシック" w:hint="eastAsia"/>
              </w:rPr>
              <w:t xml:space="preserve">等　</w:t>
            </w:r>
            <w:r w:rsidR="005C253D" w:rsidRPr="005B7DB2">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5B7DB2" w:rsidRDefault="005C253D" w:rsidP="00876FF1">
            <w:pPr>
              <w:snapToGrid/>
              <w:rPr>
                <w:rFonts w:hAnsi="ＭＳ ゴシック"/>
                <w:szCs w:val="20"/>
              </w:rPr>
            </w:pPr>
          </w:p>
        </w:tc>
      </w:tr>
      <w:tr w:rsidR="005B7DB2" w:rsidRPr="005B7DB2" w14:paraId="06779822" w14:textId="77777777" w:rsidTr="00D97FC9">
        <w:trPr>
          <w:trHeight w:val="510"/>
        </w:trPr>
        <w:tc>
          <w:tcPr>
            <w:tcW w:w="1206" w:type="dxa"/>
            <w:vMerge/>
            <w:tcBorders>
              <w:left w:val="single" w:sz="4" w:space="0" w:color="000000"/>
              <w:right w:val="single" w:sz="4" w:space="0" w:color="000000"/>
            </w:tcBorders>
          </w:tcPr>
          <w:p w14:paraId="2E083203" w14:textId="77777777" w:rsidR="005C253D" w:rsidRPr="005B7DB2"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29916018" w:rsidR="005C253D" w:rsidRPr="005B7DB2" w:rsidRDefault="005C253D" w:rsidP="00D97907">
            <w:pPr>
              <w:snapToGrid/>
              <w:spacing w:beforeLines="20" w:before="57" w:afterLines="20" w:after="57"/>
              <w:jc w:val="both"/>
              <w:rPr>
                <w:rFonts w:hAnsi="ＭＳ ゴシック"/>
                <w:szCs w:val="20"/>
              </w:rPr>
            </w:pPr>
            <w:r w:rsidRPr="005B7DB2">
              <w:rPr>
                <w:rFonts w:hAnsi="ＭＳ ゴシック" w:hint="eastAsia"/>
                <w:szCs w:val="20"/>
              </w:rPr>
              <w:t>②</w:t>
            </w:r>
            <w:r w:rsidR="00AA020D" w:rsidRPr="005B7DB2">
              <w:rPr>
                <w:rFonts w:hAnsi="ＭＳ ゴシック" w:hint="eastAsia"/>
                <w:szCs w:val="20"/>
              </w:rPr>
              <w:t>提供する施設障害福祉サービスの種類</w:t>
            </w:r>
          </w:p>
        </w:tc>
        <w:tc>
          <w:tcPr>
            <w:tcW w:w="2490" w:type="dxa"/>
            <w:gridSpan w:val="2"/>
            <w:vMerge/>
            <w:tcBorders>
              <w:left w:val="dotted" w:sz="4" w:space="0" w:color="auto"/>
              <w:right w:val="single" w:sz="4" w:space="0" w:color="auto"/>
            </w:tcBorders>
          </w:tcPr>
          <w:p w14:paraId="6589F272" w14:textId="77777777" w:rsidR="005C253D" w:rsidRPr="005B7DB2"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5B7DB2" w:rsidRDefault="005C253D" w:rsidP="00876FF1">
            <w:pPr>
              <w:snapToGrid/>
              <w:rPr>
                <w:rFonts w:hAnsi="ＭＳ ゴシック"/>
                <w:szCs w:val="20"/>
              </w:rPr>
            </w:pPr>
          </w:p>
        </w:tc>
      </w:tr>
      <w:tr w:rsidR="005B7DB2" w:rsidRPr="005B7DB2" w14:paraId="2919EF35" w14:textId="77777777" w:rsidTr="00D97FC9">
        <w:trPr>
          <w:trHeight w:val="510"/>
        </w:trPr>
        <w:tc>
          <w:tcPr>
            <w:tcW w:w="1206" w:type="dxa"/>
            <w:vMerge/>
            <w:tcBorders>
              <w:left w:val="single" w:sz="4" w:space="0" w:color="000000"/>
              <w:right w:val="single" w:sz="4" w:space="0" w:color="000000"/>
            </w:tcBorders>
          </w:tcPr>
          <w:p w14:paraId="6C603C4C" w14:textId="77777777" w:rsidR="00AA020D" w:rsidRPr="005B7DB2" w:rsidRDefault="00AA020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2F61630" w14:textId="47DF67B2" w:rsidR="00AA020D" w:rsidRPr="005B7DB2" w:rsidRDefault="00AA020D" w:rsidP="00D97907">
            <w:pPr>
              <w:snapToGrid/>
              <w:spacing w:beforeLines="20" w:before="57" w:afterLines="20" w:after="57"/>
              <w:jc w:val="both"/>
              <w:rPr>
                <w:rFonts w:hAnsi="ＭＳ ゴシック"/>
                <w:szCs w:val="20"/>
              </w:rPr>
            </w:pPr>
            <w:r w:rsidRPr="005B7DB2">
              <w:rPr>
                <w:rFonts w:hAnsi="ＭＳ ゴシック" w:hint="eastAsia"/>
                <w:szCs w:val="20"/>
              </w:rPr>
              <w:t xml:space="preserve">③従業者の職種、員数及び職務の内容　</w:t>
            </w:r>
          </w:p>
        </w:tc>
        <w:tc>
          <w:tcPr>
            <w:tcW w:w="2490" w:type="dxa"/>
            <w:gridSpan w:val="2"/>
            <w:vMerge/>
            <w:tcBorders>
              <w:left w:val="dotted" w:sz="4" w:space="0" w:color="auto"/>
              <w:right w:val="single" w:sz="4" w:space="0" w:color="auto"/>
            </w:tcBorders>
          </w:tcPr>
          <w:p w14:paraId="75BDFC89" w14:textId="77777777" w:rsidR="00AA020D" w:rsidRPr="005B7DB2" w:rsidRDefault="00AA020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48E1074" w14:textId="77777777" w:rsidR="00AA020D" w:rsidRPr="005B7DB2" w:rsidRDefault="00AA020D" w:rsidP="00876FF1">
            <w:pPr>
              <w:snapToGrid/>
              <w:rPr>
                <w:rFonts w:hAnsi="ＭＳ ゴシック"/>
                <w:szCs w:val="20"/>
              </w:rPr>
            </w:pPr>
          </w:p>
        </w:tc>
      </w:tr>
      <w:tr w:rsidR="005B7DB2" w:rsidRPr="005B7DB2" w14:paraId="54869E1C" w14:textId="77777777" w:rsidTr="00D97FC9">
        <w:trPr>
          <w:trHeight w:val="510"/>
        </w:trPr>
        <w:tc>
          <w:tcPr>
            <w:tcW w:w="1206" w:type="dxa"/>
            <w:vMerge/>
            <w:tcBorders>
              <w:left w:val="single" w:sz="4" w:space="0" w:color="000000"/>
              <w:right w:val="single" w:sz="4" w:space="0" w:color="000000"/>
            </w:tcBorders>
          </w:tcPr>
          <w:p w14:paraId="3513FFA2" w14:textId="77777777" w:rsidR="005C253D" w:rsidRPr="005B7DB2"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677864FC" w:rsidR="005C253D" w:rsidRPr="005B7DB2" w:rsidRDefault="00AA020D" w:rsidP="00D97907">
            <w:pPr>
              <w:snapToGrid/>
              <w:spacing w:beforeLines="20" w:before="57" w:afterLines="20" w:after="57"/>
              <w:jc w:val="both"/>
              <w:rPr>
                <w:rFonts w:hAnsi="ＭＳ ゴシック"/>
                <w:szCs w:val="20"/>
              </w:rPr>
            </w:pPr>
            <w:r w:rsidRPr="005B7DB2">
              <w:rPr>
                <w:rFonts w:hAnsi="ＭＳ ゴシック" w:hint="eastAsia"/>
                <w:szCs w:val="20"/>
              </w:rPr>
              <w:t>④昼間実施サービスに係る</w:t>
            </w:r>
            <w:r w:rsidR="005C253D" w:rsidRPr="005B7DB2">
              <w:rPr>
                <w:rFonts w:hAnsi="ＭＳ ゴシック" w:hint="eastAsia"/>
                <w:szCs w:val="20"/>
              </w:rPr>
              <w:t>営業日及び営業時間</w:t>
            </w:r>
            <w:r w:rsidR="00F57C09" w:rsidRPr="005B7DB2">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2923E874" w14:textId="77777777" w:rsidR="005C253D" w:rsidRPr="005B7DB2"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5B7DB2" w:rsidRDefault="005C253D" w:rsidP="00876FF1">
            <w:pPr>
              <w:snapToGrid/>
              <w:rPr>
                <w:rFonts w:hAnsi="ＭＳ ゴシック"/>
                <w:szCs w:val="20"/>
              </w:rPr>
            </w:pPr>
          </w:p>
        </w:tc>
      </w:tr>
      <w:tr w:rsidR="005B7DB2" w:rsidRPr="005B7DB2" w14:paraId="60315891" w14:textId="77777777" w:rsidTr="00D97FC9">
        <w:trPr>
          <w:trHeight w:val="510"/>
        </w:trPr>
        <w:tc>
          <w:tcPr>
            <w:tcW w:w="1206" w:type="dxa"/>
            <w:vMerge/>
            <w:tcBorders>
              <w:left w:val="single" w:sz="4" w:space="0" w:color="000000"/>
              <w:right w:val="single" w:sz="4" w:space="0" w:color="000000"/>
            </w:tcBorders>
          </w:tcPr>
          <w:p w14:paraId="4B6C8D82" w14:textId="77777777" w:rsidR="005C253D" w:rsidRPr="005B7DB2"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0613A6F6" w:rsidR="005C253D" w:rsidRPr="005B7DB2" w:rsidRDefault="00AA020D" w:rsidP="00D97907">
            <w:pPr>
              <w:snapToGrid/>
              <w:spacing w:beforeLines="20" w:before="57" w:afterLines="20" w:after="57"/>
              <w:ind w:left="182" w:hangingChars="100" w:hanging="182"/>
              <w:jc w:val="both"/>
              <w:rPr>
                <w:rFonts w:hAnsi="ＭＳ ゴシック"/>
                <w:szCs w:val="20"/>
                <w:bdr w:val="single" w:sz="4" w:space="0" w:color="auto"/>
              </w:rPr>
            </w:pPr>
            <w:r w:rsidRPr="005B7DB2">
              <w:rPr>
                <w:rFonts w:hAnsi="ＭＳ ゴシック" w:hint="eastAsia"/>
                <w:szCs w:val="20"/>
              </w:rPr>
              <w:t>⑤提供する施設障害福祉サービスの種類ごとの</w:t>
            </w:r>
            <w:r w:rsidR="005C253D" w:rsidRPr="005B7DB2">
              <w:rPr>
                <w:rFonts w:hAnsi="ＭＳ ゴシック" w:hint="eastAsia"/>
                <w:szCs w:val="20"/>
              </w:rPr>
              <w:t>利用定員</w:t>
            </w:r>
          </w:p>
        </w:tc>
        <w:tc>
          <w:tcPr>
            <w:tcW w:w="2490" w:type="dxa"/>
            <w:gridSpan w:val="2"/>
            <w:vMerge/>
            <w:tcBorders>
              <w:left w:val="dotted" w:sz="4" w:space="0" w:color="auto"/>
              <w:right w:val="single" w:sz="4" w:space="0" w:color="auto"/>
            </w:tcBorders>
          </w:tcPr>
          <w:p w14:paraId="5455161A" w14:textId="77777777" w:rsidR="005C253D" w:rsidRPr="005B7DB2"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5B7DB2" w:rsidRDefault="005C253D" w:rsidP="00876FF1">
            <w:pPr>
              <w:snapToGrid/>
              <w:rPr>
                <w:rFonts w:hAnsi="ＭＳ ゴシック"/>
                <w:szCs w:val="20"/>
              </w:rPr>
            </w:pPr>
          </w:p>
        </w:tc>
      </w:tr>
      <w:tr w:rsidR="005B7DB2" w:rsidRPr="005B7DB2" w14:paraId="4536AA39" w14:textId="77777777" w:rsidTr="00D97FC9">
        <w:trPr>
          <w:trHeight w:val="510"/>
        </w:trPr>
        <w:tc>
          <w:tcPr>
            <w:tcW w:w="1206" w:type="dxa"/>
            <w:vMerge/>
            <w:tcBorders>
              <w:left w:val="single" w:sz="4" w:space="0" w:color="000000"/>
              <w:right w:val="single" w:sz="4" w:space="0" w:color="000000"/>
            </w:tcBorders>
          </w:tcPr>
          <w:p w14:paraId="601FA072" w14:textId="77777777" w:rsidR="005C253D" w:rsidRPr="005B7DB2"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52DB1CAA" w:rsidR="005C253D" w:rsidRPr="005B7DB2" w:rsidRDefault="00AA020D" w:rsidP="00AA020D">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5B7DB2">
              <w:rPr>
                <w:rFonts w:hAnsi="ＭＳ ゴシック" w:hint="eastAsia"/>
                <w:szCs w:val="20"/>
              </w:rPr>
              <w:t>⑥提供する施設障害福祉サービスの種類ごとの</w:t>
            </w:r>
            <w:r w:rsidR="005C253D" w:rsidRPr="005B7DB2">
              <w:rPr>
                <w:rFonts w:hAnsi="ＭＳ ゴシック" w:hint="eastAsia"/>
                <w:szCs w:val="20"/>
              </w:rPr>
              <w:t>内容並びに利用者から受領する費用の種類及びその額</w:t>
            </w:r>
            <w:r w:rsidR="00F57C09" w:rsidRPr="005B7DB2">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13EEA9D" w14:textId="77777777" w:rsidR="005C253D" w:rsidRPr="005B7DB2"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5B7DB2" w:rsidRDefault="005C253D" w:rsidP="00876FF1">
            <w:pPr>
              <w:snapToGrid/>
              <w:rPr>
                <w:rFonts w:hAnsi="ＭＳ ゴシック"/>
                <w:szCs w:val="20"/>
              </w:rPr>
            </w:pPr>
          </w:p>
        </w:tc>
      </w:tr>
      <w:tr w:rsidR="005B7DB2" w:rsidRPr="005B7DB2" w14:paraId="0CB0ACE7" w14:textId="77777777" w:rsidTr="00D97FC9">
        <w:trPr>
          <w:trHeight w:val="510"/>
        </w:trPr>
        <w:tc>
          <w:tcPr>
            <w:tcW w:w="1206" w:type="dxa"/>
            <w:vMerge/>
            <w:tcBorders>
              <w:left w:val="single" w:sz="4" w:space="0" w:color="000000"/>
              <w:right w:val="single" w:sz="4" w:space="0" w:color="000000"/>
            </w:tcBorders>
          </w:tcPr>
          <w:p w14:paraId="5D2D1DC7"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6DC49AA" w14:textId="00AF685F" w:rsidR="00D97FC9" w:rsidRPr="005B7DB2" w:rsidRDefault="00D97FC9" w:rsidP="00D97FC9">
            <w:pPr>
              <w:snapToGrid/>
              <w:spacing w:beforeLines="20" w:before="57" w:afterLines="20" w:after="57"/>
              <w:ind w:left="182" w:hangingChars="100" w:hanging="182"/>
              <w:jc w:val="both"/>
              <w:rPr>
                <w:rFonts w:hAnsi="ＭＳ ゴシック"/>
                <w:szCs w:val="20"/>
                <w:u w:val="wave"/>
              </w:rPr>
            </w:pPr>
            <w:r w:rsidRPr="005B7DB2">
              <w:rPr>
                <w:rFonts w:hAnsi="ＭＳ ゴシック" w:hint="eastAsia"/>
                <w:szCs w:val="20"/>
              </w:rPr>
              <w:t>⑦昼間実施サービスに係る通常の事業の実施地域</w:t>
            </w:r>
          </w:p>
        </w:tc>
        <w:tc>
          <w:tcPr>
            <w:tcW w:w="2490" w:type="dxa"/>
            <w:gridSpan w:val="2"/>
            <w:vMerge/>
            <w:tcBorders>
              <w:left w:val="dotted" w:sz="4" w:space="0" w:color="auto"/>
              <w:right w:val="single" w:sz="4" w:space="0" w:color="auto"/>
            </w:tcBorders>
          </w:tcPr>
          <w:p w14:paraId="6C02C796"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AFB49C" w14:textId="77777777" w:rsidR="00D97FC9" w:rsidRPr="005B7DB2" w:rsidRDefault="00D97FC9" w:rsidP="00D97FC9">
            <w:pPr>
              <w:snapToGrid/>
              <w:rPr>
                <w:rFonts w:hAnsi="ＭＳ ゴシック"/>
                <w:szCs w:val="20"/>
              </w:rPr>
            </w:pPr>
          </w:p>
        </w:tc>
      </w:tr>
      <w:tr w:rsidR="005B7DB2" w:rsidRPr="005B7DB2" w14:paraId="0C498036" w14:textId="77777777" w:rsidTr="00D97FC9">
        <w:trPr>
          <w:trHeight w:val="510"/>
        </w:trPr>
        <w:tc>
          <w:tcPr>
            <w:tcW w:w="1206" w:type="dxa"/>
            <w:vMerge/>
            <w:tcBorders>
              <w:left w:val="single" w:sz="4" w:space="0" w:color="000000"/>
              <w:right w:val="single" w:sz="4" w:space="0" w:color="000000"/>
            </w:tcBorders>
          </w:tcPr>
          <w:p w14:paraId="70E5C06E"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560B4158" w:rsidR="00D97FC9" w:rsidRPr="005B7DB2" w:rsidRDefault="00D97FC9" w:rsidP="00D97FC9">
            <w:pPr>
              <w:snapToGrid/>
              <w:spacing w:beforeLines="20" w:before="57"/>
              <w:jc w:val="both"/>
              <w:rPr>
                <w:rFonts w:hAnsi="ＭＳ ゴシック"/>
                <w:szCs w:val="20"/>
              </w:rPr>
            </w:pPr>
            <w:r w:rsidRPr="005B7DB2">
              <w:rPr>
                <w:rFonts w:hAnsi="ＭＳ ゴシック" w:hint="eastAsia"/>
                <w:szCs w:val="20"/>
              </w:rPr>
              <w:t>⑧サービス利用に当たっての留意事項</w:t>
            </w:r>
          </w:p>
        </w:tc>
        <w:tc>
          <w:tcPr>
            <w:tcW w:w="2490" w:type="dxa"/>
            <w:gridSpan w:val="2"/>
            <w:vMerge/>
            <w:tcBorders>
              <w:left w:val="dotted" w:sz="4" w:space="0" w:color="auto"/>
              <w:right w:val="single" w:sz="4" w:space="0" w:color="auto"/>
            </w:tcBorders>
          </w:tcPr>
          <w:p w14:paraId="54ABD32A"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D97FC9" w:rsidRPr="005B7DB2" w:rsidRDefault="00D97FC9" w:rsidP="00D97FC9">
            <w:pPr>
              <w:snapToGrid/>
              <w:rPr>
                <w:rFonts w:hAnsi="ＭＳ ゴシック"/>
                <w:szCs w:val="20"/>
              </w:rPr>
            </w:pPr>
          </w:p>
        </w:tc>
      </w:tr>
      <w:tr w:rsidR="005B7DB2" w:rsidRPr="005B7DB2" w14:paraId="0012C20A" w14:textId="77777777" w:rsidTr="00D97FC9">
        <w:trPr>
          <w:trHeight w:val="510"/>
        </w:trPr>
        <w:tc>
          <w:tcPr>
            <w:tcW w:w="1206" w:type="dxa"/>
            <w:vMerge/>
            <w:tcBorders>
              <w:left w:val="single" w:sz="4" w:space="0" w:color="000000"/>
              <w:right w:val="single" w:sz="4" w:space="0" w:color="000000"/>
            </w:tcBorders>
          </w:tcPr>
          <w:p w14:paraId="7AC860E5"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57A98F9" w14:textId="08D6A430" w:rsidR="00D97FC9" w:rsidRPr="005B7DB2" w:rsidRDefault="00D97FC9" w:rsidP="00D97FC9">
            <w:pPr>
              <w:snapToGrid/>
              <w:spacing w:afterLines="20" w:after="57"/>
              <w:jc w:val="both"/>
              <w:rPr>
                <w:rFonts w:hAnsi="ＭＳ ゴシック"/>
                <w:szCs w:val="20"/>
              </w:rPr>
            </w:pPr>
            <w:r w:rsidRPr="005B7DB2">
              <w:rPr>
                <w:rFonts w:hAnsi="ＭＳ ゴシック" w:hint="eastAsia"/>
                <w:szCs w:val="20"/>
              </w:rPr>
              <w:t>⑨緊急時等における対応方法</w:t>
            </w:r>
          </w:p>
        </w:tc>
        <w:tc>
          <w:tcPr>
            <w:tcW w:w="2490" w:type="dxa"/>
            <w:gridSpan w:val="2"/>
            <w:vMerge/>
            <w:tcBorders>
              <w:left w:val="dotted" w:sz="4" w:space="0" w:color="auto"/>
              <w:right w:val="single" w:sz="4" w:space="0" w:color="auto"/>
            </w:tcBorders>
          </w:tcPr>
          <w:p w14:paraId="7B4B7E04"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D97FC9" w:rsidRPr="005B7DB2" w:rsidRDefault="00D97FC9" w:rsidP="00D97FC9">
            <w:pPr>
              <w:snapToGrid/>
              <w:rPr>
                <w:rFonts w:hAnsi="ＭＳ ゴシック"/>
                <w:szCs w:val="20"/>
              </w:rPr>
            </w:pPr>
          </w:p>
        </w:tc>
      </w:tr>
      <w:tr w:rsidR="005B7DB2" w:rsidRPr="005B7DB2" w14:paraId="10BDA4E2" w14:textId="77777777" w:rsidTr="00D97FC9">
        <w:trPr>
          <w:trHeight w:val="510"/>
        </w:trPr>
        <w:tc>
          <w:tcPr>
            <w:tcW w:w="1206" w:type="dxa"/>
            <w:vMerge/>
            <w:tcBorders>
              <w:left w:val="single" w:sz="4" w:space="0" w:color="000000"/>
              <w:right w:val="single" w:sz="4" w:space="0" w:color="000000"/>
            </w:tcBorders>
          </w:tcPr>
          <w:p w14:paraId="48794966"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247F3584" w:rsidR="00D97FC9" w:rsidRPr="005B7DB2" w:rsidRDefault="00D97FC9" w:rsidP="00D97FC9">
            <w:pPr>
              <w:snapToGrid/>
              <w:spacing w:beforeLines="20" w:before="57" w:afterLines="20" w:after="57"/>
              <w:ind w:left="182" w:hangingChars="100" w:hanging="182"/>
              <w:jc w:val="both"/>
              <w:rPr>
                <w:rFonts w:hAnsi="ＭＳ ゴシック"/>
                <w:szCs w:val="20"/>
              </w:rPr>
            </w:pPr>
            <w:r w:rsidRPr="005B7DB2">
              <w:rPr>
                <w:rFonts w:hAnsi="ＭＳ ゴシック" w:hint="eastAsia"/>
                <w:szCs w:val="20"/>
              </w:rPr>
              <w:t>⑩非常災害対策</w:t>
            </w:r>
          </w:p>
        </w:tc>
        <w:tc>
          <w:tcPr>
            <w:tcW w:w="2490" w:type="dxa"/>
            <w:gridSpan w:val="2"/>
            <w:vMerge/>
            <w:tcBorders>
              <w:left w:val="dotted" w:sz="4" w:space="0" w:color="auto"/>
              <w:right w:val="single" w:sz="4" w:space="0" w:color="auto"/>
            </w:tcBorders>
          </w:tcPr>
          <w:p w14:paraId="0B1FA788"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D97FC9" w:rsidRPr="005B7DB2" w:rsidRDefault="00D97FC9" w:rsidP="00D97FC9">
            <w:pPr>
              <w:snapToGrid/>
              <w:rPr>
                <w:rFonts w:hAnsi="ＭＳ ゴシック"/>
                <w:szCs w:val="20"/>
              </w:rPr>
            </w:pPr>
          </w:p>
        </w:tc>
      </w:tr>
      <w:tr w:rsidR="005B7DB2" w:rsidRPr="005B7DB2" w14:paraId="03384FB2" w14:textId="77777777" w:rsidTr="00D97FC9">
        <w:trPr>
          <w:trHeight w:val="510"/>
        </w:trPr>
        <w:tc>
          <w:tcPr>
            <w:tcW w:w="1206" w:type="dxa"/>
            <w:vMerge/>
            <w:tcBorders>
              <w:left w:val="single" w:sz="4" w:space="0" w:color="000000"/>
              <w:right w:val="single" w:sz="4" w:space="0" w:color="000000"/>
            </w:tcBorders>
          </w:tcPr>
          <w:p w14:paraId="566B26A0"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413A1B0D" w:rsidR="00D97FC9" w:rsidRPr="005B7DB2" w:rsidRDefault="00D97FC9" w:rsidP="00D97FC9">
            <w:pPr>
              <w:snapToGrid/>
              <w:spacing w:beforeLines="20" w:before="57" w:afterLines="20" w:after="57"/>
              <w:ind w:left="182" w:hangingChars="100" w:hanging="182"/>
              <w:jc w:val="both"/>
              <w:rPr>
                <w:rFonts w:hAnsi="ＭＳ ゴシック"/>
                <w:szCs w:val="20"/>
              </w:rPr>
            </w:pPr>
            <w:r w:rsidRPr="005B7DB2">
              <w:rPr>
                <w:rFonts w:hAnsi="ＭＳ ゴシック" w:hint="eastAsia"/>
                <w:szCs w:val="20"/>
              </w:rPr>
              <w:t>⑪提供する施設障害福祉サービスの種類ごとに主たる対象とする障害の種類を定めた場合には当該障害の種類</w:t>
            </w:r>
          </w:p>
        </w:tc>
        <w:tc>
          <w:tcPr>
            <w:tcW w:w="2490" w:type="dxa"/>
            <w:gridSpan w:val="2"/>
            <w:vMerge/>
            <w:tcBorders>
              <w:left w:val="dotted" w:sz="4" w:space="0" w:color="auto"/>
              <w:right w:val="single" w:sz="4" w:space="0" w:color="auto"/>
            </w:tcBorders>
          </w:tcPr>
          <w:p w14:paraId="3FF91C8C"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D97FC9" w:rsidRPr="005B7DB2" w:rsidRDefault="00D97FC9" w:rsidP="00D97FC9">
            <w:pPr>
              <w:snapToGrid/>
              <w:rPr>
                <w:rFonts w:hAnsi="ＭＳ ゴシック"/>
                <w:szCs w:val="20"/>
              </w:rPr>
            </w:pPr>
          </w:p>
        </w:tc>
      </w:tr>
      <w:tr w:rsidR="005B7DB2" w:rsidRPr="005B7DB2" w14:paraId="7391B907" w14:textId="77777777" w:rsidTr="00D97FC9">
        <w:trPr>
          <w:trHeight w:val="510"/>
        </w:trPr>
        <w:tc>
          <w:tcPr>
            <w:tcW w:w="1206" w:type="dxa"/>
            <w:vMerge/>
            <w:tcBorders>
              <w:left w:val="single" w:sz="4" w:space="0" w:color="000000"/>
              <w:right w:val="single" w:sz="4" w:space="0" w:color="000000"/>
            </w:tcBorders>
          </w:tcPr>
          <w:p w14:paraId="225617B6"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6369F435" w:rsidR="00D97FC9" w:rsidRPr="005B7DB2" w:rsidRDefault="00D97FC9" w:rsidP="00D97FC9">
            <w:pPr>
              <w:snapToGrid/>
              <w:spacing w:beforeLines="20" w:before="57" w:afterLines="20" w:after="57"/>
              <w:jc w:val="both"/>
              <w:rPr>
                <w:rFonts w:hAnsi="ＭＳ ゴシック"/>
                <w:szCs w:val="20"/>
              </w:rPr>
            </w:pPr>
            <w:r w:rsidRPr="005B7DB2">
              <w:rPr>
                <w:rFonts w:hAnsi="ＭＳ ゴシック" w:hint="eastAsia"/>
                <w:szCs w:val="20"/>
              </w:rPr>
              <w:t xml:space="preserve">⑫虐待の防止のための措置に関する事項　</w:t>
            </w:r>
          </w:p>
        </w:tc>
        <w:tc>
          <w:tcPr>
            <w:tcW w:w="2490" w:type="dxa"/>
            <w:gridSpan w:val="2"/>
            <w:vMerge/>
            <w:tcBorders>
              <w:left w:val="dotted" w:sz="4" w:space="0" w:color="auto"/>
              <w:right w:val="single" w:sz="4" w:space="0" w:color="auto"/>
            </w:tcBorders>
          </w:tcPr>
          <w:p w14:paraId="1A2E7A7A"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D97FC9" w:rsidRPr="005B7DB2" w:rsidRDefault="00D97FC9" w:rsidP="00D97FC9">
            <w:pPr>
              <w:snapToGrid/>
              <w:rPr>
                <w:rFonts w:hAnsi="ＭＳ ゴシック"/>
                <w:szCs w:val="20"/>
              </w:rPr>
            </w:pPr>
          </w:p>
        </w:tc>
      </w:tr>
      <w:tr w:rsidR="005B7DB2" w:rsidRPr="005B7DB2" w14:paraId="515B5FAC" w14:textId="77777777" w:rsidTr="00D97FC9">
        <w:trPr>
          <w:trHeight w:val="510"/>
        </w:trPr>
        <w:tc>
          <w:tcPr>
            <w:tcW w:w="1206" w:type="dxa"/>
            <w:vMerge/>
            <w:tcBorders>
              <w:left w:val="single" w:sz="4" w:space="0" w:color="000000"/>
              <w:right w:val="single" w:sz="4" w:space="0" w:color="000000"/>
            </w:tcBorders>
          </w:tcPr>
          <w:p w14:paraId="38743CE0" w14:textId="77777777" w:rsidR="00D97FC9" w:rsidRPr="005B7DB2" w:rsidRDefault="00D97FC9" w:rsidP="00D97FC9">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64C0BB0" w14:textId="24CC462E" w:rsidR="00D97FC9" w:rsidRPr="005B7DB2" w:rsidRDefault="00D97FC9" w:rsidP="00D97FC9">
            <w:pPr>
              <w:snapToGrid/>
              <w:spacing w:beforeLines="20" w:before="57"/>
              <w:jc w:val="both"/>
              <w:rPr>
                <w:rFonts w:hAnsi="ＭＳ ゴシック"/>
                <w:szCs w:val="20"/>
              </w:rPr>
            </w:pPr>
            <w:r w:rsidRPr="005B7DB2">
              <w:rPr>
                <w:rFonts w:hAnsi="ＭＳ ゴシック" w:hint="eastAsia"/>
                <w:szCs w:val="20"/>
              </w:rPr>
              <w:t>⑬その他運営に関する重要事項　（苦情解決体制、事故発生時の対応等）</w:t>
            </w:r>
          </w:p>
          <w:p w14:paraId="6E6932EE" w14:textId="77777777" w:rsidR="00D97FC9" w:rsidRPr="005B7DB2" w:rsidRDefault="00D97FC9" w:rsidP="00D97FC9">
            <w:pPr>
              <w:snapToGrid/>
              <w:spacing w:afterLines="20" w:after="57"/>
              <w:jc w:val="both"/>
              <w:rPr>
                <w:rFonts w:hAnsi="ＭＳ ゴシック"/>
                <w:szCs w:val="20"/>
              </w:rPr>
            </w:pPr>
            <w:r w:rsidRPr="005B7DB2">
              <w:rPr>
                <w:rFonts w:hAnsi="ＭＳ ゴシック" w:hint="eastAsia"/>
                <w:szCs w:val="20"/>
              </w:rPr>
              <w:t>※地域生活支援拠点等である場合はその旨を記載し必要な機能のうち満たす機能を明記すること。</w:t>
            </w:r>
          </w:p>
        </w:tc>
        <w:tc>
          <w:tcPr>
            <w:tcW w:w="2490" w:type="dxa"/>
            <w:gridSpan w:val="2"/>
            <w:vMerge/>
            <w:tcBorders>
              <w:left w:val="dotted" w:sz="4" w:space="0" w:color="auto"/>
              <w:bottom w:val="dotted" w:sz="4" w:space="0" w:color="auto"/>
              <w:right w:val="single" w:sz="4" w:space="0" w:color="auto"/>
            </w:tcBorders>
          </w:tcPr>
          <w:p w14:paraId="54D3C60D" w14:textId="77777777" w:rsidR="00D97FC9" w:rsidRPr="005B7DB2" w:rsidRDefault="00D97FC9" w:rsidP="00D97FC9">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D97FC9" w:rsidRPr="005B7DB2" w:rsidRDefault="00D97FC9" w:rsidP="00D97FC9">
            <w:pPr>
              <w:snapToGrid/>
              <w:rPr>
                <w:rFonts w:hAnsi="ＭＳ ゴシック"/>
                <w:szCs w:val="20"/>
              </w:rPr>
            </w:pPr>
          </w:p>
        </w:tc>
      </w:tr>
      <w:tr w:rsidR="005B7DB2" w:rsidRPr="005B7DB2" w14:paraId="0C335AFB" w14:textId="77777777" w:rsidTr="002D4125">
        <w:trPr>
          <w:trHeight w:val="1105"/>
        </w:trPr>
        <w:tc>
          <w:tcPr>
            <w:tcW w:w="1206" w:type="dxa"/>
            <w:vMerge/>
            <w:tcBorders>
              <w:left w:val="single" w:sz="4" w:space="0" w:color="000000"/>
              <w:right w:val="single" w:sz="4" w:space="0" w:color="000000"/>
            </w:tcBorders>
          </w:tcPr>
          <w:p w14:paraId="39721B62" w14:textId="77777777" w:rsidR="00D97FC9" w:rsidRPr="005B7DB2" w:rsidRDefault="00D97FC9" w:rsidP="00D97FC9">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69914688" w14:textId="05AB3A88" w:rsidR="00D97FC9" w:rsidRPr="005B7DB2" w:rsidRDefault="00D97FC9" w:rsidP="00D97FC9">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05344" behindDoc="0" locked="0" layoutInCell="1" allowOverlap="1" wp14:anchorId="4524488F" wp14:editId="6BCD3D63">
                      <wp:simplePos x="0" y="0"/>
                      <wp:positionH relativeFrom="column">
                        <wp:posOffset>58420</wp:posOffset>
                      </wp:positionH>
                      <wp:positionV relativeFrom="paragraph">
                        <wp:posOffset>103505</wp:posOffset>
                      </wp:positionV>
                      <wp:extent cx="3832860" cy="567690"/>
                      <wp:effectExtent l="10795" t="8255" r="13970" b="5080"/>
                      <wp:wrapNone/>
                      <wp:docPr id="198"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567690"/>
                              </a:xfrm>
                              <a:prstGeom prst="rect">
                                <a:avLst/>
                              </a:prstGeom>
                              <a:solidFill>
                                <a:srgbClr val="FFFFFF"/>
                              </a:solidFill>
                              <a:ln w="6350">
                                <a:solidFill>
                                  <a:srgbClr val="000000"/>
                                </a:solidFill>
                                <a:prstDash val="sysDot"/>
                                <a:miter lim="800000"/>
                                <a:headEnd/>
                                <a:tailEnd/>
                              </a:ln>
                            </wps:spPr>
                            <wps:txbx>
                              <w:txbxContent>
                                <w:p w14:paraId="3F83DFFD" w14:textId="77777777" w:rsidR="00D97FC9" w:rsidRPr="00E105F3" w:rsidRDefault="00D97FC9" w:rsidP="00591221">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従業者の員数は、人数を定めればよく、常勤・非常勤の内訳等は必ずしも要しません。また、員数は定数ではなく、「○名以上」、「大津市条例で定める基準を下回らない範囲で変動することがある。」と定め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4488F" id="Text Box 1741" o:spid="_x0000_s1061" type="#_x0000_t202" style="position:absolute;margin-left:4.6pt;margin-top:8.15pt;width:301.8pt;height:4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2YKgIAAEsEAAAOAAAAZHJzL2Uyb0RvYy54bWysVNtu2zAMfR+wfxD0vjiXJXWNOEWXrMOA&#10;7gJ0+wBGlmNhsqhJSuzs60vJaRp028swPwiiKB2S55Be3vStZgfpvEJT8slozJk0AitldiX//u3u&#10;Tc6ZD2Aq0GhkyY/S85vV61fLzhZyig3qSjpGIMYXnS15E4ItssyLRrbgR2ilIWeNroVApttllYOO&#10;0FudTcfjRdahq6xDIb2n083g5KuEX9dShC917WVguuSUW0irS+s2rtlqCcXOgW2UOKUB/5BFC8pQ&#10;0DPUBgKwvVO/QbVKOPRYh5HANsO6VkKmGqiayfhFNQ8NWJlqIXK8PdPk/x+s+Hx4sF8dC/077EnA&#10;VIS39yh+eGZw3YDZyVvnsGskVBR4EinLOuuL09NItS98BNl2n7AikWEfMAH1tWsjK1QnI3QS4Hgm&#10;XfaBCTqc5bNpviCXIN98cbW4TqpkUDy9ts6HDxJbFjcldyRqQofDvQ8xGyiersRgHrWq7pTWyXC7&#10;7Vo7dgBqgLv0pQJeXNOGdSVfzObjgYC/QozT9yeImMIGfDOE8ke/wTC0V6sC9bhWbcnz83MoIqHv&#10;TZU6MIDSw56K0ebEcCR1oDf0256pitiaR8zI+BarI3HucOhpmkHaNOh+cdZRP5fc/9yDk5zpj4Z0&#10;u3o7vZ7TACQjz4lk5i4d2wsHGEFAJQ+cDdt1GEZmb53aNRRn6BODt6R0rZIIzzmdsqeOTdqcpiuO&#10;xKWdbj3/A1aPAAAA//8DAFBLAwQUAAYACAAAACEAfnR/ht0AAAAIAQAADwAAAGRycy9kb3ducmV2&#10;LnhtbEyPQUvEMBCF74L/IYzgRdy0VavWpssiCIoe3NWLt9lmbINNUpJsW/+940mP897jzffq9WIH&#10;MVGIxjsF+SoDQa712rhOwfvbw/kNiJjQaRy8IwXfFGHdHB/VWGk/uy1Nu9QJLnGxQgV9SmMlZWx7&#10;shhXfiTH3qcPFhOfoZM64MzldpBFlpXSonH8oceR7ntqv3YHqwBfyWxfpnxzaUL+MT6Gs6fnmZQ6&#10;PVk2dyASLekvDL/4jA4NM+39wekoBgW3BQdZLi9AsF3mBS/Zs5BdXYNsavl/QPMDAAD//wMAUEsB&#10;Ai0AFAAGAAgAAAAhALaDOJL+AAAA4QEAABMAAAAAAAAAAAAAAAAAAAAAAFtDb250ZW50X1R5cGVz&#10;XS54bWxQSwECLQAUAAYACAAAACEAOP0h/9YAAACUAQAACwAAAAAAAAAAAAAAAAAvAQAAX3JlbHMv&#10;LnJlbHNQSwECLQAUAAYACAAAACEAZZtdmCoCAABLBAAADgAAAAAAAAAAAAAAAAAuAgAAZHJzL2Uy&#10;b0RvYy54bWxQSwECLQAUAAYACAAAACEAfnR/ht0AAAAIAQAADwAAAAAAAAAAAAAAAACEBAAAZHJz&#10;L2Rvd25yZXYueG1sUEsFBgAAAAAEAAQA8wAAAI4FAAAAAA==&#10;" strokeweight=".5pt">
                      <v:stroke dashstyle="1 1"/>
                      <v:textbox inset="5.85pt,.7pt,5.85pt,.7pt">
                        <w:txbxContent>
                          <w:p w14:paraId="3F83DFFD" w14:textId="77777777" w:rsidR="00D97FC9" w:rsidRPr="00E105F3" w:rsidRDefault="00D97FC9" w:rsidP="00591221">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従業者の員数は、人数を定めればよく、常勤・非常勤の内訳等は必ずしも要しません。また、員数は定数ではなく、「○名以上」、「大津市条例で定める基準を下回らない範囲で変動することがある。」と定めることができます。</w:t>
                            </w:r>
                          </w:p>
                        </w:txbxContent>
                      </v:textbox>
                    </v:shape>
                  </w:pict>
                </mc:Fallback>
              </mc:AlternateContent>
            </w:r>
          </w:p>
          <w:p w14:paraId="054BB7A3" w14:textId="77777777" w:rsidR="00D97FC9" w:rsidRPr="005B7DB2" w:rsidRDefault="00D97FC9" w:rsidP="00D97FC9">
            <w:pPr>
              <w:snapToGrid/>
              <w:jc w:val="left"/>
              <w:rPr>
                <w:rFonts w:hAnsi="ＭＳ ゴシック"/>
                <w:szCs w:val="20"/>
              </w:rPr>
            </w:pPr>
          </w:p>
          <w:p w14:paraId="44D08EBA" w14:textId="77777777" w:rsidR="00D97FC9" w:rsidRPr="005B7DB2" w:rsidRDefault="00D97FC9" w:rsidP="00D97FC9">
            <w:pPr>
              <w:snapToGrid/>
              <w:jc w:val="left"/>
              <w:rPr>
                <w:rFonts w:hAnsi="ＭＳ ゴシック"/>
                <w:szCs w:val="20"/>
              </w:rPr>
            </w:pPr>
          </w:p>
          <w:p w14:paraId="10005D59" w14:textId="77777777" w:rsidR="00D97FC9" w:rsidRPr="005B7DB2" w:rsidRDefault="00D97FC9" w:rsidP="00D97FC9">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7909E8C2" w14:textId="77777777" w:rsidR="00D97FC9" w:rsidRPr="005B7DB2" w:rsidRDefault="00D97FC9" w:rsidP="00D97FC9">
            <w:pPr>
              <w:snapToGrid/>
              <w:rPr>
                <w:rFonts w:hAnsi="ＭＳ ゴシック"/>
                <w:szCs w:val="20"/>
              </w:rPr>
            </w:pPr>
          </w:p>
        </w:tc>
      </w:tr>
    </w:tbl>
    <w:p w14:paraId="29361671" w14:textId="77777777" w:rsidR="002D4125" w:rsidRPr="005B7DB2" w:rsidRDefault="005C253D" w:rsidP="002D4125">
      <w:pPr>
        <w:snapToGrid/>
        <w:jc w:val="left"/>
        <w:rPr>
          <w:rFonts w:hAnsi="ＭＳ ゴシック"/>
          <w:szCs w:val="20"/>
        </w:rPr>
      </w:pPr>
      <w:r w:rsidRPr="005B7DB2">
        <w:rPr>
          <w:rFonts w:hAnsi="ＭＳ ゴシック"/>
          <w:szCs w:val="20"/>
        </w:rPr>
        <w:br w:type="page"/>
      </w:r>
      <w:r w:rsidR="002D4125"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5B7DB2" w:rsidRPr="005B7DB2" w14:paraId="0FA386C4" w14:textId="77777777" w:rsidTr="002D4125">
        <w:trPr>
          <w:trHeight w:val="70"/>
        </w:trPr>
        <w:tc>
          <w:tcPr>
            <w:tcW w:w="1206" w:type="dxa"/>
            <w:vAlign w:val="center"/>
          </w:tcPr>
          <w:p w14:paraId="1B07BCED" w14:textId="77777777" w:rsidR="002D4125" w:rsidRPr="005B7DB2" w:rsidRDefault="002D4125" w:rsidP="006D3892">
            <w:pPr>
              <w:snapToGrid/>
              <w:rPr>
                <w:rFonts w:hAnsi="ＭＳ ゴシック"/>
                <w:szCs w:val="20"/>
              </w:rPr>
            </w:pPr>
            <w:r w:rsidRPr="005B7DB2">
              <w:rPr>
                <w:rFonts w:hAnsi="ＭＳ ゴシック" w:hint="eastAsia"/>
                <w:szCs w:val="20"/>
              </w:rPr>
              <w:t>項目</w:t>
            </w:r>
          </w:p>
        </w:tc>
        <w:tc>
          <w:tcPr>
            <w:tcW w:w="5710" w:type="dxa"/>
            <w:vAlign w:val="center"/>
          </w:tcPr>
          <w:p w14:paraId="12E79BB4" w14:textId="77777777" w:rsidR="002D4125" w:rsidRPr="005B7DB2" w:rsidRDefault="002D4125" w:rsidP="006D3892">
            <w:pPr>
              <w:snapToGrid/>
              <w:rPr>
                <w:rFonts w:hAnsi="ＭＳ ゴシック"/>
                <w:szCs w:val="20"/>
              </w:rPr>
            </w:pPr>
            <w:r w:rsidRPr="005B7DB2">
              <w:rPr>
                <w:rFonts w:hAnsi="ＭＳ ゴシック" w:hint="eastAsia"/>
                <w:szCs w:val="20"/>
              </w:rPr>
              <w:t>点検のポイント</w:t>
            </w:r>
          </w:p>
        </w:tc>
        <w:tc>
          <w:tcPr>
            <w:tcW w:w="1001" w:type="dxa"/>
            <w:vAlign w:val="center"/>
          </w:tcPr>
          <w:p w14:paraId="5A4D066E" w14:textId="77777777" w:rsidR="002D4125" w:rsidRPr="005B7DB2" w:rsidRDefault="002D4125" w:rsidP="006D3892">
            <w:pPr>
              <w:snapToGrid/>
              <w:rPr>
                <w:rFonts w:hAnsi="ＭＳ ゴシック"/>
                <w:szCs w:val="20"/>
              </w:rPr>
            </w:pPr>
            <w:r w:rsidRPr="005B7DB2">
              <w:rPr>
                <w:rFonts w:hAnsi="ＭＳ ゴシック" w:hint="eastAsia"/>
                <w:szCs w:val="20"/>
              </w:rPr>
              <w:t>点検</w:t>
            </w:r>
          </w:p>
        </w:tc>
        <w:tc>
          <w:tcPr>
            <w:tcW w:w="1733" w:type="dxa"/>
            <w:vAlign w:val="center"/>
          </w:tcPr>
          <w:p w14:paraId="57FC9316" w14:textId="77777777" w:rsidR="002D4125" w:rsidRPr="005B7DB2" w:rsidRDefault="002D4125" w:rsidP="006D3892">
            <w:pPr>
              <w:snapToGrid/>
              <w:rPr>
                <w:rFonts w:hAnsi="ＭＳ ゴシック"/>
                <w:szCs w:val="20"/>
              </w:rPr>
            </w:pPr>
            <w:r w:rsidRPr="005B7DB2">
              <w:rPr>
                <w:rFonts w:hAnsi="ＭＳ ゴシック" w:hint="eastAsia"/>
                <w:szCs w:val="20"/>
              </w:rPr>
              <w:t>根拠</w:t>
            </w:r>
          </w:p>
        </w:tc>
      </w:tr>
      <w:tr w:rsidR="005B7DB2" w:rsidRPr="005B7DB2" w14:paraId="07B92478" w14:textId="77777777" w:rsidTr="00543C28">
        <w:trPr>
          <w:trHeight w:val="6800"/>
        </w:trPr>
        <w:tc>
          <w:tcPr>
            <w:tcW w:w="1206" w:type="dxa"/>
            <w:vMerge w:val="restart"/>
          </w:tcPr>
          <w:p w14:paraId="0F75C388" w14:textId="63258B1A" w:rsidR="002D4125" w:rsidRPr="005B7DB2" w:rsidRDefault="002D4125" w:rsidP="006D3892">
            <w:pPr>
              <w:snapToGrid/>
              <w:jc w:val="left"/>
              <w:rPr>
                <w:rFonts w:hAnsi="ＭＳ ゴシック"/>
                <w:szCs w:val="20"/>
              </w:rPr>
            </w:pPr>
            <w:r w:rsidRPr="005B7DB2">
              <w:rPr>
                <w:rFonts w:hAnsi="ＭＳ ゴシック" w:hint="eastAsia"/>
                <w:szCs w:val="20"/>
              </w:rPr>
              <w:t>１</w:t>
            </w:r>
            <w:r w:rsidR="003349FF" w:rsidRPr="005B7DB2">
              <w:rPr>
                <w:rFonts w:hAnsi="ＭＳ ゴシック" w:hint="eastAsia"/>
                <w:szCs w:val="20"/>
              </w:rPr>
              <w:t>４</w:t>
            </w:r>
          </w:p>
          <w:p w14:paraId="33DADFF8" w14:textId="77777777" w:rsidR="002D4125" w:rsidRPr="005B7DB2" w:rsidRDefault="002D4125" w:rsidP="006D3892">
            <w:pPr>
              <w:snapToGrid/>
              <w:jc w:val="left"/>
              <w:rPr>
                <w:rFonts w:hAnsi="ＭＳ ゴシック"/>
                <w:szCs w:val="20"/>
              </w:rPr>
            </w:pPr>
            <w:r w:rsidRPr="005B7DB2">
              <w:rPr>
                <w:rFonts w:hAnsi="ＭＳ ゴシック" w:hint="eastAsia"/>
                <w:szCs w:val="20"/>
              </w:rPr>
              <w:t>内容及び</w:t>
            </w:r>
          </w:p>
          <w:p w14:paraId="6ECF0355" w14:textId="77777777" w:rsidR="002D4125" w:rsidRPr="005B7DB2" w:rsidRDefault="002D4125" w:rsidP="006D3892">
            <w:pPr>
              <w:snapToGrid/>
              <w:jc w:val="left"/>
              <w:rPr>
                <w:rFonts w:hAnsi="ＭＳ ゴシック"/>
                <w:szCs w:val="20"/>
              </w:rPr>
            </w:pPr>
            <w:r w:rsidRPr="005B7DB2">
              <w:rPr>
                <w:rFonts w:hAnsi="ＭＳ ゴシック" w:hint="eastAsia"/>
                <w:szCs w:val="20"/>
              </w:rPr>
              <w:t>手続の説明</w:t>
            </w:r>
          </w:p>
          <w:p w14:paraId="16BFD6B5" w14:textId="77777777" w:rsidR="002D4125" w:rsidRPr="005B7DB2" w:rsidRDefault="002D4125" w:rsidP="002D4125">
            <w:pPr>
              <w:snapToGrid/>
              <w:spacing w:afterLines="50" w:after="142"/>
              <w:jc w:val="left"/>
              <w:rPr>
                <w:rFonts w:hAnsi="ＭＳ ゴシック"/>
                <w:szCs w:val="20"/>
              </w:rPr>
            </w:pPr>
            <w:r w:rsidRPr="005B7DB2">
              <w:rPr>
                <w:rFonts w:hAnsi="ＭＳ ゴシック" w:hint="eastAsia"/>
                <w:szCs w:val="20"/>
              </w:rPr>
              <w:t>及び同意</w:t>
            </w:r>
          </w:p>
          <w:p w14:paraId="589C96EC" w14:textId="39748BAF" w:rsidR="002D4125" w:rsidRPr="005B7DB2" w:rsidRDefault="002D4125" w:rsidP="006D3892">
            <w:pPr>
              <w:snapToGrid/>
              <w:rPr>
                <w:rFonts w:hAnsi="ＭＳ ゴシック"/>
                <w:szCs w:val="20"/>
              </w:rPr>
            </w:pPr>
          </w:p>
        </w:tc>
        <w:tc>
          <w:tcPr>
            <w:tcW w:w="5710" w:type="dxa"/>
            <w:tcBorders>
              <w:bottom w:val="single" w:sz="4" w:space="0" w:color="auto"/>
            </w:tcBorders>
          </w:tcPr>
          <w:p w14:paraId="0A56CC48" w14:textId="77777777" w:rsidR="002D4125" w:rsidRPr="005B7DB2" w:rsidRDefault="002D4125" w:rsidP="002D4125">
            <w:pPr>
              <w:snapToGrid/>
              <w:ind w:left="364" w:hangingChars="200" w:hanging="364"/>
              <w:jc w:val="left"/>
              <w:rPr>
                <w:rFonts w:hAnsi="ＭＳ ゴシック"/>
                <w:szCs w:val="20"/>
              </w:rPr>
            </w:pPr>
            <w:r w:rsidRPr="005B7DB2">
              <w:rPr>
                <w:rFonts w:hAnsi="ＭＳ ゴシック" w:hint="eastAsia"/>
                <w:szCs w:val="20"/>
              </w:rPr>
              <w:t>（１）重要事項の説明</w:t>
            </w:r>
          </w:p>
          <w:p w14:paraId="3EE792E4" w14:textId="44C35DA2" w:rsidR="002D4125" w:rsidRPr="005B7DB2" w:rsidRDefault="002D4125" w:rsidP="002D4125">
            <w:pPr>
              <w:snapToGrid/>
              <w:ind w:left="182" w:hangingChars="100" w:hanging="182"/>
              <w:jc w:val="both"/>
              <w:rPr>
                <w:rFonts w:hAnsi="ＭＳ ゴシック"/>
                <w:szCs w:val="20"/>
              </w:rPr>
            </w:pPr>
            <w:r w:rsidRPr="005B7DB2">
              <w:rPr>
                <w:rFonts w:hAnsi="ＭＳ ゴシック" w:hint="eastAsia"/>
                <w:szCs w:val="20"/>
              </w:rPr>
              <w:t xml:space="preserve">　　支給決定障害者等が利用の申込みを行ったときは、当該利用申込者に係る障害の特性に応じた適切な配慮をしつつ、当該利用申込者に対し、</w:t>
            </w:r>
            <w:r w:rsidR="00AA4189" w:rsidRPr="005B7DB2">
              <w:rPr>
                <w:rFonts w:hAnsi="ＭＳ ゴシック" w:hint="eastAsia"/>
                <w:szCs w:val="20"/>
              </w:rPr>
              <w:t>実施する施設障害福祉サービスの種類ごとに、</w:t>
            </w:r>
            <w:r w:rsidRPr="005B7DB2">
              <w:rPr>
                <w:rFonts w:hAnsi="ＭＳ ゴシック" w:hint="eastAsia"/>
                <w:szCs w:val="20"/>
              </w:rPr>
              <w:t>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021FD9FC" w:rsidR="002D4125" w:rsidRPr="005B7DB2" w:rsidRDefault="004D2A18" w:rsidP="002D4125">
            <w:pPr>
              <w:snapToGrid/>
              <w:ind w:left="182" w:hangingChars="100" w:hanging="182"/>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1920" behindDoc="0" locked="0" layoutInCell="1" allowOverlap="1" wp14:anchorId="56E49487" wp14:editId="3BB8E637">
                      <wp:simplePos x="0" y="0"/>
                      <wp:positionH relativeFrom="column">
                        <wp:posOffset>57150</wp:posOffset>
                      </wp:positionH>
                      <wp:positionV relativeFrom="paragraph">
                        <wp:posOffset>78740</wp:posOffset>
                      </wp:positionV>
                      <wp:extent cx="3903345" cy="1063625"/>
                      <wp:effectExtent l="0" t="0" r="20955" b="22225"/>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1063625"/>
                              </a:xfrm>
                              <a:prstGeom prst="rect">
                                <a:avLst/>
                              </a:prstGeom>
                              <a:solidFill>
                                <a:srgbClr val="FFFFFF"/>
                              </a:solidFill>
                              <a:ln w="6350">
                                <a:solidFill>
                                  <a:srgbClr val="000000"/>
                                </a:solidFill>
                                <a:miter lim="800000"/>
                                <a:headEnd/>
                                <a:tailEnd/>
                              </a:ln>
                            </wps:spPr>
                            <wps:txbx>
                              <w:txbxContent>
                                <w:p w14:paraId="1EDC5AE4" w14:textId="77777777" w:rsidR="00E84432" w:rsidRPr="00E105F3" w:rsidRDefault="00E84432" w:rsidP="002D4125">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第三の３(1)＞</w:t>
                                  </w:r>
                                </w:p>
                                <w:p w14:paraId="0697AFC7" w14:textId="77777777" w:rsidR="00E84432" w:rsidRPr="00E105F3" w:rsidRDefault="00E84432" w:rsidP="002D4125">
                                  <w:pPr>
                                    <w:ind w:leftChars="50" w:left="273" w:rightChars="50" w:right="91" w:hangingChars="100" w:hanging="182"/>
                                    <w:jc w:val="left"/>
                                    <w:rPr>
                                      <w:rFonts w:hAnsi="ＭＳ ゴシック"/>
                                      <w:szCs w:val="20"/>
                                    </w:rPr>
                                  </w:pPr>
                                  <w:r w:rsidRPr="00E105F3">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7EE3ACD" w14:textId="77777777" w:rsidR="00136C02" w:rsidRPr="00E105F3" w:rsidRDefault="00E84432" w:rsidP="002D4125">
                                  <w:pPr>
                                    <w:ind w:leftChars="100" w:left="182" w:rightChars="50" w:right="91"/>
                                    <w:jc w:val="left"/>
                                    <w:rPr>
                                      <w:rFonts w:hAnsi="ＭＳ ゴシック"/>
                                      <w:szCs w:val="20"/>
                                    </w:rPr>
                                  </w:pPr>
                                  <w:r w:rsidRPr="00E105F3">
                                    <w:rPr>
                                      <w:rFonts w:hAnsi="ＭＳ ゴシック" w:hint="eastAsia"/>
                                      <w:szCs w:val="20"/>
                                    </w:rPr>
                                    <w:t>・ 運営規程の概要　・ 従業者の勤務体制</w:t>
                                  </w:r>
                                  <w:r w:rsidR="00136C02" w:rsidRPr="00E105F3">
                                    <w:rPr>
                                      <w:rFonts w:hAnsi="ＭＳ ゴシック" w:hint="eastAsia"/>
                                      <w:szCs w:val="20"/>
                                    </w:rPr>
                                    <w:t xml:space="preserve">　</w:t>
                                  </w:r>
                                  <w:r w:rsidRPr="00E105F3">
                                    <w:rPr>
                                      <w:rFonts w:hAnsi="ＭＳ ゴシック" w:hint="eastAsia"/>
                                      <w:szCs w:val="20"/>
                                    </w:rPr>
                                    <w:t>・ 事故発生時の対応</w:t>
                                  </w:r>
                                </w:p>
                                <w:p w14:paraId="04162A33" w14:textId="2231FCEA" w:rsidR="00E84432" w:rsidRPr="00E105F3" w:rsidRDefault="00E84432" w:rsidP="002D4125">
                                  <w:pPr>
                                    <w:ind w:leftChars="100" w:left="182" w:rightChars="50" w:right="91"/>
                                    <w:jc w:val="left"/>
                                    <w:rPr>
                                      <w:rFonts w:ascii="ＭＳ 明朝" w:eastAsia="ＭＳ 明朝" w:hAnsi="ＭＳ 明朝"/>
                                    </w:rPr>
                                  </w:pPr>
                                  <w:r w:rsidRPr="00E105F3">
                                    <w:rPr>
                                      <w:rFonts w:hAnsi="ＭＳ ゴシック" w:hint="eastAsia"/>
                                      <w:szCs w:val="20"/>
                                    </w:rPr>
                                    <w:t xml:space="preserve">・ 苦情解決の体制　</w:t>
                                  </w:r>
                                  <w:r w:rsidR="00136C02" w:rsidRPr="00E105F3">
                                    <w:rPr>
                                      <w:rFonts w:hAnsi="ＭＳ ゴシック" w:hint="eastAsia"/>
                                      <w:szCs w:val="20"/>
                                    </w:rPr>
                                    <w:t xml:space="preserve">・ 第三者評価の実施状況　</w:t>
                                  </w:r>
                                  <w:r w:rsidRPr="00E105F3">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62" type="#_x0000_t202" style="position:absolute;left:0;text-align:left;margin-left:4.5pt;margin-top:6.2pt;width:307.35pt;height:83.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DgHQIAADIEAAAOAAAAZHJzL2Uyb0RvYy54bWysk9uO2yAQhu8r9R0Q942dZJMmVpzVNttU&#10;lbYHadsHIBjHqJihA4m9ffodcDabnm6qcoGAgX9mvhlW131r2FGh12BLPh7lnCkrodJ2X/KvX7av&#10;Fpz5IGwlDFhV8gfl+fX65YtV5wo1gQZMpZCRiPVF50rehOCKLPOyUa3wI3DKkrEGbEWgLe6zCkVH&#10;6q3JJnk+zzrAyiFI5T2d3g5Gvk76da1k+FTXXgVmSk6xhTRjmndxztYrUexRuEbLUxjiH6Johbbk&#10;9Cx1K4JgB9S/SbVaIniow0hCm0Fda6lSDpTNOP8lm/tGOJVyITjenTH5/ycrPx7v3WdkoX8DPRUw&#10;JeHdHchvnlnYNMLu1Q0idI0SFTkeR2RZ53xxehpR+8JHkV33ASoqsjgESEJ9jW2kQnkyUqcCPJyh&#10;qz4wSYfTZT6dXs04k2Qb5/PpfDJLPkTx9NyhD+8UtCwuSo5U1SQvjnc+xHBE8XQlevNgdLXVxqQN&#10;7ncbg+woqAO2aZzUf7pmLOtKPp/O8oHAXyXyNP4k0epArWx0W/LF+ZIoIre3tkqNFoQ2w5pCNvYE&#10;MrIbKIZ+1zNdEZR59BDB7qB6ILQIQ+vSV6NFA/iDs47atuT++0Gg4sy8t1Se11eTJbEMabNYLAk5&#10;Xhp2FwZhJQmVPHA2LDdh+BkHh3rfkJ+hHSzcUEFrnVA/x3SKnhozVeD0iWLnX+7Treevvn4EAAD/&#10;/wMAUEsDBBQABgAIAAAAIQAuKes93QAAAAgBAAAPAAAAZHJzL2Rvd25yZXYueG1sTI/BTsMwEETv&#10;SPyDtUjcqNNQpSSNUxUQSBzbcuHmxtskxV5HsZsGvp7lBMedGc2+KdeTs2LEIXSeFMxnCQik2puO&#10;GgXv+5e7BxAhajLaekIFXxhgXV1flbow/kJbHHexEVxCodAK2hj7QspQt+h0mPkeib2jH5yOfA6N&#10;NIO+cLmzMk2STDrdEX9odY9PLdafu7NTMB0/slP6+vw2fwyb73GP3tu4UOr2ZtqsQESc4l8YfvEZ&#10;HSpmOvgzmSCsgpyXRJbTBQi2s/R+CeLAwjLPQVal/D+g+gEAAP//AwBQSwECLQAUAAYACAAAACEA&#10;toM4kv4AAADhAQAAEwAAAAAAAAAAAAAAAAAAAAAAW0NvbnRlbnRfVHlwZXNdLnhtbFBLAQItABQA&#10;BgAIAAAAIQA4/SH/1gAAAJQBAAALAAAAAAAAAAAAAAAAAC8BAABfcmVscy8ucmVsc1BLAQItABQA&#10;BgAIAAAAIQDbzeDgHQIAADIEAAAOAAAAAAAAAAAAAAAAAC4CAABkcnMvZTJvRG9jLnhtbFBLAQIt&#10;ABQABgAIAAAAIQAuKes93QAAAAgBAAAPAAAAAAAAAAAAAAAAAHcEAABkcnMvZG93bnJldi54bWxQ&#10;SwUGAAAAAAQABADzAAAAgQUAAAAA&#10;" strokeweight=".5pt">
                      <v:textbox inset="5.85pt,.7pt,5.85pt,.7pt">
                        <w:txbxContent>
                          <w:p w14:paraId="1EDC5AE4" w14:textId="77777777" w:rsidR="00E84432" w:rsidRPr="00E105F3" w:rsidRDefault="00E84432" w:rsidP="002D4125">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第三の３(1)＞</w:t>
                            </w:r>
                          </w:p>
                          <w:p w14:paraId="0697AFC7" w14:textId="77777777" w:rsidR="00E84432" w:rsidRPr="00E105F3" w:rsidRDefault="00E84432" w:rsidP="002D4125">
                            <w:pPr>
                              <w:ind w:leftChars="50" w:left="273" w:rightChars="50" w:right="91" w:hangingChars="100" w:hanging="182"/>
                              <w:jc w:val="left"/>
                              <w:rPr>
                                <w:rFonts w:hAnsi="ＭＳ ゴシック"/>
                                <w:szCs w:val="20"/>
                              </w:rPr>
                            </w:pPr>
                            <w:r w:rsidRPr="00E105F3">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7EE3ACD" w14:textId="77777777" w:rsidR="00136C02" w:rsidRPr="00E105F3" w:rsidRDefault="00E84432" w:rsidP="002D4125">
                            <w:pPr>
                              <w:ind w:leftChars="100" w:left="182" w:rightChars="50" w:right="91"/>
                              <w:jc w:val="left"/>
                              <w:rPr>
                                <w:rFonts w:hAnsi="ＭＳ ゴシック"/>
                                <w:szCs w:val="20"/>
                              </w:rPr>
                            </w:pPr>
                            <w:r w:rsidRPr="00E105F3">
                              <w:rPr>
                                <w:rFonts w:hAnsi="ＭＳ ゴシック" w:hint="eastAsia"/>
                                <w:szCs w:val="20"/>
                              </w:rPr>
                              <w:t>・ 運営規程の概要　・ 従業者の勤務体制</w:t>
                            </w:r>
                            <w:r w:rsidR="00136C02" w:rsidRPr="00E105F3">
                              <w:rPr>
                                <w:rFonts w:hAnsi="ＭＳ ゴシック" w:hint="eastAsia"/>
                                <w:szCs w:val="20"/>
                              </w:rPr>
                              <w:t xml:space="preserve">　</w:t>
                            </w:r>
                            <w:r w:rsidRPr="00E105F3">
                              <w:rPr>
                                <w:rFonts w:hAnsi="ＭＳ ゴシック" w:hint="eastAsia"/>
                                <w:szCs w:val="20"/>
                              </w:rPr>
                              <w:t>・ 事故発生時の対応</w:t>
                            </w:r>
                          </w:p>
                          <w:p w14:paraId="04162A33" w14:textId="2231FCEA" w:rsidR="00E84432" w:rsidRPr="00E105F3" w:rsidRDefault="00E84432" w:rsidP="002D4125">
                            <w:pPr>
                              <w:ind w:leftChars="100" w:left="182" w:rightChars="50" w:right="91"/>
                              <w:jc w:val="left"/>
                              <w:rPr>
                                <w:rFonts w:ascii="ＭＳ 明朝" w:eastAsia="ＭＳ 明朝" w:hAnsi="ＭＳ 明朝"/>
                              </w:rPr>
                            </w:pPr>
                            <w:r w:rsidRPr="00E105F3">
                              <w:rPr>
                                <w:rFonts w:hAnsi="ＭＳ ゴシック" w:hint="eastAsia"/>
                                <w:szCs w:val="20"/>
                              </w:rPr>
                              <w:t xml:space="preserve">・ 苦情解決の体制　</w:t>
                            </w:r>
                            <w:r w:rsidR="00136C02" w:rsidRPr="00E105F3">
                              <w:rPr>
                                <w:rFonts w:hAnsi="ＭＳ ゴシック" w:hint="eastAsia"/>
                                <w:szCs w:val="20"/>
                              </w:rPr>
                              <w:t xml:space="preserve">・ 第三者評価の実施状況　</w:t>
                            </w:r>
                            <w:r w:rsidRPr="00E105F3">
                              <w:rPr>
                                <w:rFonts w:hAnsi="ＭＳ ゴシック" w:hint="eastAsia"/>
                                <w:szCs w:val="20"/>
                              </w:rPr>
                              <w:t>等</w:t>
                            </w:r>
                          </w:p>
                        </w:txbxContent>
                      </v:textbox>
                    </v:shape>
                  </w:pict>
                </mc:Fallback>
              </mc:AlternateContent>
            </w:r>
          </w:p>
          <w:p w14:paraId="3B358CE9" w14:textId="77777777" w:rsidR="002D4125" w:rsidRPr="005B7DB2" w:rsidRDefault="002D4125" w:rsidP="006D3892">
            <w:pPr>
              <w:snapToGrid/>
              <w:jc w:val="left"/>
              <w:rPr>
                <w:rFonts w:hAnsi="ＭＳ ゴシック"/>
                <w:szCs w:val="20"/>
              </w:rPr>
            </w:pPr>
          </w:p>
          <w:p w14:paraId="106B9985" w14:textId="77777777" w:rsidR="002D4125" w:rsidRPr="005B7DB2" w:rsidRDefault="002D4125" w:rsidP="006D3892">
            <w:pPr>
              <w:snapToGrid/>
              <w:jc w:val="left"/>
              <w:rPr>
                <w:rFonts w:hAnsi="ＭＳ ゴシック"/>
                <w:szCs w:val="20"/>
              </w:rPr>
            </w:pPr>
          </w:p>
          <w:p w14:paraId="0AED32C0" w14:textId="77777777" w:rsidR="002D4125" w:rsidRPr="005B7DB2" w:rsidRDefault="002D4125" w:rsidP="006D3892">
            <w:pPr>
              <w:snapToGrid/>
              <w:jc w:val="left"/>
              <w:rPr>
                <w:rFonts w:hAnsi="ＭＳ ゴシック"/>
                <w:szCs w:val="20"/>
              </w:rPr>
            </w:pPr>
          </w:p>
          <w:p w14:paraId="48C0A267" w14:textId="77777777" w:rsidR="002D4125" w:rsidRPr="005B7DB2" w:rsidRDefault="002D4125" w:rsidP="006D3892">
            <w:pPr>
              <w:snapToGrid/>
              <w:jc w:val="left"/>
              <w:rPr>
                <w:rFonts w:hAnsi="ＭＳ ゴシック"/>
                <w:szCs w:val="20"/>
              </w:rPr>
            </w:pPr>
          </w:p>
          <w:p w14:paraId="21231B2B" w14:textId="77777777" w:rsidR="002D4125" w:rsidRPr="005B7DB2" w:rsidRDefault="002D4125" w:rsidP="006D3892">
            <w:pPr>
              <w:snapToGrid/>
              <w:jc w:val="left"/>
              <w:rPr>
                <w:rFonts w:hAnsi="ＭＳ ゴシック"/>
                <w:szCs w:val="20"/>
              </w:rPr>
            </w:pPr>
          </w:p>
          <w:p w14:paraId="5AD5FA9D" w14:textId="77777777" w:rsidR="002D4125" w:rsidRPr="005B7DB2" w:rsidRDefault="002D4125" w:rsidP="006D3892">
            <w:pPr>
              <w:snapToGrid/>
              <w:jc w:val="left"/>
              <w:rPr>
                <w:rFonts w:hAnsi="ＭＳ ゴシック"/>
                <w:szCs w:val="20"/>
              </w:rPr>
            </w:pPr>
          </w:p>
          <w:p w14:paraId="5DFC4980" w14:textId="4BDC730C" w:rsidR="002D4125" w:rsidRPr="005B7DB2" w:rsidRDefault="004D2A18" w:rsidP="006D3892">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2944" behindDoc="0" locked="0" layoutInCell="1" allowOverlap="1" wp14:anchorId="49DDDA1F" wp14:editId="3F64B182">
                      <wp:simplePos x="0" y="0"/>
                      <wp:positionH relativeFrom="column">
                        <wp:posOffset>59055</wp:posOffset>
                      </wp:positionH>
                      <wp:positionV relativeFrom="paragraph">
                        <wp:posOffset>-12700</wp:posOffset>
                      </wp:positionV>
                      <wp:extent cx="3382645" cy="1664335"/>
                      <wp:effectExtent l="11430" t="6350" r="6350" b="5715"/>
                      <wp:wrapNone/>
                      <wp:docPr id="196"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664335"/>
                              </a:xfrm>
                              <a:prstGeom prst="rect">
                                <a:avLst/>
                              </a:prstGeom>
                              <a:solidFill>
                                <a:srgbClr val="FFFFFF"/>
                              </a:solidFill>
                              <a:ln w="6350">
                                <a:solidFill>
                                  <a:srgbClr val="000000"/>
                                </a:solidFill>
                                <a:prstDash val="sysDot"/>
                                <a:miter lim="800000"/>
                                <a:headEnd/>
                                <a:tailEnd/>
                              </a:ln>
                            </wps:spPr>
                            <wps:txbx>
                              <w:txbxContent>
                                <w:p w14:paraId="5DC1D75B"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印等を受け、１部は利用者に交付、１部は事業所で保管してください。</w:t>
                                  </w:r>
                                </w:p>
                                <w:p w14:paraId="706F99EB" w14:textId="77777777" w:rsidR="00E84432" w:rsidRPr="00E105F3" w:rsidRDefault="00E84432" w:rsidP="002D4125">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重要事項説明書の記名押印と、契約書の記名押印が一緒となっている例があります。</w:t>
                                  </w:r>
                                  <w:r w:rsidRPr="00E105F3">
                                    <w:rPr>
                                      <w:rFonts w:ascii="ＭＳ 明朝" w:eastAsia="ＭＳ 明朝" w:hAnsi="ＭＳ 明朝"/>
                                      <w:sz w:val="18"/>
                                      <w:szCs w:val="18"/>
                                    </w:rPr>
                                    <w:t>重要事項説明</w:t>
                                  </w:r>
                                  <w:r w:rsidRPr="00E105F3">
                                    <w:rPr>
                                      <w:rFonts w:ascii="ＭＳ 明朝" w:eastAsia="ＭＳ 明朝" w:hAnsi="ＭＳ 明朝" w:hint="eastAsia"/>
                                      <w:sz w:val="18"/>
                                      <w:szCs w:val="18"/>
                                    </w:rPr>
                                    <w:t>書</w:t>
                                  </w:r>
                                  <w:r w:rsidRPr="00E105F3">
                                    <w:rPr>
                                      <w:rFonts w:ascii="ＭＳ 明朝" w:eastAsia="ＭＳ 明朝" w:hAnsi="ＭＳ 明朝"/>
                                      <w:sz w:val="18"/>
                                      <w:szCs w:val="18"/>
                                    </w:rPr>
                                    <w:t>は、</w:t>
                                  </w:r>
                                  <w:r w:rsidRPr="00E105F3">
                                    <w:rPr>
                                      <w:rFonts w:ascii="ＭＳ 明朝" w:eastAsia="ＭＳ 明朝" w:hAnsi="ＭＳ 明朝" w:hint="eastAsia"/>
                                      <w:sz w:val="18"/>
                                      <w:szCs w:val="18"/>
                                    </w:rPr>
                                    <w:t>利用者がサービス</w:t>
                                  </w:r>
                                  <w:r w:rsidRPr="00E105F3">
                                    <w:rPr>
                                      <w:rFonts w:ascii="ＭＳ 明朝" w:eastAsia="ＭＳ 明朝" w:hAnsi="ＭＳ 明朝"/>
                                      <w:sz w:val="18"/>
                                      <w:szCs w:val="18"/>
                                    </w:rPr>
                                    <w:t>内容</w:t>
                                  </w:r>
                                  <w:r w:rsidRPr="00E105F3">
                                    <w:rPr>
                                      <w:rFonts w:ascii="ＭＳ 明朝" w:eastAsia="ＭＳ 明朝" w:hAnsi="ＭＳ 明朝" w:hint="eastAsia"/>
                                      <w:sz w:val="18"/>
                                      <w:szCs w:val="18"/>
                                    </w:rPr>
                                    <w:t>等を</w:t>
                                  </w:r>
                                  <w:r w:rsidRPr="00E105F3">
                                    <w:rPr>
                                      <w:rFonts w:ascii="ＭＳ 明朝" w:eastAsia="ＭＳ 明朝" w:hAnsi="ＭＳ 明朝"/>
                                      <w:sz w:val="18"/>
                                      <w:szCs w:val="18"/>
                                    </w:rPr>
                                    <w:t>理解し</w:t>
                                  </w:r>
                                  <w:r w:rsidRPr="00E105F3">
                                    <w:rPr>
                                      <w:rFonts w:ascii="ＭＳ 明朝" w:eastAsia="ＭＳ 明朝" w:hAnsi="ＭＳ 明朝" w:hint="eastAsia"/>
                                      <w:sz w:val="18"/>
                                      <w:szCs w:val="18"/>
                                    </w:rPr>
                                    <w:t>て事業所を選択するために、利用申込の際に（契約前に）</w:t>
                                  </w:r>
                                  <w:r w:rsidRPr="00E105F3">
                                    <w:rPr>
                                      <w:rFonts w:ascii="ＭＳ 明朝" w:eastAsia="ＭＳ 明朝" w:hAnsi="ＭＳ 明朝"/>
                                      <w:sz w:val="18"/>
                                      <w:szCs w:val="18"/>
                                    </w:rPr>
                                    <w:t>説明する</w:t>
                                  </w:r>
                                  <w:r w:rsidRPr="00E105F3">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DA1F" id="Text Box 1818" o:spid="_x0000_s1063" type="#_x0000_t202" style="position:absolute;margin-left:4.65pt;margin-top:-1pt;width:266.35pt;height:131.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cUKgIAAEwEAAAOAAAAZHJzL2Uyb0RvYy54bWysVNtu2zAMfR+wfxD0vjj3pkacokuWYUB3&#10;Abp9ACPLsTBZ1CQldvb1o+Q0zW4vw/wgSCJ1SJ5DennXNZodpfMKTcFHgyFn0ggsldkX/Mvn7asF&#10;Zz6AKUGjkQU/Sc/vVi9fLFubyzHWqEvpGIEYn7e24HUINs8yL2rZgB+glYaMFboGAh3dPisdtITe&#10;6Gw8HM6zFl1pHQrpPd1ueiNfJfyqkiJ8rCovA9MFp9xCWl1ad3HNVkvI9w5srcQ5DfiHLBpQhoJe&#10;oDYQgB2c+g2qUcKhxyoMBDYZVpUSMtVA1YyGv1TzWIOVqRYix9sLTf7/wYoPx0f7ybHQvcaOBExF&#10;ePuA4qtnBtc1mL28dw7bWkJJgUeRsqy1Pj8/jVT73EeQXfseSxIZDgETUFe5JrJCdTJCJwFOF9Jl&#10;F5igy8lkMZ5PZ5wJso3m8+lkMksxIH96bp0PbyU2LG4K7kjVBA/HBx9iOpA/ucRoHrUqt0rrdHD7&#10;3Vo7dgTqgG36zug/uWnD2oLPJ7Nhz8BfIYbp+xNETGEDvu5D+ZPfYIh+kDcqUJNr1RR8cXkOeWT0&#10;jSmTSwCl+z0Vo82Z4shqz2/odh1TJdF1EzEj5TssT0S6w76paQhpU6P7zllLDV1w/+0ATnKm3xkS&#10;7mY6viWWQzosFrckhrs27K4MYAQBFTxw1m/XoZ+Zg3VqX1OcvlEM3pPUlUoiPOd0zp5aNmlzHq84&#10;E9fn5PX8E1j9AAAA//8DAFBLAwQUAAYACAAAACEAWIN3Rd4AAAAIAQAADwAAAGRycy9kb3ducmV2&#10;LnhtbEyPwU7DMBBE70j8g7VIXFDrJJQKQjZVhYQEggMtXLi58ZJYxHZku0n4e7YnuO1oRrNvqs1s&#10;ezFSiMY7hHyZgSDXeG1ci/Dx/ri4BRGTclr13hHCD0XY1OdnlSq1n9yOxn1qBZe4WCqELqWhlDI2&#10;HVkVl34gx96XD1YllqGVOqiJy20viyxbS6uM4w+dGuiho+Z7f7QI6o3M7nXMtysT8s/hKVw9v0yE&#10;eHkxb+9BJJrTXxhO+IwONTMd/NHpKHqEu2sOIiwKXsT2zep0HBCKdZaDrCv5f0D9CwAA//8DAFBL&#10;AQItABQABgAIAAAAIQC2gziS/gAAAOEBAAATAAAAAAAAAAAAAAAAAAAAAABbQ29udGVudF9UeXBl&#10;c10ueG1sUEsBAi0AFAAGAAgAAAAhADj9If/WAAAAlAEAAAsAAAAAAAAAAAAAAAAALwEAAF9yZWxz&#10;Ly5yZWxzUEsBAi0AFAAGAAgAAAAhAFjRpxQqAgAATAQAAA4AAAAAAAAAAAAAAAAALgIAAGRycy9l&#10;Mm9Eb2MueG1sUEsBAi0AFAAGAAgAAAAhAFiDd0XeAAAACAEAAA8AAAAAAAAAAAAAAAAAhAQAAGRy&#10;cy9kb3ducmV2LnhtbFBLBQYAAAAABAAEAPMAAACPBQAAAAA=&#10;" strokeweight=".5pt">
                      <v:stroke dashstyle="1 1"/>
                      <v:textbox inset="5.85pt,.7pt,5.85pt,.7pt">
                        <w:txbxContent>
                          <w:p w14:paraId="5DC1D75B"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印等を受け、１部は利用者に交付、１部は事業所で保管してください。</w:t>
                            </w:r>
                          </w:p>
                          <w:p w14:paraId="706F99EB" w14:textId="77777777" w:rsidR="00E84432" w:rsidRPr="00E105F3" w:rsidRDefault="00E84432" w:rsidP="002D4125">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重要事項説明書の記名押印と、契約書の記名押印が一緒となっている例があります。</w:t>
                            </w:r>
                            <w:r w:rsidRPr="00E105F3">
                              <w:rPr>
                                <w:rFonts w:ascii="ＭＳ 明朝" w:eastAsia="ＭＳ 明朝" w:hAnsi="ＭＳ 明朝"/>
                                <w:sz w:val="18"/>
                                <w:szCs w:val="18"/>
                              </w:rPr>
                              <w:t>重要事項説明</w:t>
                            </w:r>
                            <w:r w:rsidRPr="00E105F3">
                              <w:rPr>
                                <w:rFonts w:ascii="ＭＳ 明朝" w:eastAsia="ＭＳ 明朝" w:hAnsi="ＭＳ 明朝" w:hint="eastAsia"/>
                                <w:sz w:val="18"/>
                                <w:szCs w:val="18"/>
                              </w:rPr>
                              <w:t>書</w:t>
                            </w:r>
                            <w:r w:rsidRPr="00E105F3">
                              <w:rPr>
                                <w:rFonts w:ascii="ＭＳ 明朝" w:eastAsia="ＭＳ 明朝" w:hAnsi="ＭＳ 明朝"/>
                                <w:sz w:val="18"/>
                                <w:szCs w:val="18"/>
                              </w:rPr>
                              <w:t>は、</w:t>
                            </w:r>
                            <w:r w:rsidRPr="00E105F3">
                              <w:rPr>
                                <w:rFonts w:ascii="ＭＳ 明朝" w:eastAsia="ＭＳ 明朝" w:hAnsi="ＭＳ 明朝" w:hint="eastAsia"/>
                                <w:sz w:val="18"/>
                                <w:szCs w:val="18"/>
                              </w:rPr>
                              <w:t>利用者がサービス</w:t>
                            </w:r>
                            <w:r w:rsidRPr="00E105F3">
                              <w:rPr>
                                <w:rFonts w:ascii="ＭＳ 明朝" w:eastAsia="ＭＳ 明朝" w:hAnsi="ＭＳ 明朝"/>
                                <w:sz w:val="18"/>
                                <w:szCs w:val="18"/>
                              </w:rPr>
                              <w:t>内容</w:t>
                            </w:r>
                            <w:r w:rsidRPr="00E105F3">
                              <w:rPr>
                                <w:rFonts w:ascii="ＭＳ 明朝" w:eastAsia="ＭＳ 明朝" w:hAnsi="ＭＳ 明朝" w:hint="eastAsia"/>
                                <w:sz w:val="18"/>
                                <w:szCs w:val="18"/>
                              </w:rPr>
                              <w:t>等を</w:t>
                            </w:r>
                            <w:r w:rsidRPr="00E105F3">
                              <w:rPr>
                                <w:rFonts w:ascii="ＭＳ 明朝" w:eastAsia="ＭＳ 明朝" w:hAnsi="ＭＳ 明朝"/>
                                <w:sz w:val="18"/>
                                <w:szCs w:val="18"/>
                              </w:rPr>
                              <w:t>理解し</w:t>
                            </w:r>
                            <w:r w:rsidRPr="00E105F3">
                              <w:rPr>
                                <w:rFonts w:ascii="ＭＳ 明朝" w:eastAsia="ＭＳ 明朝" w:hAnsi="ＭＳ 明朝" w:hint="eastAsia"/>
                                <w:sz w:val="18"/>
                                <w:szCs w:val="18"/>
                              </w:rPr>
                              <w:t>て事業所を選択するために、利用申込の際に（契約前に）</w:t>
                            </w:r>
                            <w:r w:rsidRPr="00E105F3">
                              <w:rPr>
                                <w:rFonts w:ascii="ＭＳ 明朝" w:eastAsia="ＭＳ 明朝" w:hAnsi="ＭＳ 明朝"/>
                                <w:sz w:val="18"/>
                                <w:szCs w:val="18"/>
                              </w:rPr>
                              <w:t>説明する</w:t>
                            </w:r>
                            <w:r w:rsidRPr="00E105F3">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329CA5FE" w14:textId="77777777" w:rsidR="002D4125" w:rsidRPr="005B7DB2" w:rsidRDefault="002D4125" w:rsidP="006D3892">
            <w:pPr>
              <w:snapToGrid/>
              <w:jc w:val="left"/>
              <w:rPr>
                <w:rFonts w:hAnsi="ＭＳ ゴシック"/>
                <w:szCs w:val="20"/>
              </w:rPr>
            </w:pPr>
          </w:p>
          <w:p w14:paraId="3E98C9BB" w14:textId="77777777" w:rsidR="002D4125" w:rsidRPr="005B7DB2" w:rsidRDefault="002D4125" w:rsidP="006D3892">
            <w:pPr>
              <w:snapToGrid/>
              <w:jc w:val="left"/>
              <w:rPr>
                <w:rFonts w:hAnsi="ＭＳ ゴシック"/>
                <w:szCs w:val="20"/>
              </w:rPr>
            </w:pPr>
          </w:p>
          <w:p w14:paraId="067FD737" w14:textId="77777777" w:rsidR="002D4125" w:rsidRPr="005B7DB2" w:rsidRDefault="002D4125" w:rsidP="006D3892">
            <w:pPr>
              <w:snapToGrid/>
              <w:jc w:val="left"/>
              <w:rPr>
                <w:rFonts w:hAnsi="ＭＳ ゴシック"/>
                <w:szCs w:val="20"/>
              </w:rPr>
            </w:pPr>
          </w:p>
          <w:p w14:paraId="71700902" w14:textId="77777777" w:rsidR="002D4125" w:rsidRPr="005B7DB2" w:rsidRDefault="002D4125" w:rsidP="006D3892">
            <w:pPr>
              <w:snapToGrid/>
              <w:jc w:val="left"/>
              <w:rPr>
                <w:rFonts w:hAnsi="ＭＳ ゴシック"/>
                <w:szCs w:val="20"/>
              </w:rPr>
            </w:pPr>
          </w:p>
          <w:p w14:paraId="72167C1F" w14:textId="77777777" w:rsidR="002D4125" w:rsidRPr="005B7DB2" w:rsidRDefault="002D4125" w:rsidP="006D3892">
            <w:pPr>
              <w:snapToGrid/>
              <w:jc w:val="left"/>
              <w:rPr>
                <w:rFonts w:hAnsi="ＭＳ ゴシック"/>
                <w:szCs w:val="20"/>
              </w:rPr>
            </w:pPr>
          </w:p>
          <w:p w14:paraId="63A4AEC4" w14:textId="77777777" w:rsidR="002D4125" w:rsidRPr="005B7DB2" w:rsidRDefault="002D4125" w:rsidP="006D3892">
            <w:pPr>
              <w:snapToGrid/>
              <w:jc w:val="left"/>
              <w:rPr>
                <w:rFonts w:hAnsi="ＭＳ ゴシック"/>
                <w:szCs w:val="20"/>
              </w:rPr>
            </w:pPr>
          </w:p>
          <w:p w14:paraId="3FD178A2" w14:textId="77777777" w:rsidR="002D4125" w:rsidRPr="005B7DB2" w:rsidRDefault="002D4125" w:rsidP="006D3892">
            <w:pPr>
              <w:snapToGrid/>
              <w:jc w:val="left"/>
              <w:rPr>
                <w:rFonts w:hAnsi="ＭＳ ゴシック"/>
                <w:szCs w:val="20"/>
              </w:rPr>
            </w:pPr>
          </w:p>
          <w:p w14:paraId="620DBA1D" w14:textId="77777777" w:rsidR="002D4125" w:rsidRPr="005B7DB2" w:rsidRDefault="002D4125" w:rsidP="006D3892">
            <w:pPr>
              <w:snapToGrid/>
              <w:jc w:val="left"/>
              <w:rPr>
                <w:rFonts w:hAnsi="ＭＳ ゴシック"/>
                <w:szCs w:val="20"/>
              </w:rPr>
            </w:pPr>
          </w:p>
          <w:p w14:paraId="43A9CD84" w14:textId="77777777" w:rsidR="002D4125" w:rsidRPr="005B7DB2"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5B7DB2" w:rsidRDefault="00B02EC3"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3D4912E9" w14:textId="31980B63" w:rsidR="002D4125" w:rsidRPr="005B7DB2" w:rsidRDefault="00B02EC3"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8020A6" w:rsidRPr="005B7DB2">
                  <w:rPr>
                    <w:rFonts w:hAnsi="ＭＳ ゴシック" w:hint="eastAsia"/>
                  </w:rPr>
                  <w:t>☐</w:t>
                </w:r>
              </w:sdtContent>
            </w:sdt>
            <w:r w:rsidR="00724D2F" w:rsidRPr="005B7DB2">
              <w:rPr>
                <w:rFonts w:hint="eastAsia"/>
              </w:rPr>
              <w:t>いない</w:t>
            </w:r>
          </w:p>
        </w:tc>
        <w:tc>
          <w:tcPr>
            <w:tcW w:w="1733" w:type="dxa"/>
            <w:tcBorders>
              <w:bottom w:val="single" w:sz="4" w:space="0" w:color="auto"/>
            </w:tcBorders>
          </w:tcPr>
          <w:p w14:paraId="4B7338D2" w14:textId="77777777" w:rsidR="008020A6" w:rsidRPr="005B7DB2" w:rsidRDefault="002D4125" w:rsidP="008020A6">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1</w:t>
            </w:r>
            <w:r w:rsidRPr="005B7DB2">
              <w:rPr>
                <w:rFonts w:hAnsi="ＭＳ ゴシック" w:hint="eastAsia"/>
                <w:sz w:val="18"/>
                <w:szCs w:val="18"/>
              </w:rPr>
              <w:t>条</w:t>
            </w:r>
            <w:r w:rsidR="00B351F9" w:rsidRPr="005B7DB2">
              <w:rPr>
                <w:rFonts w:hAnsi="ＭＳ ゴシック" w:hint="eastAsia"/>
                <w:sz w:val="18"/>
                <w:szCs w:val="18"/>
              </w:rPr>
              <w:t>第1項</w:t>
            </w:r>
          </w:p>
          <w:p w14:paraId="1096E418" w14:textId="715E586D" w:rsidR="002D4125" w:rsidRPr="005B7DB2" w:rsidRDefault="002D4125" w:rsidP="008020A6">
            <w:pPr>
              <w:snapToGrid/>
              <w:spacing w:line="240" w:lineRule="exact"/>
              <w:jc w:val="left"/>
              <w:rPr>
                <w:rFonts w:hAnsi="ＭＳ ゴシック"/>
                <w:szCs w:val="20"/>
              </w:rPr>
            </w:pPr>
            <w:r w:rsidRPr="005B7DB2">
              <w:rPr>
                <w:rFonts w:hAnsi="ＭＳ ゴシック" w:hint="eastAsia"/>
                <w:sz w:val="18"/>
                <w:szCs w:val="18"/>
              </w:rPr>
              <w:t>省令第</w:t>
            </w:r>
            <w:r w:rsidR="00AA4189" w:rsidRPr="005B7DB2">
              <w:rPr>
                <w:rFonts w:hAnsi="ＭＳ ゴシック"/>
                <w:sz w:val="18"/>
                <w:szCs w:val="18"/>
              </w:rPr>
              <w:t>7</w:t>
            </w:r>
            <w:r w:rsidRPr="005B7DB2">
              <w:rPr>
                <w:rFonts w:hAnsi="ＭＳ ゴシック" w:hint="eastAsia"/>
                <w:sz w:val="18"/>
                <w:szCs w:val="18"/>
              </w:rPr>
              <w:t>条第1項</w:t>
            </w:r>
          </w:p>
        </w:tc>
      </w:tr>
      <w:tr w:rsidR="005B7DB2" w:rsidRPr="005B7DB2" w14:paraId="6419EADC" w14:textId="77777777" w:rsidTr="00F36CD7">
        <w:trPr>
          <w:trHeight w:val="6732"/>
        </w:trPr>
        <w:tc>
          <w:tcPr>
            <w:tcW w:w="1206" w:type="dxa"/>
            <w:vMerge/>
            <w:tcBorders>
              <w:bottom w:val="single" w:sz="4" w:space="0" w:color="000000"/>
            </w:tcBorders>
          </w:tcPr>
          <w:p w14:paraId="64B8C876" w14:textId="77777777" w:rsidR="002D4125" w:rsidRPr="005B7DB2"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5B7DB2" w:rsidRDefault="002D4125" w:rsidP="006D3892">
            <w:pPr>
              <w:snapToGrid/>
              <w:jc w:val="both"/>
              <w:rPr>
                <w:rFonts w:hAnsi="ＭＳ ゴシック"/>
                <w:szCs w:val="20"/>
              </w:rPr>
            </w:pPr>
            <w:r w:rsidRPr="005B7DB2">
              <w:rPr>
                <w:rFonts w:hAnsi="ＭＳ ゴシック" w:hint="eastAsia"/>
                <w:szCs w:val="20"/>
              </w:rPr>
              <w:t>（２）利用契約</w:t>
            </w:r>
          </w:p>
          <w:p w14:paraId="3B25C823" w14:textId="77777777" w:rsidR="002D4125" w:rsidRPr="005B7DB2" w:rsidRDefault="002D4125" w:rsidP="002D4125">
            <w:pPr>
              <w:snapToGrid/>
              <w:ind w:leftChars="100" w:left="182" w:firstLineChars="100" w:firstLine="182"/>
              <w:jc w:val="both"/>
              <w:rPr>
                <w:rFonts w:hAnsi="ＭＳ ゴシック"/>
                <w:szCs w:val="20"/>
              </w:rPr>
            </w:pPr>
            <w:r w:rsidRPr="005B7DB2">
              <w:rPr>
                <w:rFonts w:hAnsi="ＭＳ ゴシック" w:hint="eastAsia"/>
                <w:szCs w:val="20"/>
              </w:rPr>
              <w:t>社会福祉法第７７条の規定（</w:t>
            </w:r>
            <w:r w:rsidRPr="005B7DB2">
              <w:rPr>
                <w:rFonts w:hint="eastAsia"/>
              </w:rPr>
              <w:t>利用契約の成立時の書面の交付）</w:t>
            </w:r>
            <w:r w:rsidRPr="005B7DB2">
              <w:rPr>
                <w:rFonts w:hAnsi="ＭＳ ゴシック" w:hint="eastAsia"/>
                <w:szCs w:val="20"/>
              </w:rPr>
              <w:t>に基づき書面の交付を行う場合は、利用者の障害の特性に応じた適切な配慮をしていますか。</w:t>
            </w:r>
          </w:p>
          <w:p w14:paraId="337BA98D" w14:textId="311E3752" w:rsidR="002D4125" w:rsidRPr="005B7DB2" w:rsidRDefault="004D2A18" w:rsidP="006D3892">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9088" behindDoc="0" locked="0" layoutInCell="1" allowOverlap="1" wp14:anchorId="78CC9F96" wp14:editId="14FAA6CA">
                      <wp:simplePos x="0" y="0"/>
                      <wp:positionH relativeFrom="column">
                        <wp:posOffset>55245</wp:posOffset>
                      </wp:positionH>
                      <wp:positionV relativeFrom="paragraph">
                        <wp:posOffset>13335</wp:posOffset>
                      </wp:positionV>
                      <wp:extent cx="4076700" cy="2009775"/>
                      <wp:effectExtent l="0" t="0" r="19050" b="2857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009775"/>
                              </a:xfrm>
                              <a:prstGeom prst="rect">
                                <a:avLst/>
                              </a:prstGeom>
                              <a:solidFill>
                                <a:srgbClr val="FFFFFF"/>
                              </a:solidFill>
                              <a:ln w="6350">
                                <a:solidFill>
                                  <a:srgbClr val="000000"/>
                                </a:solidFill>
                                <a:miter lim="800000"/>
                                <a:headEnd/>
                                <a:tailEnd/>
                              </a:ln>
                            </wps:spPr>
                            <wps:txbx>
                              <w:txbxContent>
                                <w:p w14:paraId="749EC994" w14:textId="77777777" w:rsidR="00E84432" w:rsidRPr="00E105F3" w:rsidRDefault="00E84432" w:rsidP="002D4125">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第三の３(1)＞</w:t>
                                  </w:r>
                                </w:p>
                                <w:p w14:paraId="0AA83871" w14:textId="77777777" w:rsidR="00E84432" w:rsidRPr="00E105F3" w:rsidRDefault="00E84432" w:rsidP="002D4125">
                                  <w:pPr>
                                    <w:ind w:leftChars="50" w:left="273" w:rightChars="50" w:right="91" w:hangingChars="100" w:hanging="182"/>
                                    <w:jc w:val="both"/>
                                    <w:rPr>
                                      <w:rFonts w:hAnsi="ＭＳ ゴシック"/>
                                      <w:szCs w:val="20"/>
                                    </w:rPr>
                                  </w:pPr>
                                  <w:r w:rsidRPr="00E105F3">
                                    <w:rPr>
                                      <w:rFonts w:hAnsi="ＭＳ ゴシック" w:hint="eastAsia"/>
                                      <w:szCs w:val="20"/>
                                    </w:rPr>
                                    <w:t>○　利用者との間で契約が成立したときは、利用者の障害の特性に応じた適切な配慮をもって、社会福祉法第７７条第１項の規定に基づき、</w:t>
                                  </w:r>
                                </w:p>
                                <w:p w14:paraId="7289FC52"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①当該事業の経営者の名称及び主たる事務所の所在地</w:t>
                                  </w:r>
                                </w:p>
                                <w:p w14:paraId="32A1DB9D"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②当該事業の経営者が提供するサービスの内容</w:t>
                                  </w:r>
                                </w:p>
                                <w:p w14:paraId="0672D966"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③当該サービスの提供につき利用者が支払うべき額に関する事項</w:t>
                                  </w:r>
                                </w:p>
                                <w:p w14:paraId="7F0ADCD7"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④サービスの提供開始年月日</w:t>
                                  </w:r>
                                </w:p>
                                <w:p w14:paraId="5EC72C8C" w14:textId="77777777" w:rsidR="005D188C" w:rsidRPr="00E105F3" w:rsidRDefault="005D188C" w:rsidP="005D188C">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⑤サービスに係る苦情を受け付けるための窓口</w:t>
                                  </w:r>
                                </w:p>
                                <w:p w14:paraId="1A04EE39" w14:textId="77777777" w:rsidR="005D188C" w:rsidRPr="00E105F3" w:rsidRDefault="005D188C" w:rsidP="005D188C">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を記載した書面を交付すること。</w:t>
                                  </w:r>
                                </w:p>
                                <w:p w14:paraId="3E9C8957" w14:textId="044180E5" w:rsidR="00E84432" w:rsidRPr="00E105F3" w:rsidRDefault="005D188C" w:rsidP="00CE0912">
                                  <w:pPr>
                                    <w:ind w:leftChars="149" w:left="271" w:rightChars="50" w:right="91" w:firstLineChars="100" w:firstLine="162"/>
                                    <w:jc w:val="both"/>
                                    <w:rPr>
                                      <w:rFonts w:ascii="ＭＳ 明朝" w:eastAsia="ＭＳ 明朝" w:hAnsi="ＭＳ 明朝"/>
                                      <w:sz w:val="18"/>
                                      <w:szCs w:val="18"/>
                                    </w:rPr>
                                  </w:pPr>
                                  <w:r w:rsidRPr="00E105F3">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64" type="#_x0000_t202" style="position:absolute;left:0;text-align:left;margin-left:4.35pt;margin-top:1.05pt;width:321pt;height:15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qfHAIAADI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fI6n8/mObkk+Wiky/l8mnKI4um5Qx/eKmhZNEqONNUEL473PsRyRPEUErN5MLraamPSAfe7&#10;jUF2FKSAbVon9J/CjGVdyWdX03xg4K8QeVp/gmh1ICkb3ZZ8cQ4SReTtja2S0ILQZrCpZGNPREbu&#10;BhZDv+uZrkp+tYgZIrE7qB6JWoRBuvTVyGgAv3PWkWxL7r8dBCrOzDtL45lfT5ZT0nk6LBZL4hUv&#10;HbsLh7CSgEoeOBvMTRh+xsGh3jeUZ5CDhVsaaK0T1c81naonYaYJnD5RVP7lOUU9f/X1DwAAAP//&#10;AwBQSwMEFAAGAAgAAAAhAGuJat7bAAAABwEAAA8AAABkcnMvZG93bnJldi54bWxMjsFOwzAQRO9I&#10;/IO1SNyokwAhSuNUBQQSx7ZcuLnxNkmx11HspoGvZznBcTSjN69azc6KCcfQe1KQLhIQSI03PbUK&#10;3ncvNwWIEDUZbT2hgi8MsKovLypdGn+mDU7b2AqGUCi1gi7GoZQyNB06HRZ+QOLu4EenI8exlWbU&#10;Z4Y7K7MkyaXTPfFDpwd86rD53J6cgvnwkR+z1+e39DGsv6cdem/jnVLXV/N6CSLiHP/G8KvP6lCz&#10;096fyARhFRQPPFSQpSC4ze8TznsFt2mRg6wr+d+//gEAAP//AwBQSwECLQAUAAYACAAAACEAtoM4&#10;kv4AAADhAQAAEwAAAAAAAAAAAAAAAAAAAAAAW0NvbnRlbnRfVHlwZXNdLnhtbFBLAQItABQABgAI&#10;AAAAIQA4/SH/1gAAAJQBAAALAAAAAAAAAAAAAAAAAC8BAABfcmVscy8ucmVsc1BLAQItABQABgAI&#10;AAAAIQBpHEqfHAIAADIEAAAOAAAAAAAAAAAAAAAAAC4CAABkcnMvZTJvRG9jLnhtbFBLAQItABQA&#10;BgAIAAAAIQBriWre2wAAAAcBAAAPAAAAAAAAAAAAAAAAAHYEAABkcnMvZG93bnJldi54bWxQSwUG&#10;AAAAAAQABADzAAAAfgUAAAAA&#10;" strokeweight=".5pt">
                      <v:textbox inset="5.85pt,.7pt,5.85pt,.7pt">
                        <w:txbxContent>
                          <w:p w14:paraId="749EC994" w14:textId="77777777" w:rsidR="00E84432" w:rsidRPr="00E105F3" w:rsidRDefault="00E84432" w:rsidP="002D4125">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第三の３(1)＞</w:t>
                            </w:r>
                          </w:p>
                          <w:p w14:paraId="0AA83871" w14:textId="77777777" w:rsidR="00E84432" w:rsidRPr="00E105F3" w:rsidRDefault="00E84432" w:rsidP="002D4125">
                            <w:pPr>
                              <w:ind w:leftChars="50" w:left="273" w:rightChars="50" w:right="91" w:hangingChars="100" w:hanging="182"/>
                              <w:jc w:val="both"/>
                              <w:rPr>
                                <w:rFonts w:hAnsi="ＭＳ ゴシック"/>
                                <w:szCs w:val="20"/>
                              </w:rPr>
                            </w:pPr>
                            <w:r w:rsidRPr="00E105F3">
                              <w:rPr>
                                <w:rFonts w:hAnsi="ＭＳ ゴシック" w:hint="eastAsia"/>
                                <w:szCs w:val="20"/>
                              </w:rPr>
                              <w:t>○　利用者との間で契約が成立したときは、利用者の障害の特性に応じた適切な配慮をもって、社会福祉法第７７条第１項の規定に基づき、</w:t>
                            </w:r>
                          </w:p>
                          <w:p w14:paraId="7289FC52"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①当該事業の経営者の名称及び主たる事務所の所在地</w:t>
                            </w:r>
                          </w:p>
                          <w:p w14:paraId="32A1DB9D"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②当該事業の経営者が提供するサービスの内容</w:t>
                            </w:r>
                          </w:p>
                          <w:p w14:paraId="0672D966"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③当該サービスの提供につき利用者が支払うべき額に関する事項</w:t>
                            </w:r>
                          </w:p>
                          <w:p w14:paraId="7F0ADCD7" w14:textId="77777777" w:rsidR="00E84432" w:rsidRPr="00E105F3" w:rsidRDefault="00E84432" w:rsidP="002D4125">
                            <w:pPr>
                              <w:ind w:leftChars="150" w:left="455" w:rightChars="50" w:right="91" w:hangingChars="100" w:hanging="182"/>
                              <w:jc w:val="both"/>
                              <w:rPr>
                                <w:rFonts w:hAnsi="ＭＳ ゴシック"/>
                                <w:szCs w:val="20"/>
                              </w:rPr>
                            </w:pPr>
                            <w:r w:rsidRPr="00E105F3">
                              <w:rPr>
                                <w:rFonts w:hAnsi="ＭＳ ゴシック" w:hint="eastAsia"/>
                                <w:szCs w:val="20"/>
                              </w:rPr>
                              <w:t>④サービスの提供開始年月日</w:t>
                            </w:r>
                          </w:p>
                          <w:p w14:paraId="5EC72C8C" w14:textId="77777777" w:rsidR="005D188C" w:rsidRPr="00E105F3" w:rsidRDefault="005D188C" w:rsidP="005D188C">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⑤サービスに係る苦情を受け付けるための窓口</w:t>
                            </w:r>
                          </w:p>
                          <w:p w14:paraId="1A04EE39" w14:textId="77777777" w:rsidR="005D188C" w:rsidRPr="00E105F3" w:rsidRDefault="005D188C" w:rsidP="005D188C">
                            <w:pPr>
                              <w:spacing w:line="240" w:lineRule="exact"/>
                              <w:ind w:leftChars="150" w:left="435" w:rightChars="50" w:right="91" w:hangingChars="100" w:hanging="162"/>
                              <w:jc w:val="both"/>
                              <w:rPr>
                                <w:rFonts w:hAnsi="ＭＳ ゴシック"/>
                                <w:sz w:val="18"/>
                                <w:szCs w:val="18"/>
                              </w:rPr>
                            </w:pPr>
                            <w:r w:rsidRPr="00E105F3">
                              <w:rPr>
                                <w:rFonts w:hAnsi="ＭＳ ゴシック" w:hint="eastAsia"/>
                                <w:sz w:val="18"/>
                                <w:szCs w:val="18"/>
                              </w:rPr>
                              <w:t>を記載した書面を交付すること。</w:t>
                            </w:r>
                          </w:p>
                          <w:p w14:paraId="3E9C8957" w14:textId="044180E5" w:rsidR="00E84432" w:rsidRPr="00E105F3" w:rsidRDefault="005D188C" w:rsidP="00CE0912">
                            <w:pPr>
                              <w:ind w:leftChars="149" w:left="271" w:rightChars="50" w:right="91" w:firstLineChars="100" w:firstLine="162"/>
                              <w:jc w:val="both"/>
                              <w:rPr>
                                <w:rFonts w:ascii="ＭＳ 明朝" w:eastAsia="ＭＳ 明朝" w:hAnsi="ＭＳ 明朝"/>
                                <w:sz w:val="18"/>
                                <w:szCs w:val="18"/>
                              </w:rPr>
                            </w:pPr>
                            <w:r w:rsidRPr="00E105F3">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5B7DB2" w:rsidRDefault="002D4125" w:rsidP="006D3892">
            <w:pPr>
              <w:snapToGrid/>
              <w:jc w:val="both"/>
              <w:rPr>
                <w:rFonts w:hAnsi="ＭＳ ゴシック"/>
                <w:szCs w:val="20"/>
              </w:rPr>
            </w:pPr>
          </w:p>
          <w:p w14:paraId="50A895EF" w14:textId="77777777" w:rsidR="002D4125" w:rsidRPr="005B7DB2" w:rsidRDefault="002D4125" w:rsidP="006D3892">
            <w:pPr>
              <w:snapToGrid/>
              <w:jc w:val="both"/>
              <w:rPr>
                <w:rFonts w:hAnsi="ＭＳ ゴシック"/>
                <w:szCs w:val="20"/>
              </w:rPr>
            </w:pPr>
          </w:p>
          <w:p w14:paraId="6E8CC01F" w14:textId="77777777" w:rsidR="002D4125" w:rsidRPr="005B7DB2" w:rsidRDefault="002D4125" w:rsidP="006D3892">
            <w:pPr>
              <w:snapToGrid/>
              <w:jc w:val="both"/>
              <w:rPr>
                <w:rFonts w:hAnsi="ＭＳ ゴシック"/>
                <w:szCs w:val="20"/>
              </w:rPr>
            </w:pPr>
          </w:p>
          <w:p w14:paraId="28B35E59" w14:textId="77777777" w:rsidR="002D4125" w:rsidRPr="005B7DB2" w:rsidRDefault="002D4125" w:rsidP="006D3892">
            <w:pPr>
              <w:snapToGrid/>
              <w:jc w:val="both"/>
              <w:rPr>
                <w:rFonts w:hAnsi="ＭＳ ゴシック"/>
                <w:szCs w:val="20"/>
              </w:rPr>
            </w:pPr>
          </w:p>
          <w:p w14:paraId="04374431" w14:textId="77777777" w:rsidR="002D4125" w:rsidRPr="005B7DB2" w:rsidRDefault="002D4125" w:rsidP="006D3892">
            <w:pPr>
              <w:snapToGrid/>
              <w:jc w:val="both"/>
              <w:rPr>
                <w:rFonts w:hAnsi="ＭＳ ゴシック"/>
                <w:szCs w:val="20"/>
              </w:rPr>
            </w:pPr>
          </w:p>
          <w:p w14:paraId="573FC6B1" w14:textId="77777777" w:rsidR="002D4125" w:rsidRPr="005B7DB2" w:rsidRDefault="002D4125" w:rsidP="006D3892">
            <w:pPr>
              <w:snapToGrid/>
              <w:jc w:val="both"/>
              <w:rPr>
                <w:rFonts w:hAnsi="ＭＳ ゴシック"/>
                <w:szCs w:val="20"/>
              </w:rPr>
            </w:pPr>
          </w:p>
          <w:p w14:paraId="44B66BA9" w14:textId="77777777" w:rsidR="002D4125" w:rsidRPr="005B7DB2" w:rsidRDefault="002D4125" w:rsidP="006D3892">
            <w:pPr>
              <w:snapToGrid/>
              <w:jc w:val="both"/>
              <w:rPr>
                <w:rFonts w:hAnsi="ＭＳ ゴシック"/>
                <w:szCs w:val="20"/>
              </w:rPr>
            </w:pPr>
          </w:p>
          <w:p w14:paraId="254D19CC" w14:textId="77777777" w:rsidR="002D4125" w:rsidRPr="005B7DB2" w:rsidRDefault="002D4125" w:rsidP="006D3892">
            <w:pPr>
              <w:snapToGrid/>
              <w:jc w:val="both"/>
              <w:rPr>
                <w:rFonts w:hAnsi="ＭＳ ゴシック"/>
                <w:szCs w:val="20"/>
              </w:rPr>
            </w:pPr>
          </w:p>
          <w:p w14:paraId="19E37410" w14:textId="77777777" w:rsidR="002D4125" w:rsidRPr="005B7DB2" w:rsidRDefault="002D4125" w:rsidP="006D3892">
            <w:pPr>
              <w:snapToGrid/>
              <w:jc w:val="both"/>
              <w:rPr>
                <w:rFonts w:hAnsi="ＭＳ ゴシック"/>
                <w:szCs w:val="20"/>
              </w:rPr>
            </w:pPr>
          </w:p>
          <w:p w14:paraId="45E85231" w14:textId="77777777" w:rsidR="002D4125" w:rsidRPr="005B7DB2" w:rsidRDefault="002D4125" w:rsidP="006D3892">
            <w:pPr>
              <w:snapToGrid/>
              <w:jc w:val="both"/>
              <w:rPr>
                <w:rFonts w:hAnsi="ＭＳ ゴシック"/>
                <w:szCs w:val="20"/>
              </w:rPr>
            </w:pPr>
          </w:p>
          <w:p w14:paraId="7CA60D78" w14:textId="781B6DEE" w:rsidR="002D4125" w:rsidRPr="005B7DB2" w:rsidRDefault="00F36CD7" w:rsidP="006D3892">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0112" behindDoc="0" locked="0" layoutInCell="1" allowOverlap="1" wp14:anchorId="4782F834" wp14:editId="6EDD4FB3">
                      <wp:simplePos x="0" y="0"/>
                      <wp:positionH relativeFrom="column">
                        <wp:posOffset>55245</wp:posOffset>
                      </wp:positionH>
                      <wp:positionV relativeFrom="paragraph">
                        <wp:posOffset>127635</wp:posOffset>
                      </wp:positionV>
                      <wp:extent cx="4076700" cy="1276350"/>
                      <wp:effectExtent l="0" t="0" r="19050" b="19050"/>
                      <wp:wrapNone/>
                      <wp:docPr id="194"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76350"/>
                              </a:xfrm>
                              <a:prstGeom prst="rect">
                                <a:avLst/>
                              </a:prstGeom>
                              <a:solidFill>
                                <a:srgbClr val="FFFFFF"/>
                              </a:solidFill>
                              <a:ln w="6350">
                                <a:solidFill>
                                  <a:srgbClr val="000000"/>
                                </a:solidFill>
                                <a:prstDash val="sysDot"/>
                                <a:miter lim="800000"/>
                                <a:headEnd/>
                                <a:tailEnd/>
                              </a:ln>
                            </wps:spPr>
                            <wps:txbx>
                              <w:txbxContent>
                                <w:p w14:paraId="39A62D38" w14:textId="3CE9F761"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利用契約書の契約当事者は</w:t>
                                  </w:r>
                                  <w:r w:rsidR="00816809" w:rsidRPr="00E105F3">
                                    <w:rPr>
                                      <w:rFonts w:ascii="ＭＳ 明朝" w:eastAsia="ＭＳ 明朝" w:hAnsi="ＭＳ 明朝" w:hint="eastAsia"/>
                                      <w:sz w:val="18"/>
                                      <w:szCs w:val="18"/>
                                    </w:rPr>
                                    <w:t>施設</w:t>
                                  </w:r>
                                  <w:r w:rsidRPr="00E105F3">
                                    <w:rPr>
                                      <w:rFonts w:ascii="ＭＳ 明朝" w:eastAsia="ＭＳ 明朝" w:hAnsi="ＭＳ 明朝" w:hint="eastAsia"/>
                                      <w:sz w:val="18"/>
                                      <w:szCs w:val="18"/>
                                    </w:rPr>
                                    <w:t>（管理者）ではなく事業者（法人・法人代表者）です。利用契約書には、法人代表者の職名・氏名を記載し、代表者印を押印してください。（※契約権限を内規・委任状等により委任している場合を除く）</w:t>
                                  </w:r>
                                </w:p>
                                <w:p w14:paraId="372197DC"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ECB9696"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F834" id="Text Box 1820" o:spid="_x0000_s1065" type="#_x0000_t202" style="position:absolute;left:0;text-align:left;margin-left:4.35pt;margin-top:10.05pt;width:321pt;height:10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aKAIAAEwEAAAOAAAAZHJzL2Uyb0RvYy54bWysVNuO2jAQfa/Uf7D8XhLYCxARVlsoVaXt&#10;Rdr2A4zjEKuOxx0bEvr1HTssi7ZVH6rmwfJ47DMz58xkcde3hh0Ueg225ONRzpmyEiptdyX/9nXz&#10;ZsaZD8JWwoBVJT8qz++Wr18tOleoCTRgKoWMQKwvOlfyJgRXZJmXjWqFH4FTlpw1YCsCmbjLKhQd&#10;obcmm+T5bdYBVg5BKu/pdD04+TLh17WS4XNdexWYKTnlFtKKad3GNVsuRLFD4RotT2mIf8iiFdpS&#10;0DPUWgTB9qh/g2q1RPBQh5GENoO61lKlGqiacf6imsdGOJVqIXK8O9Pk/x+s/HR4dF+Qhf4t9CRg&#10;KsK7B5DfPbOwaoTdqXtE6BolKgo8jpRlnfPF6Wmk2hc+gmy7j1CRyGIfIAH1NbaRFaqTEToJcDyT&#10;rvrAJB1e59PbaU4uSb7xZHp7dZNkyUTx9NyhD+8VtCxuSo6kaoIXhwcfYjqieLoSo3kwutpoY5KB&#10;u+3KIDsI6oBN+lIFL64Zy7qSp9h/h8jT9yeImMJa+GYI5Y9+DWHor1YHanKj25LPzs9FERl9Z6vU&#10;gkFoM+ypGGNPFEdWB35Dv+2Zrkp+NY+YkfItVEciHWFoahpC2jSAPznrqKFL7n/sBSrOzAdLwk2v&#10;J/MbmoBkzGZzYhwvHdsLh7CSgEoeOBu2qzDMzN6h3jUUZ2gUC/ckda2TCM85nbKnlk3anMYrzsSl&#10;nW49/wSWvwAAAP//AwBQSwMEFAAGAAgAAAAhALwxlhveAAAACAEAAA8AAABkcnMvZG93bnJldi54&#10;bWxMj8FOwzAQRO9I/IO1SFwQtR1BqUKcqkJCAsGBll56c+MlsYjtyHaT8PcsJ3rcmdHsm2o9u56N&#10;GJMNXoFcCGDom2CsbxXsP59vV8BS1t7oPnhU8IMJ1vXlRaVLEya/xXGXW0YlPpVaQZfzUHKemg6d&#10;ToswoCfvK0SnM52x5Sbqicpdzwshltxp6+lDpwd86rD53p2cAv2Bdvs+ys2djfIwvMSb17cJlbq+&#10;mjePwDLO+T8Mf/iEDjUxHcPJm8R6BasHCioohARG9vJekHAkoZASeF3x8wH1LwAAAP//AwBQSwEC&#10;LQAUAAYACAAAACEAtoM4kv4AAADhAQAAEwAAAAAAAAAAAAAAAAAAAAAAW0NvbnRlbnRfVHlwZXNd&#10;LnhtbFBLAQItABQABgAIAAAAIQA4/SH/1gAAAJQBAAALAAAAAAAAAAAAAAAAAC8BAABfcmVscy8u&#10;cmVsc1BLAQItABQABgAIAAAAIQCl+dsaKAIAAEwEAAAOAAAAAAAAAAAAAAAAAC4CAABkcnMvZTJv&#10;RG9jLnhtbFBLAQItABQABgAIAAAAIQC8MZYb3gAAAAgBAAAPAAAAAAAAAAAAAAAAAIIEAABkcnMv&#10;ZG93bnJldi54bWxQSwUGAAAAAAQABADzAAAAjQUAAAAA&#10;" strokeweight=".5pt">
                      <v:stroke dashstyle="1 1"/>
                      <v:textbox inset="5.85pt,.7pt,5.85pt,.7pt">
                        <w:txbxContent>
                          <w:p w14:paraId="39A62D38" w14:textId="3CE9F761"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利用契約書の契約当事者は</w:t>
                            </w:r>
                            <w:r w:rsidR="00816809" w:rsidRPr="00E105F3">
                              <w:rPr>
                                <w:rFonts w:ascii="ＭＳ 明朝" w:eastAsia="ＭＳ 明朝" w:hAnsi="ＭＳ 明朝" w:hint="eastAsia"/>
                                <w:sz w:val="18"/>
                                <w:szCs w:val="18"/>
                              </w:rPr>
                              <w:t>施設</w:t>
                            </w:r>
                            <w:r w:rsidRPr="00E105F3">
                              <w:rPr>
                                <w:rFonts w:ascii="ＭＳ 明朝" w:eastAsia="ＭＳ 明朝" w:hAnsi="ＭＳ 明朝" w:hint="eastAsia"/>
                                <w:sz w:val="18"/>
                                <w:szCs w:val="18"/>
                              </w:rPr>
                              <w:t>（管理者）ではなく事業者（法人・法人代表者）です。利用契約書には、法人代表者の職名・氏名を記載し、代表者印を押印してください。（※契約権限を内規・委任状等により委任している場合を除く）</w:t>
                            </w:r>
                          </w:p>
                          <w:p w14:paraId="372197DC"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1ECB9696" w14:textId="77777777" w:rsidR="00E84432" w:rsidRPr="00E105F3" w:rsidRDefault="00E84432" w:rsidP="002D4125">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245C8F91" w14:textId="643F9393" w:rsidR="002D4125" w:rsidRPr="005B7DB2" w:rsidRDefault="002D4125" w:rsidP="006D3892">
            <w:pPr>
              <w:snapToGrid/>
              <w:jc w:val="both"/>
              <w:rPr>
                <w:rFonts w:hAnsi="ＭＳ ゴシック"/>
                <w:szCs w:val="20"/>
              </w:rPr>
            </w:pPr>
          </w:p>
          <w:p w14:paraId="0DFC8006" w14:textId="77777777" w:rsidR="002D4125" w:rsidRPr="005B7DB2" w:rsidRDefault="002D4125" w:rsidP="006D3892">
            <w:pPr>
              <w:snapToGrid/>
              <w:jc w:val="both"/>
              <w:rPr>
                <w:rFonts w:hAnsi="ＭＳ ゴシック"/>
                <w:szCs w:val="20"/>
              </w:rPr>
            </w:pPr>
          </w:p>
          <w:p w14:paraId="2AC8318F" w14:textId="77777777" w:rsidR="002D4125" w:rsidRPr="005B7DB2" w:rsidRDefault="002D4125" w:rsidP="006D3892">
            <w:pPr>
              <w:snapToGrid/>
              <w:jc w:val="both"/>
              <w:rPr>
                <w:rFonts w:hAnsi="ＭＳ ゴシック"/>
                <w:szCs w:val="20"/>
              </w:rPr>
            </w:pPr>
          </w:p>
          <w:p w14:paraId="5D220A72" w14:textId="77777777" w:rsidR="00543C28" w:rsidRPr="005B7DB2" w:rsidRDefault="00543C28" w:rsidP="006D3892">
            <w:pPr>
              <w:snapToGrid/>
              <w:jc w:val="both"/>
              <w:rPr>
                <w:rFonts w:hAnsi="ＭＳ ゴシック"/>
                <w:szCs w:val="20"/>
              </w:rPr>
            </w:pPr>
          </w:p>
          <w:p w14:paraId="7DF7ACE6" w14:textId="77777777" w:rsidR="002D4125" w:rsidRPr="005B7DB2"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5B7DB2" w:rsidRDefault="00B02EC3"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B7037A4" w14:textId="77777777" w:rsidR="002D4125" w:rsidRPr="005B7DB2" w:rsidRDefault="00B02EC3"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auto"/>
            </w:tcBorders>
          </w:tcPr>
          <w:p w14:paraId="72FB99B8" w14:textId="77777777" w:rsidR="008020A6" w:rsidRPr="005B7DB2" w:rsidRDefault="002D4125" w:rsidP="008020A6">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1</w:t>
            </w:r>
            <w:r w:rsidRPr="005B7DB2">
              <w:rPr>
                <w:rFonts w:hAnsi="ＭＳ ゴシック" w:hint="eastAsia"/>
                <w:sz w:val="18"/>
                <w:szCs w:val="18"/>
              </w:rPr>
              <w:t>条</w:t>
            </w:r>
            <w:r w:rsidR="00B351F9" w:rsidRPr="005B7DB2">
              <w:rPr>
                <w:rFonts w:hAnsi="ＭＳ ゴシック" w:hint="eastAsia"/>
                <w:sz w:val="18"/>
                <w:szCs w:val="18"/>
              </w:rPr>
              <w:t>第2項</w:t>
            </w:r>
          </w:p>
          <w:p w14:paraId="6F9FE4D0" w14:textId="295B315B" w:rsidR="002D4125" w:rsidRPr="005B7DB2" w:rsidRDefault="002D4125" w:rsidP="008020A6">
            <w:pPr>
              <w:snapToGrid/>
              <w:spacing w:line="240" w:lineRule="exact"/>
              <w:jc w:val="left"/>
              <w:rPr>
                <w:rFonts w:hAnsi="ＭＳ ゴシック"/>
                <w:sz w:val="18"/>
                <w:szCs w:val="18"/>
              </w:rPr>
            </w:pPr>
            <w:r w:rsidRPr="005B7DB2">
              <w:rPr>
                <w:rFonts w:hAnsi="ＭＳ ゴシック" w:hint="eastAsia"/>
                <w:sz w:val="18"/>
                <w:szCs w:val="18"/>
              </w:rPr>
              <w:t>省令第</w:t>
            </w:r>
            <w:r w:rsidR="00136C02" w:rsidRPr="005B7DB2">
              <w:rPr>
                <w:rFonts w:hAnsi="ＭＳ ゴシック"/>
                <w:sz w:val="18"/>
                <w:szCs w:val="18"/>
              </w:rPr>
              <w:t>7</w:t>
            </w:r>
            <w:r w:rsidRPr="005B7DB2">
              <w:rPr>
                <w:rFonts w:hAnsi="ＭＳ ゴシック" w:hint="eastAsia"/>
                <w:sz w:val="18"/>
                <w:szCs w:val="18"/>
              </w:rPr>
              <w:t>条第2項</w:t>
            </w:r>
          </w:p>
        </w:tc>
      </w:tr>
    </w:tbl>
    <w:p w14:paraId="5153D7F5" w14:textId="77777777" w:rsidR="00543C28" w:rsidRPr="005B7DB2" w:rsidRDefault="005C4A9B" w:rsidP="00543C28">
      <w:pPr>
        <w:snapToGrid/>
        <w:jc w:val="left"/>
        <w:rPr>
          <w:rFonts w:hAnsi="ＭＳ ゴシック"/>
          <w:szCs w:val="20"/>
        </w:rPr>
      </w:pPr>
      <w:r w:rsidRPr="005B7DB2">
        <w:br w:type="page"/>
      </w:r>
      <w:r w:rsidR="00543C28" w:rsidRPr="005B7DB2">
        <w:rPr>
          <w:rFonts w:hint="eastAsia"/>
        </w:rPr>
        <w:lastRenderedPageBreak/>
        <w:t>◆</w:t>
      </w:r>
      <w:r w:rsidR="00543C28" w:rsidRPr="005B7DB2">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5B7DB2" w:rsidRPr="005B7DB2" w14:paraId="7F62E2C1" w14:textId="77777777" w:rsidTr="006D3892">
        <w:trPr>
          <w:trHeight w:val="130"/>
        </w:trPr>
        <w:tc>
          <w:tcPr>
            <w:tcW w:w="1183" w:type="dxa"/>
            <w:vAlign w:val="center"/>
          </w:tcPr>
          <w:p w14:paraId="1890AA46" w14:textId="77777777" w:rsidR="00543C28" w:rsidRPr="005B7DB2" w:rsidRDefault="00543C28" w:rsidP="006D3892">
            <w:pPr>
              <w:snapToGrid/>
              <w:rPr>
                <w:rFonts w:hAnsi="ＭＳ ゴシック"/>
                <w:szCs w:val="20"/>
              </w:rPr>
            </w:pPr>
            <w:r w:rsidRPr="005B7DB2">
              <w:rPr>
                <w:rFonts w:hAnsi="ＭＳ ゴシック" w:hint="eastAsia"/>
                <w:szCs w:val="20"/>
              </w:rPr>
              <w:t>項目</w:t>
            </w:r>
          </w:p>
        </w:tc>
        <w:tc>
          <w:tcPr>
            <w:tcW w:w="5733" w:type="dxa"/>
            <w:vAlign w:val="center"/>
          </w:tcPr>
          <w:p w14:paraId="00E0F1DC" w14:textId="77777777" w:rsidR="00543C28" w:rsidRPr="005B7DB2" w:rsidRDefault="00543C28" w:rsidP="006D3892">
            <w:pPr>
              <w:snapToGrid/>
              <w:rPr>
                <w:rFonts w:hAnsi="ＭＳ ゴシック"/>
                <w:szCs w:val="20"/>
              </w:rPr>
            </w:pPr>
            <w:r w:rsidRPr="005B7DB2">
              <w:rPr>
                <w:rFonts w:hAnsi="ＭＳ ゴシック" w:hint="eastAsia"/>
                <w:szCs w:val="20"/>
              </w:rPr>
              <w:t>点検のポイント</w:t>
            </w:r>
          </w:p>
        </w:tc>
        <w:tc>
          <w:tcPr>
            <w:tcW w:w="1001" w:type="dxa"/>
            <w:vAlign w:val="center"/>
          </w:tcPr>
          <w:p w14:paraId="50AB41C3" w14:textId="77777777" w:rsidR="00543C28" w:rsidRPr="005B7DB2" w:rsidRDefault="00543C28" w:rsidP="006D3892">
            <w:pPr>
              <w:snapToGrid/>
              <w:rPr>
                <w:rFonts w:hAnsi="ＭＳ ゴシック"/>
                <w:szCs w:val="20"/>
              </w:rPr>
            </w:pPr>
            <w:r w:rsidRPr="005B7DB2">
              <w:rPr>
                <w:rFonts w:hAnsi="ＭＳ ゴシック" w:hint="eastAsia"/>
                <w:szCs w:val="20"/>
              </w:rPr>
              <w:t>点検</w:t>
            </w:r>
          </w:p>
        </w:tc>
        <w:tc>
          <w:tcPr>
            <w:tcW w:w="1731" w:type="dxa"/>
            <w:vAlign w:val="center"/>
          </w:tcPr>
          <w:p w14:paraId="5506C290" w14:textId="77777777" w:rsidR="00543C28" w:rsidRPr="005B7DB2" w:rsidRDefault="00543C28" w:rsidP="006D3892">
            <w:pPr>
              <w:snapToGrid/>
              <w:rPr>
                <w:rFonts w:hAnsi="ＭＳ ゴシック"/>
                <w:szCs w:val="20"/>
              </w:rPr>
            </w:pPr>
            <w:r w:rsidRPr="005B7DB2">
              <w:rPr>
                <w:rFonts w:hAnsi="ＭＳ ゴシック" w:hint="eastAsia"/>
                <w:szCs w:val="20"/>
              </w:rPr>
              <w:t>根拠</w:t>
            </w:r>
          </w:p>
        </w:tc>
      </w:tr>
      <w:tr w:rsidR="005B7DB2" w:rsidRPr="005B7DB2" w14:paraId="78FE16A9" w14:textId="77777777" w:rsidTr="004E196E">
        <w:trPr>
          <w:trHeight w:val="5370"/>
        </w:trPr>
        <w:tc>
          <w:tcPr>
            <w:tcW w:w="1183" w:type="dxa"/>
            <w:vMerge w:val="restart"/>
          </w:tcPr>
          <w:p w14:paraId="0FA1FB28" w14:textId="3A680E87" w:rsidR="00543C28" w:rsidRPr="005B7DB2" w:rsidRDefault="00543C28" w:rsidP="006D3892">
            <w:pPr>
              <w:snapToGrid/>
              <w:jc w:val="left"/>
              <w:rPr>
                <w:rFonts w:hAnsi="ＭＳ ゴシック"/>
                <w:szCs w:val="20"/>
              </w:rPr>
            </w:pPr>
            <w:r w:rsidRPr="005B7DB2">
              <w:rPr>
                <w:rFonts w:hAnsi="ＭＳ ゴシック" w:hint="eastAsia"/>
                <w:szCs w:val="20"/>
              </w:rPr>
              <w:t>１</w:t>
            </w:r>
            <w:r w:rsidR="003349FF" w:rsidRPr="005B7DB2">
              <w:rPr>
                <w:rFonts w:hAnsi="ＭＳ ゴシック" w:hint="eastAsia"/>
                <w:szCs w:val="20"/>
              </w:rPr>
              <w:t>５</w:t>
            </w:r>
          </w:p>
          <w:p w14:paraId="542CD684" w14:textId="77777777" w:rsidR="00543C28" w:rsidRPr="005B7DB2" w:rsidRDefault="00543C28" w:rsidP="00543C28">
            <w:pPr>
              <w:snapToGrid/>
              <w:spacing w:afterLines="50" w:after="142"/>
              <w:jc w:val="left"/>
              <w:rPr>
                <w:rFonts w:hAnsi="ＭＳ ゴシック"/>
                <w:szCs w:val="20"/>
              </w:rPr>
            </w:pPr>
            <w:r w:rsidRPr="005B7DB2">
              <w:rPr>
                <w:rFonts w:hAnsi="ＭＳ ゴシック" w:hint="eastAsia"/>
                <w:szCs w:val="20"/>
              </w:rPr>
              <w:t>契約支給量の報告等</w:t>
            </w:r>
          </w:p>
          <w:p w14:paraId="572E6D81" w14:textId="6D4377AF" w:rsidR="00543C28" w:rsidRPr="005B7DB2" w:rsidRDefault="00543C28" w:rsidP="006D3892">
            <w:pPr>
              <w:snapToGrid/>
              <w:rPr>
                <w:rFonts w:hAnsi="ＭＳ ゴシック"/>
                <w:szCs w:val="20"/>
              </w:rPr>
            </w:pPr>
          </w:p>
        </w:tc>
        <w:tc>
          <w:tcPr>
            <w:tcW w:w="5733" w:type="dxa"/>
          </w:tcPr>
          <w:p w14:paraId="2B2BC8C1" w14:textId="77777777" w:rsidR="00543C28" w:rsidRPr="005B7DB2" w:rsidRDefault="00543C28" w:rsidP="00543C28">
            <w:pPr>
              <w:snapToGrid/>
              <w:ind w:left="182" w:hangingChars="100" w:hanging="182"/>
              <w:jc w:val="left"/>
              <w:rPr>
                <w:rFonts w:hAnsi="ＭＳ ゴシック"/>
                <w:szCs w:val="20"/>
              </w:rPr>
            </w:pPr>
            <w:r w:rsidRPr="005B7DB2">
              <w:rPr>
                <w:rFonts w:hAnsi="ＭＳ ゴシック" w:hint="eastAsia"/>
                <w:szCs w:val="20"/>
              </w:rPr>
              <w:t>（１）受給者証への必要事項の記載</w:t>
            </w:r>
          </w:p>
          <w:p w14:paraId="49C15440" w14:textId="77777777" w:rsidR="00543C28" w:rsidRPr="005B7DB2" w:rsidRDefault="00543C28" w:rsidP="00543C28">
            <w:pPr>
              <w:snapToGrid/>
              <w:ind w:leftChars="100" w:left="182" w:firstLineChars="100" w:firstLine="182"/>
              <w:jc w:val="both"/>
              <w:rPr>
                <w:rFonts w:hAnsi="ＭＳ ゴシック"/>
                <w:szCs w:val="20"/>
              </w:rPr>
            </w:pPr>
            <w:r w:rsidRPr="005B7DB2">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4C70D990" w:rsidR="00543C28" w:rsidRPr="005B7DB2" w:rsidRDefault="004D2A18" w:rsidP="00543C28">
            <w:pPr>
              <w:snapToGrid/>
              <w:ind w:left="182" w:hangingChars="100" w:hanging="182"/>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3968" behindDoc="0" locked="0" layoutInCell="1" allowOverlap="1" wp14:anchorId="635727CC" wp14:editId="3B476855">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E105F3" w:rsidRDefault="00E84432" w:rsidP="00543C28">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第三の３(2)＞</w:t>
                                  </w:r>
                                </w:p>
                                <w:p w14:paraId="479C3764" w14:textId="77777777" w:rsidR="00E84432" w:rsidRPr="00E105F3" w:rsidRDefault="00E84432" w:rsidP="00543C28">
                                  <w:pPr>
                                    <w:ind w:leftChars="50" w:left="273" w:rightChars="50" w:right="91" w:hangingChars="100" w:hanging="182"/>
                                    <w:jc w:val="left"/>
                                    <w:rPr>
                                      <w:rFonts w:hAnsi="ＭＳ ゴシック"/>
                                      <w:szCs w:val="20"/>
                                    </w:rPr>
                                  </w:pPr>
                                  <w:r w:rsidRPr="00E105F3">
                                    <w:rPr>
                                      <w:rFonts w:hAnsi="ＭＳ ゴシック" w:hint="eastAsia"/>
                                      <w:szCs w:val="20"/>
                                    </w:rPr>
                                    <w:t>○　事業者は契約が成立した時は、受給者証に次の必要な事項を記載すること。</w:t>
                                  </w:r>
                                </w:p>
                                <w:p w14:paraId="4F05C9AC" w14:textId="2E373388" w:rsidR="00E84432" w:rsidRPr="00E105F3" w:rsidRDefault="00E84432" w:rsidP="00543C28">
                                  <w:pPr>
                                    <w:ind w:leftChars="150" w:left="455" w:rightChars="50" w:right="91" w:hangingChars="100" w:hanging="182"/>
                                    <w:jc w:val="left"/>
                                    <w:rPr>
                                      <w:rFonts w:hAnsi="ＭＳ ゴシック"/>
                                      <w:szCs w:val="20"/>
                                    </w:rPr>
                                  </w:pPr>
                                  <w:r w:rsidRPr="00E105F3">
                                    <w:rPr>
                                      <w:rFonts w:hAnsi="ＭＳ ゴシック" w:hint="eastAsia"/>
                                      <w:szCs w:val="20"/>
                                    </w:rPr>
                                    <w:t>・ 事業者及び</w:t>
                                  </w:r>
                                  <w:r w:rsidR="00816809" w:rsidRPr="00E105F3">
                                    <w:rPr>
                                      <w:rFonts w:hAnsi="ＭＳ ゴシック" w:hint="eastAsia"/>
                                      <w:szCs w:val="20"/>
                                    </w:rPr>
                                    <w:t>施設</w:t>
                                  </w:r>
                                  <w:r w:rsidRPr="00E105F3">
                                    <w:rPr>
                                      <w:rFonts w:hAnsi="ＭＳ ゴシック" w:hint="eastAsia"/>
                                      <w:szCs w:val="20"/>
                                    </w:rPr>
                                    <w:t xml:space="preserve">の名称　　・ </w:t>
                                  </w:r>
                                  <w:r w:rsidR="00816809" w:rsidRPr="00E105F3">
                                    <w:rPr>
                                      <w:rFonts w:hAnsi="ＭＳ ゴシック" w:hint="eastAsia"/>
                                      <w:szCs w:val="20"/>
                                    </w:rPr>
                                    <w:t>サービス</w:t>
                                  </w:r>
                                  <w:r w:rsidRPr="00E105F3">
                                    <w:rPr>
                                      <w:rFonts w:hAnsi="ＭＳ ゴシック" w:hint="eastAsia"/>
                                      <w:szCs w:val="20"/>
                                    </w:rPr>
                                    <w:t>の内容</w:t>
                                  </w:r>
                                </w:p>
                                <w:p w14:paraId="2C16BD3A" w14:textId="77777777" w:rsidR="00E84432" w:rsidRPr="00E105F3" w:rsidRDefault="00E84432" w:rsidP="00543C28">
                                  <w:pPr>
                                    <w:ind w:leftChars="150" w:left="455" w:rightChars="50" w:right="91" w:hangingChars="100" w:hanging="182"/>
                                    <w:jc w:val="left"/>
                                    <w:rPr>
                                      <w:rFonts w:hAnsi="ＭＳ ゴシック"/>
                                      <w:szCs w:val="20"/>
                                    </w:rPr>
                                  </w:pPr>
                                  <w:r w:rsidRPr="00E105F3">
                                    <w:rPr>
                                      <w:rFonts w:hAnsi="ＭＳ ゴシック" w:hint="eastAsia"/>
                                      <w:szCs w:val="20"/>
                                    </w:rPr>
                                    <w:t>・ 契約支給量（月当たりの支援の提供量）</w:t>
                                  </w:r>
                                </w:p>
                                <w:p w14:paraId="7F662991" w14:textId="77777777" w:rsidR="00E84432" w:rsidRPr="00E105F3" w:rsidRDefault="00E84432" w:rsidP="00543C28">
                                  <w:pPr>
                                    <w:ind w:leftChars="150" w:left="455" w:rightChars="50" w:right="91" w:hangingChars="100" w:hanging="182"/>
                                    <w:jc w:val="left"/>
                                    <w:rPr>
                                      <w:rFonts w:ascii="ＭＳ 明朝" w:eastAsia="ＭＳ 明朝" w:hAnsi="ＭＳ 明朝"/>
                                      <w:sz w:val="18"/>
                                      <w:szCs w:val="18"/>
                                    </w:rPr>
                                  </w:pPr>
                                  <w:r w:rsidRPr="00E105F3">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66" type="#_x0000_t202" style="position:absolute;left:0;text-align:left;margin-left:4.65pt;margin-top:6.3pt;width:267.5pt;height:85.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CLGwIAADIEAAAOAAAAZHJzL2Uyb0RvYy54bWysU9tu2zAMfR+wfxD0vthJ2jQx4hRdugwD&#10;ugvQ7QNkWbaFyaJGKbGzrx8tp2nQDXsYpgeBFKkj8vBofdu3hh0Ueg0259NJypmyEkpt65x/+7p7&#10;s+TMB2FLYcCqnB+V57eb16/WncvUDBowpUJGINZnnct5E4LLksTLRrXCT8ApS8EKsBWBXKyTEkVH&#10;6K1JZmm6SDrA0iFI5T2d3o9Bvon4VaVk+FxVXgVmck61hbhj3IthTzZrkdUoXKPlqQzxD1W0Qlt6&#10;9Ax1L4Jge9S/QbVaIniowkRCm0BVaaliD9TNNH3RzWMjnIq9EDnenWny/w9Wfjo8ui/IQv8Wehpg&#10;bMK7B5DfPbOwbYSt1R0idI0SJT08HShLOuez09WBap/5AaToPkJJQxb7ABGor7AdWKE+GaHTAI5n&#10;0lUfmKTD+Xx1M7umkKTYNF2uFos4lkRkT9cd+vBeQcsGI+dIU43w4vDgw1COyJ5Shtc8GF3utDHR&#10;wbrYGmQHQQrYxRU7eJFmLOtyvphTIX+HSOP6E0SrA0nZ6Dbny3OSyAbe3tkyCi0IbUabSjb2ROTA&#10;3chi6Iue6TLnV5GCgdgCyiNRizBKl74aGQ3gT846km3O/Y+9QMWZ+WBpPDdXs9U16Tw6y+WKeMXL&#10;QHEREFYSUM4DZ6O5DePP2DvUdUPvjHKwcEcDrXSk+rmmU/UkzDiB0ycalH/px6znr775BQ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DWb9CLGwIAADIEAAAOAAAAAAAAAAAAAAAAAC4CAABkcnMvZTJvRG9jLnhtbFBLAQItABQA&#10;BgAIAAAAIQDh49nm3AAAAAgBAAAPAAAAAAAAAAAAAAAAAHUEAABkcnMvZG93bnJldi54bWxQSwUG&#10;AAAAAAQABADzAAAAfgUAAAAA&#10;" strokeweight=".5pt">
                      <v:textbox inset="5.85pt,.7pt,5.85pt,.7pt">
                        <w:txbxContent>
                          <w:p w14:paraId="155DB959" w14:textId="77777777" w:rsidR="00E84432" w:rsidRPr="00E105F3" w:rsidRDefault="00E84432" w:rsidP="00543C28">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第三の３(2)＞</w:t>
                            </w:r>
                          </w:p>
                          <w:p w14:paraId="479C3764" w14:textId="77777777" w:rsidR="00E84432" w:rsidRPr="00E105F3" w:rsidRDefault="00E84432" w:rsidP="00543C28">
                            <w:pPr>
                              <w:ind w:leftChars="50" w:left="273" w:rightChars="50" w:right="91" w:hangingChars="100" w:hanging="182"/>
                              <w:jc w:val="left"/>
                              <w:rPr>
                                <w:rFonts w:hAnsi="ＭＳ ゴシック"/>
                                <w:szCs w:val="20"/>
                              </w:rPr>
                            </w:pPr>
                            <w:r w:rsidRPr="00E105F3">
                              <w:rPr>
                                <w:rFonts w:hAnsi="ＭＳ ゴシック" w:hint="eastAsia"/>
                                <w:szCs w:val="20"/>
                              </w:rPr>
                              <w:t>○　事業者は契約が成立した時は、受給者証に次の必要な事項を記載すること。</w:t>
                            </w:r>
                          </w:p>
                          <w:p w14:paraId="4F05C9AC" w14:textId="2E373388" w:rsidR="00E84432" w:rsidRPr="00E105F3" w:rsidRDefault="00E84432" w:rsidP="00543C28">
                            <w:pPr>
                              <w:ind w:leftChars="150" w:left="455" w:rightChars="50" w:right="91" w:hangingChars="100" w:hanging="182"/>
                              <w:jc w:val="left"/>
                              <w:rPr>
                                <w:rFonts w:hAnsi="ＭＳ ゴシック"/>
                                <w:szCs w:val="20"/>
                              </w:rPr>
                            </w:pPr>
                            <w:r w:rsidRPr="00E105F3">
                              <w:rPr>
                                <w:rFonts w:hAnsi="ＭＳ ゴシック" w:hint="eastAsia"/>
                                <w:szCs w:val="20"/>
                              </w:rPr>
                              <w:t>・ 事業者及び</w:t>
                            </w:r>
                            <w:r w:rsidR="00816809" w:rsidRPr="00E105F3">
                              <w:rPr>
                                <w:rFonts w:hAnsi="ＭＳ ゴシック" w:hint="eastAsia"/>
                                <w:szCs w:val="20"/>
                              </w:rPr>
                              <w:t>施設</w:t>
                            </w:r>
                            <w:r w:rsidRPr="00E105F3">
                              <w:rPr>
                                <w:rFonts w:hAnsi="ＭＳ ゴシック" w:hint="eastAsia"/>
                                <w:szCs w:val="20"/>
                              </w:rPr>
                              <w:t xml:space="preserve">の名称　　・ </w:t>
                            </w:r>
                            <w:r w:rsidR="00816809" w:rsidRPr="00E105F3">
                              <w:rPr>
                                <w:rFonts w:hAnsi="ＭＳ ゴシック" w:hint="eastAsia"/>
                                <w:szCs w:val="20"/>
                              </w:rPr>
                              <w:t>サービス</w:t>
                            </w:r>
                            <w:r w:rsidRPr="00E105F3">
                              <w:rPr>
                                <w:rFonts w:hAnsi="ＭＳ ゴシック" w:hint="eastAsia"/>
                                <w:szCs w:val="20"/>
                              </w:rPr>
                              <w:t>の内容</w:t>
                            </w:r>
                          </w:p>
                          <w:p w14:paraId="2C16BD3A" w14:textId="77777777" w:rsidR="00E84432" w:rsidRPr="00E105F3" w:rsidRDefault="00E84432" w:rsidP="00543C28">
                            <w:pPr>
                              <w:ind w:leftChars="150" w:left="455" w:rightChars="50" w:right="91" w:hangingChars="100" w:hanging="182"/>
                              <w:jc w:val="left"/>
                              <w:rPr>
                                <w:rFonts w:hAnsi="ＭＳ ゴシック"/>
                                <w:szCs w:val="20"/>
                              </w:rPr>
                            </w:pPr>
                            <w:r w:rsidRPr="00E105F3">
                              <w:rPr>
                                <w:rFonts w:hAnsi="ＭＳ ゴシック" w:hint="eastAsia"/>
                                <w:szCs w:val="20"/>
                              </w:rPr>
                              <w:t>・ 契約支給量（月当たりの支援の提供量）</w:t>
                            </w:r>
                          </w:p>
                          <w:p w14:paraId="7F662991" w14:textId="77777777" w:rsidR="00E84432" w:rsidRPr="00E105F3" w:rsidRDefault="00E84432" w:rsidP="00543C28">
                            <w:pPr>
                              <w:ind w:leftChars="150" w:left="455" w:rightChars="50" w:right="91" w:hangingChars="100" w:hanging="182"/>
                              <w:jc w:val="left"/>
                              <w:rPr>
                                <w:rFonts w:ascii="ＭＳ 明朝" w:eastAsia="ＭＳ 明朝" w:hAnsi="ＭＳ 明朝"/>
                                <w:sz w:val="18"/>
                                <w:szCs w:val="18"/>
                              </w:rPr>
                            </w:pPr>
                            <w:r w:rsidRPr="00E105F3">
                              <w:rPr>
                                <w:rFonts w:hAnsi="ＭＳ ゴシック" w:hint="eastAsia"/>
                                <w:szCs w:val="20"/>
                              </w:rPr>
                              <w:t>・ 契約日　等</w:t>
                            </w:r>
                          </w:p>
                        </w:txbxContent>
                      </v:textbox>
                    </v:shape>
                  </w:pict>
                </mc:Fallback>
              </mc:AlternateContent>
            </w:r>
          </w:p>
          <w:p w14:paraId="199524F5" w14:textId="77777777" w:rsidR="00543C28" w:rsidRPr="005B7DB2" w:rsidRDefault="00543C28" w:rsidP="006D3892">
            <w:pPr>
              <w:snapToGrid/>
              <w:jc w:val="left"/>
              <w:rPr>
                <w:rFonts w:hAnsi="ＭＳ ゴシック"/>
                <w:szCs w:val="20"/>
              </w:rPr>
            </w:pPr>
          </w:p>
          <w:p w14:paraId="09B78BD2" w14:textId="77777777" w:rsidR="00543C28" w:rsidRPr="005B7DB2" w:rsidRDefault="00543C28" w:rsidP="006D3892">
            <w:pPr>
              <w:snapToGrid/>
              <w:jc w:val="left"/>
              <w:rPr>
                <w:rFonts w:hAnsi="ＭＳ ゴシック"/>
                <w:szCs w:val="20"/>
              </w:rPr>
            </w:pPr>
          </w:p>
          <w:p w14:paraId="617BAF55" w14:textId="77777777" w:rsidR="00543C28" w:rsidRPr="005B7DB2" w:rsidRDefault="00543C28" w:rsidP="006D3892">
            <w:pPr>
              <w:snapToGrid/>
              <w:jc w:val="left"/>
              <w:rPr>
                <w:rFonts w:hAnsi="ＭＳ ゴシック"/>
                <w:szCs w:val="20"/>
              </w:rPr>
            </w:pPr>
          </w:p>
          <w:p w14:paraId="61024AFC" w14:textId="77777777" w:rsidR="00543C28" w:rsidRPr="005B7DB2" w:rsidRDefault="00543C28" w:rsidP="006D3892">
            <w:pPr>
              <w:snapToGrid/>
              <w:jc w:val="left"/>
              <w:rPr>
                <w:rFonts w:hAnsi="ＭＳ ゴシック"/>
                <w:szCs w:val="20"/>
              </w:rPr>
            </w:pPr>
          </w:p>
          <w:p w14:paraId="30039019" w14:textId="77777777" w:rsidR="00543C28" w:rsidRPr="005B7DB2" w:rsidRDefault="00543C28" w:rsidP="006D3892">
            <w:pPr>
              <w:snapToGrid/>
              <w:jc w:val="left"/>
              <w:rPr>
                <w:rFonts w:hAnsi="ＭＳ ゴシック"/>
                <w:szCs w:val="20"/>
              </w:rPr>
            </w:pPr>
          </w:p>
          <w:p w14:paraId="13BBCDCD" w14:textId="77777777" w:rsidR="00543C28" w:rsidRPr="005B7DB2" w:rsidRDefault="00543C28" w:rsidP="006D3892">
            <w:pPr>
              <w:snapToGrid/>
              <w:jc w:val="left"/>
              <w:rPr>
                <w:rFonts w:hAnsi="ＭＳ ゴシック"/>
                <w:szCs w:val="20"/>
              </w:rPr>
            </w:pPr>
          </w:p>
          <w:p w14:paraId="26D2E639" w14:textId="633220DD" w:rsidR="004E196E" w:rsidRPr="005B7DB2" w:rsidRDefault="004D2A18" w:rsidP="006D3892">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6016" behindDoc="0" locked="0" layoutInCell="1" allowOverlap="1" wp14:anchorId="61335ED8" wp14:editId="3D7A6AB5">
                      <wp:simplePos x="0" y="0"/>
                      <wp:positionH relativeFrom="column">
                        <wp:posOffset>59055</wp:posOffset>
                      </wp:positionH>
                      <wp:positionV relativeFrom="paragraph">
                        <wp:posOffset>7620</wp:posOffset>
                      </wp:positionV>
                      <wp:extent cx="3397250" cy="1297305"/>
                      <wp:effectExtent l="11430" t="7620" r="10795" b="9525"/>
                      <wp:wrapNone/>
                      <wp:docPr id="192"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97305"/>
                              </a:xfrm>
                              <a:prstGeom prst="rect">
                                <a:avLst/>
                              </a:prstGeom>
                              <a:solidFill>
                                <a:srgbClr val="FFFFFF"/>
                              </a:solidFill>
                              <a:ln w="6350">
                                <a:solidFill>
                                  <a:srgbClr val="000000"/>
                                </a:solidFill>
                                <a:prstDash val="sysDot"/>
                                <a:miter lim="800000"/>
                                <a:headEnd/>
                                <a:tailEnd/>
                              </a:ln>
                            </wps:spPr>
                            <wps:txbx>
                              <w:txbxContent>
                                <w:p w14:paraId="27483EE8" w14:textId="77777777" w:rsidR="00E84432" w:rsidRPr="00E105F3" w:rsidRDefault="00E84432" w:rsidP="00543C28">
                                  <w:pPr>
                                    <w:spacing w:beforeLines="30" w:before="85"/>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19A20B2C" w14:textId="77777777" w:rsidR="00E84432" w:rsidRPr="00E105F3" w:rsidRDefault="00E84432" w:rsidP="00543C28">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4E196E" w:rsidRPr="00E105F3">
                                    <w:rPr>
                                      <w:rFonts w:ascii="ＭＳ 明朝" w:eastAsia="ＭＳ 明朝" w:hAnsi="ＭＳ 明朝" w:hint="eastAsia"/>
                                      <w:sz w:val="18"/>
                                      <w:szCs w:val="18"/>
                                    </w:rPr>
                                    <w:t>契約が終了した場合にはその年月日を、月途中で終了した場合には当該月で既に提供したサービスの量を記載してください。</w:t>
                                  </w:r>
                                </w:p>
                                <w:p w14:paraId="789355FF" w14:textId="77777777" w:rsidR="004E196E" w:rsidRPr="00E105F3" w:rsidRDefault="004E196E" w:rsidP="004E196E">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記載した後に</w:t>
                                  </w:r>
                                  <w:r w:rsidRPr="00E105F3">
                                    <w:rPr>
                                      <w:rFonts w:ascii="ＭＳ 明朝" w:eastAsia="ＭＳ 明朝" w:hAnsi="ＭＳ 明朝" w:hint="eastAsia"/>
                                      <w:sz w:val="18"/>
                                      <w:szCs w:val="18"/>
                                      <w:u w:val="single"/>
                                    </w:rPr>
                                    <w:t>受給者証のコピーを保管</w:t>
                                  </w:r>
                                  <w:r w:rsidRPr="00E105F3">
                                    <w:rPr>
                                      <w:rFonts w:ascii="ＭＳ 明朝" w:eastAsia="ＭＳ 明朝" w:hAnsi="ＭＳ 明朝" w:hint="eastAsia"/>
                                      <w:sz w:val="18"/>
                                      <w:szCs w:val="18"/>
                                    </w:rPr>
                                    <w:t>し、常に受給資格、記載内容を確認できるようにしておいてください。</w:t>
                                  </w:r>
                                </w:p>
                                <w:p w14:paraId="47570E9F" w14:textId="77777777" w:rsidR="00E84432" w:rsidRPr="00E105F3" w:rsidRDefault="00E84432" w:rsidP="00543C28">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w:t>
                                  </w:r>
                                  <w:r w:rsidR="00FA31EF" w:rsidRPr="00E105F3">
                                    <w:rPr>
                                      <w:rFonts w:ascii="ＭＳ 明朝" w:eastAsia="ＭＳ 明朝" w:hAnsi="ＭＳ 明朝" w:hint="eastAsia"/>
                                      <w:sz w:val="18"/>
                                      <w:szCs w:val="18"/>
                                    </w:rPr>
                                    <w:t>22</w:t>
                                  </w:r>
                                  <w:r w:rsidRPr="00E105F3">
                                    <w:rPr>
                                      <w:rFonts w:ascii="ＭＳ 明朝" w:eastAsia="ＭＳ 明朝" w:hAnsi="ＭＳ 明朝" w:hint="eastAsia"/>
                                      <w:sz w:val="18"/>
                                      <w:szCs w:val="18"/>
                                    </w:rPr>
                                    <w:t>受給資格の確認」を参照</w:t>
                                  </w:r>
                                </w:p>
                                <w:p w14:paraId="71D8D4AF" w14:textId="77777777" w:rsidR="004E196E" w:rsidRPr="00E105F3" w:rsidRDefault="004E196E" w:rsidP="00543C28">
                                  <w:pPr>
                                    <w:ind w:leftChars="150" w:left="273" w:rightChars="50" w:right="91"/>
                                    <w:jc w:val="lef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5ED8" id="Text Box 1823" o:spid="_x0000_s1067" type="#_x0000_t202" style="position:absolute;margin-left:4.65pt;margin-top:.6pt;width:267.5pt;height:102.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e0KgIAAEwEAAAOAAAAZHJzL2Uyb0RvYy54bWysVNuO2jAQfa/Uf7D8XsJlWSAirLZQqkrb&#10;i7TtBwyOQ6w6Htc2JPTrO3ZYll7Uh6p5sGzP+MzMOTNZ3nWNZkfpvEJT8NFgyJk0Aktl9gX/8nn7&#10;as6ZD2BK0GhkwU/S87vVyxfL1uZyjDXqUjpGIMbnrS14HYLNs8yLWjbgB2ilIWOFroFAR7fPSgct&#10;oTc6Gw+Ht1mLrrQOhfSebje9ka8SflVJET5WlZeB6YJTbiGtLq27uGarJeR7B7ZW4pwG/EMWDShD&#10;QS9QGwjADk79BtUo4dBjFQYCmwyrSgmZaqBqRsNfqnmswcpUC5Hj7YUm//9gxYfjo/3kWOheY0cC&#10;piK8fUDx1TOD6xrMXt47h20toaTAo0hZ1lqfn59Gqn3uI8iufY8liQyHgAmoq1wTWaE6GaGTAKcL&#10;6bILTNDlZLKYjadkEmQbjRezyXCaYkD+9Nw6H95KbFjcFNyRqgkejg8+xHQgf3KJ0TxqVW6V1ung&#10;9ru1duwI1AHb9J3Rf3LThrUFv51QIn+HGKbvTxAxhQ34ug/lT36DIfpB3qhATa5VU/D55TnkkdE3&#10;pkwuAZTu91SMNmeKI6s9v6HbdUyVBb9JAkTKd1ieiHSHfVPTENKmRveds5YauuD+2wGc5Ey/MyTc&#10;7Ga8mNIEpMN8viDG3bVhd2UAIwio4IGzfrsO/cwcrFP7muL0jWLwnqSuVBLhOadz9tSySZvzeMWZ&#10;uD4nr+efwOoHAAAA//8DAFBLAwQUAAYACAAAACEAi6AydNwAAAAHAQAADwAAAGRycy9kb3ducmV2&#10;LnhtbEyOzUrEMBSF94LvEK7gRpy0tZWxNh0GQVB04YyzcZdprm2xuSlJpq1v73Wly/PDOV+1Wewg&#10;JvShd6QgXSUgkBpnemoVHN4fr9cgQtRk9OAIFXxjgE19flbp0riZdjjtYyt4hEKpFXQxjqWUoenQ&#10;6rByIxJnn85bHVn6VhqvZx63g8yS5FZa3RM/dHrEhw6br/3JKtBv2O9ep3Sb9z79GJ/81fPLjEpd&#10;XizbexARl/hXhl98RoeamY7uRCaIQcHdDRfZzkBwWuQ566OCLCkKkHUl//PXPwAAAP//AwBQSwEC&#10;LQAUAAYACAAAACEAtoM4kv4AAADhAQAAEwAAAAAAAAAAAAAAAAAAAAAAW0NvbnRlbnRfVHlwZXNd&#10;LnhtbFBLAQItABQABgAIAAAAIQA4/SH/1gAAAJQBAAALAAAAAAAAAAAAAAAAAC8BAABfcmVscy8u&#10;cmVsc1BLAQItABQABgAIAAAAIQAFuHe0KgIAAEwEAAAOAAAAAAAAAAAAAAAAAC4CAABkcnMvZTJv&#10;RG9jLnhtbFBLAQItABQABgAIAAAAIQCLoDJ03AAAAAcBAAAPAAAAAAAAAAAAAAAAAIQEAABkcnMv&#10;ZG93bnJldi54bWxQSwUGAAAAAAQABADzAAAAjQUAAAAA&#10;" strokeweight=".5pt">
                      <v:stroke dashstyle="1 1"/>
                      <v:textbox inset="5.85pt,.7pt,5.85pt,.7pt">
                        <w:txbxContent>
                          <w:p w14:paraId="27483EE8" w14:textId="77777777" w:rsidR="00E84432" w:rsidRPr="00E105F3" w:rsidRDefault="00E84432" w:rsidP="00543C28">
                            <w:pPr>
                              <w:spacing w:beforeLines="30" w:before="85"/>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19A20B2C" w14:textId="77777777" w:rsidR="00E84432" w:rsidRPr="00E105F3" w:rsidRDefault="00E84432" w:rsidP="00543C28">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4E196E" w:rsidRPr="00E105F3">
                              <w:rPr>
                                <w:rFonts w:ascii="ＭＳ 明朝" w:eastAsia="ＭＳ 明朝" w:hAnsi="ＭＳ 明朝" w:hint="eastAsia"/>
                                <w:sz w:val="18"/>
                                <w:szCs w:val="18"/>
                              </w:rPr>
                              <w:t>契約が終了した場合にはその年月日を、月途中で終了した場合には当該月で既に提供したサービスの量を記載してください。</w:t>
                            </w:r>
                          </w:p>
                          <w:p w14:paraId="789355FF" w14:textId="77777777" w:rsidR="004E196E" w:rsidRPr="00E105F3" w:rsidRDefault="004E196E" w:rsidP="004E196E">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記載した後に</w:t>
                            </w:r>
                            <w:r w:rsidRPr="00E105F3">
                              <w:rPr>
                                <w:rFonts w:ascii="ＭＳ 明朝" w:eastAsia="ＭＳ 明朝" w:hAnsi="ＭＳ 明朝" w:hint="eastAsia"/>
                                <w:sz w:val="18"/>
                                <w:szCs w:val="18"/>
                                <w:u w:val="single"/>
                              </w:rPr>
                              <w:t>受給者証のコピーを保管</w:t>
                            </w:r>
                            <w:r w:rsidRPr="00E105F3">
                              <w:rPr>
                                <w:rFonts w:ascii="ＭＳ 明朝" w:eastAsia="ＭＳ 明朝" w:hAnsi="ＭＳ 明朝" w:hint="eastAsia"/>
                                <w:sz w:val="18"/>
                                <w:szCs w:val="18"/>
                              </w:rPr>
                              <w:t>し、常に受給資格、記載内容を確認できるようにしておいてください。</w:t>
                            </w:r>
                          </w:p>
                          <w:p w14:paraId="47570E9F" w14:textId="77777777" w:rsidR="00E84432" w:rsidRPr="00E105F3" w:rsidRDefault="00E84432" w:rsidP="00543C28">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w:t>
                            </w:r>
                            <w:r w:rsidR="00FA31EF" w:rsidRPr="00E105F3">
                              <w:rPr>
                                <w:rFonts w:ascii="ＭＳ 明朝" w:eastAsia="ＭＳ 明朝" w:hAnsi="ＭＳ 明朝" w:hint="eastAsia"/>
                                <w:sz w:val="18"/>
                                <w:szCs w:val="18"/>
                              </w:rPr>
                              <w:t>22</w:t>
                            </w:r>
                            <w:r w:rsidRPr="00E105F3">
                              <w:rPr>
                                <w:rFonts w:ascii="ＭＳ 明朝" w:eastAsia="ＭＳ 明朝" w:hAnsi="ＭＳ 明朝" w:hint="eastAsia"/>
                                <w:sz w:val="18"/>
                                <w:szCs w:val="18"/>
                              </w:rPr>
                              <w:t>受給資格の確認」を参照</w:t>
                            </w:r>
                          </w:p>
                          <w:p w14:paraId="71D8D4AF" w14:textId="77777777" w:rsidR="004E196E" w:rsidRPr="00E105F3" w:rsidRDefault="004E196E" w:rsidP="00543C28">
                            <w:pPr>
                              <w:ind w:leftChars="150" w:left="273" w:rightChars="50" w:right="91"/>
                              <w:jc w:val="left"/>
                              <w:rPr>
                                <w:rFonts w:ascii="ＭＳ 明朝" w:eastAsia="ＭＳ 明朝" w:hAnsi="ＭＳ 明朝"/>
                                <w:sz w:val="18"/>
                                <w:szCs w:val="18"/>
                              </w:rPr>
                            </w:pPr>
                          </w:p>
                        </w:txbxContent>
                      </v:textbox>
                    </v:shape>
                  </w:pict>
                </mc:Fallback>
              </mc:AlternateContent>
            </w:r>
          </w:p>
          <w:p w14:paraId="03D6EDC1" w14:textId="77777777" w:rsidR="004E196E" w:rsidRPr="005B7DB2" w:rsidRDefault="004E196E" w:rsidP="006D3892">
            <w:pPr>
              <w:snapToGrid/>
              <w:jc w:val="left"/>
              <w:rPr>
                <w:rFonts w:hAnsi="ＭＳ ゴシック"/>
                <w:szCs w:val="20"/>
              </w:rPr>
            </w:pPr>
          </w:p>
          <w:p w14:paraId="676BBECE" w14:textId="77777777" w:rsidR="00543C28" w:rsidRPr="005B7DB2" w:rsidRDefault="00543C28" w:rsidP="006D3892">
            <w:pPr>
              <w:snapToGrid/>
              <w:jc w:val="left"/>
              <w:rPr>
                <w:rFonts w:hAnsi="ＭＳ ゴシック"/>
                <w:szCs w:val="20"/>
              </w:rPr>
            </w:pPr>
          </w:p>
          <w:p w14:paraId="2B83DFCB" w14:textId="77777777" w:rsidR="00543C28" w:rsidRPr="005B7DB2" w:rsidRDefault="00543C28" w:rsidP="006D3892">
            <w:pPr>
              <w:snapToGrid/>
              <w:jc w:val="left"/>
              <w:rPr>
                <w:rFonts w:hAnsi="ＭＳ ゴシック"/>
                <w:szCs w:val="20"/>
              </w:rPr>
            </w:pPr>
          </w:p>
          <w:p w14:paraId="7D2D4B5B" w14:textId="77777777" w:rsidR="00543C28" w:rsidRPr="005B7DB2" w:rsidRDefault="00543C28" w:rsidP="006D3892">
            <w:pPr>
              <w:snapToGrid/>
              <w:jc w:val="left"/>
              <w:rPr>
                <w:rFonts w:hAnsi="ＭＳ ゴシック"/>
                <w:szCs w:val="20"/>
              </w:rPr>
            </w:pPr>
          </w:p>
          <w:p w14:paraId="4DB0CF61" w14:textId="77777777" w:rsidR="00543C28" w:rsidRPr="005B7DB2" w:rsidRDefault="00543C28" w:rsidP="006D3892">
            <w:pPr>
              <w:snapToGrid/>
              <w:jc w:val="left"/>
              <w:rPr>
                <w:rFonts w:hAnsi="ＭＳ ゴシック"/>
                <w:szCs w:val="20"/>
              </w:rPr>
            </w:pPr>
          </w:p>
          <w:p w14:paraId="131096AE" w14:textId="77777777" w:rsidR="00543C28" w:rsidRPr="005B7DB2"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5B7DB2" w:rsidRDefault="00B02EC3"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BC675B3" w14:textId="77777777" w:rsidR="00543C28" w:rsidRPr="005B7DB2" w:rsidRDefault="00B02EC3"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bottom w:val="single" w:sz="4" w:space="0" w:color="auto"/>
            </w:tcBorders>
          </w:tcPr>
          <w:p w14:paraId="679E4BB0" w14:textId="464467D0" w:rsidR="00543C28" w:rsidRPr="005B7DB2" w:rsidRDefault="00543C28" w:rsidP="006D3892">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2</w:t>
            </w:r>
            <w:r w:rsidRPr="005B7DB2">
              <w:rPr>
                <w:rFonts w:hAnsi="ＭＳ ゴシック" w:hint="eastAsia"/>
                <w:sz w:val="18"/>
                <w:szCs w:val="18"/>
              </w:rPr>
              <w:t>条第1項</w:t>
            </w:r>
          </w:p>
          <w:p w14:paraId="3ECA7BD9" w14:textId="32B3DAD2" w:rsidR="00543C28" w:rsidRPr="005B7DB2" w:rsidRDefault="00543C28" w:rsidP="00F36CD7">
            <w:pPr>
              <w:snapToGrid/>
              <w:spacing w:line="240" w:lineRule="exact"/>
              <w:jc w:val="left"/>
              <w:rPr>
                <w:rFonts w:hAnsi="ＭＳ ゴシック"/>
                <w:szCs w:val="20"/>
              </w:rPr>
            </w:pPr>
            <w:r w:rsidRPr="005B7DB2">
              <w:rPr>
                <w:rFonts w:hAnsi="ＭＳ ゴシック" w:hint="eastAsia"/>
                <w:sz w:val="18"/>
                <w:szCs w:val="18"/>
              </w:rPr>
              <w:t>省令第</w:t>
            </w:r>
            <w:r w:rsidR="00F36CD7" w:rsidRPr="005B7DB2">
              <w:rPr>
                <w:rFonts w:hAnsi="ＭＳ ゴシック"/>
                <w:sz w:val="18"/>
                <w:szCs w:val="18"/>
              </w:rPr>
              <w:t>8</w:t>
            </w:r>
            <w:r w:rsidRPr="005B7DB2">
              <w:rPr>
                <w:rFonts w:hAnsi="ＭＳ ゴシック" w:hint="eastAsia"/>
                <w:sz w:val="18"/>
                <w:szCs w:val="18"/>
              </w:rPr>
              <w:t>条第1項</w:t>
            </w:r>
          </w:p>
        </w:tc>
      </w:tr>
      <w:tr w:rsidR="005B7DB2" w:rsidRPr="005B7DB2" w14:paraId="22D4548F" w14:textId="77777777" w:rsidTr="006D3892">
        <w:trPr>
          <w:trHeight w:val="598"/>
        </w:trPr>
        <w:tc>
          <w:tcPr>
            <w:tcW w:w="1183" w:type="dxa"/>
            <w:vMerge/>
          </w:tcPr>
          <w:p w14:paraId="46B841A3" w14:textId="77777777" w:rsidR="00543C28" w:rsidRPr="005B7DB2"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5B7DB2" w:rsidRDefault="00543C28" w:rsidP="006D3892">
            <w:pPr>
              <w:snapToGrid/>
              <w:jc w:val="both"/>
              <w:rPr>
                <w:rFonts w:hAnsi="ＭＳ ゴシック"/>
                <w:szCs w:val="20"/>
              </w:rPr>
            </w:pPr>
            <w:r w:rsidRPr="005B7DB2">
              <w:rPr>
                <w:rFonts w:hAnsi="ＭＳ ゴシック" w:hint="eastAsia"/>
                <w:szCs w:val="20"/>
              </w:rPr>
              <w:t>（２）契約支給量</w:t>
            </w:r>
          </w:p>
          <w:p w14:paraId="0E613809" w14:textId="77777777" w:rsidR="00543C28" w:rsidRPr="005B7DB2" w:rsidRDefault="00543C28" w:rsidP="00543C28">
            <w:pPr>
              <w:snapToGrid/>
              <w:spacing w:afterLines="40" w:after="114"/>
              <w:ind w:leftChars="100" w:left="182" w:firstLineChars="100" w:firstLine="182"/>
              <w:jc w:val="both"/>
              <w:rPr>
                <w:rFonts w:hAnsi="ＭＳ ゴシック"/>
                <w:szCs w:val="20"/>
              </w:rPr>
            </w:pPr>
            <w:r w:rsidRPr="005B7DB2">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5B7DB2" w:rsidRDefault="00B02EC3"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6008EA6A" w14:textId="77777777" w:rsidR="00724D2F" w:rsidRPr="005B7DB2" w:rsidRDefault="00B02EC3"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115DF51" w14:textId="77777777" w:rsidR="00543C28" w:rsidRPr="005B7DB2"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5317DABC" w:rsidR="00543C28" w:rsidRPr="005B7DB2" w:rsidRDefault="00543C28" w:rsidP="00543C28">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12</w:t>
            </w:r>
            <w:r w:rsidRPr="005B7DB2">
              <w:rPr>
                <w:rFonts w:hAnsi="ＭＳ ゴシック" w:hint="eastAsia"/>
                <w:sz w:val="18"/>
                <w:szCs w:val="18"/>
              </w:rPr>
              <w:t>条第</w:t>
            </w:r>
            <w:r w:rsidRPr="005B7DB2">
              <w:rPr>
                <w:rFonts w:hAnsi="ＭＳ ゴシック"/>
                <w:sz w:val="18"/>
                <w:szCs w:val="18"/>
              </w:rPr>
              <w:t>2</w:t>
            </w:r>
            <w:r w:rsidRPr="005B7DB2">
              <w:rPr>
                <w:rFonts w:hAnsi="ＭＳ ゴシック" w:hint="eastAsia"/>
                <w:sz w:val="18"/>
                <w:szCs w:val="18"/>
              </w:rPr>
              <w:t>項</w:t>
            </w:r>
          </w:p>
          <w:p w14:paraId="57DBB5A5" w14:textId="4AE47EA5" w:rsidR="00543C28" w:rsidRPr="005B7DB2" w:rsidRDefault="00543C28" w:rsidP="00543C28">
            <w:pPr>
              <w:spacing w:line="240" w:lineRule="exact"/>
              <w:jc w:val="left"/>
              <w:rPr>
                <w:rFonts w:hAnsi="ＭＳ ゴシック"/>
                <w:szCs w:val="20"/>
              </w:rPr>
            </w:pPr>
            <w:r w:rsidRPr="005B7DB2">
              <w:rPr>
                <w:rFonts w:hAnsi="ＭＳ ゴシック" w:hint="eastAsia"/>
                <w:sz w:val="18"/>
                <w:szCs w:val="18"/>
              </w:rPr>
              <w:t>省令第</w:t>
            </w:r>
            <w:r w:rsidR="00F36CD7" w:rsidRPr="005B7DB2">
              <w:rPr>
                <w:rFonts w:hAnsi="ＭＳ ゴシック"/>
                <w:sz w:val="18"/>
                <w:szCs w:val="18"/>
              </w:rPr>
              <w:t>8</w:t>
            </w:r>
            <w:r w:rsidRPr="005B7DB2">
              <w:rPr>
                <w:rFonts w:hAnsi="ＭＳ ゴシック" w:hint="eastAsia"/>
                <w:sz w:val="18"/>
                <w:szCs w:val="18"/>
              </w:rPr>
              <w:t>条第</w:t>
            </w:r>
            <w:r w:rsidRPr="005B7DB2">
              <w:rPr>
                <w:rFonts w:hAnsi="ＭＳ ゴシック"/>
                <w:sz w:val="18"/>
                <w:szCs w:val="18"/>
              </w:rPr>
              <w:t>2</w:t>
            </w:r>
            <w:r w:rsidRPr="005B7DB2">
              <w:rPr>
                <w:rFonts w:hAnsi="ＭＳ ゴシック" w:hint="eastAsia"/>
                <w:sz w:val="18"/>
                <w:szCs w:val="18"/>
              </w:rPr>
              <w:t>項</w:t>
            </w:r>
          </w:p>
        </w:tc>
      </w:tr>
      <w:tr w:rsidR="005B7DB2" w:rsidRPr="005B7DB2" w14:paraId="658E24CF" w14:textId="77777777" w:rsidTr="006D3892">
        <w:trPr>
          <w:trHeight w:val="692"/>
        </w:trPr>
        <w:tc>
          <w:tcPr>
            <w:tcW w:w="1183" w:type="dxa"/>
            <w:vMerge/>
            <w:tcBorders>
              <w:bottom w:val="single" w:sz="4" w:space="0" w:color="000000"/>
            </w:tcBorders>
          </w:tcPr>
          <w:p w14:paraId="46BCAEB7" w14:textId="77777777" w:rsidR="00543C28" w:rsidRPr="005B7DB2"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5B7DB2" w:rsidRDefault="00543C28" w:rsidP="00543C28">
            <w:pPr>
              <w:snapToGrid/>
              <w:ind w:left="182" w:hangingChars="100" w:hanging="182"/>
              <w:jc w:val="both"/>
              <w:rPr>
                <w:rFonts w:hAnsi="ＭＳ ゴシック"/>
                <w:szCs w:val="20"/>
              </w:rPr>
            </w:pPr>
            <w:r w:rsidRPr="005B7DB2">
              <w:rPr>
                <w:rFonts w:hAnsi="ＭＳ ゴシック" w:hint="eastAsia"/>
                <w:szCs w:val="20"/>
              </w:rPr>
              <w:t>（３）市町村への報告</w:t>
            </w:r>
          </w:p>
          <w:p w14:paraId="1D8232E7" w14:textId="77777777" w:rsidR="00543C28" w:rsidRPr="005B7DB2" w:rsidRDefault="00543C28" w:rsidP="00543C28">
            <w:pPr>
              <w:snapToGrid/>
              <w:spacing w:afterLines="40" w:after="114"/>
              <w:ind w:leftChars="100" w:left="182" w:firstLineChars="100" w:firstLine="182"/>
              <w:jc w:val="both"/>
              <w:rPr>
                <w:rFonts w:hAnsi="ＭＳ ゴシック"/>
                <w:szCs w:val="20"/>
              </w:rPr>
            </w:pPr>
            <w:r w:rsidRPr="005B7DB2">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5B7DB2" w:rsidRDefault="00B02EC3"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8EE8972" w14:textId="77777777" w:rsidR="00543C28" w:rsidRPr="005B7DB2" w:rsidRDefault="00B02EC3"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bottom w:val="single" w:sz="4" w:space="0" w:color="auto"/>
            </w:tcBorders>
          </w:tcPr>
          <w:p w14:paraId="121B8F51" w14:textId="7ACED675" w:rsidR="00543C28" w:rsidRPr="005B7DB2" w:rsidRDefault="00543C28" w:rsidP="00543C28">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12</w:t>
            </w:r>
            <w:r w:rsidRPr="005B7DB2">
              <w:rPr>
                <w:rFonts w:hAnsi="ＭＳ ゴシック" w:hint="eastAsia"/>
                <w:sz w:val="18"/>
                <w:szCs w:val="18"/>
              </w:rPr>
              <w:t>条第</w:t>
            </w:r>
            <w:r w:rsidRPr="005B7DB2">
              <w:rPr>
                <w:rFonts w:hAnsi="ＭＳ ゴシック"/>
                <w:sz w:val="18"/>
                <w:szCs w:val="18"/>
              </w:rPr>
              <w:t>3</w:t>
            </w:r>
            <w:r w:rsidRPr="005B7DB2">
              <w:rPr>
                <w:rFonts w:hAnsi="ＭＳ ゴシック" w:hint="eastAsia"/>
                <w:sz w:val="18"/>
                <w:szCs w:val="18"/>
              </w:rPr>
              <w:t>項</w:t>
            </w:r>
          </w:p>
          <w:p w14:paraId="4655D30B" w14:textId="0AD9AD4D" w:rsidR="00543C28" w:rsidRPr="005B7DB2" w:rsidRDefault="00543C28" w:rsidP="00543C28">
            <w:pPr>
              <w:snapToGrid/>
              <w:spacing w:line="240" w:lineRule="exact"/>
              <w:jc w:val="left"/>
              <w:rPr>
                <w:rFonts w:hAnsi="ＭＳ ゴシック"/>
                <w:szCs w:val="20"/>
              </w:rPr>
            </w:pPr>
            <w:r w:rsidRPr="005B7DB2">
              <w:rPr>
                <w:rFonts w:hAnsi="ＭＳ ゴシック" w:hint="eastAsia"/>
                <w:sz w:val="18"/>
                <w:szCs w:val="18"/>
              </w:rPr>
              <w:t>省令第</w:t>
            </w:r>
            <w:r w:rsidR="00F36CD7" w:rsidRPr="005B7DB2">
              <w:rPr>
                <w:rFonts w:hAnsi="ＭＳ ゴシック"/>
                <w:sz w:val="18"/>
                <w:szCs w:val="18"/>
              </w:rPr>
              <w:t>8</w:t>
            </w:r>
            <w:r w:rsidRPr="005B7DB2">
              <w:rPr>
                <w:rFonts w:hAnsi="ＭＳ ゴシック" w:hint="eastAsia"/>
                <w:sz w:val="18"/>
                <w:szCs w:val="18"/>
              </w:rPr>
              <w:t>条第</w:t>
            </w:r>
            <w:r w:rsidRPr="005B7DB2">
              <w:rPr>
                <w:rFonts w:hAnsi="ＭＳ ゴシック"/>
                <w:sz w:val="18"/>
                <w:szCs w:val="18"/>
              </w:rPr>
              <w:t>3</w:t>
            </w:r>
            <w:r w:rsidRPr="005B7DB2">
              <w:rPr>
                <w:rFonts w:hAnsi="ＭＳ ゴシック" w:hint="eastAsia"/>
                <w:sz w:val="18"/>
                <w:szCs w:val="18"/>
              </w:rPr>
              <w:t>項</w:t>
            </w:r>
          </w:p>
        </w:tc>
      </w:tr>
      <w:tr w:rsidR="005B7DB2" w:rsidRPr="005B7DB2" w14:paraId="15CF8479" w14:textId="77777777" w:rsidTr="006D3892">
        <w:trPr>
          <w:trHeight w:val="833"/>
        </w:trPr>
        <w:tc>
          <w:tcPr>
            <w:tcW w:w="1183" w:type="dxa"/>
            <w:vMerge/>
          </w:tcPr>
          <w:p w14:paraId="192714E9" w14:textId="77777777" w:rsidR="00543C28" w:rsidRPr="005B7DB2"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5B7DB2" w:rsidRDefault="00543C28" w:rsidP="00543C28">
            <w:pPr>
              <w:snapToGrid/>
              <w:ind w:left="182" w:hangingChars="100" w:hanging="182"/>
              <w:jc w:val="both"/>
              <w:rPr>
                <w:rFonts w:hAnsi="ＭＳ ゴシック"/>
                <w:szCs w:val="20"/>
              </w:rPr>
            </w:pPr>
            <w:r w:rsidRPr="005B7DB2">
              <w:rPr>
                <w:rFonts w:hAnsi="ＭＳ ゴシック" w:hint="eastAsia"/>
                <w:szCs w:val="20"/>
              </w:rPr>
              <w:t>（４）受給者証記載事項の変更時の取扱い</w:t>
            </w:r>
          </w:p>
          <w:p w14:paraId="11A0B84F" w14:textId="77777777" w:rsidR="00543C28" w:rsidRPr="005B7DB2" w:rsidRDefault="00543C28" w:rsidP="00543C28">
            <w:pPr>
              <w:snapToGrid/>
              <w:spacing w:afterLines="40" w:after="114"/>
              <w:ind w:leftChars="100" w:left="182" w:firstLineChars="100" w:firstLine="182"/>
              <w:jc w:val="both"/>
              <w:rPr>
                <w:rFonts w:hAnsi="ＭＳ ゴシック"/>
                <w:szCs w:val="20"/>
              </w:rPr>
            </w:pPr>
            <w:r w:rsidRPr="005B7DB2">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5B7DB2" w:rsidRDefault="00B02EC3"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F2602A5" w14:textId="77777777" w:rsidR="00543C28" w:rsidRPr="005B7DB2" w:rsidRDefault="00B02EC3"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tcBorders>
          </w:tcPr>
          <w:p w14:paraId="50406EF9" w14:textId="00A85F0C" w:rsidR="00543C28" w:rsidRPr="005B7DB2" w:rsidRDefault="00543C28" w:rsidP="00543C28">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12</w:t>
            </w:r>
            <w:r w:rsidRPr="005B7DB2">
              <w:rPr>
                <w:rFonts w:hAnsi="ＭＳ ゴシック" w:hint="eastAsia"/>
                <w:sz w:val="18"/>
                <w:szCs w:val="18"/>
              </w:rPr>
              <w:t>条第</w:t>
            </w:r>
            <w:r w:rsidRPr="005B7DB2">
              <w:rPr>
                <w:rFonts w:hAnsi="ＭＳ ゴシック"/>
                <w:sz w:val="18"/>
                <w:szCs w:val="18"/>
              </w:rPr>
              <w:t>4</w:t>
            </w:r>
            <w:r w:rsidRPr="005B7DB2">
              <w:rPr>
                <w:rFonts w:hAnsi="ＭＳ ゴシック" w:hint="eastAsia"/>
                <w:sz w:val="18"/>
                <w:szCs w:val="18"/>
              </w:rPr>
              <w:t>項</w:t>
            </w:r>
          </w:p>
          <w:p w14:paraId="52EE2A09" w14:textId="5640669B" w:rsidR="00543C28" w:rsidRPr="005B7DB2" w:rsidRDefault="00543C28" w:rsidP="00543C28">
            <w:pPr>
              <w:snapToGrid/>
              <w:spacing w:line="240" w:lineRule="exact"/>
              <w:jc w:val="left"/>
              <w:rPr>
                <w:rFonts w:hAnsi="ＭＳ ゴシック"/>
                <w:szCs w:val="20"/>
              </w:rPr>
            </w:pPr>
            <w:r w:rsidRPr="005B7DB2">
              <w:rPr>
                <w:rFonts w:hAnsi="ＭＳ ゴシック" w:hint="eastAsia"/>
                <w:sz w:val="18"/>
                <w:szCs w:val="18"/>
              </w:rPr>
              <w:t>省令第</w:t>
            </w:r>
            <w:r w:rsidR="00F36CD7" w:rsidRPr="005B7DB2">
              <w:rPr>
                <w:rFonts w:hAnsi="ＭＳ ゴシック"/>
                <w:sz w:val="18"/>
                <w:szCs w:val="18"/>
              </w:rPr>
              <w:t>8</w:t>
            </w:r>
            <w:r w:rsidRPr="005B7DB2">
              <w:rPr>
                <w:rFonts w:hAnsi="ＭＳ ゴシック" w:hint="eastAsia"/>
                <w:sz w:val="18"/>
                <w:szCs w:val="18"/>
              </w:rPr>
              <w:t>条第</w:t>
            </w:r>
            <w:r w:rsidRPr="005B7DB2">
              <w:rPr>
                <w:rFonts w:hAnsi="ＭＳ ゴシック"/>
                <w:sz w:val="18"/>
                <w:szCs w:val="18"/>
              </w:rPr>
              <w:t>4</w:t>
            </w:r>
            <w:r w:rsidRPr="005B7DB2">
              <w:rPr>
                <w:rFonts w:hAnsi="ＭＳ ゴシック" w:hint="eastAsia"/>
                <w:sz w:val="18"/>
                <w:szCs w:val="18"/>
              </w:rPr>
              <w:t>項</w:t>
            </w:r>
          </w:p>
        </w:tc>
      </w:tr>
      <w:tr w:rsidR="005B7DB2" w:rsidRPr="005B7DB2" w14:paraId="1A158BA2" w14:textId="77777777" w:rsidTr="00E648DA">
        <w:trPr>
          <w:trHeight w:val="1334"/>
        </w:trPr>
        <w:tc>
          <w:tcPr>
            <w:tcW w:w="1183" w:type="dxa"/>
            <w:shd w:val="clear" w:color="auto" w:fill="auto"/>
          </w:tcPr>
          <w:p w14:paraId="5519CA55" w14:textId="01059CD4" w:rsidR="00543C28" w:rsidRPr="005B7DB2" w:rsidRDefault="00543C28" w:rsidP="006D3892">
            <w:pPr>
              <w:snapToGrid/>
              <w:jc w:val="left"/>
              <w:rPr>
                <w:rFonts w:hAnsi="ＭＳ ゴシック"/>
                <w:szCs w:val="20"/>
              </w:rPr>
            </w:pPr>
            <w:r w:rsidRPr="005B7DB2">
              <w:rPr>
                <w:rFonts w:hAnsi="ＭＳ ゴシック" w:hint="eastAsia"/>
                <w:szCs w:val="20"/>
              </w:rPr>
              <w:t>１</w:t>
            </w:r>
            <w:r w:rsidR="003349FF" w:rsidRPr="005B7DB2">
              <w:rPr>
                <w:rFonts w:hAnsi="ＭＳ ゴシック" w:hint="eastAsia"/>
                <w:szCs w:val="20"/>
              </w:rPr>
              <w:t>６</w:t>
            </w:r>
          </w:p>
          <w:p w14:paraId="5973F771" w14:textId="77777777" w:rsidR="005433A3" w:rsidRPr="005B7DB2" w:rsidRDefault="00543C28" w:rsidP="005433A3">
            <w:pPr>
              <w:snapToGrid/>
              <w:jc w:val="left"/>
              <w:rPr>
                <w:rFonts w:hAnsi="ＭＳ ゴシック"/>
                <w:szCs w:val="20"/>
                <w:u w:val="dotted"/>
              </w:rPr>
            </w:pPr>
            <w:r w:rsidRPr="005B7DB2">
              <w:rPr>
                <w:rFonts w:hAnsi="ＭＳ ゴシック" w:hint="eastAsia"/>
                <w:szCs w:val="20"/>
                <w:u w:val="dotted"/>
              </w:rPr>
              <w:t>提供拒否の</w:t>
            </w:r>
          </w:p>
          <w:p w14:paraId="50E89EB7" w14:textId="77777777" w:rsidR="00543C28" w:rsidRPr="005B7DB2" w:rsidRDefault="00543C28" w:rsidP="00543C28">
            <w:pPr>
              <w:snapToGrid/>
              <w:spacing w:afterLines="50" w:after="142"/>
              <w:jc w:val="left"/>
              <w:rPr>
                <w:rFonts w:hAnsi="ＭＳ ゴシック"/>
                <w:szCs w:val="20"/>
                <w:u w:val="dotted"/>
              </w:rPr>
            </w:pPr>
            <w:r w:rsidRPr="005B7DB2">
              <w:rPr>
                <w:rFonts w:hAnsi="ＭＳ ゴシック" w:hint="eastAsia"/>
                <w:szCs w:val="20"/>
                <w:u w:val="dotted"/>
              </w:rPr>
              <w:t>禁止</w:t>
            </w:r>
          </w:p>
          <w:p w14:paraId="071DA535" w14:textId="69607230" w:rsidR="00543C28" w:rsidRPr="005B7DB2" w:rsidRDefault="00543C28" w:rsidP="006D3892">
            <w:pPr>
              <w:snapToGrid/>
              <w:rPr>
                <w:rFonts w:hAnsi="ＭＳ ゴシック"/>
                <w:szCs w:val="20"/>
              </w:rPr>
            </w:pPr>
          </w:p>
        </w:tc>
        <w:tc>
          <w:tcPr>
            <w:tcW w:w="5733" w:type="dxa"/>
            <w:shd w:val="clear" w:color="auto" w:fill="auto"/>
          </w:tcPr>
          <w:p w14:paraId="175783C0" w14:textId="77777777" w:rsidR="00543C28" w:rsidRPr="005B7DB2" w:rsidRDefault="00543C28" w:rsidP="006D3892">
            <w:pPr>
              <w:snapToGrid/>
              <w:jc w:val="both"/>
              <w:rPr>
                <w:rFonts w:hAnsi="ＭＳ ゴシック"/>
                <w:szCs w:val="20"/>
              </w:rPr>
            </w:pPr>
            <w:r w:rsidRPr="005B7DB2">
              <w:rPr>
                <w:rFonts w:hAnsi="ＭＳ ゴシック" w:hint="eastAsia"/>
                <w:szCs w:val="20"/>
              </w:rPr>
              <w:t xml:space="preserve">　正当な理由なくサービスの提供を拒んでいませんか。</w:t>
            </w:r>
          </w:p>
          <w:p w14:paraId="136617A6" w14:textId="511E3618" w:rsidR="00543C28" w:rsidRPr="005B7DB2" w:rsidRDefault="004D2A18" w:rsidP="006D3892">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4992" behindDoc="0" locked="0" layoutInCell="1" allowOverlap="1" wp14:anchorId="15B83303" wp14:editId="1C5C75D3">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E105F3" w:rsidRDefault="00E84432" w:rsidP="00543C28">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68" type="#_x0000_t202" style="position:absolute;left:0;text-align:left;margin-left:4.65pt;margin-top:8.15pt;width:267.5pt;height:151.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kyHAIAADIEAAAOAAAAZHJzL2Uyb0RvYy54bWysU9uO2yAQfa/Uf0C8N06cyyZWnNU221SV&#10;thdp2w/AGNuomKFAYqdf3wF7s+lFfajKAxqY4czMmcP2tm8VOQnrJOicziZTSoTmUEpd5/TL58Or&#10;NSXOM10yBVrk9Cwcvd29fLHtTCZSaECVwhIE0S7rTE4b702WJI43omVuAkZodFZgW+bxaOuktKxD&#10;9FYl6XS6SjqwpbHAhXN4ez846S7iV5Xg/mNVOeGJyinW5uNu416EPdltWVZbZhrJxzLYP1TRMqkx&#10;6QXqnnlGjlb+BtVKbsFB5Scc2gSqSnIRe8BuZtNfunlsmBGxFyTHmQtN7v/B8g+nR/PJEt+/hh4H&#10;GJtw5gH4V0c07Buma3FnLXSNYCUmngXKks64bHwaqHaZCyBF9x5KHDI7eohAfWXbwAr2SRAdB3C+&#10;kC56Tzhezuebm3SJLo6+2SZdrNbLmINlT8+Ndf6tgJYEI6cWpxrh2enB+VAOy55CQjYHSpYHqVQ8&#10;2LrYK0tODBVwiGtE/ylMadLldDXHQv4OMY3rTxCt9ChlJducri9BLAu8vdFlFJpnUg02lqz0SGTg&#10;bmDR90VPZJnTRRoyBGILKM9IrYVBuvjV0GjAfqekQ9nm1H07MisoUe80judmkW6WqPN4WK83yKu9&#10;dhRXDqY5AuXUUzKYez/8jKOxsm4wzyAHDXc40EpGqp9rGqtHYcYJjJ8oKP/6HKOev/ruBwAAAP//&#10;AwBQSwMEFAAGAAgAAAAhANwRP+zdAAAACAEAAA8AAABkcnMvZG93bnJldi54bWxMj81OwzAQhO9I&#10;vIO1SNyokzZENI1TFRBIHNty4ebG2yTFXkexmwaenuUEp/2Z0ey35XpyVow4hM6TgnSWgECqvemo&#10;UfC+f7l7ABGiJqOtJ1TwhQHW1fVVqQvjL7TFcRcbwSEUCq2gjbEvpAx1i06Hme+RWDv6wenI49BI&#10;M+gLhzsr50mSS6c74gut7vGpxfpzd3YKpuNHfpq/Pr+lj2HzPe7RexszpW5vps0KRMQp/pnhF5/R&#10;oWKmgz+TCcIqWC7YyOucK8v3WcbNQcEiXWYgq1L+f6D6AQAA//8DAFBLAQItABQABgAIAAAAIQC2&#10;gziS/gAAAOEBAAATAAAAAAAAAAAAAAAAAAAAAABbQ29udGVudF9UeXBlc10ueG1sUEsBAi0AFAAG&#10;AAgAAAAhADj9If/WAAAAlAEAAAsAAAAAAAAAAAAAAAAALwEAAF9yZWxzLy5yZWxzUEsBAi0AFAAG&#10;AAgAAAAhAIIAaTIcAgAAMgQAAA4AAAAAAAAAAAAAAAAALgIAAGRycy9lMm9Eb2MueG1sUEsBAi0A&#10;FAAGAAgAAAAhANwRP+zdAAAACAEAAA8AAAAAAAAAAAAAAAAAdgQAAGRycy9kb3ducmV2LnhtbFBL&#10;BQYAAAAABAAEAPMAAACABQAAAAA=&#10;" strokeweight=".5pt">
                      <v:textbox inset="5.85pt,.7pt,5.85pt,.7pt">
                        <w:txbxContent>
                          <w:p w14:paraId="6A0B2202" w14:textId="77777777" w:rsidR="00E84432" w:rsidRPr="00E105F3" w:rsidRDefault="00E84432" w:rsidP="00543C28">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5B7DB2" w:rsidRDefault="00543C28" w:rsidP="006D3892">
            <w:pPr>
              <w:snapToGrid/>
              <w:jc w:val="both"/>
              <w:rPr>
                <w:rFonts w:hAnsi="ＭＳ ゴシック"/>
                <w:szCs w:val="20"/>
              </w:rPr>
            </w:pPr>
          </w:p>
          <w:p w14:paraId="4D730F97" w14:textId="77777777" w:rsidR="00543C28" w:rsidRPr="005B7DB2" w:rsidRDefault="00543C28" w:rsidP="006D3892">
            <w:pPr>
              <w:snapToGrid/>
              <w:jc w:val="both"/>
              <w:rPr>
                <w:rFonts w:hAnsi="ＭＳ ゴシック"/>
                <w:szCs w:val="20"/>
              </w:rPr>
            </w:pPr>
          </w:p>
          <w:p w14:paraId="5229E0CE" w14:textId="77777777" w:rsidR="00543C28" w:rsidRPr="005B7DB2" w:rsidRDefault="00543C28" w:rsidP="006D3892">
            <w:pPr>
              <w:snapToGrid/>
              <w:jc w:val="both"/>
              <w:rPr>
                <w:rFonts w:hAnsi="ＭＳ ゴシック"/>
                <w:szCs w:val="20"/>
              </w:rPr>
            </w:pPr>
          </w:p>
          <w:p w14:paraId="2BA22D95" w14:textId="77777777" w:rsidR="00543C28" w:rsidRPr="005B7DB2" w:rsidRDefault="00543C28" w:rsidP="006D3892">
            <w:pPr>
              <w:snapToGrid/>
              <w:jc w:val="both"/>
              <w:rPr>
                <w:rFonts w:hAnsi="ＭＳ ゴシック"/>
                <w:szCs w:val="20"/>
              </w:rPr>
            </w:pPr>
          </w:p>
          <w:p w14:paraId="07BB7271" w14:textId="77777777" w:rsidR="00543C28" w:rsidRPr="005B7DB2" w:rsidRDefault="00543C28" w:rsidP="006D3892">
            <w:pPr>
              <w:snapToGrid/>
              <w:jc w:val="both"/>
              <w:rPr>
                <w:rFonts w:hAnsi="ＭＳ ゴシック"/>
                <w:szCs w:val="20"/>
              </w:rPr>
            </w:pPr>
          </w:p>
          <w:p w14:paraId="3D220D34" w14:textId="77777777" w:rsidR="00543C28" w:rsidRPr="005B7DB2" w:rsidRDefault="00543C28" w:rsidP="006D3892">
            <w:pPr>
              <w:snapToGrid/>
              <w:jc w:val="both"/>
              <w:rPr>
                <w:rFonts w:hAnsi="ＭＳ ゴシック"/>
                <w:szCs w:val="20"/>
              </w:rPr>
            </w:pPr>
          </w:p>
          <w:p w14:paraId="5E61478D" w14:textId="77777777" w:rsidR="00543C28" w:rsidRPr="005B7DB2" w:rsidRDefault="00543C28" w:rsidP="006D3892">
            <w:pPr>
              <w:snapToGrid/>
              <w:jc w:val="both"/>
              <w:rPr>
                <w:rFonts w:hAnsi="ＭＳ ゴシック"/>
                <w:szCs w:val="20"/>
              </w:rPr>
            </w:pPr>
          </w:p>
          <w:p w14:paraId="5502C6E3" w14:textId="77777777" w:rsidR="00543C28" w:rsidRPr="005B7DB2" w:rsidRDefault="00543C28" w:rsidP="006D3892">
            <w:pPr>
              <w:snapToGrid/>
              <w:jc w:val="both"/>
              <w:rPr>
                <w:rFonts w:hAnsi="ＭＳ ゴシック"/>
                <w:szCs w:val="20"/>
              </w:rPr>
            </w:pPr>
          </w:p>
          <w:p w14:paraId="6694C40F" w14:textId="77777777" w:rsidR="00543C28" w:rsidRPr="005B7DB2" w:rsidRDefault="00543C28" w:rsidP="006D3892">
            <w:pPr>
              <w:snapToGrid/>
              <w:jc w:val="both"/>
              <w:rPr>
                <w:rFonts w:hAnsi="ＭＳ ゴシック"/>
                <w:szCs w:val="20"/>
              </w:rPr>
            </w:pPr>
          </w:p>
          <w:p w14:paraId="74326C3B" w14:textId="77777777" w:rsidR="00543C28" w:rsidRPr="005B7DB2" w:rsidRDefault="00543C28" w:rsidP="006D3892">
            <w:pPr>
              <w:snapToGrid/>
              <w:jc w:val="both"/>
              <w:rPr>
                <w:rFonts w:hAnsi="ＭＳ ゴシック"/>
                <w:szCs w:val="20"/>
              </w:rPr>
            </w:pPr>
          </w:p>
          <w:p w14:paraId="4D6F0C25" w14:textId="77777777" w:rsidR="00543C28" w:rsidRPr="005B7DB2" w:rsidRDefault="00543C28" w:rsidP="006D3892">
            <w:pPr>
              <w:snapToGrid/>
              <w:jc w:val="both"/>
              <w:rPr>
                <w:rFonts w:hAnsi="ＭＳ ゴシック"/>
                <w:szCs w:val="20"/>
              </w:rPr>
            </w:pPr>
          </w:p>
        </w:tc>
        <w:tc>
          <w:tcPr>
            <w:tcW w:w="1001" w:type="dxa"/>
            <w:shd w:val="clear" w:color="auto" w:fill="auto"/>
          </w:tcPr>
          <w:p w14:paraId="3831B2E5" w14:textId="77777777" w:rsidR="00724D2F" w:rsidRPr="005B7DB2" w:rsidRDefault="00B02EC3"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5A8D1A8" w14:textId="77777777" w:rsidR="00543C28" w:rsidRPr="005B7DB2" w:rsidRDefault="00543C28" w:rsidP="00724D2F">
            <w:pPr>
              <w:snapToGrid/>
              <w:jc w:val="left"/>
              <w:rPr>
                <w:rFonts w:hAnsi="ＭＳ ゴシック"/>
                <w:szCs w:val="20"/>
              </w:rPr>
            </w:pPr>
          </w:p>
        </w:tc>
        <w:tc>
          <w:tcPr>
            <w:tcW w:w="1731" w:type="dxa"/>
            <w:shd w:val="clear" w:color="auto" w:fill="auto"/>
          </w:tcPr>
          <w:p w14:paraId="18800B67" w14:textId="10853AAE" w:rsidR="00543C28" w:rsidRPr="005B7DB2" w:rsidRDefault="00543C28" w:rsidP="006D3892">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13</w:t>
            </w:r>
            <w:r w:rsidRPr="005B7DB2">
              <w:rPr>
                <w:rFonts w:hAnsi="ＭＳ ゴシック" w:hint="eastAsia"/>
                <w:sz w:val="18"/>
                <w:szCs w:val="18"/>
              </w:rPr>
              <w:t>条</w:t>
            </w:r>
          </w:p>
          <w:p w14:paraId="03421B14" w14:textId="1B9F47FC" w:rsidR="00543C28" w:rsidRPr="005B7DB2" w:rsidRDefault="00543C28" w:rsidP="006D3892">
            <w:pPr>
              <w:snapToGrid/>
              <w:spacing w:line="240" w:lineRule="exact"/>
              <w:jc w:val="left"/>
              <w:rPr>
                <w:rFonts w:hAnsi="ＭＳ ゴシック"/>
                <w:szCs w:val="20"/>
              </w:rPr>
            </w:pPr>
            <w:r w:rsidRPr="005B7DB2">
              <w:rPr>
                <w:rFonts w:hAnsi="ＭＳ ゴシック" w:hint="eastAsia"/>
                <w:sz w:val="18"/>
                <w:szCs w:val="18"/>
              </w:rPr>
              <w:t>省令第</w:t>
            </w:r>
            <w:r w:rsidR="00B718E1" w:rsidRPr="005B7DB2">
              <w:rPr>
                <w:rFonts w:hAnsi="ＭＳ ゴシック" w:hint="eastAsia"/>
                <w:sz w:val="18"/>
                <w:szCs w:val="18"/>
              </w:rPr>
              <w:t>9</w:t>
            </w:r>
            <w:r w:rsidRPr="005B7DB2">
              <w:rPr>
                <w:rFonts w:hAnsi="ＭＳ ゴシック" w:hint="eastAsia"/>
                <w:sz w:val="18"/>
                <w:szCs w:val="18"/>
              </w:rPr>
              <w:t>条</w:t>
            </w:r>
          </w:p>
        </w:tc>
      </w:tr>
      <w:tr w:rsidR="005B7DB2" w:rsidRPr="005B7DB2"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31E5C34A" w:rsidR="00543C28" w:rsidRPr="005B7DB2" w:rsidRDefault="003349FF" w:rsidP="006D3892">
            <w:pPr>
              <w:jc w:val="left"/>
              <w:rPr>
                <w:rFonts w:hAnsi="ＭＳ ゴシック"/>
                <w:szCs w:val="20"/>
              </w:rPr>
            </w:pPr>
            <w:r w:rsidRPr="005B7DB2">
              <w:rPr>
                <w:rFonts w:hAnsi="ＭＳ ゴシック" w:hint="eastAsia"/>
                <w:szCs w:val="20"/>
              </w:rPr>
              <w:t>１７</w:t>
            </w:r>
          </w:p>
          <w:p w14:paraId="109161A1" w14:textId="77777777" w:rsidR="005433A3" w:rsidRPr="005B7DB2" w:rsidRDefault="00543C28" w:rsidP="005433A3">
            <w:pPr>
              <w:snapToGrid/>
              <w:ind w:rightChars="-53" w:right="-96"/>
              <w:jc w:val="left"/>
              <w:rPr>
                <w:rFonts w:hAnsi="ＭＳ ゴシック"/>
                <w:szCs w:val="20"/>
                <w:u w:val="dotted"/>
              </w:rPr>
            </w:pPr>
            <w:r w:rsidRPr="005B7DB2">
              <w:rPr>
                <w:rFonts w:hAnsi="ＭＳ ゴシック" w:hint="eastAsia"/>
                <w:szCs w:val="20"/>
                <w:u w:val="dotted"/>
              </w:rPr>
              <w:t>連絡調整に</w:t>
            </w:r>
          </w:p>
          <w:p w14:paraId="345B0760" w14:textId="77777777" w:rsidR="00543C28" w:rsidRPr="005B7DB2" w:rsidRDefault="00543C28" w:rsidP="00543C28">
            <w:pPr>
              <w:snapToGrid/>
              <w:spacing w:afterLines="50" w:after="142"/>
              <w:ind w:rightChars="-53" w:right="-96"/>
              <w:jc w:val="left"/>
              <w:rPr>
                <w:rFonts w:hAnsi="ＭＳ ゴシック"/>
                <w:szCs w:val="20"/>
                <w:u w:val="dotted"/>
              </w:rPr>
            </w:pPr>
            <w:r w:rsidRPr="005B7DB2">
              <w:rPr>
                <w:rFonts w:hAnsi="ＭＳ ゴシック" w:hint="eastAsia"/>
                <w:szCs w:val="20"/>
                <w:u w:val="dotted"/>
              </w:rPr>
              <w:t>対する協力</w:t>
            </w:r>
          </w:p>
          <w:p w14:paraId="2336B5F5" w14:textId="6EDB7D4D" w:rsidR="00543C28" w:rsidRPr="005B7DB2"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5B7DB2" w:rsidRDefault="00543C28" w:rsidP="006D3892">
            <w:pPr>
              <w:snapToGrid/>
              <w:jc w:val="both"/>
              <w:rPr>
                <w:rFonts w:hAnsi="ＭＳ ゴシック"/>
                <w:szCs w:val="20"/>
              </w:rPr>
            </w:pPr>
            <w:r w:rsidRPr="005B7DB2">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5B7DB2"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5B7DB2" w:rsidRDefault="00B02EC3"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41E099A6" w14:textId="77777777" w:rsidR="00543C28" w:rsidRPr="005B7DB2" w:rsidRDefault="00B02EC3"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6AFC55CD" w:rsidR="00543C28" w:rsidRPr="005B7DB2" w:rsidRDefault="00543C28" w:rsidP="006D3892">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14</w:t>
            </w:r>
            <w:r w:rsidRPr="005B7DB2">
              <w:rPr>
                <w:rFonts w:hAnsi="ＭＳ ゴシック" w:hint="eastAsia"/>
                <w:sz w:val="18"/>
                <w:szCs w:val="18"/>
              </w:rPr>
              <w:t>条</w:t>
            </w:r>
          </w:p>
          <w:p w14:paraId="42541440" w14:textId="20E4D188" w:rsidR="00543C28" w:rsidRPr="005B7DB2" w:rsidRDefault="00543C28" w:rsidP="006D3892">
            <w:pPr>
              <w:snapToGrid/>
              <w:spacing w:line="240" w:lineRule="exact"/>
              <w:jc w:val="left"/>
              <w:rPr>
                <w:rFonts w:hAnsi="ＭＳ ゴシック"/>
                <w:sz w:val="18"/>
                <w:szCs w:val="18"/>
              </w:rPr>
            </w:pPr>
            <w:r w:rsidRPr="005B7DB2">
              <w:rPr>
                <w:rFonts w:hAnsi="ＭＳ ゴシック" w:hint="eastAsia"/>
                <w:sz w:val="18"/>
                <w:szCs w:val="18"/>
              </w:rPr>
              <w:t>省令第</w:t>
            </w:r>
            <w:r w:rsidR="00B718E1" w:rsidRPr="005B7DB2">
              <w:rPr>
                <w:rFonts w:hAnsi="ＭＳ ゴシック"/>
                <w:sz w:val="18"/>
                <w:szCs w:val="18"/>
              </w:rPr>
              <w:t>10</w:t>
            </w:r>
            <w:r w:rsidRPr="005B7DB2">
              <w:rPr>
                <w:rFonts w:hAnsi="ＭＳ ゴシック" w:hint="eastAsia"/>
                <w:sz w:val="18"/>
                <w:szCs w:val="18"/>
              </w:rPr>
              <w:t>条</w:t>
            </w:r>
          </w:p>
        </w:tc>
      </w:tr>
    </w:tbl>
    <w:p w14:paraId="5C37A8D5" w14:textId="77777777" w:rsidR="00543C28" w:rsidRPr="005B7DB2" w:rsidRDefault="005C4A9B" w:rsidP="00543C28">
      <w:pPr>
        <w:snapToGrid/>
        <w:jc w:val="both"/>
      </w:pPr>
      <w:r w:rsidRPr="005B7DB2">
        <w:br w:type="page"/>
      </w:r>
      <w:r w:rsidR="00543C28" w:rsidRPr="005B7DB2">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5B7DB2" w:rsidRPr="005B7DB2" w14:paraId="5499E91C" w14:textId="77777777" w:rsidTr="00B97E30">
        <w:trPr>
          <w:trHeight w:val="275"/>
        </w:trPr>
        <w:tc>
          <w:tcPr>
            <w:tcW w:w="1183" w:type="dxa"/>
          </w:tcPr>
          <w:p w14:paraId="5E54E318" w14:textId="77777777" w:rsidR="00543C28" w:rsidRPr="005B7DB2" w:rsidRDefault="00543C28" w:rsidP="006D3892">
            <w:pPr>
              <w:snapToGrid/>
            </w:pPr>
            <w:r w:rsidRPr="005B7DB2">
              <w:rPr>
                <w:rFonts w:hint="eastAsia"/>
              </w:rPr>
              <w:t>項目</w:t>
            </w:r>
          </w:p>
        </w:tc>
        <w:tc>
          <w:tcPr>
            <w:tcW w:w="5733" w:type="dxa"/>
          </w:tcPr>
          <w:p w14:paraId="79990940" w14:textId="77777777" w:rsidR="00543C28" w:rsidRPr="005B7DB2" w:rsidRDefault="00543C28" w:rsidP="006D3892">
            <w:pPr>
              <w:snapToGrid/>
            </w:pPr>
            <w:r w:rsidRPr="005B7DB2">
              <w:rPr>
                <w:rFonts w:hint="eastAsia"/>
              </w:rPr>
              <w:t>自主点検のポイント</w:t>
            </w:r>
          </w:p>
        </w:tc>
        <w:tc>
          <w:tcPr>
            <w:tcW w:w="1001" w:type="dxa"/>
          </w:tcPr>
          <w:p w14:paraId="7F04CDEA" w14:textId="77777777" w:rsidR="00543C28" w:rsidRPr="005B7DB2" w:rsidRDefault="00543C28" w:rsidP="00543C28">
            <w:pPr>
              <w:snapToGrid/>
              <w:ind w:leftChars="-56" w:left="-102" w:rightChars="-56" w:right="-102"/>
            </w:pPr>
            <w:r w:rsidRPr="005B7DB2">
              <w:rPr>
                <w:rFonts w:hint="eastAsia"/>
              </w:rPr>
              <w:t>点検</w:t>
            </w:r>
          </w:p>
        </w:tc>
        <w:tc>
          <w:tcPr>
            <w:tcW w:w="1733" w:type="dxa"/>
          </w:tcPr>
          <w:p w14:paraId="765C78F9" w14:textId="77777777" w:rsidR="00543C28" w:rsidRPr="005B7DB2" w:rsidRDefault="00543C28" w:rsidP="006D3892">
            <w:pPr>
              <w:snapToGrid/>
            </w:pPr>
            <w:r w:rsidRPr="005B7DB2">
              <w:rPr>
                <w:rFonts w:hint="eastAsia"/>
              </w:rPr>
              <w:t>根拠</w:t>
            </w:r>
          </w:p>
        </w:tc>
      </w:tr>
      <w:tr w:rsidR="005B7DB2" w:rsidRPr="005B7DB2" w14:paraId="00D01FC7" w14:textId="77777777" w:rsidTr="00FC20BB">
        <w:trPr>
          <w:trHeight w:val="680"/>
        </w:trPr>
        <w:tc>
          <w:tcPr>
            <w:tcW w:w="1183" w:type="dxa"/>
            <w:vMerge w:val="restart"/>
            <w:tcBorders>
              <w:top w:val="single" w:sz="4" w:space="0" w:color="auto"/>
            </w:tcBorders>
          </w:tcPr>
          <w:p w14:paraId="2F90AC5E" w14:textId="730ED6BA" w:rsidR="00FF4DD1" w:rsidRPr="005B7DB2" w:rsidRDefault="00FF4DD1" w:rsidP="006D3892">
            <w:pPr>
              <w:jc w:val="left"/>
              <w:rPr>
                <w:rFonts w:hAnsi="ＭＳ ゴシック"/>
                <w:szCs w:val="20"/>
              </w:rPr>
            </w:pPr>
            <w:r w:rsidRPr="005B7DB2">
              <w:rPr>
                <w:rFonts w:hAnsi="ＭＳ ゴシック" w:hint="eastAsia"/>
                <w:szCs w:val="20"/>
              </w:rPr>
              <w:t>１８</w:t>
            </w:r>
          </w:p>
          <w:p w14:paraId="5C3159C7" w14:textId="77777777" w:rsidR="00FF4DD1" w:rsidRPr="005B7DB2" w:rsidRDefault="00FF4DD1" w:rsidP="006D3892">
            <w:pPr>
              <w:jc w:val="left"/>
              <w:rPr>
                <w:rFonts w:hAnsi="ＭＳ ゴシック"/>
                <w:szCs w:val="20"/>
                <w:u w:val="dotted"/>
              </w:rPr>
            </w:pPr>
            <w:r w:rsidRPr="005B7DB2">
              <w:rPr>
                <w:rFonts w:hAnsi="ＭＳ ゴシック" w:hint="eastAsia"/>
                <w:szCs w:val="20"/>
                <w:u w:val="dotted"/>
              </w:rPr>
              <w:t>サービス</w:t>
            </w:r>
          </w:p>
          <w:p w14:paraId="6C4E1A01" w14:textId="77777777" w:rsidR="00FF4DD1" w:rsidRPr="005B7DB2" w:rsidRDefault="00FF4DD1" w:rsidP="00543C28">
            <w:pPr>
              <w:spacing w:afterLines="50" w:after="142"/>
              <w:ind w:rightChars="-53" w:right="-96"/>
              <w:jc w:val="left"/>
              <w:rPr>
                <w:rFonts w:hAnsi="ＭＳ ゴシック"/>
                <w:szCs w:val="20"/>
                <w:u w:val="dotted"/>
              </w:rPr>
            </w:pPr>
            <w:r w:rsidRPr="005B7DB2">
              <w:rPr>
                <w:rFonts w:hAnsi="ＭＳ ゴシック" w:hint="eastAsia"/>
                <w:szCs w:val="20"/>
                <w:u w:val="dotted"/>
              </w:rPr>
              <w:t>提供困難時の対応</w:t>
            </w:r>
          </w:p>
          <w:p w14:paraId="0B489C17" w14:textId="06FC1D76" w:rsidR="00FF4DD1" w:rsidRPr="005B7DB2" w:rsidRDefault="00FF4DD1" w:rsidP="00543C28">
            <w:pPr>
              <w:spacing w:afterLines="10" w:after="28"/>
              <w:rPr>
                <w:rFonts w:hAnsi="ＭＳ ゴシック"/>
                <w:szCs w:val="20"/>
              </w:rPr>
            </w:pPr>
          </w:p>
        </w:tc>
        <w:tc>
          <w:tcPr>
            <w:tcW w:w="5733" w:type="dxa"/>
            <w:tcBorders>
              <w:top w:val="single" w:sz="4" w:space="0" w:color="auto"/>
              <w:bottom w:val="single" w:sz="4" w:space="0" w:color="auto"/>
            </w:tcBorders>
          </w:tcPr>
          <w:p w14:paraId="32999453" w14:textId="24BFD987" w:rsidR="00FF4DD1" w:rsidRPr="005B7DB2" w:rsidRDefault="00FF4DD1" w:rsidP="00FF4DD1">
            <w:pPr>
              <w:snapToGrid/>
              <w:ind w:left="182" w:hangingChars="100" w:hanging="182"/>
              <w:jc w:val="both"/>
              <w:rPr>
                <w:rFonts w:hAnsi="ＭＳ ゴシック"/>
                <w:szCs w:val="20"/>
              </w:rPr>
            </w:pPr>
            <w:r w:rsidRPr="005B7DB2">
              <w:rPr>
                <w:rFonts w:hAnsi="ＭＳ ゴシック" w:cs="ＭＳ ゴシック"/>
                <w:szCs w:val="20"/>
              </w:rPr>
              <w:t>（１）生活介護，自立訓練（機能訓練），自立訓練（生活訓練），就労移行支援又は就労継続支援Ｂ型に係る通常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w:t>
            </w:r>
            <w:r w:rsidRPr="005B7DB2">
              <w:rPr>
                <w:rFonts w:hAnsi="ＭＳ ゴシック" w:cs="ＭＳ ゴシック" w:hint="eastAsia"/>
                <w:szCs w:val="20"/>
              </w:rPr>
              <w:t>ます</w:t>
            </w:r>
            <w:r w:rsidRPr="005B7DB2">
              <w:rPr>
                <w:rFonts w:hAnsi="ＭＳ ゴシック" w:cs="ＭＳ ゴシック"/>
                <w:szCs w:val="20"/>
              </w:rPr>
              <w:t>か。</w:t>
            </w:r>
          </w:p>
        </w:tc>
        <w:tc>
          <w:tcPr>
            <w:tcW w:w="1001" w:type="dxa"/>
            <w:tcBorders>
              <w:bottom w:val="single" w:sz="4" w:space="0" w:color="auto"/>
            </w:tcBorders>
          </w:tcPr>
          <w:p w14:paraId="48DC0BE5" w14:textId="77777777" w:rsidR="00FF4DD1" w:rsidRPr="005B7DB2" w:rsidRDefault="00B02EC3"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FF4DD1" w:rsidRPr="005B7DB2">
                  <w:rPr>
                    <w:rFonts w:hAnsi="ＭＳ ゴシック" w:hint="eastAsia"/>
                  </w:rPr>
                  <w:t>☐</w:t>
                </w:r>
              </w:sdtContent>
            </w:sdt>
            <w:r w:rsidR="00FF4DD1" w:rsidRPr="005B7DB2">
              <w:rPr>
                <w:rFonts w:hint="eastAsia"/>
              </w:rPr>
              <w:t>いる</w:t>
            </w:r>
          </w:p>
          <w:p w14:paraId="3CC11E91" w14:textId="77777777" w:rsidR="00FF4DD1" w:rsidRPr="005B7DB2" w:rsidRDefault="00B02EC3"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FF4DD1" w:rsidRPr="005B7DB2">
                  <w:rPr>
                    <w:rFonts w:hAnsi="ＭＳ ゴシック" w:hint="eastAsia"/>
                  </w:rPr>
                  <w:t>☐</w:t>
                </w:r>
              </w:sdtContent>
            </w:sdt>
            <w:r w:rsidR="00FF4DD1" w:rsidRPr="005B7DB2">
              <w:rPr>
                <w:rFonts w:hint="eastAsia"/>
              </w:rPr>
              <w:t>いない</w:t>
            </w:r>
          </w:p>
        </w:tc>
        <w:tc>
          <w:tcPr>
            <w:tcW w:w="1733" w:type="dxa"/>
            <w:tcBorders>
              <w:bottom w:val="single" w:sz="4" w:space="0" w:color="auto"/>
            </w:tcBorders>
          </w:tcPr>
          <w:p w14:paraId="57BE7A5D" w14:textId="0C5C7CEB" w:rsidR="00FF4DD1" w:rsidRPr="005B7DB2" w:rsidRDefault="00FF4DD1" w:rsidP="00B97E30">
            <w:pPr>
              <w:snapToGrid/>
              <w:spacing w:line="240" w:lineRule="exact"/>
              <w:jc w:val="left"/>
              <w:rPr>
                <w:rFonts w:hAnsi="ＭＳ ゴシック"/>
                <w:sz w:val="18"/>
                <w:szCs w:val="18"/>
              </w:rPr>
            </w:pPr>
            <w:r w:rsidRPr="005B7DB2">
              <w:rPr>
                <w:rFonts w:hAnsi="ＭＳ ゴシック" w:hint="eastAsia"/>
                <w:sz w:val="18"/>
                <w:szCs w:val="18"/>
              </w:rPr>
              <w:t>条例第15条第1項</w:t>
            </w:r>
          </w:p>
          <w:p w14:paraId="41692BE2" w14:textId="24D11941" w:rsidR="00FF4DD1" w:rsidRPr="005B7DB2" w:rsidRDefault="00FF4DD1" w:rsidP="00B97E30">
            <w:pPr>
              <w:snapToGrid/>
              <w:spacing w:line="240" w:lineRule="exact"/>
              <w:jc w:val="left"/>
              <w:rPr>
                <w:rFonts w:hAnsi="ＭＳ ゴシック"/>
                <w:sz w:val="18"/>
                <w:szCs w:val="18"/>
              </w:rPr>
            </w:pPr>
            <w:r w:rsidRPr="005B7DB2">
              <w:rPr>
                <w:rFonts w:hAnsi="ＭＳ ゴシック" w:hint="eastAsia"/>
                <w:sz w:val="18"/>
                <w:szCs w:val="18"/>
              </w:rPr>
              <w:t>省令第1</w:t>
            </w:r>
            <w:r w:rsidRPr="005B7DB2">
              <w:rPr>
                <w:rFonts w:hAnsi="ＭＳ ゴシック"/>
                <w:sz w:val="18"/>
                <w:szCs w:val="18"/>
              </w:rPr>
              <w:t>1</w:t>
            </w:r>
            <w:r w:rsidRPr="005B7DB2">
              <w:rPr>
                <w:rFonts w:hAnsi="ＭＳ ゴシック" w:hint="eastAsia"/>
                <w:sz w:val="18"/>
                <w:szCs w:val="18"/>
              </w:rPr>
              <w:t>条第1項</w:t>
            </w:r>
          </w:p>
          <w:p w14:paraId="7AC55EBB" w14:textId="77777777" w:rsidR="00FF4DD1" w:rsidRPr="005B7DB2" w:rsidRDefault="00FF4DD1" w:rsidP="00B97E30">
            <w:pPr>
              <w:snapToGrid/>
              <w:spacing w:line="240" w:lineRule="exact"/>
              <w:jc w:val="left"/>
              <w:rPr>
                <w:rFonts w:hAnsi="ＭＳ ゴシック"/>
                <w:sz w:val="18"/>
                <w:szCs w:val="18"/>
              </w:rPr>
            </w:pPr>
          </w:p>
        </w:tc>
      </w:tr>
      <w:tr w:rsidR="005B7DB2" w:rsidRPr="005B7DB2" w14:paraId="4B8F59BC" w14:textId="77777777" w:rsidTr="00B97E30">
        <w:tc>
          <w:tcPr>
            <w:tcW w:w="1183" w:type="dxa"/>
            <w:vMerge/>
          </w:tcPr>
          <w:p w14:paraId="7051EFB9" w14:textId="77777777" w:rsidR="00FF4DD1" w:rsidRPr="005B7DB2" w:rsidRDefault="00FF4DD1" w:rsidP="006D3892">
            <w:pPr>
              <w:snapToGrid/>
              <w:jc w:val="left"/>
              <w:rPr>
                <w:rFonts w:hAnsi="ＭＳ ゴシック"/>
                <w:szCs w:val="20"/>
              </w:rPr>
            </w:pPr>
          </w:p>
        </w:tc>
        <w:tc>
          <w:tcPr>
            <w:tcW w:w="5733" w:type="dxa"/>
          </w:tcPr>
          <w:p w14:paraId="126691A8" w14:textId="6F08C803" w:rsidR="00FF4DD1" w:rsidRPr="005B7DB2" w:rsidRDefault="00FF4DD1" w:rsidP="00FF4DD1">
            <w:pPr>
              <w:ind w:left="271" w:hanging="271"/>
              <w:jc w:val="left"/>
              <w:textAlignment w:val="baseline"/>
              <w:rPr>
                <w:rFonts w:hAnsi="ＭＳ ゴシック"/>
                <w:szCs w:val="20"/>
              </w:rPr>
            </w:pPr>
            <w:r w:rsidRPr="005B7DB2">
              <w:rPr>
                <w:rFonts w:hAnsi="ＭＳ ゴシック" w:cs="ＭＳ ゴシック"/>
                <w:szCs w:val="20"/>
              </w:rPr>
              <w:t>（２）利用申込者が入院治療を必要とする場合その他利用申込者に対し自ら適切な便宜を供与することが困難である場合は，適切な病院又は診療所の紹介その他の措置を速やかに講じてい</w:t>
            </w:r>
            <w:r w:rsidRPr="005B7DB2">
              <w:rPr>
                <w:rFonts w:hAnsi="ＭＳ ゴシック" w:cs="ＭＳ ゴシック" w:hint="eastAsia"/>
                <w:szCs w:val="20"/>
              </w:rPr>
              <w:t>ます</w:t>
            </w:r>
            <w:r w:rsidRPr="005B7DB2">
              <w:rPr>
                <w:rFonts w:hAnsi="ＭＳ ゴシック" w:cs="ＭＳ ゴシック"/>
                <w:szCs w:val="20"/>
              </w:rPr>
              <w:t>か。</w:t>
            </w:r>
          </w:p>
        </w:tc>
        <w:tc>
          <w:tcPr>
            <w:tcW w:w="1001" w:type="dxa"/>
          </w:tcPr>
          <w:p w14:paraId="5364F1D2" w14:textId="77777777" w:rsidR="00FF4DD1" w:rsidRPr="005B7DB2" w:rsidRDefault="00B02EC3" w:rsidP="00FF4DD1">
            <w:pPr>
              <w:snapToGrid/>
              <w:jc w:val="both"/>
            </w:pPr>
            <w:sdt>
              <w:sdtPr>
                <w:rPr>
                  <w:rFonts w:hint="eastAsia"/>
                </w:rPr>
                <w:id w:val="121890993"/>
                <w14:checkbox>
                  <w14:checked w14:val="0"/>
                  <w14:checkedState w14:val="00FE" w14:font="Wingdings"/>
                  <w14:uncheckedState w14:val="2610" w14:font="ＭＳ ゴシック"/>
                </w14:checkbox>
              </w:sdtPr>
              <w:sdtEndPr/>
              <w:sdtContent>
                <w:r w:rsidR="00FF4DD1" w:rsidRPr="005B7DB2">
                  <w:rPr>
                    <w:rFonts w:hAnsi="ＭＳ ゴシック" w:hint="eastAsia"/>
                  </w:rPr>
                  <w:t>☐</w:t>
                </w:r>
              </w:sdtContent>
            </w:sdt>
            <w:r w:rsidR="00FF4DD1" w:rsidRPr="005B7DB2">
              <w:rPr>
                <w:rFonts w:hint="eastAsia"/>
              </w:rPr>
              <w:t>いる</w:t>
            </w:r>
          </w:p>
          <w:p w14:paraId="03EEA0D8" w14:textId="629DEDAA" w:rsidR="00FF4DD1" w:rsidRPr="005B7DB2" w:rsidRDefault="00B02EC3" w:rsidP="00FF4DD1">
            <w:pPr>
              <w:snapToGrid/>
              <w:jc w:val="both"/>
            </w:pPr>
            <w:sdt>
              <w:sdtPr>
                <w:rPr>
                  <w:rFonts w:hint="eastAsia"/>
                </w:rPr>
                <w:id w:val="691345539"/>
                <w14:checkbox>
                  <w14:checked w14:val="0"/>
                  <w14:checkedState w14:val="00FE" w14:font="Wingdings"/>
                  <w14:uncheckedState w14:val="2610" w14:font="ＭＳ ゴシック"/>
                </w14:checkbox>
              </w:sdtPr>
              <w:sdtEndPr/>
              <w:sdtContent>
                <w:r w:rsidR="00FF4DD1" w:rsidRPr="005B7DB2">
                  <w:rPr>
                    <w:rFonts w:hAnsi="ＭＳ ゴシック" w:hint="eastAsia"/>
                  </w:rPr>
                  <w:t>☐</w:t>
                </w:r>
              </w:sdtContent>
            </w:sdt>
            <w:r w:rsidR="00FF4DD1" w:rsidRPr="005B7DB2">
              <w:rPr>
                <w:rFonts w:hint="eastAsia"/>
              </w:rPr>
              <w:t>いない</w:t>
            </w:r>
          </w:p>
        </w:tc>
        <w:tc>
          <w:tcPr>
            <w:tcW w:w="1733" w:type="dxa"/>
          </w:tcPr>
          <w:p w14:paraId="7BFE610E" w14:textId="69D42A5C" w:rsidR="00FF4DD1" w:rsidRPr="005B7DB2" w:rsidRDefault="00FF4DD1" w:rsidP="00FF4DD1">
            <w:pPr>
              <w:snapToGrid/>
              <w:spacing w:line="240" w:lineRule="exact"/>
              <w:jc w:val="left"/>
              <w:rPr>
                <w:rFonts w:hAnsi="ＭＳ ゴシック"/>
                <w:sz w:val="18"/>
                <w:szCs w:val="18"/>
              </w:rPr>
            </w:pPr>
            <w:r w:rsidRPr="005B7DB2">
              <w:rPr>
                <w:rFonts w:hAnsi="ＭＳ ゴシック" w:hint="eastAsia"/>
                <w:sz w:val="18"/>
                <w:szCs w:val="18"/>
              </w:rPr>
              <w:t>条例第15条第2項</w:t>
            </w:r>
          </w:p>
          <w:p w14:paraId="68DE4700" w14:textId="791426EE" w:rsidR="00FF4DD1" w:rsidRPr="005B7DB2" w:rsidRDefault="00FF4DD1" w:rsidP="00FF4DD1">
            <w:pPr>
              <w:snapToGrid/>
              <w:spacing w:line="240" w:lineRule="exact"/>
              <w:jc w:val="left"/>
              <w:rPr>
                <w:rFonts w:hAnsi="ＭＳ ゴシック"/>
                <w:sz w:val="18"/>
                <w:szCs w:val="18"/>
              </w:rPr>
            </w:pPr>
            <w:r w:rsidRPr="005B7DB2">
              <w:rPr>
                <w:rFonts w:hAnsi="ＭＳ ゴシック" w:hint="eastAsia"/>
                <w:sz w:val="18"/>
                <w:szCs w:val="18"/>
              </w:rPr>
              <w:t>省令第1</w:t>
            </w:r>
            <w:r w:rsidRPr="005B7DB2">
              <w:rPr>
                <w:rFonts w:hAnsi="ＭＳ ゴシック"/>
                <w:sz w:val="18"/>
                <w:szCs w:val="18"/>
              </w:rPr>
              <w:t>1</w:t>
            </w:r>
            <w:r w:rsidRPr="005B7DB2">
              <w:rPr>
                <w:rFonts w:hAnsi="ＭＳ ゴシック" w:hint="eastAsia"/>
                <w:sz w:val="18"/>
                <w:szCs w:val="18"/>
              </w:rPr>
              <w:t>条第2項</w:t>
            </w:r>
          </w:p>
          <w:p w14:paraId="749D2488" w14:textId="77777777" w:rsidR="00FF4DD1" w:rsidRPr="005B7DB2" w:rsidRDefault="00FF4DD1" w:rsidP="00B97E30">
            <w:pPr>
              <w:snapToGrid/>
              <w:spacing w:line="240" w:lineRule="exact"/>
              <w:jc w:val="left"/>
              <w:rPr>
                <w:rFonts w:hAnsi="ＭＳ ゴシック"/>
                <w:sz w:val="18"/>
                <w:szCs w:val="18"/>
              </w:rPr>
            </w:pPr>
          </w:p>
        </w:tc>
      </w:tr>
      <w:tr w:rsidR="005B7DB2" w:rsidRPr="005B7DB2" w14:paraId="423D0625" w14:textId="77777777" w:rsidTr="00B97E30">
        <w:tc>
          <w:tcPr>
            <w:tcW w:w="1183" w:type="dxa"/>
          </w:tcPr>
          <w:p w14:paraId="4B5FC1E0" w14:textId="2D007131" w:rsidR="00543C28" w:rsidRPr="005B7DB2" w:rsidRDefault="003349FF" w:rsidP="006D3892">
            <w:pPr>
              <w:snapToGrid/>
              <w:jc w:val="left"/>
              <w:rPr>
                <w:rFonts w:hAnsi="ＭＳ ゴシック"/>
                <w:szCs w:val="20"/>
              </w:rPr>
            </w:pPr>
            <w:r w:rsidRPr="005B7DB2">
              <w:rPr>
                <w:rFonts w:hAnsi="ＭＳ ゴシック" w:hint="eastAsia"/>
                <w:szCs w:val="20"/>
              </w:rPr>
              <w:t>１９</w:t>
            </w:r>
          </w:p>
          <w:p w14:paraId="3DEF9E13" w14:textId="45FC132E" w:rsidR="00543C28" w:rsidRPr="005B7DB2" w:rsidRDefault="00543C28" w:rsidP="00FF4DD1">
            <w:pPr>
              <w:snapToGrid/>
              <w:spacing w:afterLines="50" w:after="142"/>
              <w:ind w:rightChars="-53" w:right="-96"/>
              <w:jc w:val="left"/>
              <w:rPr>
                <w:rFonts w:hAnsi="ＭＳ ゴシック"/>
                <w:szCs w:val="20"/>
              </w:rPr>
            </w:pPr>
            <w:r w:rsidRPr="005B7DB2">
              <w:rPr>
                <w:rFonts w:hAnsi="ＭＳ ゴシック" w:hint="eastAsia"/>
                <w:szCs w:val="20"/>
              </w:rPr>
              <w:t>受給資格の確認</w:t>
            </w:r>
          </w:p>
        </w:tc>
        <w:tc>
          <w:tcPr>
            <w:tcW w:w="5733" w:type="dxa"/>
          </w:tcPr>
          <w:p w14:paraId="2C900902" w14:textId="6880E96A" w:rsidR="00543C28" w:rsidRPr="005B7DB2" w:rsidRDefault="00543C28" w:rsidP="00FF4DD1">
            <w:pPr>
              <w:snapToGrid/>
              <w:jc w:val="both"/>
              <w:rPr>
                <w:rFonts w:hAnsi="ＭＳ ゴシック"/>
                <w:szCs w:val="20"/>
              </w:rPr>
            </w:pPr>
            <w:r w:rsidRPr="005B7DB2">
              <w:rPr>
                <w:rFonts w:hAnsi="ＭＳ ゴシック" w:hint="eastAsia"/>
                <w:szCs w:val="20"/>
              </w:rPr>
              <w:t xml:space="preserve">　</w:t>
            </w:r>
            <w:r w:rsidR="00F6294D" w:rsidRPr="005B7DB2">
              <w:rPr>
                <w:rFonts w:hAnsi="ＭＳ ゴシック" w:hint="eastAsia"/>
                <w:szCs w:val="20"/>
              </w:rPr>
              <w:t>施設障害福祉</w:t>
            </w:r>
            <w:r w:rsidRPr="005B7DB2">
              <w:rPr>
                <w:rFonts w:hAnsi="ＭＳ ゴシック" w:hint="eastAsia"/>
                <w:szCs w:val="20"/>
              </w:rPr>
              <w:t>サービスの提供を求められた場合は、その者の提示する受給者証によって、支給決定の有無、</w:t>
            </w:r>
            <w:r w:rsidR="00F6294D" w:rsidRPr="005B7DB2">
              <w:rPr>
                <w:rFonts w:hAnsi="ＭＳ ゴシック" w:hint="eastAsia"/>
                <w:szCs w:val="20"/>
              </w:rPr>
              <w:t>支給決定をされたサービスの種類、</w:t>
            </w:r>
            <w:r w:rsidRPr="005B7DB2">
              <w:rPr>
                <w:rFonts w:hAnsi="ＭＳ ゴシック" w:hint="eastAsia"/>
                <w:szCs w:val="20"/>
              </w:rPr>
              <w:t>支給決定の有効期間、支給量等を確かめていますか。</w:t>
            </w:r>
          </w:p>
        </w:tc>
        <w:tc>
          <w:tcPr>
            <w:tcW w:w="1001" w:type="dxa"/>
          </w:tcPr>
          <w:p w14:paraId="2CB65DDB" w14:textId="77777777" w:rsidR="00724D2F" w:rsidRPr="005B7DB2" w:rsidRDefault="00B02EC3"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B3B6303" w14:textId="77777777" w:rsidR="00543C28" w:rsidRPr="005B7DB2" w:rsidRDefault="00B02EC3"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Pr>
          <w:p w14:paraId="60525CBA" w14:textId="4B9121ED"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6</w:t>
            </w:r>
            <w:r w:rsidRPr="005B7DB2">
              <w:rPr>
                <w:rFonts w:hAnsi="ＭＳ ゴシック" w:hint="eastAsia"/>
                <w:sz w:val="18"/>
                <w:szCs w:val="18"/>
              </w:rPr>
              <w:t>条</w:t>
            </w:r>
          </w:p>
          <w:p w14:paraId="52BC487A" w14:textId="23627CD0"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省令第1</w:t>
            </w:r>
            <w:r w:rsidR="00B718E1" w:rsidRPr="005B7DB2">
              <w:rPr>
                <w:rFonts w:hAnsi="ＭＳ ゴシック"/>
                <w:sz w:val="18"/>
                <w:szCs w:val="18"/>
              </w:rPr>
              <w:t>2</w:t>
            </w:r>
            <w:r w:rsidRPr="005B7DB2">
              <w:rPr>
                <w:rFonts w:hAnsi="ＭＳ ゴシック" w:hint="eastAsia"/>
                <w:sz w:val="18"/>
                <w:szCs w:val="18"/>
              </w:rPr>
              <w:t>条</w:t>
            </w:r>
          </w:p>
          <w:p w14:paraId="1C35424B" w14:textId="77777777" w:rsidR="00543C28" w:rsidRPr="005B7DB2" w:rsidRDefault="00543C28" w:rsidP="00B97E30">
            <w:pPr>
              <w:snapToGrid/>
              <w:spacing w:line="240" w:lineRule="exact"/>
              <w:jc w:val="left"/>
              <w:rPr>
                <w:rFonts w:hAnsi="ＭＳ ゴシック"/>
                <w:sz w:val="18"/>
                <w:szCs w:val="18"/>
              </w:rPr>
            </w:pPr>
          </w:p>
        </w:tc>
      </w:tr>
      <w:tr w:rsidR="005B7DB2" w:rsidRPr="005B7DB2" w14:paraId="7441260E" w14:textId="77777777" w:rsidTr="00FF4DD1">
        <w:trPr>
          <w:trHeight w:val="1438"/>
        </w:trPr>
        <w:tc>
          <w:tcPr>
            <w:tcW w:w="1183" w:type="dxa"/>
            <w:vMerge w:val="restart"/>
            <w:shd w:val="clear" w:color="auto" w:fill="auto"/>
          </w:tcPr>
          <w:p w14:paraId="3A219D8C" w14:textId="6411BE97" w:rsidR="00543C28" w:rsidRPr="005B7DB2" w:rsidRDefault="00B97E30" w:rsidP="006D3892">
            <w:pPr>
              <w:snapToGrid/>
              <w:jc w:val="left"/>
              <w:rPr>
                <w:rFonts w:hAnsi="ＭＳ ゴシック"/>
                <w:szCs w:val="20"/>
              </w:rPr>
            </w:pPr>
            <w:r w:rsidRPr="005B7DB2">
              <w:rPr>
                <w:rFonts w:hAnsi="ＭＳ ゴシック" w:hint="eastAsia"/>
                <w:szCs w:val="20"/>
              </w:rPr>
              <w:t>２</w:t>
            </w:r>
            <w:r w:rsidR="003349FF" w:rsidRPr="005B7DB2">
              <w:rPr>
                <w:rFonts w:hAnsi="ＭＳ ゴシック" w:hint="eastAsia"/>
                <w:szCs w:val="20"/>
              </w:rPr>
              <w:t>０</w:t>
            </w:r>
          </w:p>
          <w:p w14:paraId="36A5D11D" w14:textId="0F79C7BE" w:rsidR="00543C28" w:rsidRPr="005B7DB2" w:rsidRDefault="00B97E30" w:rsidP="00B97E30">
            <w:pPr>
              <w:snapToGrid/>
              <w:spacing w:afterLines="50" w:after="142"/>
              <w:jc w:val="left"/>
              <w:rPr>
                <w:rFonts w:hAnsi="ＭＳ ゴシック"/>
                <w:szCs w:val="20"/>
                <w:u w:val="dotted"/>
              </w:rPr>
            </w:pPr>
            <w:r w:rsidRPr="005B7DB2">
              <w:rPr>
                <w:rFonts w:hAnsi="ＭＳ ゴシック" w:hint="eastAsia"/>
                <w:szCs w:val="20"/>
                <w:u w:val="dotted"/>
              </w:rPr>
              <w:t>介護</w:t>
            </w:r>
            <w:r w:rsidR="00543C28" w:rsidRPr="005B7DB2">
              <w:rPr>
                <w:rFonts w:hAnsi="ＭＳ ゴシック" w:hint="eastAsia"/>
                <w:szCs w:val="20"/>
                <w:u w:val="dotted"/>
              </w:rPr>
              <w:t>給付費</w:t>
            </w:r>
            <w:r w:rsidR="00FF4B1B" w:rsidRPr="005B7DB2">
              <w:rPr>
                <w:rFonts w:hAnsi="ＭＳ ゴシック" w:hint="eastAsia"/>
                <w:szCs w:val="20"/>
                <w:u w:val="dotted"/>
              </w:rPr>
              <w:t>等</w:t>
            </w:r>
            <w:r w:rsidR="00543C28" w:rsidRPr="005B7DB2">
              <w:rPr>
                <w:rFonts w:hAnsi="ＭＳ ゴシック" w:hint="eastAsia"/>
                <w:szCs w:val="20"/>
                <w:u w:val="dotted"/>
              </w:rPr>
              <w:t>の支給の申請に係る援助</w:t>
            </w:r>
          </w:p>
          <w:p w14:paraId="1254036E" w14:textId="09811605" w:rsidR="00543C28" w:rsidRPr="005B7DB2"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777777" w:rsidR="00543C28" w:rsidRPr="005B7DB2" w:rsidRDefault="00543C28" w:rsidP="00FF4DD1">
            <w:pPr>
              <w:snapToGrid/>
              <w:ind w:left="182" w:hangingChars="100" w:hanging="182"/>
              <w:jc w:val="both"/>
              <w:rPr>
                <w:rFonts w:hAnsi="ＭＳ ゴシック"/>
                <w:szCs w:val="20"/>
              </w:rPr>
            </w:pPr>
            <w:r w:rsidRPr="005B7DB2">
              <w:rPr>
                <w:rFonts w:hAnsi="ＭＳ ゴシック" w:hint="eastAsia"/>
                <w:szCs w:val="20"/>
              </w:rPr>
              <w:t>（１）支給決定を受けていない者</w:t>
            </w:r>
          </w:p>
          <w:p w14:paraId="7112C607" w14:textId="6EF11359" w:rsidR="00543C28" w:rsidRPr="005B7DB2" w:rsidRDefault="000B2A85" w:rsidP="00FF4DD1">
            <w:pPr>
              <w:snapToGrid/>
              <w:ind w:leftChars="100" w:left="182" w:firstLineChars="100" w:firstLine="182"/>
              <w:jc w:val="both"/>
              <w:rPr>
                <w:rFonts w:hAnsi="ＭＳ ゴシック"/>
                <w:szCs w:val="20"/>
              </w:rPr>
            </w:pPr>
            <w:r w:rsidRPr="005B7DB2">
              <w:rPr>
                <w:rFonts w:hAnsi="ＭＳ ゴシック" w:hint="eastAsia"/>
                <w:szCs w:val="20"/>
              </w:rPr>
              <w:t>施設障害福祉サービスに係る</w:t>
            </w:r>
            <w:r w:rsidR="00543C28" w:rsidRPr="005B7DB2">
              <w:rPr>
                <w:rFonts w:hAnsi="ＭＳ ゴシック" w:hint="eastAsia"/>
                <w:szCs w:val="20"/>
              </w:rPr>
              <w:t>支給決定を受けていない者から利用の申込みがあった場合、その者の意向を踏まえて速やかに介護給付費</w:t>
            </w:r>
            <w:r w:rsidR="00FF4B1B" w:rsidRPr="005B7DB2">
              <w:rPr>
                <w:rFonts w:hAnsi="ＭＳ ゴシック" w:hint="eastAsia"/>
                <w:szCs w:val="20"/>
              </w:rPr>
              <w:t>又は</w:t>
            </w:r>
            <w:r w:rsidRPr="005B7DB2">
              <w:rPr>
                <w:rFonts w:hAnsi="ＭＳ ゴシック" w:hint="eastAsia"/>
                <w:szCs w:val="20"/>
              </w:rPr>
              <w:t>訓練等給付費</w:t>
            </w:r>
            <w:r w:rsidR="00543C28" w:rsidRPr="005B7DB2">
              <w:rPr>
                <w:rFonts w:hAnsi="ＭＳ ゴシック" w:hint="eastAsia"/>
                <w:szCs w:val="20"/>
              </w:rPr>
              <w:t>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5B7DB2" w:rsidRDefault="00B02EC3"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347BF83" w14:textId="77777777" w:rsidR="00543C28" w:rsidRPr="005B7DB2" w:rsidRDefault="00B02EC3"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bottom w:val="single" w:sz="4" w:space="0" w:color="auto"/>
            </w:tcBorders>
            <w:shd w:val="clear" w:color="auto" w:fill="auto"/>
          </w:tcPr>
          <w:p w14:paraId="528AE4B9" w14:textId="11EE9283"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7</w:t>
            </w:r>
            <w:r w:rsidRPr="005B7DB2">
              <w:rPr>
                <w:rFonts w:hAnsi="ＭＳ ゴシック" w:hint="eastAsia"/>
                <w:sz w:val="18"/>
                <w:szCs w:val="18"/>
              </w:rPr>
              <w:t>条第1項</w:t>
            </w:r>
          </w:p>
          <w:p w14:paraId="357568C5" w14:textId="040DD5B9"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省令第1</w:t>
            </w:r>
            <w:r w:rsidR="00B718E1" w:rsidRPr="005B7DB2">
              <w:rPr>
                <w:rFonts w:hAnsi="ＭＳ ゴシック"/>
                <w:sz w:val="18"/>
                <w:szCs w:val="18"/>
              </w:rPr>
              <w:t>3</w:t>
            </w:r>
            <w:r w:rsidRPr="005B7DB2">
              <w:rPr>
                <w:rFonts w:hAnsi="ＭＳ ゴシック" w:hint="eastAsia"/>
                <w:sz w:val="18"/>
                <w:szCs w:val="18"/>
              </w:rPr>
              <w:t>条第1項</w:t>
            </w:r>
          </w:p>
        </w:tc>
      </w:tr>
      <w:tr w:rsidR="005B7DB2" w:rsidRPr="005B7DB2"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5B7DB2"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5B7DB2" w:rsidRDefault="00543C28" w:rsidP="00FF4DD1">
            <w:pPr>
              <w:snapToGrid/>
              <w:ind w:left="182" w:hangingChars="100" w:hanging="182"/>
              <w:jc w:val="both"/>
              <w:rPr>
                <w:rFonts w:hAnsi="ＭＳ ゴシック"/>
                <w:szCs w:val="20"/>
              </w:rPr>
            </w:pPr>
            <w:r w:rsidRPr="005B7DB2">
              <w:rPr>
                <w:rFonts w:hAnsi="ＭＳ ゴシック" w:hint="eastAsia"/>
                <w:szCs w:val="20"/>
              </w:rPr>
              <w:t>（２）利用継続のための援助</w:t>
            </w:r>
          </w:p>
          <w:p w14:paraId="21969CFC" w14:textId="780DCCDD" w:rsidR="00543C28" w:rsidRPr="005B7DB2" w:rsidRDefault="000B2A85" w:rsidP="00FF4DD1">
            <w:pPr>
              <w:ind w:leftChars="100" w:left="182" w:firstLineChars="100" w:firstLine="182"/>
              <w:jc w:val="both"/>
              <w:rPr>
                <w:rFonts w:hAnsi="ＭＳ ゴシック"/>
                <w:szCs w:val="20"/>
              </w:rPr>
            </w:pPr>
            <w:r w:rsidRPr="005B7DB2">
              <w:rPr>
                <w:rFonts w:hAnsi="ＭＳ ゴシック" w:hint="eastAsia"/>
                <w:szCs w:val="20"/>
              </w:rPr>
              <w:t>施設障害福祉サービスに係る</w:t>
            </w:r>
            <w:r w:rsidR="00543C28" w:rsidRPr="005B7DB2">
              <w:rPr>
                <w:rFonts w:hAnsi="ＭＳ ゴシック" w:hint="eastAsia"/>
                <w:szCs w:val="20"/>
              </w:rPr>
              <w:t>支給決定に通常要す</w:t>
            </w:r>
            <w:r w:rsidR="00F6294D" w:rsidRPr="005B7DB2">
              <w:rPr>
                <w:rFonts w:hAnsi="ＭＳ ゴシック" w:hint="eastAsia"/>
                <w:szCs w:val="20"/>
              </w:rPr>
              <w:t>べき標準的な</w:t>
            </w:r>
            <w:r w:rsidR="00543C28" w:rsidRPr="005B7DB2">
              <w:rPr>
                <w:rFonts w:hAnsi="ＭＳ ゴシック" w:hint="eastAsia"/>
                <w:szCs w:val="20"/>
              </w:rPr>
              <w:t>期間を考慮し、支給決定の有効期間の終了に伴う介護給付費</w:t>
            </w:r>
            <w:r w:rsidR="00F6294D" w:rsidRPr="005B7DB2">
              <w:rPr>
                <w:rFonts w:hAnsi="ＭＳ ゴシック" w:hint="eastAsia"/>
                <w:szCs w:val="20"/>
              </w:rPr>
              <w:t>又は訓練等給付費</w:t>
            </w:r>
            <w:r w:rsidR="00543C28" w:rsidRPr="005B7DB2">
              <w:rPr>
                <w:rFonts w:hAnsi="ＭＳ ゴシック" w:hint="eastAsia"/>
                <w:szCs w:val="20"/>
              </w:rPr>
              <w:t>の支給申請について、必要な援助を行っていますか。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5B7DB2" w:rsidRDefault="00B02EC3"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38F9444" w14:textId="77777777" w:rsidR="00543C28" w:rsidRPr="005B7DB2" w:rsidRDefault="00B02EC3"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auto"/>
            </w:tcBorders>
            <w:shd w:val="clear" w:color="auto" w:fill="auto"/>
          </w:tcPr>
          <w:p w14:paraId="6637DB0E" w14:textId="51E8BCF1"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7</w:t>
            </w:r>
            <w:r w:rsidRPr="005B7DB2">
              <w:rPr>
                <w:rFonts w:hAnsi="ＭＳ ゴシック" w:hint="eastAsia"/>
                <w:sz w:val="18"/>
                <w:szCs w:val="18"/>
              </w:rPr>
              <w:t>条第2項</w:t>
            </w:r>
          </w:p>
          <w:p w14:paraId="07DB86B9" w14:textId="63FC5204"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w:t>
            </w:r>
            <w:r w:rsidR="00B718E1" w:rsidRPr="005B7DB2">
              <w:rPr>
                <w:rFonts w:hAnsi="ＭＳ ゴシック"/>
                <w:sz w:val="18"/>
                <w:szCs w:val="18"/>
              </w:rPr>
              <w:t>13</w:t>
            </w:r>
            <w:r w:rsidRPr="005B7DB2">
              <w:rPr>
                <w:rFonts w:hAnsi="ＭＳ ゴシック" w:hint="eastAsia"/>
                <w:sz w:val="18"/>
                <w:szCs w:val="18"/>
              </w:rPr>
              <w:t>条第2項</w:t>
            </w:r>
          </w:p>
        </w:tc>
      </w:tr>
      <w:tr w:rsidR="005B7DB2" w:rsidRPr="005B7DB2" w14:paraId="38C4ED40" w14:textId="77777777" w:rsidTr="00B97E30">
        <w:tc>
          <w:tcPr>
            <w:tcW w:w="1183" w:type="dxa"/>
          </w:tcPr>
          <w:p w14:paraId="328701F6" w14:textId="2C01344E" w:rsidR="00543C28" w:rsidRPr="005B7DB2" w:rsidRDefault="00B97E30" w:rsidP="006D3892">
            <w:pPr>
              <w:snapToGrid/>
              <w:jc w:val="left"/>
              <w:rPr>
                <w:rFonts w:hAnsi="ＭＳ ゴシック"/>
                <w:szCs w:val="20"/>
              </w:rPr>
            </w:pPr>
            <w:r w:rsidRPr="005B7DB2">
              <w:rPr>
                <w:rFonts w:hAnsi="ＭＳ ゴシック" w:hint="eastAsia"/>
                <w:szCs w:val="20"/>
              </w:rPr>
              <w:t>２</w:t>
            </w:r>
            <w:r w:rsidR="003349FF" w:rsidRPr="005B7DB2">
              <w:rPr>
                <w:rFonts w:hAnsi="ＭＳ ゴシック" w:hint="eastAsia"/>
                <w:szCs w:val="20"/>
              </w:rPr>
              <w:t>１</w:t>
            </w:r>
          </w:p>
          <w:p w14:paraId="702593CD" w14:textId="7AB3276A" w:rsidR="00543C28" w:rsidRPr="005B7DB2" w:rsidRDefault="00543C28" w:rsidP="00FF4DD1">
            <w:pPr>
              <w:snapToGrid/>
              <w:spacing w:afterLines="50" w:after="142"/>
              <w:ind w:rightChars="-53" w:right="-96"/>
              <w:jc w:val="left"/>
              <w:rPr>
                <w:rFonts w:hAnsi="ＭＳ ゴシック"/>
                <w:szCs w:val="20"/>
              </w:rPr>
            </w:pPr>
            <w:r w:rsidRPr="005B7DB2">
              <w:rPr>
                <w:rFonts w:hAnsi="ＭＳ ゴシック" w:hint="eastAsia"/>
                <w:szCs w:val="20"/>
              </w:rPr>
              <w:t>心身の状況等の把握</w:t>
            </w:r>
          </w:p>
        </w:tc>
        <w:tc>
          <w:tcPr>
            <w:tcW w:w="5733" w:type="dxa"/>
          </w:tcPr>
          <w:p w14:paraId="6CA4036D" w14:textId="2DBF5606" w:rsidR="00543C28" w:rsidRPr="005B7DB2" w:rsidRDefault="00543C28" w:rsidP="00FF4DD1">
            <w:pPr>
              <w:snapToGrid/>
              <w:jc w:val="both"/>
              <w:rPr>
                <w:rFonts w:hAnsi="ＭＳ ゴシック"/>
                <w:szCs w:val="20"/>
              </w:rPr>
            </w:pPr>
            <w:r w:rsidRPr="005B7DB2">
              <w:rPr>
                <w:rFonts w:hAnsi="ＭＳ ゴシック" w:hint="eastAsia"/>
                <w:szCs w:val="20"/>
              </w:rPr>
              <w:t xml:space="preserve">　</w:t>
            </w:r>
            <w:r w:rsidR="00604843" w:rsidRPr="005B7DB2">
              <w:rPr>
                <w:rFonts w:hAnsi="ＭＳ ゴシック" w:hint="eastAsia"/>
                <w:szCs w:val="20"/>
              </w:rPr>
              <w:t>施設障害福祉</w:t>
            </w:r>
            <w:r w:rsidRPr="005B7DB2">
              <w:rPr>
                <w:rFonts w:hAnsi="ＭＳ ゴシック" w:hint="eastAsia"/>
                <w:szCs w:val="20"/>
              </w:rPr>
              <w:t>サービスの提供に当たり、利用者の心身の状況、その置かれている環境、他の保健医療</w:t>
            </w:r>
            <w:r w:rsidR="00604843" w:rsidRPr="005B7DB2">
              <w:rPr>
                <w:rFonts w:hAnsi="ＭＳ ゴシック" w:hint="eastAsia"/>
                <w:szCs w:val="20"/>
              </w:rPr>
              <w:t>サービス又は</w:t>
            </w:r>
            <w:r w:rsidRPr="005B7DB2">
              <w:rPr>
                <w:rFonts w:hAnsi="ＭＳ ゴシック" w:hint="eastAsia"/>
                <w:szCs w:val="20"/>
              </w:rPr>
              <w:t>福祉サービスの利用状況等の把握に努めていますか。</w:t>
            </w:r>
          </w:p>
        </w:tc>
        <w:tc>
          <w:tcPr>
            <w:tcW w:w="1001" w:type="dxa"/>
          </w:tcPr>
          <w:p w14:paraId="6B2460A9" w14:textId="77777777" w:rsidR="00724D2F" w:rsidRPr="005B7DB2" w:rsidRDefault="00B02EC3"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D9D1B2B" w14:textId="77777777" w:rsidR="00543C28" w:rsidRPr="005B7DB2" w:rsidRDefault="00B02EC3"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Pr>
          <w:p w14:paraId="3F28307D" w14:textId="08A1316C"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8</w:t>
            </w:r>
            <w:r w:rsidRPr="005B7DB2">
              <w:rPr>
                <w:rFonts w:hAnsi="ＭＳ ゴシック" w:hint="eastAsia"/>
                <w:sz w:val="18"/>
                <w:szCs w:val="18"/>
              </w:rPr>
              <w:t>条</w:t>
            </w:r>
          </w:p>
          <w:p w14:paraId="03D90C99" w14:textId="05AA8965"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w:t>
            </w:r>
            <w:r w:rsidR="00B718E1" w:rsidRPr="005B7DB2">
              <w:rPr>
                <w:rFonts w:hAnsi="ＭＳ ゴシック"/>
                <w:sz w:val="18"/>
                <w:szCs w:val="18"/>
              </w:rPr>
              <w:t>14</w:t>
            </w:r>
            <w:r w:rsidRPr="005B7DB2">
              <w:rPr>
                <w:rFonts w:hAnsi="ＭＳ ゴシック" w:hint="eastAsia"/>
                <w:sz w:val="18"/>
                <w:szCs w:val="18"/>
              </w:rPr>
              <w:t>条</w:t>
            </w:r>
          </w:p>
        </w:tc>
      </w:tr>
      <w:tr w:rsidR="005B7DB2" w:rsidRPr="005B7DB2" w14:paraId="1773992C" w14:textId="77777777" w:rsidTr="00E648DA">
        <w:trPr>
          <w:trHeight w:val="989"/>
        </w:trPr>
        <w:tc>
          <w:tcPr>
            <w:tcW w:w="1183" w:type="dxa"/>
            <w:vMerge w:val="restart"/>
            <w:shd w:val="clear" w:color="auto" w:fill="auto"/>
          </w:tcPr>
          <w:p w14:paraId="75CE7568" w14:textId="543FA0FA" w:rsidR="00543C28" w:rsidRPr="005B7DB2" w:rsidRDefault="00B97E30" w:rsidP="006D3892">
            <w:pPr>
              <w:snapToGrid/>
              <w:jc w:val="left"/>
              <w:rPr>
                <w:rFonts w:hAnsi="ＭＳ ゴシック"/>
                <w:szCs w:val="20"/>
              </w:rPr>
            </w:pPr>
            <w:r w:rsidRPr="005B7DB2">
              <w:rPr>
                <w:rFonts w:hAnsi="ＭＳ ゴシック" w:hint="eastAsia"/>
                <w:szCs w:val="20"/>
              </w:rPr>
              <w:t>２</w:t>
            </w:r>
            <w:r w:rsidR="003349FF" w:rsidRPr="005B7DB2">
              <w:rPr>
                <w:rFonts w:hAnsi="ＭＳ ゴシック" w:hint="eastAsia"/>
                <w:szCs w:val="20"/>
              </w:rPr>
              <w:t>２</w:t>
            </w:r>
          </w:p>
          <w:p w14:paraId="0C7B09BA" w14:textId="77777777" w:rsidR="00543C28" w:rsidRPr="005B7DB2" w:rsidRDefault="00543C28" w:rsidP="00543C28">
            <w:pPr>
              <w:snapToGrid/>
              <w:spacing w:afterLines="50" w:after="142"/>
              <w:jc w:val="left"/>
              <w:rPr>
                <w:rFonts w:hAnsi="ＭＳ ゴシック"/>
                <w:szCs w:val="20"/>
              </w:rPr>
            </w:pPr>
            <w:r w:rsidRPr="005B7DB2">
              <w:rPr>
                <w:rFonts w:hAnsi="ＭＳ ゴシック" w:hint="eastAsia"/>
                <w:szCs w:val="20"/>
              </w:rPr>
              <w:t>指定障害福祉サービス事業者等との連携等</w:t>
            </w:r>
          </w:p>
          <w:p w14:paraId="6730CA42" w14:textId="335B16FF" w:rsidR="00543C28" w:rsidRPr="005B7DB2"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5B7DB2" w:rsidRDefault="00543C28" w:rsidP="00FF4DD1">
            <w:pPr>
              <w:snapToGrid/>
              <w:ind w:left="182" w:hangingChars="100" w:hanging="182"/>
              <w:jc w:val="both"/>
              <w:rPr>
                <w:rFonts w:hAnsi="ＭＳ ゴシック"/>
                <w:szCs w:val="20"/>
              </w:rPr>
            </w:pPr>
            <w:r w:rsidRPr="005B7DB2">
              <w:rPr>
                <w:rFonts w:hAnsi="ＭＳ ゴシック" w:hint="eastAsia"/>
                <w:szCs w:val="20"/>
              </w:rPr>
              <w:t>（１）サービス提供時の関係機関等との連携</w:t>
            </w:r>
          </w:p>
          <w:p w14:paraId="1506EE6B" w14:textId="7ED311F8" w:rsidR="00543C28" w:rsidRPr="005B7DB2" w:rsidRDefault="00604843" w:rsidP="00FF4DD1">
            <w:pPr>
              <w:snapToGrid/>
              <w:ind w:leftChars="100" w:left="182" w:firstLineChars="100" w:firstLine="182"/>
              <w:jc w:val="both"/>
              <w:rPr>
                <w:rFonts w:hAnsi="ＭＳ ゴシック"/>
                <w:szCs w:val="20"/>
              </w:rPr>
            </w:pPr>
            <w:r w:rsidRPr="005B7DB2">
              <w:rPr>
                <w:rFonts w:hAnsi="ＭＳ ゴシック" w:hint="eastAsia"/>
                <w:szCs w:val="20"/>
              </w:rPr>
              <w:t>指定障害者支援施設は、施設障害福祉サービスの提供に当たっては、地域及び家庭との結び付きを重視した運営を行い、市町村、他の指定障害福祉サービス事業者等その他の保健医療サービス又は福祉サービス等を提供する者等との連携に努めて</w:t>
            </w:r>
            <w:r w:rsidR="00543C28" w:rsidRPr="005B7DB2">
              <w:rPr>
                <w:rFonts w:hAnsi="ＭＳ ゴシック" w:hint="eastAsia"/>
                <w:szCs w:val="20"/>
              </w:rPr>
              <w:t>いますか。</w:t>
            </w:r>
          </w:p>
        </w:tc>
        <w:tc>
          <w:tcPr>
            <w:tcW w:w="1001" w:type="dxa"/>
            <w:tcBorders>
              <w:bottom w:val="single" w:sz="4" w:space="0" w:color="auto"/>
            </w:tcBorders>
            <w:shd w:val="clear" w:color="auto" w:fill="auto"/>
          </w:tcPr>
          <w:p w14:paraId="45F52E87" w14:textId="77777777" w:rsidR="00724D2F" w:rsidRPr="005B7DB2" w:rsidRDefault="00B02EC3"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A06B899" w14:textId="77777777" w:rsidR="00543C28" w:rsidRPr="005B7DB2" w:rsidRDefault="00B02EC3"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bottom w:val="single" w:sz="4" w:space="0" w:color="auto"/>
            </w:tcBorders>
            <w:shd w:val="clear" w:color="auto" w:fill="auto"/>
          </w:tcPr>
          <w:p w14:paraId="1EE4B155" w14:textId="2EC2C6C4"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9</w:t>
            </w:r>
            <w:r w:rsidRPr="005B7DB2">
              <w:rPr>
                <w:rFonts w:hAnsi="ＭＳ ゴシック" w:hint="eastAsia"/>
                <w:sz w:val="18"/>
                <w:szCs w:val="18"/>
              </w:rPr>
              <w:t>条第1項</w:t>
            </w:r>
          </w:p>
          <w:p w14:paraId="4673C4FF" w14:textId="14D4AFCC"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w:t>
            </w:r>
            <w:r w:rsidR="00B718E1" w:rsidRPr="005B7DB2">
              <w:rPr>
                <w:rFonts w:hAnsi="ＭＳ ゴシック"/>
                <w:sz w:val="18"/>
                <w:szCs w:val="18"/>
              </w:rPr>
              <w:t>15</w:t>
            </w:r>
            <w:r w:rsidRPr="005B7DB2">
              <w:rPr>
                <w:rFonts w:hAnsi="ＭＳ ゴシック" w:hint="eastAsia"/>
                <w:sz w:val="18"/>
                <w:szCs w:val="18"/>
              </w:rPr>
              <w:t>条第1項</w:t>
            </w:r>
          </w:p>
          <w:p w14:paraId="6259508A" w14:textId="77777777" w:rsidR="00543C28" w:rsidRPr="005B7DB2" w:rsidRDefault="00543C28" w:rsidP="00B97E30">
            <w:pPr>
              <w:snapToGrid/>
              <w:spacing w:line="240" w:lineRule="exact"/>
              <w:jc w:val="left"/>
              <w:rPr>
                <w:rFonts w:hAnsi="ＭＳ ゴシック"/>
                <w:sz w:val="18"/>
                <w:szCs w:val="18"/>
              </w:rPr>
            </w:pPr>
          </w:p>
        </w:tc>
      </w:tr>
      <w:tr w:rsidR="005B7DB2" w:rsidRPr="005B7DB2" w14:paraId="76B5D4F2" w14:textId="77777777" w:rsidTr="00E648DA">
        <w:trPr>
          <w:trHeight w:val="972"/>
        </w:trPr>
        <w:tc>
          <w:tcPr>
            <w:tcW w:w="1183" w:type="dxa"/>
            <w:vMerge/>
            <w:shd w:val="clear" w:color="auto" w:fill="auto"/>
          </w:tcPr>
          <w:p w14:paraId="48C7FB0F" w14:textId="77777777" w:rsidR="00543C28" w:rsidRPr="005B7DB2"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5B7DB2" w:rsidRDefault="00543C28" w:rsidP="00FF4DD1">
            <w:pPr>
              <w:snapToGrid/>
              <w:ind w:left="182" w:hangingChars="100" w:hanging="182"/>
              <w:jc w:val="both"/>
              <w:rPr>
                <w:rFonts w:hAnsi="ＭＳ ゴシック"/>
                <w:szCs w:val="20"/>
              </w:rPr>
            </w:pPr>
            <w:r w:rsidRPr="005B7DB2">
              <w:rPr>
                <w:rFonts w:hAnsi="ＭＳ ゴシック" w:hint="eastAsia"/>
                <w:szCs w:val="20"/>
              </w:rPr>
              <w:t>（２）サービス提供終了に伴う関係機関等との連携</w:t>
            </w:r>
          </w:p>
          <w:p w14:paraId="3D29BEB5" w14:textId="5527F2A4" w:rsidR="00543C28" w:rsidRPr="005B7DB2" w:rsidRDefault="00604843" w:rsidP="00FF4DD1">
            <w:pPr>
              <w:snapToGrid/>
              <w:ind w:leftChars="100" w:left="182" w:firstLineChars="100" w:firstLine="182"/>
              <w:jc w:val="both"/>
              <w:rPr>
                <w:rFonts w:hAnsi="ＭＳ ゴシック"/>
                <w:szCs w:val="20"/>
              </w:rPr>
            </w:pPr>
            <w:r w:rsidRPr="005B7DB2">
              <w:rPr>
                <w:rFonts w:hAnsi="ＭＳ ゴシック" w:hint="eastAsia"/>
                <w:szCs w:val="20"/>
              </w:rPr>
              <w:t>施設障害福祉サービスの提供の終了に際しては、利用者又はその家族に対して適切な援助を行うとともに、保健医療サービス又は福祉サービスを提供する者との密接な連携に努め</w:t>
            </w:r>
            <w:r w:rsidR="00543C28" w:rsidRPr="005B7DB2">
              <w:rPr>
                <w:rFonts w:hAnsi="ＭＳ ゴシック" w:hint="eastAsia"/>
                <w:szCs w:val="20"/>
              </w:rPr>
              <w:t>ていますか。</w:t>
            </w:r>
          </w:p>
        </w:tc>
        <w:tc>
          <w:tcPr>
            <w:tcW w:w="1001" w:type="dxa"/>
            <w:tcBorders>
              <w:top w:val="single" w:sz="4" w:space="0" w:color="auto"/>
            </w:tcBorders>
            <w:shd w:val="clear" w:color="auto" w:fill="auto"/>
          </w:tcPr>
          <w:p w14:paraId="058605E4" w14:textId="77777777" w:rsidR="00724D2F" w:rsidRPr="005B7DB2" w:rsidRDefault="00B02EC3"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019CB108" w14:textId="77777777" w:rsidR="00543C28" w:rsidRPr="005B7DB2" w:rsidRDefault="00B02EC3"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auto"/>
            </w:tcBorders>
            <w:shd w:val="clear" w:color="auto" w:fill="auto"/>
          </w:tcPr>
          <w:p w14:paraId="70CF8FD3" w14:textId="77777777" w:rsidR="006E24D3"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条例第1</w:t>
            </w:r>
            <w:r w:rsidR="00B351F9" w:rsidRPr="005B7DB2">
              <w:rPr>
                <w:rFonts w:hAnsi="ＭＳ ゴシック" w:hint="eastAsia"/>
                <w:sz w:val="18"/>
                <w:szCs w:val="18"/>
              </w:rPr>
              <w:t>9</w:t>
            </w:r>
            <w:r w:rsidRPr="005B7DB2">
              <w:rPr>
                <w:rFonts w:hAnsi="ＭＳ ゴシック" w:hint="eastAsia"/>
                <w:sz w:val="18"/>
                <w:szCs w:val="18"/>
              </w:rPr>
              <w:t>条第2項</w:t>
            </w:r>
          </w:p>
          <w:p w14:paraId="00CC4A9B" w14:textId="39A64B8A" w:rsidR="00543C28" w:rsidRPr="005B7DB2" w:rsidRDefault="00543C28" w:rsidP="00B97E30">
            <w:pPr>
              <w:snapToGrid/>
              <w:spacing w:line="240" w:lineRule="exact"/>
              <w:jc w:val="left"/>
              <w:rPr>
                <w:rFonts w:hAnsi="ＭＳ ゴシック"/>
                <w:sz w:val="18"/>
                <w:szCs w:val="18"/>
              </w:rPr>
            </w:pPr>
            <w:r w:rsidRPr="005B7DB2">
              <w:rPr>
                <w:rFonts w:hAnsi="ＭＳ ゴシック" w:hint="eastAsia"/>
                <w:sz w:val="18"/>
                <w:szCs w:val="18"/>
              </w:rPr>
              <w:t>省令第1</w:t>
            </w:r>
            <w:r w:rsidR="00B718E1" w:rsidRPr="005B7DB2">
              <w:rPr>
                <w:rFonts w:hAnsi="ＭＳ ゴシック"/>
                <w:sz w:val="18"/>
                <w:szCs w:val="18"/>
              </w:rPr>
              <w:t>5</w:t>
            </w:r>
            <w:r w:rsidRPr="005B7DB2">
              <w:rPr>
                <w:rFonts w:hAnsi="ＭＳ ゴシック" w:hint="eastAsia"/>
                <w:sz w:val="18"/>
                <w:szCs w:val="18"/>
              </w:rPr>
              <w:t>条第2項</w:t>
            </w:r>
          </w:p>
          <w:p w14:paraId="3856D854" w14:textId="77777777" w:rsidR="00543C28" w:rsidRPr="005B7DB2" w:rsidRDefault="00543C28" w:rsidP="00B97E30">
            <w:pPr>
              <w:snapToGrid/>
              <w:spacing w:line="240" w:lineRule="exact"/>
              <w:jc w:val="left"/>
              <w:rPr>
                <w:rFonts w:hAnsi="ＭＳ ゴシック"/>
                <w:sz w:val="18"/>
                <w:szCs w:val="18"/>
              </w:rPr>
            </w:pPr>
          </w:p>
        </w:tc>
      </w:tr>
      <w:tr w:rsidR="005B7DB2" w:rsidRPr="005B7DB2" w14:paraId="1B3D41D2" w14:textId="77777777" w:rsidTr="00FF4DD1">
        <w:trPr>
          <w:trHeight w:val="3345"/>
        </w:trPr>
        <w:tc>
          <w:tcPr>
            <w:tcW w:w="1183" w:type="dxa"/>
          </w:tcPr>
          <w:p w14:paraId="38B749B1" w14:textId="7239C262" w:rsidR="005C4A9B" w:rsidRPr="005B7DB2" w:rsidRDefault="006A324B" w:rsidP="00DA3B5D">
            <w:pPr>
              <w:snapToGrid/>
              <w:jc w:val="left"/>
              <w:rPr>
                <w:rFonts w:hAnsi="ＭＳ ゴシック"/>
                <w:szCs w:val="20"/>
              </w:rPr>
            </w:pPr>
            <w:r w:rsidRPr="005B7DB2">
              <w:rPr>
                <w:rFonts w:hAnsi="ＭＳ ゴシック" w:hint="eastAsia"/>
                <w:szCs w:val="20"/>
              </w:rPr>
              <w:t>２</w:t>
            </w:r>
            <w:r w:rsidR="003349FF" w:rsidRPr="005B7DB2">
              <w:rPr>
                <w:rFonts w:hAnsi="ＭＳ ゴシック" w:hint="eastAsia"/>
                <w:szCs w:val="20"/>
              </w:rPr>
              <w:t>３</w:t>
            </w:r>
          </w:p>
          <w:p w14:paraId="6A92D5DA" w14:textId="77777777" w:rsidR="005C4A9B" w:rsidRPr="005B7DB2" w:rsidRDefault="005C4A9B" w:rsidP="00DA3B5D">
            <w:pPr>
              <w:snapToGrid/>
              <w:jc w:val="left"/>
              <w:rPr>
                <w:rFonts w:hAnsi="ＭＳ ゴシック"/>
                <w:szCs w:val="20"/>
                <w:u w:val="dotted"/>
              </w:rPr>
            </w:pPr>
            <w:r w:rsidRPr="005B7DB2">
              <w:rPr>
                <w:rFonts w:hAnsi="ＭＳ ゴシック" w:hint="eastAsia"/>
                <w:szCs w:val="20"/>
                <w:u w:val="dotted"/>
              </w:rPr>
              <w:t>身分を</w:t>
            </w:r>
          </w:p>
          <w:p w14:paraId="1E230223" w14:textId="77777777" w:rsidR="005C4A9B" w:rsidRPr="005B7DB2" w:rsidRDefault="005C4A9B" w:rsidP="00FA31EF">
            <w:pPr>
              <w:snapToGrid/>
              <w:spacing w:afterLines="50" w:after="142"/>
              <w:jc w:val="left"/>
              <w:rPr>
                <w:rFonts w:hAnsi="ＭＳ ゴシック"/>
                <w:szCs w:val="20"/>
                <w:u w:val="dotted"/>
              </w:rPr>
            </w:pPr>
            <w:r w:rsidRPr="005B7DB2">
              <w:rPr>
                <w:rFonts w:hAnsi="ＭＳ ゴシック" w:hint="eastAsia"/>
                <w:szCs w:val="20"/>
                <w:u w:val="dotted"/>
              </w:rPr>
              <w:t>証する書類の携行</w:t>
            </w:r>
          </w:p>
          <w:p w14:paraId="19EBEBF1" w14:textId="1DABD6B5" w:rsidR="005C4A9B" w:rsidRPr="005B7DB2" w:rsidRDefault="005C4A9B" w:rsidP="00DA3B5D">
            <w:pPr>
              <w:snapToGrid/>
              <w:rPr>
                <w:rFonts w:hAnsi="ＭＳ ゴシック"/>
                <w:sz w:val="18"/>
                <w:szCs w:val="18"/>
                <w:bdr w:val="single" w:sz="4" w:space="0" w:color="auto"/>
              </w:rPr>
            </w:pPr>
          </w:p>
        </w:tc>
        <w:tc>
          <w:tcPr>
            <w:tcW w:w="5733" w:type="dxa"/>
            <w:tcBorders>
              <w:top w:val="single" w:sz="4" w:space="0" w:color="auto"/>
            </w:tcBorders>
          </w:tcPr>
          <w:p w14:paraId="0AC73DD1" w14:textId="3CD94397" w:rsidR="005C4A9B" w:rsidRPr="005B7DB2" w:rsidRDefault="00050ECD" w:rsidP="00FF4DD1">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91680" behindDoc="0" locked="0" layoutInCell="1" allowOverlap="1" wp14:anchorId="7EBF9836" wp14:editId="2220F1DA">
                      <wp:simplePos x="0" y="0"/>
                      <wp:positionH relativeFrom="column">
                        <wp:posOffset>2432050</wp:posOffset>
                      </wp:positionH>
                      <wp:positionV relativeFrom="paragraph">
                        <wp:posOffset>573405</wp:posOffset>
                      </wp:positionV>
                      <wp:extent cx="2733675" cy="1457325"/>
                      <wp:effectExtent l="0" t="0" r="28575" b="28575"/>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57325"/>
                              </a:xfrm>
                              <a:prstGeom prst="rect">
                                <a:avLst/>
                              </a:prstGeom>
                              <a:solidFill>
                                <a:srgbClr val="FFFFFF"/>
                              </a:solidFill>
                              <a:ln w="6350">
                                <a:solidFill>
                                  <a:srgbClr val="000000"/>
                                </a:solidFill>
                                <a:miter lim="800000"/>
                                <a:headEnd/>
                                <a:tailEnd/>
                              </a:ln>
                            </wps:spPr>
                            <wps:txbx>
                              <w:txbxContent>
                                <w:p w14:paraId="7A7A5707" w14:textId="4C4B11C8" w:rsidR="00E84432" w:rsidRPr="00E105F3" w:rsidRDefault="00E84432" w:rsidP="00FB1A08">
                                  <w:pPr>
                                    <w:spacing w:beforeLines="20" w:before="57" w:line="240" w:lineRule="exact"/>
                                    <w:ind w:leftChars="50" w:left="91" w:rightChars="50" w:right="91"/>
                                    <w:jc w:val="both"/>
                                    <w:rPr>
                                      <w:rFonts w:hAnsi="ＭＳ ゴシック"/>
                                      <w:sz w:val="18"/>
                                      <w:szCs w:val="20"/>
                                    </w:rPr>
                                  </w:pPr>
                                  <w:r w:rsidRPr="00E105F3">
                                    <w:rPr>
                                      <w:rFonts w:hAnsi="ＭＳ ゴシック" w:hint="eastAsia"/>
                                      <w:sz w:val="18"/>
                                      <w:szCs w:val="20"/>
                                    </w:rPr>
                                    <w:t xml:space="preserve">＜解釈通知　</w:t>
                                  </w:r>
                                  <w:r w:rsidRPr="00E105F3">
                                    <w:rPr>
                                      <w:rFonts w:hAnsi="ＭＳ ゴシック" w:hint="eastAsia"/>
                                      <w:sz w:val="18"/>
                                      <w:szCs w:val="18"/>
                                    </w:rPr>
                                    <w:t>第三の３(</w:t>
                                  </w:r>
                                  <w:r w:rsidR="00FF4DD1" w:rsidRPr="00E105F3">
                                    <w:rPr>
                                      <w:rFonts w:hAnsi="ＭＳ ゴシック"/>
                                      <w:sz w:val="18"/>
                                      <w:szCs w:val="18"/>
                                    </w:rPr>
                                    <w:t>10</w:t>
                                  </w:r>
                                  <w:r w:rsidRPr="00E105F3">
                                    <w:rPr>
                                      <w:rFonts w:hAnsi="ＭＳ ゴシック" w:hint="eastAsia"/>
                                      <w:sz w:val="18"/>
                                      <w:szCs w:val="18"/>
                                    </w:rPr>
                                    <w:t>)</w:t>
                                  </w:r>
                                  <w:r w:rsidRPr="00E105F3">
                                    <w:rPr>
                                      <w:rFonts w:hAnsi="ＭＳ ゴシック" w:hint="eastAsia"/>
                                      <w:sz w:val="18"/>
                                      <w:szCs w:val="20"/>
                                    </w:rPr>
                                    <w:t>＞</w:t>
                                  </w:r>
                                </w:p>
                                <w:p w14:paraId="42699503" w14:textId="04676326" w:rsidR="00E84432" w:rsidRPr="00E105F3" w:rsidRDefault="00E84432" w:rsidP="00FB1A08">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利用者が安心して</w:t>
                                  </w:r>
                                  <w:r w:rsidR="00BD229B" w:rsidRPr="00E105F3">
                                    <w:rPr>
                                      <w:rFonts w:hAnsi="ＭＳ ゴシック" w:hint="eastAsia"/>
                                      <w:szCs w:val="20"/>
                                    </w:rPr>
                                    <w:t>施設障害福祉</w:t>
                                  </w:r>
                                  <w:r w:rsidRPr="00E105F3">
                                    <w:rPr>
                                      <w:rFonts w:hAnsi="ＭＳ ゴシック" w:hint="eastAsia"/>
                                      <w:sz w:val="18"/>
                                      <w:szCs w:val="18"/>
                                    </w:rPr>
                                    <w:t>サービスの提供を受けられるよう、従業者に身分を明らかにする証書や名札等を携行させ、</w:t>
                                  </w:r>
                                  <w:r w:rsidR="004E196E" w:rsidRPr="00E105F3">
                                    <w:rPr>
                                      <w:rFonts w:hAnsi="ＭＳ ゴシック" w:hint="eastAsia"/>
                                      <w:sz w:val="18"/>
                                      <w:szCs w:val="18"/>
                                    </w:rPr>
                                    <w:t>初回訪問時及び</w:t>
                                  </w:r>
                                  <w:r w:rsidRPr="00E105F3">
                                    <w:rPr>
                                      <w:rFonts w:hAnsi="ＭＳ ゴシック" w:hint="eastAsia"/>
                                      <w:sz w:val="18"/>
                                      <w:szCs w:val="18"/>
                                    </w:rPr>
                                    <w:t>利用者等から求められたときは、これを提示する旨を指導しなければならないこと。</w:t>
                                  </w:r>
                                </w:p>
                                <w:p w14:paraId="67867C76" w14:textId="7398E367" w:rsidR="00E84432" w:rsidRPr="00E105F3" w:rsidRDefault="00E84432" w:rsidP="00FB1A08">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この証書等には、</w:t>
                                  </w:r>
                                  <w:r w:rsidR="00BD229B" w:rsidRPr="00E105F3">
                                    <w:rPr>
                                      <w:rFonts w:hAnsi="ＭＳ ゴシック" w:hint="eastAsia"/>
                                      <w:sz w:val="18"/>
                                      <w:szCs w:val="18"/>
                                    </w:rPr>
                                    <w:t>施設等</w:t>
                                  </w:r>
                                  <w:r w:rsidRPr="00E105F3">
                                    <w:rPr>
                                      <w:rFonts w:hAnsi="ＭＳ ゴシック" w:hint="eastAsia"/>
                                      <w:sz w:val="18"/>
                                      <w:szCs w:val="18"/>
                                    </w:rPr>
                                    <w:t>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69" type="#_x0000_t202" style="position:absolute;left:0;text-align:left;margin-left:191.5pt;margin-top:45.15pt;width:215.25pt;height:114.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U2HAIAADIEAAAOAAAAZHJzL2Uyb0RvYy54bWysU9tu2zAMfR+wfxD0vti5p0acokuXYUB3&#10;Abp9gCzLtjBZ1CQldvb1o2Q3zW4vw/QgkCJ1SB6S29u+VeQkrJOgczqdpJQIzaGUus7pl8+HVxtK&#10;nGe6ZAq0yOlZOHq7e/li25lMzKABVQpLEES7rDM5bbw3WZI43oiWuQkYodFYgW2ZR9XWSWlZh+it&#10;SmZpuko6sKWxwIVz+Ho/GOku4leV4P5jVTnhicop5ubjbeNdhDvZbVlWW2Yaycc02D9k0TKpMegF&#10;6p55Ro5W/gbVSm7BQeUnHNoEqkpyEWvAaqbpL9U8NsyIWAuS48yFJvf/YPmH06P5ZInvX0OPDYxF&#10;OPMA/KsjGvYN07W4sxa6RrASA08DZUlnXDZ+DVS7zAWQonsPJTaZHT1EoL6ybWAF6ySIjg04X0gX&#10;vSccH2fr+Xy1XlLC0TZdLNfz2TLGYNnTd2OdfyugJUHIqcWuRnh2enA+pMOyJ5cQzYGS5UEqFRVb&#10;F3tlyYnhBBziGdF/clOadDldzZfpwMBfIdJ4/gTRSo+jrGSb083FiWWBtze6jIPmmVSDjCkrPRIZ&#10;uBtY9H3RE1nmdDEPEQKxBZRnpNbCMLq4aig0YL9T0uHY5tR9OzIrKFHvNLZnvZjdIJc+KpvNDVJu&#10;rw3FlYFpjkA59ZQM4t4Pm3E0VtYNxhnGQcMdNrSSkernnMbscTBjB8YlCpN/rUev51Xf/QAAAP//&#10;AwBQSwMEFAAGAAgAAAAhAL6YSTzfAAAACgEAAA8AAABkcnMvZG93bnJldi54bWxMj8FOwzAQRO9I&#10;/IO1SNyokwaqNMSpCggkjm25cHPjbZLWXkexmwa+nuUEx9GMZt6Uq8lZMeIQOk8K0lkCAqn2pqNG&#10;wcfu9S4HEaImo60nVPCFAVbV9VWpC+MvtMFxGxvBJRQKraCNsS+kDHWLToeZ75HYO/jB6chyaKQZ&#10;9IXLnZXzJFlIpzvihVb3+NxifdqenYLp8Lk4zt9e3tOnsP4ed+i9jfdK3d5M60cQEaf4F4ZffEaH&#10;ipn2/kwmCKsgyzP+EhUskwwEB/I0ewCxZydd5iCrUv6/UP0AAAD//wMAUEsBAi0AFAAGAAgAAAAh&#10;ALaDOJL+AAAA4QEAABMAAAAAAAAAAAAAAAAAAAAAAFtDb250ZW50X1R5cGVzXS54bWxQSwECLQAU&#10;AAYACAAAACEAOP0h/9YAAACUAQAACwAAAAAAAAAAAAAAAAAvAQAAX3JlbHMvLnJlbHNQSwECLQAU&#10;AAYACAAAACEAciJlNhwCAAAyBAAADgAAAAAAAAAAAAAAAAAuAgAAZHJzL2Uyb0RvYy54bWxQSwEC&#10;LQAUAAYACAAAACEAvphJPN8AAAAKAQAADwAAAAAAAAAAAAAAAAB2BAAAZHJzL2Rvd25yZXYueG1s&#10;UEsFBgAAAAAEAAQA8wAAAIIFAAAAAA==&#10;" strokeweight=".5pt">
                      <v:textbox inset="5.85pt,.7pt,5.85pt,.7pt">
                        <w:txbxContent>
                          <w:p w14:paraId="7A7A5707" w14:textId="4C4B11C8" w:rsidR="00E84432" w:rsidRPr="00E105F3" w:rsidRDefault="00E84432" w:rsidP="00FB1A08">
                            <w:pPr>
                              <w:spacing w:beforeLines="20" w:before="57" w:line="240" w:lineRule="exact"/>
                              <w:ind w:leftChars="50" w:left="91" w:rightChars="50" w:right="91"/>
                              <w:jc w:val="both"/>
                              <w:rPr>
                                <w:rFonts w:hAnsi="ＭＳ ゴシック"/>
                                <w:sz w:val="18"/>
                                <w:szCs w:val="20"/>
                              </w:rPr>
                            </w:pPr>
                            <w:r w:rsidRPr="00E105F3">
                              <w:rPr>
                                <w:rFonts w:hAnsi="ＭＳ ゴシック" w:hint="eastAsia"/>
                                <w:sz w:val="18"/>
                                <w:szCs w:val="20"/>
                              </w:rPr>
                              <w:t xml:space="preserve">＜解釈通知　</w:t>
                            </w:r>
                            <w:r w:rsidRPr="00E105F3">
                              <w:rPr>
                                <w:rFonts w:hAnsi="ＭＳ ゴシック" w:hint="eastAsia"/>
                                <w:sz w:val="18"/>
                                <w:szCs w:val="18"/>
                              </w:rPr>
                              <w:t>第三の３(</w:t>
                            </w:r>
                            <w:r w:rsidR="00FF4DD1" w:rsidRPr="00E105F3">
                              <w:rPr>
                                <w:rFonts w:hAnsi="ＭＳ ゴシック"/>
                                <w:sz w:val="18"/>
                                <w:szCs w:val="18"/>
                              </w:rPr>
                              <w:t>10</w:t>
                            </w:r>
                            <w:r w:rsidRPr="00E105F3">
                              <w:rPr>
                                <w:rFonts w:hAnsi="ＭＳ ゴシック" w:hint="eastAsia"/>
                                <w:sz w:val="18"/>
                                <w:szCs w:val="18"/>
                              </w:rPr>
                              <w:t>)</w:t>
                            </w:r>
                            <w:r w:rsidRPr="00E105F3">
                              <w:rPr>
                                <w:rFonts w:hAnsi="ＭＳ ゴシック" w:hint="eastAsia"/>
                                <w:sz w:val="18"/>
                                <w:szCs w:val="20"/>
                              </w:rPr>
                              <w:t>＞</w:t>
                            </w:r>
                          </w:p>
                          <w:p w14:paraId="42699503" w14:textId="04676326" w:rsidR="00E84432" w:rsidRPr="00E105F3" w:rsidRDefault="00E84432" w:rsidP="00FB1A08">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利用者が安心して</w:t>
                            </w:r>
                            <w:r w:rsidR="00BD229B" w:rsidRPr="00E105F3">
                              <w:rPr>
                                <w:rFonts w:hAnsi="ＭＳ ゴシック" w:hint="eastAsia"/>
                                <w:szCs w:val="20"/>
                              </w:rPr>
                              <w:t>施設障害福祉</w:t>
                            </w:r>
                            <w:r w:rsidRPr="00E105F3">
                              <w:rPr>
                                <w:rFonts w:hAnsi="ＭＳ ゴシック" w:hint="eastAsia"/>
                                <w:sz w:val="18"/>
                                <w:szCs w:val="18"/>
                              </w:rPr>
                              <w:t>サービスの提供を受けられるよう、従業者に身分を明らかにする証書や名札等を携行させ、</w:t>
                            </w:r>
                            <w:r w:rsidR="004E196E" w:rsidRPr="00E105F3">
                              <w:rPr>
                                <w:rFonts w:hAnsi="ＭＳ ゴシック" w:hint="eastAsia"/>
                                <w:sz w:val="18"/>
                                <w:szCs w:val="18"/>
                              </w:rPr>
                              <w:t>初回訪問時及び</w:t>
                            </w:r>
                            <w:r w:rsidRPr="00E105F3">
                              <w:rPr>
                                <w:rFonts w:hAnsi="ＭＳ ゴシック" w:hint="eastAsia"/>
                                <w:sz w:val="18"/>
                                <w:szCs w:val="18"/>
                              </w:rPr>
                              <w:t>利用者等から求められたときは、これを提示する旨を指導しなければならないこと。</w:t>
                            </w:r>
                          </w:p>
                          <w:p w14:paraId="67867C76" w14:textId="7398E367" w:rsidR="00E84432" w:rsidRPr="00E105F3" w:rsidRDefault="00E84432" w:rsidP="00FB1A08">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この証書等には、</w:t>
                            </w:r>
                            <w:r w:rsidR="00BD229B" w:rsidRPr="00E105F3">
                              <w:rPr>
                                <w:rFonts w:hAnsi="ＭＳ ゴシック" w:hint="eastAsia"/>
                                <w:sz w:val="18"/>
                                <w:szCs w:val="18"/>
                              </w:rPr>
                              <w:t>施設等</w:t>
                            </w:r>
                            <w:r w:rsidRPr="00E105F3">
                              <w:rPr>
                                <w:rFonts w:hAnsi="ＭＳ ゴシック" w:hint="eastAsia"/>
                                <w:sz w:val="18"/>
                                <w:szCs w:val="18"/>
                              </w:rPr>
                              <w:t>の名称、当該従業者の氏名を記載するものとし、当該従業者の写真の貼付や職能の記載を行うことが望ましい。</w:t>
                            </w:r>
                          </w:p>
                        </w:txbxContent>
                      </v:textbox>
                    </v:shape>
                  </w:pict>
                </mc:Fallback>
              </mc:AlternateContent>
            </w:r>
            <w:r w:rsidRPr="005B7DB2">
              <w:rPr>
                <w:rFonts w:hAnsi="ＭＳ ゴシック" w:hint="eastAsia"/>
                <w:szCs w:val="20"/>
              </w:rPr>
              <w:t>利用者の居宅を訪問して、自立訓練</w:t>
            </w:r>
            <w:r w:rsidRPr="005B7DB2">
              <w:rPr>
                <w:rFonts w:hAnsi="ＭＳ ゴシック"/>
                <w:szCs w:val="20"/>
              </w:rPr>
              <w:t>(機能訓練)又は自立訓練(生活訓練)を行う場合には、従業者に身分を証する書類を携行させ、初回訪問時及び利用者又はその家族から求められたときは、これを提示すべき旨を指導</w:t>
            </w:r>
            <w:r w:rsidR="005C4A9B" w:rsidRPr="005B7DB2">
              <w:rPr>
                <w:rFonts w:hAnsi="ＭＳ ゴシック" w:hint="eastAsia"/>
                <w:szCs w:val="20"/>
              </w:rPr>
              <w:t>していますか。</w:t>
            </w:r>
          </w:p>
          <w:tbl>
            <w:tblPr>
              <w:tblStyle w:val="ab"/>
              <w:tblW w:w="0" w:type="auto"/>
              <w:tblLayout w:type="fixed"/>
              <w:tblLook w:val="04A0" w:firstRow="1" w:lastRow="0" w:firstColumn="1" w:lastColumn="0" w:noHBand="0" w:noVBand="1"/>
            </w:tblPr>
            <w:tblGrid>
              <w:gridCol w:w="2107"/>
              <w:gridCol w:w="1560"/>
            </w:tblGrid>
            <w:tr w:rsidR="005B7DB2" w:rsidRPr="005B7DB2" w14:paraId="7235490B" w14:textId="77777777" w:rsidTr="00050ECD">
              <w:tc>
                <w:tcPr>
                  <w:tcW w:w="2107" w:type="dxa"/>
                  <w:tcBorders>
                    <w:bottom w:val="dotted" w:sz="4" w:space="0" w:color="auto"/>
                  </w:tcBorders>
                </w:tcPr>
                <w:p w14:paraId="189B366C" w14:textId="77777777" w:rsidR="00FB1A08" w:rsidRPr="005B7DB2" w:rsidRDefault="00FB1A08" w:rsidP="00FF4DD1">
                  <w:pPr>
                    <w:snapToGrid/>
                    <w:spacing w:line="180" w:lineRule="exact"/>
                    <w:jc w:val="left"/>
                    <w:rPr>
                      <w:rFonts w:hAnsi="ＭＳ ゴシック"/>
                      <w:sz w:val="16"/>
                      <w:szCs w:val="18"/>
                    </w:rPr>
                  </w:pPr>
                  <w:r w:rsidRPr="005B7DB2">
                    <w:rPr>
                      <w:rFonts w:hAnsi="ＭＳ ゴシック" w:hint="eastAsia"/>
                      <w:sz w:val="16"/>
                      <w:szCs w:val="18"/>
                    </w:rPr>
                    <w:t>身分を証する書類の記載事項にチェックしてください。</w:t>
                  </w:r>
                </w:p>
              </w:tc>
              <w:tc>
                <w:tcPr>
                  <w:tcW w:w="1560" w:type="dxa"/>
                  <w:tcBorders>
                    <w:bottom w:val="dotted" w:sz="4" w:space="0" w:color="auto"/>
                  </w:tcBorders>
                </w:tcPr>
                <w:p w14:paraId="15838941" w14:textId="77777777" w:rsidR="00FB1A08" w:rsidRPr="005B7DB2" w:rsidRDefault="00FB1A08" w:rsidP="00FF4DD1">
                  <w:pPr>
                    <w:snapToGrid/>
                    <w:spacing w:line="180" w:lineRule="exact"/>
                    <w:jc w:val="left"/>
                    <w:rPr>
                      <w:rFonts w:hAnsi="ＭＳ ゴシック"/>
                      <w:sz w:val="16"/>
                      <w:szCs w:val="18"/>
                    </w:rPr>
                  </w:pPr>
                  <w:r w:rsidRPr="005B7DB2">
                    <w:rPr>
                      <w:rFonts w:hAnsi="ＭＳ ゴシック" w:hint="eastAsia"/>
                      <w:sz w:val="16"/>
                      <w:szCs w:val="18"/>
                    </w:rPr>
                    <w:t>携行の有無をチェックしてください。</w:t>
                  </w:r>
                </w:p>
              </w:tc>
            </w:tr>
            <w:tr w:rsidR="005B7DB2" w:rsidRPr="005B7DB2" w14:paraId="590F97FA" w14:textId="77777777" w:rsidTr="00050ECD">
              <w:tc>
                <w:tcPr>
                  <w:tcW w:w="2107" w:type="dxa"/>
                  <w:tcBorders>
                    <w:top w:val="dotted" w:sz="4" w:space="0" w:color="auto"/>
                  </w:tcBorders>
                </w:tcPr>
                <w:p w14:paraId="1FBAB094" w14:textId="20E87CF4" w:rsidR="00050ECD" w:rsidRPr="005B7DB2" w:rsidRDefault="00B02EC3" w:rsidP="00FF4DD1">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BD229B" w:rsidRPr="005B7DB2">
                    <w:rPr>
                      <w:rFonts w:hAnsi="ＭＳ ゴシック" w:hint="eastAsia"/>
                      <w:sz w:val="18"/>
                      <w:szCs w:val="18"/>
                    </w:rPr>
                    <w:t>施設等</w:t>
                  </w:r>
                  <w:r w:rsidR="00FB1A08" w:rsidRPr="005B7DB2">
                    <w:rPr>
                      <w:rFonts w:hAnsi="ＭＳ ゴシック" w:hint="eastAsia"/>
                      <w:sz w:val="18"/>
                      <w:szCs w:val="18"/>
                    </w:rPr>
                    <w:t>の名称</w:t>
                  </w:r>
                </w:p>
                <w:p w14:paraId="01402150" w14:textId="5814EEFD" w:rsidR="00FB1A08" w:rsidRPr="005B7DB2" w:rsidRDefault="00B02EC3" w:rsidP="00FF4DD1">
                  <w:pPr>
                    <w:snapToGrid/>
                    <w:jc w:val="left"/>
                    <w:rPr>
                      <w:rFonts w:hAnsi="ＭＳ ゴシック"/>
                      <w:sz w:val="18"/>
                      <w:szCs w:val="18"/>
                    </w:rPr>
                  </w:pP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FB1A08" w:rsidRPr="005B7DB2">
                    <w:rPr>
                      <w:rFonts w:hAnsi="ＭＳ ゴシック" w:hint="eastAsia"/>
                      <w:sz w:val="18"/>
                      <w:szCs w:val="18"/>
                    </w:rPr>
                    <w:t>従業者の氏名</w:t>
                  </w:r>
                </w:p>
                <w:p w14:paraId="331BD326" w14:textId="77777777" w:rsidR="00050ECD" w:rsidRPr="005B7DB2" w:rsidRDefault="00B02EC3" w:rsidP="00FF4DD1">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FB1A08" w:rsidRPr="005B7DB2">
                    <w:rPr>
                      <w:rFonts w:hAnsi="ＭＳ ゴシック" w:hint="eastAsia"/>
                      <w:sz w:val="18"/>
                      <w:szCs w:val="18"/>
                    </w:rPr>
                    <w:t xml:space="preserve">職能　　　</w:t>
                  </w:r>
                </w:p>
                <w:p w14:paraId="144AA659" w14:textId="47B111CE" w:rsidR="00FB1A08" w:rsidRPr="005B7DB2" w:rsidRDefault="00B02EC3" w:rsidP="00FF4DD1">
                  <w:pPr>
                    <w:snapToGrid/>
                    <w:jc w:val="left"/>
                    <w:rPr>
                      <w:rFonts w:hAnsi="ＭＳ ゴシック"/>
                      <w:sz w:val="18"/>
                      <w:szCs w:val="18"/>
                    </w:rPr>
                  </w:pP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FB1A08" w:rsidRPr="005B7DB2">
                    <w:rPr>
                      <w:rFonts w:hAnsi="ＭＳ ゴシック" w:hint="eastAsia"/>
                      <w:sz w:val="18"/>
                      <w:szCs w:val="18"/>
                    </w:rPr>
                    <w:t>従業者の写真</w:t>
                  </w:r>
                </w:p>
              </w:tc>
              <w:tc>
                <w:tcPr>
                  <w:tcW w:w="1560" w:type="dxa"/>
                  <w:tcBorders>
                    <w:top w:val="dotted" w:sz="4" w:space="0" w:color="auto"/>
                  </w:tcBorders>
                </w:tcPr>
                <w:p w14:paraId="0EDC6539" w14:textId="77777777" w:rsidR="00FB1A08" w:rsidRPr="005B7DB2" w:rsidRDefault="00B02EC3" w:rsidP="00FF4DD1">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FB1A08" w:rsidRPr="005B7DB2">
                    <w:rPr>
                      <w:rFonts w:hAnsi="ＭＳ ゴシック" w:hint="eastAsia"/>
                      <w:sz w:val="18"/>
                      <w:szCs w:val="18"/>
                    </w:rPr>
                    <w:t>初回訪問時</w:t>
                  </w:r>
                </w:p>
                <w:p w14:paraId="38240639" w14:textId="77777777" w:rsidR="00FB1A08" w:rsidRPr="005B7DB2" w:rsidRDefault="00B02EC3" w:rsidP="00FF4DD1">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5B7DB2">
                        <w:rPr>
                          <w:rFonts w:hAnsi="ＭＳ ゴシック" w:hint="eastAsia"/>
                          <w:sz w:val="18"/>
                          <w:szCs w:val="18"/>
                        </w:rPr>
                        <w:t>☐</w:t>
                      </w:r>
                    </w:sdtContent>
                  </w:sdt>
                  <w:r w:rsidR="00FB1A08" w:rsidRPr="005B7DB2">
                    <w:rPr>
                      <w:rFonts w:hAnsi="ＭＳ ゴシック" w:hint="eastAsia"/>
                      <w:sz w:val="18"/>
                      <w:szCs w:val="18"/>
                    </w:rPr>
                    <w:t>求められたとき</w:t>
                  </w:r>
                </w:p>
              </w:tc>
            </w:tr>
          </w:tbl>
          <w:p w14:paraId="46463D1E" w14:textId="56843BC7" w:rsidR="005C4A9B" w:rsidRPr="005B7DB2" w:rsidRDefault="005C4A9B" w:rsidP="00FF4DD1">
            <w:pPr>
              <w:snapToGrid/>
              <w:jc w:val="left"/>
              <w:rPr>
                <w:rFonts w:hAnsi="ＭＳ ゴシック"/>
                <w:szCs w:val="20"/>
              </w:rPr>
            </w:pPr>
          </w:p>
          <w:p w14:paraId="7BEF4C80" w14:textId="77777777" w:rsidR="00FB1A08" w:rsidRPr="005B7DB2" w:rsidRDefault="00FB1A08" w:rsidP="00FF4DD1">
            <w:pPr>
              <w:snapToGrid/>
              <w:jc w:val="left"/>
              <w:rPr>
                <w:rFonts w:hAnsi="ＭＳ ゴシック"/>
                <w:szCs w:val="20"/>
              </w:rPr>
            </w:pPr>
          </w:p>
        </w:tc>
        <w:tc>
          <w:tcPr>
            <w:tcW w:w="1001" w:type="dxa"/>
            <w:tcBorders>
              <w:top w:val="single" w:sz="4" w:space="0" w:color="auto"/>
            </w:tcBorders>
          </w:tcPr>
          <w:p w14:paraId="2656B86C" w14:textId="77777777" w:rsidR="00724D2F" w:rsidRPr="005B7DB2" w:rsidRDefault="00B02EC3"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7EDCCB1" w14:textId="77777777" w:rsidR="005C4A9B" w:rsidRPr="005B7DB2" w:rsidRDefault="00B02EC3"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Pr>
          <w:p w14:paraId="28D28AC1" w14:textId="23670357" w:rsidR="005C4A9B" w:rsidRPr="005B7DB2" w:rsidRDefault="005C4A9B" w:rsidP="00B97E30">
            <w:pPr>
              <w:snapToGrid/>
              <w:spacing w:line="240" w:lineRule="exact"/>
              <w:jc w:val="left"/>
              <w:rPr>
                <w:rFonts w:hAnsi="ＭＳ ゴシック"/>
                <w:sz w:val="18"/>
                <w:szCs w:val="18"/>
              </w:rPr>
            </w:pPr>
            <w:r w:rsidRPr="005B7DB2">
              <w:rPr>
                <w:rFonts w:hAnsi="ＭＳ ゴシック" w:hint="eastAsia"/>
                <w:sz w:val="18"/>
                <w:szCs w:val="18"/>
              </w:rPr>
              <w:t>条例第</w:t>
            </w:r>
            <w:r w:rsidR="00B351F9" w:rsidRPr="005B7DB2">
              <w:rPr>
                <w:rFonts w:hAnsi="ＭＳ ゴシック" w:hint="eastAsia"/>
                <w:sz w:val="18"/>
                <w:szCs w:val="18"/>
              </w:rPr>
              <w:t>20</w:t>
            </w:r>
            <w:r w:rsidRPr="005B7DB2">
              <w:rPr>
                <w:rFonts w:hAnsi="ＭＳ ゴシック" w:hint="eastAsia"/>
                <w:sz w:val="18"/>
                <w:szCs w:val="18"/>
              </w:rPr>
              <w:t>条</w:t>
            </w:r>
          </w:p>
          <w:p w14:paraId="3021C988" w14:textId="1D9A2063" w:rsidR="005C4A9B" w:rsidRPr="005B7DB2" w:rsidRDefault="005C4A9B" w:rsidP="00B97E30">
            <w:pPr>
              <w:snapToGrid/>
              <w:spacing w:line="240" w:lineRule="exact"/>
              <w:jc w:val="left"/>
              <w:rPr>
                <w:rFonts w:hAnsi="ＭＳ ゴシック"/>
                <w:szCs w:val="20"/>
              </w:rPr>
            </w:pPr>
            <w:r w:rsidRPr="005B7DB2">
              <w:rPr>
                <w:rFonts w:hAnsi="ＭＳ ゴシック" w:hint="eastAsia"/>
                <w:sz w:val="18"/>
                <w:szCs w:val="18"/>
              </w:rPr>
              <w:t>省令第1</w:t>
            </w:r>
            <w:r w:rsidR="00B718E1" w:rsidRPr="005B7DB2">
              <w:rPr>
                <w:rFonts w:hAnsi="ＭＳ ゴシック"/>
                <w:sz w:val="18"/>
                <w:szCs w:val="18"/>
              </w:rPr>
              <w:t>6</w:t>
            </w:r>
            <w:r w:rsidRPr="005B7DB2">
              <w:rPr>
                <w:rFonts w:hAnsi="ＭＳ ゴシック" w:hint="eastAsia"/>
                <w:sz w:val="18"/>
                <w:szCs w:val="18"/>
              </w:rPr>
              <w:t>条</w:t>
            </w:r>
          </w:p>
        </w:tc>
      </w:tr>
    </w:tbl>
    <w:p w14:paraId="1812DFD8" w14:textId="77777777" w:rsidR="00E04BDF" w:rsidRPr="005B7DB2" w:rsidRDefault="005C253D" w:rsidP="00E04BDF">
      <w:pPr>
        <w:snapToGrid/>
        <w:jc w:val="left"/>
        <w:rPr>
          <w:rFonts w:hAnsi="ＭＳ ゴシック"/>
          <w:szCs w:val="20"/>
        </w:rPr>
      </w:pPr>
      <w:r w:rsidRPr="005B7DB2">
        <w:rPr>
          <w:rFonts w:hAnsi="Century"/>
          <w:szCs w:val="20"/>
        </w:rPr>
        <w:br w:type="page"/>
      </w:r>
      <w:r w:rsidR="00E04BDF"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5B7DB2" w:rsidRPr="005B7DB2" w14:paraId="467041A4" w14:textId="77777777" w:rsidTr="00FF5784">
        <w:trPr>
          <w:trHeight w:val="263"/>
        </w:trPr>
        <w:tc>
          <w:tcPr>
            <w:tcW w:w="1183" w:type="dxa"/>
            <w:vAlign w:val="center"/>
          </w:tcPr>
          <w:p w14:paraId="2722310B" w14:textId="77777777" w:rsidR="00E04BDF" w:rsidRPr="005B7DB2" w:rsidRDefault="00E04BDF" w:rsidP="00DA3B5D">
            <w:pPr>
              <w:snapToGrid/>
              <w:rPr>
                <w:rFonts w:hAnsi="ＭＳ ゴシック"/>
                <w:szCs w:val="20"/>
              </w:rPr>
            </w:pPr>
            <w:r w:rsidRPr="005B7DB2">
              <w:rPr>
                <w:rFonts w:hAnsi="ＭＳ ゴシック" w:hint="eastAsia"/>
                <w:szCs w:val="20"/>
              </w:rPr>
              <w:t>項目</w:t>
            </w:r>
          </w:p>
        </w:tc>
        <w:tc>
          <w:tcPr>
            <w:tcW w:w="5733" w:type="dxa"/>
            <w:vAlign w:val="center"/>
          </w:tcPr>
          <w:p w14:paraId="65C04916" w14:textId="77777777" w:rsidR="00E04BDF" w:rsidRPr="005B7DB2" w:rsidRDefault="00E04BDF" w:rsidP="004D1F27">
            <w:pPr>
              <w:snapToGrid/>
              <w:rPr>
                <w:rFonts w:hAnsi="ＭＳ ゴシック"/>
                <w:szCs w:val="20"/>
              </w:rPr>
            </w:pPr>
            <w:r w:rsidRPr="005B7DB2">
              <w:rPr>
                <w:rFonts w:hAnsi="ＭＳ ゴシック" w:hint="eastAsia"/>
                <w:szCs w:val="20"/>
              </w:rPr>
              <w:t>点検のポイント</w:t>
            </w:r>
          </w:p>
        </w:tc>
        <w:tc>
          <w:tcPr>
            <w:tcW w:w="1001" w:type="dxa"/>
            <w:vAlign w:val="center"/>
          </w:tcPr>
          <w:p w14:paraId="1CC0C5E2" w14:textId="77777777" w:rsidR="00E04BDF" w:rsidRPr="005B7DB2" w:rsidRDefault="00E04BDF" w:rsidP="00DA3B5D">
            <w:pPr>
              <w:snapToGrid/>
              <w:rPr>
                <w:rFonts w:hAnsi="ＭＳ ゴシック"/>
                <w:szCs w:val="20"/>
              </w:rPr>
            </w:pPr>
            <w:r w:rsidRPr="005B7DB2">
              <w:rPr>
                <w:rFonts w:hAnsi="ＭＳ ゴシック" w:hint="eastAsia"/>
                <w:szCs w:val="20"/>
              </w:rPr>
              <w:t>点検</w:t>
            </w:r>
          </w:p>
        </w:tc>
        <w:tc>
          <w:tcPr>
            <w:tcW w:w="1733" w:type="dxa"/>
            <w:vAlign w:val="center"/>
          </w:tcPr>
          <w:p w14:paraId="2A74305E" w14:textId="77777777" w:rsidR="00E04BDF" w:rsidRPr="005B7DB2" w:rsidRDefault="00E04BDF" w:rsidP="00DA3B5D">
            <w:pPr>
              <w:snapToGrid/>
              <w:rPr>
                <w:rFonts w:hAnsi="ＭＳ ゴシック"/>
                <w:szCs w:val="20"/>
              </w:rPr>
            </w:pPr>
            <w:r w:rsidRPr="005B7DB2">
              <w:rPr>
                <w:rFonts w:hAnsi="ＭＳ ゴシック" w:hint="eastAsia"/>
                <w:szCs w:val="20"/>
              </w:rPr>
              <w:t>根拠</w:t>
            </w:r>
          </w:p>
        </w:tc>
      </w:tr>
      <w:tr w:rsidR="005B7DB2" w:rsidRPr="005B7DB2" w14:paraId="03AE3EA1" w14:textId="77777777" w:rsidTr="00FF5784">
        <w:trPr>
          <w:trHeight w:val="5214"/>
        </w:trPr>
        <w:tc>
          <w:tcPr>
            <w:tcW w:w="1183" w:type="dxa"/>
            <w:vMerge w:val="restart"/>
            <w:tcBorders>
              <w:top w:val="single" w:sz="4" w:space="0" w:color="000000"/>
              <w:left w:val="single" w:sz="4" w:space="0" w:color="000000"/>
              <w:right w:val="single" w:sz="4" w:space="0" w:color="000000"/>
            </w:tcBorders>
          </w:tcPr>
          <w:p w14:paraId="5B9312F5" w14:textId="2215322B" w:rsidR="00E04BDF" w:rsidRPr="005B7DB2" w:rsidRDefault="00E04BDF" w:rsidP="00DA3B5D">
            <w:pPr>
              <w:snapToGrid/>
              <w:jc w:val="left"/>
              <w:rPr>
                <w:rFonts w:hAnsi="ＭＳ ゴシック"/>
                <w:szCs w:val="20"/>
              </w:rPr>
            </w:pPr>
            <w:r w:rsidRPr="005B7DB2">
              <w:rPr>
                <w:rFonts w:hAnsi="ＭＳ ゴシック" w:hint="eastAsia"/>
                <w:szCs w:val="20"/>
              </w:rPr>
              <w:t>２</w:t>
            </w:r>
            <w:r w:rsidR="003349FF" w:rsidRPr="005B7DB2">
              <w:rPr>
                <w:rFonts w:hAnsi="ＭＳ ゴシック" w:hint="eastAsia"/>
                <w:szCs w:val="20"/>
              </w:rPr>
              <w:t>４</w:t>
            </w:r>
          </w:p>
          <w:p w14:paraId="344B2DCD" w14:textId="77777777" w:rsidR="00896FDA" w:rsidRPr="005B7DB2" w:rsidRDefault="00E04BDF" w:rsidP="00B97E30">
            <w:pPr>
              <w:snapToGrid/>
              <w:spacing w:afterLines="50" w:after="142"/>
              <w:jc w:val="left"/>
              <w:rPr>
                <w:rFonts w:hAnsi="ＭＳ ゴシック"/>
                <w:szCs w:val="20"/>
              </w:rPr>
            </w:pPr>
            <w:r w:rsidRPr="005B7DB2">
              <w:rPr>
                <w:rFonts w:hAnsi="ＭＳ ゴシック" w:hint="eastAsia"/>
                <w:szCs w:val="20"/>
              </w:rPr>
              <w:t>サービスの提供の記録</w:t>
            </w:r>
          </w:p>
          <w:p w14:paraId="4328E16C" w14:textId="3646A4E8" w:rsidR="00896FDA" w:rsidRPr="005B7DB2" w:rsidRDefault="00896FDA" w:rsidP="00896FDA">
            <w:pPr>
              <w:snapToGrid/>
              <w:rPr>
                <w:rFonts w:hAnsi="ＭＳ ゴシック"/>
                <w:sz w:val="18"/>
                <w:szCs w:val="18"/>
                <w:bdr w:val="single" w:sz="4" w:space="0" w:color="auto"/>
              </w:rPr>
            </w:pPr>
          </w:p>
          <w:p w14:paraId="125CBECF" w14:textId="77777777" w:rsidR="00E04BDF" w:rsidRPr="005B7DB2" w:rsidRDefault="00E04BDF" w:rsidP="00DA3B5D">
            <w:pPr>
              <w:snapToGrid/>
              <w:jc w:val="left"/>
              <w:rPr>
                <w:rFonts w:hAnsi="ＭＳ ゴシック"/>
                <w:szCs w:val="20"/>
              </w:rPr>
            </w:pPr>
          </w:p>
          <w:p w14:paraId="0B10C51F" w14:textId="77777777" w:rsidR="00E04BDF" w:rsidRPr="005B7DB2"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1B3C8B98" w:rsidR="00E04BDF" w:rsidRPr="005B7DB2" w:rsidRDefault="00E04BDF" w:rsidP="00D97907">
            <w:pPr>
              <w:snapToGrid/>
              <w:ind w:left="182" w:hangingChars="100" w:hanging="182"/>
              <w:jc w:val="both"/>
              <w:rPr>
                <w:rFonts w:hAnsi="ＭＳ ゴシック"/>
                <w:szCs w:val="20"/>
              </w:rPr>
            </w:pPr>
            <w:r w:rsidRPr="005B7DB2">
              <w:rPr>
                <w:rFonts w:hAnsi="ＭＳ ゴシック" w:hint="eastAsia"/>
                <w:szCs w:val="20"/>
              </w:rPr>
              <w:t>（１）</w:t>
            </w:r>
            <w:r w:rsidR="00BD229B" w:rsidRPr="005B7DB2">
              <w:rPr>
                <w:rFonts w:hAnsi="ＭＳ ゴシック" w:hint="eastAsia"/>
                <w:szCs w:val="20"/>
              </w:rPr>
              <w:t>施設入所</w:t>
            </w:r>
            <w:r w:rsidR="00DC6500" w:rsidRPr="005B7DB2">
              <w:rPr>
                <w:rFonts w:hAnsi="ＭＳ ゴシック" w:hint="eastAsia"/>
                <w:szCs w:val="20"/>
              </w:rPr>
              <w:t>支援</w:t>
            </w:r>
            <w:r w:rsidR="00BD229B" w:rsidRPr="005B7DB2">
              <w:rPr>
                <w:rFonts w:hAnsi="ＭＳ ゴシック" w:hint="eastAsia"/>
                <w:szCs w:val="20"/>
              </w:rPr>
              <w:t>を受ける者以外の者の</w:t>
            </w:r>
            <w:r w:rsidRPr="005B7DB2">
              <w:rPr>
                <w:rFonts w:hAnsi="ＭＳ ゴシック" w:hint="eastAsia"/>
                <w:szCs w:val="20"/>
              </w:rPr>
              <w:t xml:space="preserve">サービス提供の記録　</w:t>
            </w:r>
          </w:p>
          <w:p w14:paraId="127A8E4E" w14:textId="1A50BEBC" w:rsidR="00E04BDF" w:rsidRPr="005B7DB2" w:rsidRDefault="00BD229B" w:rsidP="00D97907">
            <w:pPr>
              <w:snapToGrid/>
              <w:ind w:leftChars="100" w:left="182" w:firstLineChars="100" w:firstLine="182"/>
              <w:jc w:val="both"/>
              <w:rPr>
                <w:rFonts w:hAnsi="ＭＳ ゴシック"/>
                <w:szCs w:val="20"/>
              </w:rPr>
            </w:pPr>
            <w:bookmarkStart w:id="1" w:name="_Hlk113364953"/>
            <w:r w:rsidRPr="005B7DB2">
              <w:rPr>
                <w:rFonts w:hAnsi="ＭＳ ゴシック" w:hint="eastAsia"/>
                <w:szCs w:val="20"/>
              </w:rPr>
              <w:t>当該指定障害者支援施設において施設入所支援を受ける者以外の者に対して施設障害福祉サービスを提供したときは、</w:t>
            </w:r>
            <w:bookmarkEnd w:id="1"/>
            <w:r w:rsidRPr="005B7DB2">
              <w:rPr>
                <w:rFonts w:hAnsi="ＭＳ ゴシック" w:hint="eastAsia"/>
                <w:szCs w:val="20"/>
              </w:rPr>
              <w:t>当該施設障害福祉サービスの種類ごとに、提供日、内容その他必要な事項を、当該施設障害福祉サービスの</w:t>
            </w:r>
            <w:r w:rsidRPr="005B7DB2">
              <w:rPr>
                <w:rFonts w:hAnsi="ＭＳ ゴシック" w:hint="eastAsia"/>
                <w:szCs w:val="20"/>
                <w:u w:val="single"/>
              </w:rPr>
              <w:t>提供の都度</w:t>
            </w:r>
            <w:r w:rsidRPr="005B7DB2">
              <w:rPr>
                <w:rFonts w:hAnsi="ＭＳ ゴシック" w:hint="eastAsia"/>
                <w:szCs w:val="20"/>
              </w:rPr>
              <w:t>、記録し</w:t>
            </w:r>
            <w:r w:rsidR="00E04BDF" w:rsidRPr="005B7DB2">
              <w:rPr>
                <w:rFonts w:hAnsi="ＭＳ ゴシック" w:hint="eastAsia"/>
                <w:szCs w:val="20"/>
              </w:rPr>
              <w:t>ていますか。</w:t>
            </w:r>
          </w:p>
          <w:p w14:paraId="02B20E6C" w14:textId="3D504375" w:rsidR="00E04BDF" w:rsidRPr="005B7DB2" w:rsidRDefault="004D2A18" w:rsidP="00DA3B5D">
            <w:pPr>
              <w:snapToGrid/>
              <w:jc w:val="both"/>
              <w:rPr>
                <w:rFonts w:hAnsi="ＭＳ ゴシック"/>
                <w:szCs w:val="20"/>
              </w:rPr>
            </w:pPr>
            <w:r w:rsidRPr="005B7DB2">
              <w:rPr>
                <w:rFonts w:hAnsi="ＭＳ ゴシック" w:hint="eastAsia"/>
                <w:noProof/>
                <w:sz w:val="18"/>
                <w:szCs w:val="18"/>
              </w:rPr>
              <mc:AlternateContent>
                <mc:Choice Requires="wps">
                  <w:drawing>
                    <wp:anchor distT="0" distB="0" distL="114300" distR="114300" simplePos="0" relativeHeight="251608064" behindDoc="0" locked="0" layoutInCell="1" allowOverlap="1" wp14:anchorId="70033E58" wp14:editId="64EAF5A2">
                      <wp:simplePos x="0" y="0"/>
                      <wp:positionH relativeFrom="column">
                        <wp:posOffset>60326</wp:posOffset>
                      </wp:positionH>
                      <wp:positionV relativeFrom="paragraph">
                        <wp:posOffset>95884</wp:posOffset>
                      </wp:positionV>
                      <wp:extent cx="3384550" cy="1552575"/>
                      <wp:effectExtent l="0" t="0" r="25400" b="2857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552575"/>
                              </a:xfrm>
                              <a:prstGeom prst="rect">
                                <a:avLst/>
                              </a:prstGeom>
                              <a:solidFill>
                                <a:srgbClr val="FFFFFF"/>
                              </a:solidFill>
                              <a:ln w="6350">
                                <a:solidFill>
                                  <a:srgbClr val="000000"/>
                                </a:solidFill>
                                <a:miter lim="800000"/>
                                <a:headEnd/>
                                <a:tailEnd/>
                              </a:ln>
                            </wps:spPr>
                            <wps:txbx>
                              <w:txbxContent>
                                <w:p w14:paraId="1977D188" w14:textId="15383086" w:rsidR="00E84432" w:rsidRPr="00E105F3" w:rsidRDefault="00E84432" w:rsidP="004D1F27">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BD229B" w:rsidRPr="00E105F3">
                                    <w:rPr>
                                      <w:rFonts w:hAnsi="ＭＳ ゴシック"/>
                                      <w:sz w:val="18"/>
                                      <w:szCs w:val="18"/>
                                    </w:rPr>
                                    <w:t>11</w:t>
                                  </w:r>
                                  <w:r w:rsidRPr="00E105F3">
                                    <w:rPr>
                                      <w:rFonts w:hAnsi="ＭＳ ゴシック" w:hint="eastAsia"/>
                                      <w:sz w:val="18"/>
                                      <w:szCs w:val="18"/>
                                    </w:rPr>
                                    <w:t>)①＞</w:t>
                                  </w:r>
                                </w:p>
                                <w:p w14:paraId="24AE1896" w14:textId="339AC957" w:rsidR="00E84432" w:rsidRPr="00E105F3" w:rsidRDefault="00E84432" w:rsidP="004D1F27">
                                  <w:pPr>
                                    <w:ind w:leftChars="50" w:left="273" w:rightChars="50" w:right="91" w:hangingChars="100" w:hanging="182"/>
                                    <w:jc w:val="left"/>
                                    <w:rPr>
                                      <w:rFonts w:ascii="ＭＳ 明朝" w:eastAsia="ＭＳ 明朝" w:hAnsi="ＭＳ 明朝"/>
                                      <w:szCs w:val="20"/>
                                    </w:rPr>
                                  </w:pPr>
                                  <w:r w:rsidRPr="00E105F3">
                                    <w:rPr>
                                      <w:rFonts w:hAnsi="ＭＳ ゴシック" w:hint="eastAsia"/>
                                      <w:szCs w:val="20"/>
                                    </w:rPr>
                                    <w:t>○　利用者及び</w:t>
                                  </w:r>
                                  <w:r w:rsidR="00BD229B" w:rsidRPr="00E105F3">
                                    <w:rPr>
                                      <w:rFonts w:hAnsi="ＭＳ ゴシック" w:hint="eastAsia"/>
                                      <w:szCs w:val="20"/>
                                    </w:rPr>
                                    <w:t>施設等</w:t>
                                  </w:r>
                                  <w:r w:rsidRPr="00E105F3">
                                    <w:rPr>
                                      <w:rFonts w:hAnsi="ＭＳ ゴシック" w:hint="eastAsia"/>
                                      <w:szCs w:val="20"/>
                                    </w:rPr>
                                    <w:t>が、その時点で</w:t>
                                  </w:r>
                                  <w:r w:rsidR="004E196E" w:rsidRPr="00E105F3">
                                    <w:rPr>
                                      <w:rFonts w:hAnsi="ＭＳ ゴシック" w:hint="eastAsia"/>
                                      <w:szCs w:val="20"/>
                                    </w:rPr>
                                    <w:t>の</w:t>
                                  </w:r>
                                  <w:r w:rsidR="00807FAB" w:rsidRPr="00E105F3">
                                    <w:rPr>
                                      <w:rFonts w:hAnsi="ＭＳ ゴシック" w:hint="eastAsia"/>
                                      <w:szCs w:val="20"/>
                                    </w:rPr>
                                    <w:t>指定障害福祉</w:t>
                                  </w:r>
                                  <w:r w:rsidRPr="00E105F3">
                                    <w:rPr>
                                      <w:rFonts w:hAnsi="ＭＳ ゴシック" w:hint="eastAsia"/>
                                      <w:szCs w:val="20"/>
                                    </w:rPr>
                                    <w:t>サービスの利用状況等を把握できるようにするため、</w:t>
                                  </w:r>
                                  <w:r w:rsidR="00807FAB" w:rsidRPr="00E105F3">
                                    <w:rPr>
                                      <w:rFonts w:hAnsi="ＭＳ ゴシック" w:hint="eastAsia"/>
                                      <w:szCs w:val="20"/>
                                    </w:rPr>
                                    <w:t>当該指定障害者支援施設において施設入所支援を受ける者以外の者に対して施設障害福祉サービスを提供した際には、当該施設障害福祉</w:t>
                                  </w:r>
                                  <w:r w:rsidRPr="00E105F3">
                                    <w:rPr>
                                      <w:rFonts w:hAnsi="ＭＳ ゴシック" w:hint="eastAsia"/>
                                      <w:szCs w:val="20"/>
                                    </w:rPr>
                                    <w:t>サービスの提供日、提供したサービスの</w:t>
                                  </w:r>
                                  <w:r w:rsidR="004E196E" w:rsidRPr="00E105F3">
                                    <w:rPr>
                                      <w:rFonts w:hAnsi="ＭＳ ゴシック" w:hint="eastAsia"/>
                                      <w:szCs w:val="20"/>
                                    </w:rPr>
                                    <w:t>具体的</w:t>
                                  </w:r>
                                  <w:r w:rsidRPr="00E105F3">
                                    <w:rPr>
                                      <w:rFonts w:hAnsi="ＭＳ ゴシック" w:hint="eastAsia"/>
                                      <w:szCs w:val="20"/>
                                    </w:rPr>
                                    <w:t>内容、利用者負担額等の利用者へ伝達すべき必要な事項を、後日一括して記録するのではなく、サービス</w:t>
                                  </w:r>
                                  <w:r w:rsidR="00807FAB" w:rsidRPr="00E105F3">
                                    <w:rPr>
                                      <w:rFonts w:hAnsi="ＭＳ ゴシック" w:hint="eastAsia"/>
                                      <w:szCs w:val="20"/>
                                    </w:rPr>
                                    <w:t>を</w:t>
                                  </w:r>
                                  <w:r w:rsidRPr="00E105F3">
                                    <w:rPr>
                                      <w:rFonts w:hAnsi="ＭＳ ゴシック" w:hint="eastAsia"/>
                                      <w:szCs w:val="20"/>
                                    </w:rPr>
                                    <w:t>提供</w:t>
                                  </w:r>
                                  <w:r w:rsidR="00807FAB" w:rsidRPr="00E105F3">
                                    <w:rPr>
                                      <w:rFonts w:hAnsi="ＭＳ ゴシック" w:hint="eastAsia"/>
                                      <w:szCs w:val="20"/>
                                    </w:rPr>
                                    <w:t>する</w:t>
                                  </w:r>
                                  <w:r w:rsidRPr="00E105F3">
                                    <w:rPr>
                                      <w:rFonts w:hAnsi="ＭＳ ゴシック" w:hint="eastAsia"/>
                                      <w:szCs w:val="20"/>
                                    </w:rPr>
                                    <w:t>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70" type="#_x0000_t202" style="position:absolute;left:0;text-align:left;margin-left:4.75pt;margin-top:7.55pt;width:266.5pt;height:12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3zGwIAADIEAAAOAAAAZHJzL2Uyb0RvYy54bWysU9tu2zAMfR+wfxD0vjg3t6kRp+jSZRjQ&#10;XYBuH6DIcixMFjVKiZ19/Sg5TbML9jBMDwIlUofk4dHytm8NOyj0GmzJJ6MxZ8pKqLTdlfzL582r&#10;BWc+CFsJA1aV/Kg8v129fLHsXKGm0ICpFDICsb7oXMmbEFyRZV42qhV+BE5ZctaArQh0xF1WoegI&#10;vTXZdDy+yjrAyiFI5T3d3g9Ovkr4da1k+FjXXgVmSk61hbRj2rdxz1ZLUexQuEbLUxniH6pohbaU&#10;9Ax1L4Jge9S/QbVaIniow0hCm0Fda6lSD9TNZPxLN4+NcCr1QuR4d6bJ/z9Y+eHw6D4hC/1r6GmA&#10;qQnvHkB+9czCuhF2p+4QoWuUqCjxJFKWdc4Xp6eRal/4CLLt3kNFQxb7AAmor7GNrFCfjNBpAMcz&#10;6aoPTNLlbLaY5zm5JPkmeT7Nr/OUQxRPzx368FZBy6JRcqSpJnhxePAhliOKp5CYzYPR1UYbkw64&#10;264NsoMgBWzSOqH/FGYs60p+NaNC/g4xTutPEK0OJGWj25IvzkGiiLy9sVUSWhDaDDaVbOyJyMjd&#10;wGLotz3TVcnn85ghEruF6kjUIgzSpa9GRgP4nbOOZFty/20vUHFm3lkaz/V8epOTztNhsbghXvHS&#10;sb1wCCsJqOSBs8Fch+Fn7B3qXUN5BjlYuKOB1jpR/VzTqXoSZprA6RNF5V+eU9TzV1/9AAAA//8D&#10;AFBLAwQUAAYACAAAACEAs3xo4d0AAAAIAQAADwAAAGRycy9kb3ducmV2LnhtbEyPwU7DMBBE70j8&#10;g7VI3KiTqIloGqcqIJA40nLh5sbbJMVeR7GbBr6e5QTHnRnNvqk2s7NiwjH0nhSkiwQEUuNNT62C&#10;9/3z3T2IEDUZbT2hgi8MsKmvrypdGn+hN5x2sRVcQqHUCroYh1LK0HTodFj4AYm9ox+djnyOrTSj&#10;vnC5szJLkkI63RN/6PSAjx02n7uzUzAfP4pT9vL0mj6E7fe0R+9tXCp1ezNv1yAizvEvDL/4jA41&#10;Mx38mUwQVsEq5yDLeQqC7XyZsXBQkOWrAmRdyf8D6h8AAAD//wMAUEsBAi0AFAAGAAgAAAAhALaD&#10;OJL+AAAA4QEAABMAAAAAAAAAAAAAAAAAAAAAAFtDb250ZW50X1R5cGVzXS54bWxQSwECLQAUAAYA&#10;CAAAACEAOP0h/9YAAACUAQAACwAAAAAAAAAAAAAAAAAvAQAAX3JlbHMvLnJlbHNQSwECLQAUAAYA&#10;CAAAACEAa6td8xsCAAAyBAAADgAAAAAAAAAAAAAAAAAuAgAAZHJzL2Uyb0RvYy54bWxQSwECLQAU&#10;AAYACAAAACEAs3xo4d0AAAAIAQAADwAAAAAAAAAAAAAAAAB1BAAAZHJzL2Rvd25yZXYueG1sUEsF&#10;BgAAAAAEAAQA8wAAAH8FAAAAAA==&#10;" strokeweight=".5pt">
                      <v:textbox inset="5.85pt,.7pt,5.85pt,.7pt">
                        <w:txbxContent>
                          <w:p w14:paraId="1977D188" w14:textId="15383086" w:rsidR="00E84432" w:rsidRPr="00E105F3" w:rsidRDefault="00E84432" w:rsidP="004D1F27">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00BD229B" w:rsidRPr="00E105F3">
                              <w:rPr>
                                <w:rFonts w:hAnsi="ＭＳ ゴシック"/>
                                <w:sz w:val="18"/>
                                <w:szCs w:val="18"/>
                              </w:rPr>
                              <w:t>11</w:t>
                            </w:r>
                            <w:r w:rsidRPr="00E105F3">
                              <w:rPr>
                                <w:rFonts w:hAnsi="ＭＳ ゴシック" w:hint="eastAsia"/>
                                <w:sz w:val="18"/>
                                <w:szCs w:val="18"/>
                              </w:rPr>
                              <w:t>)①＞</w:t>
                            </w:r>
                          </w:p>
                          <w:p w14:paraId="24AE1896" w14:textId="339AC957" w:rsidR="00E84432" w:rsidRPr="00E105F3" w:rsidRDefault="00E84432" w:rsidP="004D1F27">
                            <w:pPr>
                              <w:ind w:leftChars="50" w:left="273" w:rightChars="50" w:right="91" w:hangingChars="100" w:hanging="182"/>
                              <w:jc w:val="left"/>
                              <w:rPr>
                                <w:rFonts w:ascii="ＭＳ 明朝" w:eastAsia="ＭＳ 明朝" w:hAnsi="ＭＳ 明朝"/>
                                <w:szCs w:val="20"/>
                              </w:rPr>
                            </w:pPr>
                            <w:r w:rsidRPr="00E105F3">
                              <w:rPr>
                                <w:rFonts w:hAnsi="ＭＳ ゴシック" w:hint="eastAsia"/>
                                <w:szCs w:val="20"/>
                              </w:rPr>
                              <w:t>○　利用者及び</w:t>
                            </w:r>
                            <w:r w:rsidR="00BD229B" w:rsidRPr="00E105F3">
                              <w:rPr>
                                <w:rFonts w:hAnsi="ＭＳ ゴシック" w:hint="eastAsia"/>
                                <w:szCs w:val="20"/>
                              </w:rPr>
                              <w:t>施設等</w:t>
                            </w:r>
                            <w:r w:rsidRPr="00E105F3">
                              <w:rPr>
                                <w:rFonts w:hAnsi="ＭＳ ゴシック" w:hint="eastAsia"/>
                                <w:szCs w:val="20"/>
                              </w:rPr>
                              <w:t>が、その時点で</w:t>
                            </w:r>
                            <w:r w:rsidR="004E196E" w:rsidRPr="00E105F3">
                              <w:rPr>
                                <w:rFonts w:hAnsi="ＭＳ ゴシック" w:hint="eastAsia"/>
                                <w:szCs w:val="20"/>
                              </w:rPr>
                              <w:t>の</w:t>
                            </w:r>
                            <w:r w:rsidR="00807FAB" w:rsidRPr="00E105F3">
                              <w:rPr>
                                <w:rFonts w:hAnsi="ＭＳ ゴシック" w:hint="eastAsia"/>
                                <w:szCs w:val="20"/>
                              </w:rPr>
                              <w:t>指定障害福祉</w:t>
                            </w:r>
                            <w:r w:rsidRPr="00E105F3">
                              <w:rPr>
                                <w:rFonts w:hAnsi="ＭＳ ゴシック" w:hint="eastAsia"/>
                                <w:szCs w:val="20"/>
                              </w:rPr>
                              <w:t>サービスの利用状況等を把握できるようにするため、</w:t>
                            </w:r>
                            <w:r w:rsidR="00807FAB" w:rsidRPr="00E105F3">
                              <w:rPr>
                                <w:rFonts w:hAnsi="ＭＳ ゴシック" w:hint="eastAsia"/>
                                <w:szCs w:val="20"/>
                              </w:rPr>
                              <w:t>当該指定障害者支援施設において施設入所支援を受ける者以外の者に対して施設障害福祉サービスを提供した際には、当該施設障害福祉</w:t>
                            </w:r>
                            <w:r w:rsidRPr="00E105F3">
                              <w:rPr>
                                <w:rFonts w:hAnsi="ＭＳ ゴシック" w:hint="eastAsia"/>
                                <w:szCs w:val="20"/>
                              </w:rPr>
                              <w:t>サービスの提供日、提供したサービスの</w:t>
                            </w:r>
                            <w:r w:rsidR="004E196E" w:rsidRPr="00E105F3">
                              <w:rPr>
                                <w:rFonts w:hAnsi="ＭＳ ゴシック" w:hint="eastAsia"/>
                                <w:szCs w:val="20"/>
                              </w:rPr>
                              <w:t>具体的</w:t>
                            </w:r>
                            <w:r w:rsidRPr="00E105F3">
                              <w:rPr>
                                <w:rFonts w:hAnsi="ＭＳ ゴシック" w:hint="eastAsia"/>
                                <w:szCs w:val="20"/>
                              </w:rPr>
                              <w:t>内容、利用者負担額等の利用者へ伝達すべき必要な事項を、後日一括して記録するのではなく、サービス</w:t>
                            </w:r>
                            <w:r w:rsidR="00807FAB" w:rsidRPr="00E105F3">
                              <w:rPr>
                                <w:rFonts w:hAnsi="ＭＳ ゴシック" w:hint="eastAsia"/>
                                <w:szCs w:val="20"/>
                              </w:rPr>
                              <w:t>を</w:t>
                            </w:r>
                            <w:r w:rsidRPr="00E105F3">
                              <w:rPr>
                                <w:rFonts w:hAnsi="ＭＳ ゴシック" w:hint="eastAsia"/>
                                <w:szCs w:val="20"/>
                              </w:rPr>
                              <w:t>提供</w:t>
                            </w:r>
                            <w:r w:rsidR="00807FAB" w:rsidRPr="00E105F3">
                              <w:rPr>
                                <w:rFonts w:hAnsi="ＭＳ ゴシック" w:hint="eastAsia"/>
                                <w:szCs w:val="20"/>
                              </w:rPr>
                              <w:t>する</w:t>
                            </w:r>
                            <w:r w:rsidRPr="00E105F3">
                              <w:rPr>
                                <w:rFonts w:hAnsi="ＭＳ ゴシック" w:hint="eastAsia"/>
                                <w:szCs w:val="20"/>
                              </w:rPr>
                              <w:t>都度記録しなければならないこととしたもの。</w:t>
                            </w:r>
                          </w:p>
                        </w:txbxContent>
                      </v:textbox>
                    </v:shape>
                  </w:pict>
                </mc:Fallback>
              </mc:AlternateContent>
            </w:r>
          </w:p>
          <w:p w14:paraId="03DFEEAC" w14:textId="77777777" w:rsidR="00E04BDF" w:rsidRPr="005B7DB2" w:rsidRDefault="00E04BDF" w:rsidP="00DA3B5D">
            <w:pPr>
              <w:snapToGrid/>
              <w:jc w:val="both"/>
              <w:rPr>
                <w:rFonts w:hAnsi="ＭＳ ゴシック"/>
                <w:szCs w:val="20"/>
              </w:rPr>
            </w:pPr>
          </w:p>
          <w:p w14:paraId="40D4011F" w14:textId="77777777" w:rsidR="004D1F27" w:rsidRPr="005B7DB2" w:rsidRDefault="004D1F27" w:rsidP="00DA3B5D">
            <w:pPr>
              <w:snapToGrid/>
              <w:jc w:val="both"/>
              <w:rPr>
                <w:rFonts w:hAnsi="ＭＳ ゴシック"/>
                <w:szCs w:val="20"/>
              </w:rPr>
            </w:pPr>
          </w:p>
          <w:p w14:paraId="203BDB6B" w14:textId="77777777" w:rsidR="004D1F27" w:rsidRPr="005B7DB2" w:rsidRDefault="004D1F27" w:rsidP="00DA3B5D">
            <w:pPr>
              <w:snapToGrid/>
              <w:jc w:val="both"/>
              <w:rPr>
                <w:rFonts w:hAnsi="ＭＳ ゴシック"/>
                <w:szCs w:val="20"/>
              </w:rPr>
            </w:pPr>
          </w:p>
          <w:p w14:paraId="335D6845" w14:textId="77777777" w:rsidR="00E04BDF" w:rsidRPr="005B7DB2" w:rsidRDefault="00E04BDF" w:rsidP="00DA3B5D">
            <w:pPr>
              <w:snapToGrid/>
              <w:jc w:val="both"/>
              <w:rPr>
                <w:rFonts w:hAnsi="ＭＳ ゴシック"/>
                <w:szCs w:val="20"/>
              </w:rPr>
            </w:pPr>
          </w:p>
          <w:p w14:paraId="2175F516" w14:textId="77777777" w:rsidR="004D1F27" w:rsidRPr="005B7DB2" w:rsidRDefault="004D1F27" w:rsidP="00DA3B5D">
            <w:pPr>
              <w:snapToGrid/>
              <w:jc w:val="both"/>
              <w:rPr>
                <w:rFonts w:hAnsi="ＭＳ ゴシック"/>
                <w:szCs w:val="20"/>
              </w:rPr>
            </w:pPr>
          </w:p>
          <w:p w14:paraId="4548148C" w14:textId="77777777" w:rsidR="00E04BDF" w:rsidRPr="005B7DB2" w:rsidRDefault="00E04BDF" w:rsidP="00DA3B5D">
            <w:pPr>
              <w:snapToGrid/>
              <w:jc w:val="both"/>
              <w:rPr>
                <w:rFonts w:hAnsi="ＭＳ ゴシック"/>
                <w:szCs w:val="20"/>
              </w:rPr>
            </w:pPr>
          </w:p>
          <w:p w14:paraId="79492A9A" w14:textId="77777777" w:rsidR="004D1F27" w:rsidRPr="005B7DB2" w:rsidRDefault="004D1F27" w:rsidP="00DA3B5D">
            <w:pPr>
              <w:snapToGrid/>
              <w:jc w:val="both"/>
              <w:rPr>
                <w:rFonts w:hAnsi="ＭＳ ゴシック"/>
                <w:szCs w:val="20"/>
              </w:rPr>
            </w:pPr>
          </w:p>
          <w:p w14:paraId="06F45DCB" w14:textId="73CB1F05" w:rsidR="00D9745C" w:rsidRPr="005B7DB2" w:rsidRDefault="00D9745C" w:rsidP="00DA3B5D">
            <w:pPr>
              <w:snapToGrid/>
              <w:jc w:val="both"/>
              <w:rPr>
                <w:rFonts w:hAnsi="ＭＳ ゴシック"/>
                <w:szCs w:val="20"/>
              </w:rPr>
            </w:pPr>
          </w:p>
          <w:p w14:paraId="67BEF45C" w14:textId="0B4C3AF2" w:rsidR="00D9745C" w:rsidRPr="005B7DB2" w:rsidRDefault="00807FAB" w:rsidP="00DA3B5D">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07040" behindDoc="0" locked="0" layoutInCell="1" allowOverlap="1" wp14:anchorId="6FCC2A85" wp14:editId="24DE45F5">
                      <wp:simplePos x="0" y="0"/>
                      <wp:positionH relativeFrom="column">
                        <wp:posOffset>66675</wp:posOffset>
                      </wp:positionH>
                      <wp:positionV relativeFrom="paragraph">
                        <wp:posOffset>118110</wp:posOffset>
                      </wp:positionV>
                      <wp:extent cx="3382645" cy="542925"/>
                      <wp:effectExtent l="11430" t="13335" r="6350" b="5715"/>
                      <wp:wrapNone/>
                      <wp:docPr id="188"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42925"/>
                              </a:xfrm>
                              <a:prstGeom prst="rect">
                                <a:avLst/>
                              </a:prstGeom>
                              <a:solidFill>
                                <a:srgbClr val="FFFFFF"/>
                              </a:solidFill>
                              <a:ln w="6350">
                                <a:solidFill>
                                  <a:srgbClr val="000000"/>
                                </a:solidFill>
                                <a:prstDash val="sysDot"/>
                                <a:miter lim="800000"/>
                                <a:headEnd/>
                                <a:tailEnd/>
                              </a:ln>
                            </wps:spPr>
                            <wps:txbx>
                              <w:txbxContent>
                                <w:p w14:paraId="70CD3630" w14:textId="77777777" w:rsidR="00E84432" w:rsidRPr="00E105F3" w:rsidRDefault="00E84432" w:rsidP="004D1F27">
                                  <w:pPr>
                                    <w:spacing w:beforeLines="30" w:before="85" w:line="200" w:lineRule="exact"/>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利用者の出欠状況、勤務した職員、活動内容、連絡事項等の活動状況の概要を、</w:t>
                                  </w:r>
                                  <w:r w:rsidRPr="00E105F3">
                                    <w:rPr>
                                      <w:rFonts w:hAnsi="ＭＳ ゴシック" w:hint="eastAsia"/>
                                      <w:sz w:val="18"/>
                                      <w:szCs w:val="18"/>
                                      <w:u w:val="wave"/>
                                    </w:rPr>
                                    <w:t>「業務日誌」や「作業日誌」</w:t>
                                  </w:r>
                                  <w:r w:rsidRPr="00E105F3">
                                    <w:rPr>
                                      <w:rFonts w:ascii="ＭＳ 明朝" w:eastAsia="ＭＳ 明朝" w:hAnsi="ＭＳ 明朝" w:hint="eastAsia"/>
                                      <w:sz w:val="18"/>
                                      <w:szCs w:val="18"/>
                                    </w:rPr>
                                    <w:t>として営業日の都度、漏れなく記録に残してください。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2A85" id="Text Box 1826" o:spid="_x0000_s1071" type="#_x0000_t202" style="position:absolute;left:0;text-align:left;margin-left:5.25pt;margin-top:9.3pt;width:266.35pt;height:4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wiKgIAAEsEAAAOAAAAZHJzL2Uyb0RvYy54bWysVNtu2zAMfR+wfxD0vthJmi414hRdsgwD&#10;ugvQ7QMYWY6FyaImKbGzry8lp2l2exnmB0EUqUPyHMqL277V7CCdV2hKPh7lnEkjsFJmV/KvXzav&#10;5pz5AKYCjUaW/Cg9v12+fLHobCEn2KCupGMEYnzR2ZI3Idgiy7xoZAt+hFYactboWghkul1WOegI&#10;vdXZJM+vsw5dZR0K6T2drgcnXyb8upYifKprLwPTJafaQlpdWrdxzZYLKHYObKPEqQz4hypaUIaS&#10;nqHWEIDtnfoNqlXCocc6jAS2Gda1EjL1QN2M81+6eWjAytQLkePtmSb//2DFx8OD/exY6N9gTwKm&#10;Jry9R/HNM4OrBsxO3jmHXSOhosTjSFnWWV+crkaqfeEjyLb7gBWJDPuACaivXRtZoT4ZoZMAxzPp&#10;sg9M0OF0Op9cX804E+SbXU1uJrOUAoqn29b58E5iy+Km5I5ETehwuPchVgPFU0hM5lGraqO0Tobb&#10;bVfasQPQAGzSd0L/KUwb1pX8ejrLBwL+CpGn708QsYQ1+GZI5Y9+jSHGQdGqQDOuVVvy+fk6FJHQ&#10;t6ZKIQGUHvbUjDYnhiOpA72h3/ZMVSUnouhCZHyL1ZE4dzjMNL1B2jTofnDW0TyX3H/fg5Oc6feG&#10;dHtNzBLJIRnz+Q1p4S4d2wsHGEFAJQ+cDdtVGJ7M3jq1ayjPMCcG70jpWiURnms6VU8Tm7Q5va74&#10;JC7tFPX8D1g+AgAA//8DAFBLAwQUAAYACAAAACEAK/hZv94AAAAJAQAADwAAAGRycy9kb3ducmV2&#10;LnhtbEyPQUvDQBCF74L/YRnBi9hNalpKzKYUQVD0YKsXb9vsmCxmZ8PuNon/3ulJT8Pje7x5r9rO&#10;rhcjhmg9KcgXGQikxhtLrYKP98fbDYiYNBnde0IFPxhhW19eVLo0fqI9jofUCg6hWGoFXUpDKWVs&#10;OnQ6LvyAxOzLB6cTy9BKE/TE4a6XyyxbS6ct8YdOD/jQYfN9ODkF+g3t/nXMd4UN+efwFG6eXyZU&#10;6vpq3t2DSDinPzOc63N1qLnT0Z/IRNGzzlbs5LtZg2C+Ku6WII5nUOQg60r+X1D/AgAA//8DAFBL&#10;AQItABQABgAIAAAAIQC2gziS/gAAAOEBAAATAAAAAAAAAAAAAAAAAAAAAABbQ29udGVudF9UeXBl&#10;c10ueG1sUEsBAi0AFAAGAAgAAAAhADj9If/WAAAAlAEAAAsAAAAAAAAAAAAAAAAALwEAAF9yZWxz&#10;Ly5yZWxzUEsBAi0AFAAGAAgAAAAhAOvNDCIqAgAASwQAAA4AAAAAAAAAAAAAAAAALgIAAGRycy9l&#10;Mm9Eb2MueG1sUEsBAi0AFAAGAAgAAAAhACv4Wb/eAAAACQEAAA8AAAAAAAAAAAAAAAAAhAQAAGRy&#10;cy9kb3ducmV2LnhtbFBLBQYAAAAABAAEAPMAAACPBQAAAAA=&#10;" strokeweight=".5pt">
                      <v:stroke dashstyle="1 1"/>
                      <v:textbox inset="5.85pt,.7pt,5.85pt,.7pt">
                        <w:txbxContent>
                          <w:p w14:paraId="70CD3630" w14:textId="77777777" w:rsidR="00E84432" w:rsidRPr="00E105F3" w:rsidRDefault="00E84432" w:rsidP="004D1F27">
                            <w:pPr>
                              <w:spacing w:beforeLines="30" w:before="85" w:line="200" w:lineRule="exact"/>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利用者の出欠状況、勤務した職員、活動内容、連絡事項等の活動状況の概要を、</w:t>
                            </w:r>
                            <w:r w:rsidRPr="00E105F3">
                              <w:rPr>
                                <w:rFonts w:hAnsi="ＭＳ ゴシック" w:hint="eastAsia"/>
                                <w:sz w:val="18"/>
                                <w:szCs w:val="18"/>
                                <w:u w:val="wave"/>
                              </w:rPr>
                              <w:t>「業務日誌」や「作業日誌」</w:t>
                            </w:r>
                            <w:r w:rsidRPr="00E105F3">
                              <w:rPr>
                                <w:rFonts w:ascii="ＭＳ 明朝" w:eastAsia="ＭＳ 明朝" w:hAnsi="ＭＳ 明朝" w:hint="eastAsia"/>
                                <w:sz w:val="18"/>
                                <w:szCs w:val="18"/>
                              </w:rPr>
                              <w:t>として営業日の都度、漏れなく記録に残してください。</w:t>
                            </w:r>
                          </w:p>
                        </w:txbxContent>
                      </v:textbox>
                    </v:shape>
                  </w:pict>
                </mc:Fallback>
              </mc:AlternateContent>
            </w:r>
          </w:p>
          <w:p w14:paraId="23B14F6E" w14:textId="352C9B3D" w:rsidR="00D9745C" w:rsidRPr="005B7DB2" w:rsidRDefault="00D9745C" w:rsidP="00DA3B5D">
            <w:pPr>
              <w:snapToGrid/>
              <w:jc w:val="both"/>
              <w:rPr>
                <w:rFonts w:hAnsi="ＭＳ ゴシック"/>
                <w:szCs w:val="20"/>
              </w:rPr>
            </w:pPr>
          </w:p>
          <w:p w14:paraId="6440F8EA" w14:textId="77777777" w:rsidR="004D1F27" w:rsidRPr="005B7DB2"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5B7DB2" w:rsidRDefault="00B02EC3"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0071E02" w14:textId="77777777" w:rsidR="00E04BDF" w:rsidRPr="005B7DB2" w:rsidRDefault="00B02EC3"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53169B8B" w14:textId="77777777" w:rsidR="006E24D3" w:rsidRPr="005B7DB2" w:rsidRDefault="00E04BDF" w:rsidP="006E24D3">
            <w:pPr>
              <w:snapToGrid/>
              <w:spacing w:line="240" w:lineRule="exact"/>
              <w:jc w:val="left"/>
              <w:rPr>
                <w:rFonts w:hAnsi="ＭＳ ゴシック"/>
                <w:sz w:val="18"/>
                <w:szCs w:val="18"/>
              </w:rPr>
            </w:pPr>
            <w:r w:rsidRPr="005B7DB2">
              <w:rPr>
                <w:rFonts w:hAnsi="ＭＳ ゴシック" w:hint="eastAsia"/>
                <w:sz w:val="18"/>
                <w:szCs w:val="18"/>
              </w:rPr>
              <w:t>条例第2</w:t>
            </w:r>
            <w:r w:rsidR="00B351F9" w:rsidRPr="005B7DB2">
              <w:rPr>
                <w:rFonts w:hAnsi="ＭＳ ゴシック" w:hint="eastAsia"/>
                <w:sz w:val="18"/>
                <w:szCs w:val="18"/>
              </w:rPr>
              <w:t>1</w:t>
            </w:r>
            <w:r w:rsidR="004D1F27" w:rsidRPr="005B7DB2">
              <w:rPr>
                <w:rFonts w:hAnsi="ＭＳ ゴシック" w:hint="eastAsia"/>
                <w:sz w:val="18"/>
                <w:szCs w:val="18"/>
              </w:rPr>
              <w:t>条</w:t>
            </w:r>
            <w:r w:rsidR="00FE047F" w:rsidRPr="005B7DB2">
              <w:rPr>
                <w:rFonts w:hAnsi="ＭＳ ゴシック" w:hint="eastAsia"/>
                <w:sz w:val="18"/>
                <w:szCs w:val="18"/>
              </w:rPr>
              <w:t>第1項</w:t>
            </w:r>
          </w:p>
          <w:p w14:paraId="5EE49ED5" w14:textId="4FB49469" w:rsidR="002A5FBB" w:rsidRPr="005B7DB2" w:rsidRDefault="00E04BDF" w:rsidP="006E24D3">
            <w:pPr>
              <w:snapToGrid/>
              <w:spacing w:line="240" w:lineRule="exact"/>
              <w:jc w:val="left"/>
              <w:rPr>
                <w:rFonts w:hAnsi="ＭＳ ゴシック"/>
                <w:sz w:val="18"/>
                <w:szCs w:val="18"/>
              </w:rPr>
            </w:pPr>
            <w:r w:rsidRPr="005B7DB2">
              <w:rPr>
                <w:rFonts w:hAnsi="ＭＳ ゴシック" w:hint="eastAsia"/>
                <w:sz w:val="18"/>
                <w:szCs w:val="18"/>
              </w:rPr>
              <w:t>省令第</w:t>
            </w:r>
            <w:r w:rsidR="00B718E1" w:rsidRPr="005B7DB2">
              <w:rPr>
                <w:rFonts w:hAnsi="ＭＳ ゴシック"/>
                <w:sz w:val="18"/>
                <w:szCs w:val="18"/>
              </w:rPr>
              <w:t>17</w:t>
            </w:r>
            <w:r w:rsidRPr="005B7DB2">
              <w:rPr>
                <w:rFonts w:hAnsi="ＭＳ ゴシック" w:hint="eastAsia"/>
                <w:sz w:val="18"/>
                <w:szCs w:val="18"/>
              </w:rPr>
              <w:t>条</w:t>
            </w:r>
            <w:r w:rsidR="002A5FBB" w:rsidRPr="005B7DB2">
              <w:rPr>
                <w:rFonts w:hAnsi="ＭＳ ゴシック" w:hint="eastAsia"/>
                <w:sz w:val="18"/>
                <w:szCs w:val="18"/>
              </w:rPr>
              <w:t>第1項</w:t>
            </w:r>
          </w:p>
        </w:tc>
      </w:tr>
      <w:tr w:rsidR="005B7DB2" w:rsidRPr="005B7DB2" w14:paraId="27B2CAD7" w14:textId="77777777" w:rsidTr="00FF5784">
        <w:trPr>
          <w:trHeight w:val="3388"/>
        </w:trPr>
        <w:tc>
          <w:tcPr>
            <w:tcW w:w="1183" w:type="dxa"/>
            <w:vMerge/>
            <w:tcBorders>
              <w:top w:val="single" w:sz="4" w:space="0" w:color="000000"/>
              <w:left w:val="single" w:sz="4" w:space="0" w:color="000000"/>
              <w:right w:val="single" w:sz="4" w:space="0" w:color="000000"/>
            </w:tcBorders>
          </w:tcPr>
          <w:p w14:paraId="4EA55385" w14:textId="77777777" w:rsidR="00E04BDF" w:rsidRPr="005B7DB2" w:rsidRDefault="00E04BDF" w:rsidP="00DA3B5D">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781F586" w14:textId="4BAF3943" w:rsidR="00E04BDF" w:rsidRPr="005B7DB2" w:rsidRDefault="008E32D0" w:rsidP="00D97907">
            <w:pPr>
              <w:snapToGrid/>
              <w:ind w:left="182" w:hangingChars="100" w:hanging="182"/>
              <w:jc w:val="both"/>
              <w:rPr>
                <w:rFonts w:hAnsi="ＭＳ ゴシック"/>
                <w:sz w:val="18"/>
                <w:szCs w:val="18"/>
                <w:bdr w:val="single" w:sz="4" w:space="0" w:color="auto"/>
              </w:rPr>
            </w:pPr>
            <w:r w:rsidRPr="005B7DB2">
              <w:rPr>
                <w:rFonts w:hAnsi="ＭＳ ゴシック" w:hint="eastAsia"/>
                <w:szCs w:val="20"/>
              </w:rPr>
              <w:t>（２）</w:t>
            </w:r>
            <w:r w:rsidR="00BD229B" w:rsidRPr="005B7DB2">
              <w:rPr>
                <w:rFonts w:hAnsi="ＭＳ ゴシック" w:hint="eastAsia"/>
                <w:szCs w:val="20"/>
              </w:rPr>
              <w:t>施設入所支援を受ける者の</w:t>
            </w:r>
            <w:r w:rsidRPr="005B7DB2">
              <w:rPr>
                <w:rFonts w:hAnsi="ＭＳ ゴシック" w:hint="eastAsia"/>
                <w:szCs w:val="20"/>
              </w:rPr>
              <w:t>サービスの提供の記録</w:t>
            </w:r>
          </w:p>
          <w:p w14:paraId="0FB4F837" w14:textId="0B9D11E4" w:rsidR="008E32D0" w:rsidRPr="005B7DB2" w:rsidRDefault="00BD229B" w:rsidP="00D97907">
            <w:pPr>
              <w:snapToGrid/>
              <w:ind w:leftChars="100" w:left="182" w:firstLineChars="100" w:firstLine="182"/>
              <w:jc w:val="both"/>
              <w:rPr>
                <w:rFonts w:hAnsi="ＭＳ ゴシック"/>
                <w:szCs w:val="20"/>
              </w:rPr>
            </w:pPr>
            <w:r w:rsidRPr="005B7DB2">
              <w:rPr>
                <w:rFonts w:hAnsi="ＭＳ ゴシック" w:hint="eastAsia"/>
                <w:szCs w:val="20"/>
              </w:rPr>
              <w:t>当該指定障害者支援施設において施設入所支援を受ける者に対して施設障害福祉サービスを提供したときは、当該施設障害福祉サービスの種類ごとに、提供日、内容その他必要な事項を記録し</w:t>
            </w:r>
            <w:r w:rsidR="008E32D0" w:rsidRPr="005B7DB2">
              <w:rPr>
                <w:rFonts w:hAnsi="ＭＳ ゴシック" w:hint="eastAsia"/>
                <w:szCs w:val="20"/>
              </w:rPr>
              <w:t>していますか。</w:t>
            </w:r>
          </w:p>
          <w:p w14:paraId="2CA303FD" w14:textId="749CC7BC" w:rsidR="008E32D0" w:rsidRPr="005B7DB2" w:rsidRDefault="004D2A18" w:rsidP="00D97907">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92704" behindDoc="0" locked="0" layoutInCell="1" allowOverlap="1" wp14:anchorId="2F786A22" wp14:editId="7E2E9660">
                      <wp:simplePos x="0" y="0"/>
                      <wp:positionH relativeFrom="column">
                        <wp:posOffset>60325</wp:posOffset>
                      </wp:positionH>
                      <wp:positionV relativeFrom="paragraph">
                        <wp:posOffset>64770</wp:posOffset>
                      </wp:positionV>
                      <wp:extent cx="3384550" cy="1047750"/>
                      <wp:effectExtent l="0" t="0" r="25400" b="19050"/>
                      <wp:wrapNone/>
                      <wp:docPr id="187"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47750"/>
                              </a:xfrm>
                              <a:prstGeom prst="rect">
                                <a:avLst/>
                              </a:prstGeom>
                              <a:solidFill>
                                <a:srgbClr val="FFFFFF"/>
                              </a:solidFill>
                              <a:ln w="6350">
                                <a:solidFill>
                                  <a:srgbClr val="000000"/>
                                </a:solidFill>
                                <a:miter lim="800000"/>
                                <a:headEnd/>
                                <a:tailEnd/>
                              </a:ln>
                            </wps:spPr>
                            <wps:txbx>
                              <w:txbxContent>
                                <w:p w14:paraId="635F4B69" w14:textId="77777777" w:rsidR="00807FAB" w:rsidRPr="00E105F3" w:rsidRDefault="00807FAB" w:rsidP="00807FAB">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11</w:t>
                                  </w:r>
                                  <w:r w:rsidRPr="00E105F3">
                                    <w:rPr>
                                      <w:rFonts w:hAnsi="ＭＳ ゴシック" w:hint="eastAsia"/>
                                      <w:sz w:val="18"/>
                                      <w:szCs w:val="18"/>
                                    </w:rPr>
                                    <w:t>)①＞</w:t>
                                  </w:r>
                                </w:p>
                                <w:p w14:paraId="767DBBC0" w14:textId="60179C92"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807FAB" w:rsidRPr="00E105F3">
                                    <w:rPr>
                                      <w:rFonts w:hAnsi="ＭＳ ゴシック" w:hint="eastAsia"/>
                                      <w:szCs w:val="20"/>
                                    </w:rPr>
                                    <w:t>当該指定障害者支援施設において施設入所支援を受ける者に対して施設障害福祉サービスを提供する場合であって、当該</w:t>
                                  </w:r>
                                  <w:r w:rsidRPr="00E105F3">
                                    <w:rPr>
                                      <w:rFonts w:hAnsi="ＭＳ ゴシック" w:hint="eastAsia"/>
                                      <w:szCs w:val="20"/>
                                    </w:rPr>
                                    <w:t>記録</w:t>
                                  </w:r>
                                  <w:r w:rsidR="00807FAB" w:rsidRPr="00E105F3">
                                    <w:rPr>
                                      <w:rFonts w:hAnsi="ＭＳ ゴシック" w:hint="eastAsia"/>
                                      <w:szCs w:val="20"/>
                                    </w:rPr>
                                    <w:t>を</w:t>
                                  </w:r>
                                  <w:r w:rsidRPr="00E105F3">
                                    <w:rPr>
                                      <w:rFonts w:hAnsi="ＭＳ ゴシック" w:hint="eastAsia"/>
                                      <w:szCs w:val="20"/>
                                    </w:rPr>
                                    <w:t>適切に行うことができる</w:t>
                                  </w:r>
                                  <w:r w:rsidR="00807FAB" w:rsidRPr="00E105F3">
                                    <w:rPr>
                                      <w:rFonts w:hAnsi="ＭＳ ゴシック" w:hint="eastAsia"/>
                                      <w:szCs w:val="20"/>
                                    </w:rPr>
                                    <w:t>場合においては</w:t>
                                  </w:r>
                                  <w:r w:rsidRPr="00E105F3">
                                    <w:rPr>
                                      <w:rFonts w:hAnsi="ＭＳ ゴシック" w:hint="eastAsia"/>
                                      <w:szCs w:val="20"/>
                                    </w:rPr>
                                    <w:t>、これらの事項について後日一括して記録することも差し支えないとしたもの。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6A22" id="Text Box 1016" o:spid="_x0000_s1072" type="#_x0000_t202" style="position:absolute;left:0;text-align:left;margin-left:4.75pt;margin-top:5.1pt;width:266.5pt;height:8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eaGAIAADIEAAAOAAAAZHJzL2Uyb0RvYy54bWysU9uO2yAQfa/Uf0C8N3buWSvOapttqkrb&#10;i7TtB2CMbVTMUCCx06/vgL3Z9KI+VOUBMcxwZubMYXvbt4qchHUSdE6nk5QSoTmUUtc5/fL58GpD&#10;ifNMl0yBFjk9C0dvdy9fbDuTiRk0oEphCYJol3Ump433JksSxxvRMjcBIzQ6K7At82jaOikt6xC9&#10;VcksTVdJB7Y0FrhwDm/vByfdRfyqEtx/rConPFE5xdp83G3ci7Anuy3LastMI/lYBvuHKlomNSa9&#10;QN0zz8jRyt+gWsktOKj8hEObQFVJLmIP2M00/aWbx4YZEXtBcpy50OT+Hyz/cHo0nyzx/WvocYCx&#10;CWcegH91RMO+YboWd9ZC1whWYuJpoCzpjMvGp4Fql7kAUnTvocQhs6OHCNRXtg2sYJ8E0XEA5wvp&#10;oveE4+V8vlksl+ji6Jumi/UajZCDZU/PjXX+rYCWhENOLU41wrPTg/ND6FNIyOZAyfIglYqGrYu9&#10;suTEUAGHuEb0n8KUJl1OV3PM/XeINK4/QbTSo5SVbHO6uQSxLPD2RpdRaJ5JNZyxO6VHIgN3A4u+&#10;L3oiy5wuViFDILaA8ozUWhiki18NDw3Y75R0KNucum9HZgUl6p3G8awXs5sl6jwam80N8mqvHcWV&#10;g2mOQDn1lAzHvR9+xtFYWTeYZ5CDhjscaCUj1c81jdWjMOOwxk8UlH9tx6jnr777AQAA//8DAFBL&#10;AwQUAAYACAAAACEATt/TitwAAAAIAQAADwAAAGRycy9kb3ducmV2LnhtbEyPwU7DMBBE70j8g7VI&#10;3KhTqyk0jVMVEEgcablwc+NtErDXUeymga9nOcFx34xmZ8rN5J0YcYhdIA3zWQYCqQ62o0bD2/7p&#10;5g5ETIascYFQwxdG2FSXF6UpbDjTK4671AgOoVgYDW1KfSFlrFv0Js5Cj8TaMQzeJD6HRtrBnDnc&#10;O6mybCm96Yg/tKbHhxbrz93Ja5iO78sP9fz4Mr+P2+9xjyG4tND6+mrarkEknNKfGX7rc3WouNMh&#10;nMhG4TSscjYyzhQIlvOFYnBgcJsrkFUp/w+ofgAAAP//AwBQSwECLQAUAAYACAAAACEAtoM4kv4A&#10;AADhAQAAEwAAAAAAAAAAAAAAAAAAAAAAW0NvbnRlbnRfVHlwZXNdLnhtbFBLAQItABQABgAIAAAA&#10;IQA4/SH/1gAAAJQBAAALAAAAAAAAAAAAAAAAAC8BAABfcmVscy8ucmVsc1BLAQItABQABgAIAAAA&#10;IQDpp7eaGAIAADIEAAAOAAAAAAAAAAAAAAAAAC4CAABkcnMvZTJvRG9jLnhtbFBLAQItABQABgAI&#10;AAAAIQBO39OK3AAAAAgBAAAPAAAAAAAAAAAAAAAAAHIEAABkcnMvZG93bnJldi54bWxQSwUGAAAA&#10;AAQABADzAAAAewUAAAAA&#10;" strokeweight=".5pt">
                      <v:textbox inset="5.85pt,.7pt,5.85pt,.7pt">
                        <w:txbxContent>
                          <w:p w14:paraId="635F4B69" w14:textId="77777777" w:rsidR="00807FAB" w:rsidRPr="00E105F3" w:rsidRDefault="00807FAB" w:rsidP="00807FAB">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11</w:t>
                            </w:r>
                            <w:r w:rsidRPr="00E105F3">
                              <w:rPr>
                                <w:rFonts w:hAnsi="ＭＳ ゴシック" w:hint="eastAsia"/>
                                <w:sz w:val="18"/>
                                <w:szCs w:val="18"/>
                              </w:rPr>
                              <w:t>)①＞</w:t>
                            </w:r>
                          </w:p>
                          <w:p w14:paraId="767DBBC0" w14:textId="60179C92"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807FAB" w:rsidRPr="00E105F3">
                              <w:rPr>
                                <w:rFonts w:hAnsi="ＭＳ ゴシック" w:hint="eastAsia"/>
                                <w:szCs w:val="20"/>
                              </w:rPr>
                              <w:t>当該指定障害者支援施設において施設入所支援を受ける者に対して施設障害福祉サービスを提供する場合であって、当該</w:t>
                            </w:r>
                            <w:r w:rsidRPr="00E105F3">
                              <w:rPr>
                                <w:rFonts w:hAnsi="ＭＳ ゴシック" w:hint="eastAsia"/>
                                <w:szCs w:val="20"/>
                              </w:rPr>
                              <w:t>記録</w:t>
                            </w:r>
                            <w:r w:rsidR="00807FAB" w:rsidRPr="00E105F3">
                              <w:rPr>
                                <w:rFonts w:hAnsi="ＭＳ ゴシック" w:hint="eastAsia"/>
                                <w:szCs w:val="20"/>
                              </w:rPr>
                              <w:t>を</w:t>
                            </w:r>
                            <w:r w:rsidRPr="00E105F3">
                              <w:rPr>
                                <w:rFonts w:hAnsi="ＭＳ ゴシック" w:hint="eastAsia"/>
                                <w:szCs w:val="20"/>
                              </w:rPr>
                              <w:t>適切に行うことができる</w:t>
                            </w:r>
                            <w:r w:rsidR="00807FAB" w:rsidRPr="00E105F3">
                              <w:rPr>
                                <w:rFonts w:hAnsi="ＭＳ ゴシック" w:hint="eastAsia"/>
                                <w:szCs w:val="20"/>
                              </w:rPr>
                              <w:t>場合においては</w:t>
                            </w:r>
                            <w:r w:rsidRPr="00E105F3">
                              <w:rPr>
                                <w:rFonts w:hAnsi="ＭＳ ゴシック" w:hint="eastAsia"/>
                                <w:szCs w:val="20"/>
                              </w:rPr>
                              <w:t>、これらの事項について後日一括して記録することも差し支えないとしたもの。</w:t>
                            </w:r>
                          </w:p>
                        </w:txbxContent>
                      </v:textbox>
                    </v:shape>
                  </w:pict>
                </mc:Fallback>
              </mc:AlternateContent>
            </w:r>
          </w:p>
          <w:p w14:paraId="04DCC89F" w14:textId="77777777" w:rsidR="009F54E2" w:rsidRPr="005B7DB2" w:rsidRDefault="009F54E2" w:rsidP="00D97907">
            <w:pPr>
              <w:snapToGrid/>
              <w:ind w:left="182" w:hangingChars="100" w:hanging="182"/>
              <w:jc w:val="both"/>
              <w:rPr>
                <w:rFonts w:hAnsi="ＭＳ ゴシック"/>
                <w:szCs w:val="20"/>
              </w:rPr>
            </w:pPr>
          </w:p>
          <w:p w14:paraId="250928B8" w14:textId="77777777" w:rsidR="009F54E2" w:rsidRPr="005B7DB2" w:rsidRDefault="009F54E2" w:rsidP="00D97907">
            <w:pPr>
              <w:snapToGrid/>
              <w:ind w:left="182" w:hangingChars="100" w:hanging="182"/>
              <w:jc w:val="both"/>
              <w:rPr>
                <w:rFonts w:hAnsi="ＭＳ ゴシック"/>
                <w:szCs w:val="20"/>
              </w:rPr>
            </w:pPr>
          </w:p>
          <w:p w14:paraId="6B6BF415" w14:textId="77777777" w:rsidR="009F54E2" w:rsidRPr="005B7DB2" w:rsidRDefault="009F54E2" w:rsidP="00D97907">
            <w:pPr>
              <w:snapToGrid/>
              <w:ind w:left="182" w:hangingChars="100" w:hanging="182"/>
              <w:jc w:val="both"/>
              <w:rPr>
                <w:rFonts w:hAnsi="ＭＳ ゴシック"/>
                <w:szCs w:val="20"/>
              </w:rPr>
            </w:pPr>
          </w:p>
          <w:p w14:paraId="277FB048" w14:textId="77777777" w:rsidR="004D1F27" w:rsidRPr="005B7DB2" w:rsidRDefault="004D1F27" w:rsidP="00FE047F">
            <w:pPr>
              <w:snapToGrid/>
              <w:ind w:left="182" w:hangingChars="100" w:hanging="182"/>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689A8E4C" w14:textId="77777777" w:rsidR="00724D2F" w:rsidRPr="005B7DB2" w:rsidRDefault="00B02EC3" w:rsidP="00724D2F">
            <w:pPr>
              <w:snapToGrid/>
              <w:jc w:val="both"/>
            </w:pPr>
            <w:sdt>
              <w:sdtPr>
                <w:rPr>
                  <w:rFonts w:hint="eastAsia"/>
                </w:rPr>
                <w:id w:val="125894859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0C51F924" w14:textId="77777777" w:rsidR="009F54E2" w:rsidRPr="005B7DB2" w:rsidRDefault="00B02EC3" w:rsidP="00724D2F">
            <w:pPr>
              <w:snapToGrid/>
              <w:jc w:val="left"/>
              <w:rPr>
                <w:rFonts w:hAnsi="ＭＳ ゴシック"/>
                <w:szCs w:val="20"/>
              </w:rPr>
            </w:pPr>
            <w:sdt>
              <w:sdtPr>
                <w:rPr>
                  <w:rFonts w:hint="eastAsia"/>
                </w:rPr>
                <w:id w:val="110284627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auto"/>
              <w:left w:val="single" w:sz="4" w:space="0" w:color="000000"/>
              <w:bottom w:val="single" w:sz="4" w:space="0" w:color="auto"/>
              <w:right w:val="single" w:sz="4" w:space="0" w:color="000000"/>
            </w:tcBorders>
          </w:tcPr>
          <w:p w14:paraId="7911441F" w14:textId="77777777" w:rsidR="00B718E1" w:rsidRPr="005B7DB2" w:rsidRDefault="00B718E1" w:rsidP="00B718E1">
            <w:pPr>
              <w:snapToGrid/>
              <w:spacing w:line="240" w:lineRule="exact"/>
              <w:jc w:val="left"/>
              <w:rPr>
                <w:rFonts w:hAnsi="ＭＳ ゴシック"/>
                <w:sz w:val="18"/>
                <w:szCs w:val="18"/>
              </w:rPr>
            </w:pPr>
            <w:r w:rsidRPr="005B7DB2">
              <w:rPr>
                <w:rFonts w:hAnsi="ＭＳ ゴシック" w:hint="eastAsia"/>
                <w:sz w:val="18"/>
                <w:szCs w:val="18"/>
              </w:rPr>
              <w:t>条例第21条第2項</w:t>
            </w:r>
          </w:p>
          <w:p w14:paraId="1956882C" w14:textId="266F4C94" w:rsidR="00E04BDF" w:rsidRPr="005B7DB2" w:rsidRDefault="00B718E1" w:rsidP="00B718E1">
            <w:pPr>
              <w:snapToGrid/>
              <w:spacing w:line="240" w:lineRule="exact"/>
              <w:jc w:val="left"/>
              <w:rPr>
                <w:rFonts w:hAnsi="ＭＳ ゴシック"/>
                <w:szCs w:val="20"/>
              </w:rPr>
            </w:pPr>
            <w:r w:rsidRPr="005B7DB2">
              <w:rPr>
                <w:rFonts w:hAnsi="ＭＳ ゴシック" w:hint="eastAsia"/>
                <w:sz w:val="18"/>
                <w:szCs w:val="18"/>
              </w:rPr>
              <w:t>省令第1</w:t>
            </w:r>
            <w:r w:rsidRPr="005B7DB2">
              <w:rPr>
                <w:rFonts w:hAnsi="ＭＳ ゴシック"/>
                <w:sz w:val="18"/>
                <w:szCs w:val="18"/>
              </w:rPr>
              <w:t>7</w:t>
            </w:r>
            <w:r w:rsidRPr="005B7DB2">
              <w:rPr>
                <w:rFonts w:hAnsi="ＭＳ ゴシック" w:hint="eastAsia"/>
                <w:sz w:val="18"/>
                <w:szCs w:val="18"/>
              </w:rPr>
              <w:t>条第2項</w:t>
            </w:r>
          </w:p>
        </w:tc>
      </w:tr>
      <w:tr w:rsidR="00E04BDF" w:rsidRPr="005B7DB2" w14:paraId="46DEBF90" w14:textId="77777777" w:rsidTr="00FF5784">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5B7DB2"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3329B425" w:rsidR="00E04BDF" w:rsidRPr="005B7DB2" w:rsidRDefault="008E32D0" w:rsidP="00D97907">
            <w:pPr>
              <w:snapToGrid/>
              <w:ind w:left="182" w:hangingChars="100" w:hanging="182"/>
              <w:jc w:val="both"/>
              <w:rPr>
                <w:rFonts w:hAnsi="ＭＳ ゴシック"/>
                <w:szCs w:val="20"/>
              </w:rPr>
            </w:pPr>
            <w:r w:rsidRPr="005B7DB2">
              <w:rPr>
                <w:rFonts w:hAnsi="ＭＳ ゴシック" w:hint="eastAsia"/>
                <w:szCs w:val="20"/>
              </w:rPr>
              <w:t>（３</w:t>
            </w:r>
            <w:r w:rsidR="00E04BDF" w:rsidRPr="005B7DB2">
              <w:rPr>
                <w:rFonts w:hAnsi="ＭＳ ゴシック" w:hint="eastAsia"/>
                <w:szCs w:val="20"/>
              </w:rPr>
              <w:t>）サービス提供の確認</w:t>
            </w:r>
            <w:r w:rsidRPr="005B7DB2">
              <w:rPr>
                <w:rFonts w:hAnsi="ＭＳ ゴシック" w:hint="eastAsia"/>
                <w:szCs w:val="20"/>
              </w:rPr>
              <w:t xml:space="preserve">　</w:t>
            </w:r>
          </w:p>
          <w:p w14:paraId="3022AC2B" w14:textId="2F90CB6E" w:rsidR="00E04BDF" w:rsidRPr="005B7DB2" w:rsidRDefault="00E04BDF" w:rsidP="00D97907">
            <w:pPr>
              <w:snapToGrid/>
              <w:spacing w:afterLines="10" w:after="28"/>
              <w:ind w:leftChars="100" w:left="182" w:firstLineChars="100" w:firstLine="182"/>
              <w:jc w:val="both"/>
              <w:rPr>
                <w:rFonts w:hAnsi="ＭＳ ゴシック"/>
                <w:szCs w:val="20"/>
              </w:rPr>
            </w:pPr>
            <w:r w:rsidRPr="005B7DB2">
              <w:rPr>
                <w:rFonts w:hAnsi="ＭＳ ゴシック" w:hint="eastAsia"/>
                <w:szCs w:val="20"/>
              </w:rPr>
              <w:t>上記（１）</w:t>
            </w:r>
            <w:r w:rsidR="00FF5784" w:rsidRPr="005B7DB2">
              <w:rPr>
                <w:rFonts w:hAnsi="ＭＳ ゴシック" w:hint="eastAsia"/>
                <w:szCs w:val="20"/>
              </w:rPr>
              <w:t>（２）</w:t>
            </w:r>
            <w:r w:rsidRPr="005B7DB2">
              <w:rPr>
                <w:rFonts w:hAnsi="ＭＳ ゴシック" w:hint="eastAsia"/>
                <w:szCs w:val="20"/>
              </w:rPr>
              <w:t>の記録に際しては、</w:t>
            </w:r>
            <w:r w:rsidR="00FF5784" w:rsidRPr="005B7DB2">
              <w:rPr>
                <w:rFonts w:hAnsi="ＭＳ ゴシック" w:hint="eastAsia"/>
                <w:szCs w:val="20"/>
              </w:rPr>
              <w:t>提供した施設障害福祉サービスの種類ごとに、支給決定障害者から施設障害福祉サービスを提供したことについて</w:t>
            </w:r>
            <w:r w:rsidRPr="005B7DB2">
              <w:rPr>
                <w:rFonts w:hAnsi="ＭＳ ゴシック" w:hint="eastAsia"/>
                <w:szCs w:val="20"/>
              </w:rPr>
              <w:t>確認を受けていますか。</w:t>
            </w:r>
          </w:p>
          <w:p w14:paraId="3D33C729" w14:textId="75B12F4B" w:rsidR="00E04BDF" w:rsidRPr="005B7DB2" w:rsidRDefault="004D2A18" w:rsidP="00D97907">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2160" behindDoc="0" locked="0" layoutInCell="1" allowOverlap="1" wp14:anchorId="5BFEF139" wp14:editId="5C4BE0ED">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1C67C3F" w14:textId="79D1748A" w:rsidR="00FF5784" w:rsidRPr="00E105F3" w:rsidRDefault="00FF5784" w:rsidP="00FF5784">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11</w:t>
                                  </w:r>
                                  <w:r w:rsidRPr="00E105F3">
                                    <w:rPr>
                                      <w:rFonts w:hAnsi="ＭＳ ゴシック" w:hint="eastAsia"/>
                                      <w:sz w:val="18"/>
                                      <w:szCs w:val="18"/>
                                    </w:rPr>
                                    <w:t>)②＞</w:t>
                                  </w:r>
                                </w:p>
                                <w:p w14:paraId="333A578A" w14:textId="77777777" w:rsidR="00E84432" w:rsidRPr="00E105F3" w:rsidRDefault="00E84432" w:rsidP="002A5FBB">
                                  <w:pPr>
                                    <w:ind w:leftChars="50" w:left="273" w:rightChars="50" w:right="91" w:hangingChars="100" w:hanging="182"/>
                                    <w:jc w:val="left"/>
                                    <w:rPr>
                                      <w:rFonts w:hAnsi="ＭＳ ゴシック"/>
                                      <w:szCs w:val="20"/>
                                    </w:rPr>
                                  </w:pPr>
                                  <w:r w:rsidRPr="00E105F3">
                                    <w:rPr>
                                      <w:rFonts w:hAnsi="ＭＳ ゴシック" w:hint="eastAsia"/>
                                      <w:szCs w:val="20"/>
                                    </w:rPr>
                                    <w:t>○　サービスの提供の記録について、サービスの提供に係る適切な手続を確保する観点から、利用者の確認を得なければならないこととしたもの。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73" type="#_x0000_t202" style="position:absolute;left:0;text-align:left;margin-left:4.65pt;margin-top:6.6pt;width:266.35pt;height:58.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tAHQIAADEEAAAOAAAAZHJzL2Uyb0RvYy54bWysU9tu2zAMfR+wfxD0vti5NE2NOEWXLsOA&#10;7gJ0+wBFlmNhsqhRSuzs60fJaRp028swPQikSB2Sh+Tytm8NOyj0GmzJx6OcM2UlVNruSv7t6+bN&#10;gjMfhK2EAatKflSe365ev1p2rlATaMBUChmBWF90ruRNCK7IMi8b1Qo/AqcsGWvAVgRScZdVKDpC&#10;b002yfN51gFWDkEq7+n1fjDyVcKvayXD57r2KjBTcsotpBvTvY13tlqKYofCNVqe0hD/kEUrtKWg&#10;Z6h7EQTbo/4NqtUSwUMdRhLaDOpaS5VqoGrG+YtqHhvhVKqFyPHuTJP/f7Dy0+HRfUEW+rfQUwNT&#10;Ed49gPzumYV1I+xO3SFC1yhRUeBxpCzrnC9OXyPVvvARZNt9hIqaLPYBElBfYxtZoToZoVMDjmfS&#10;VR+YpMfpdDGZz644k2S7ni3yaepKJoqn3w59eK+gZVEoOVJTE7o4PPgQsxHFk0sM5sHoaqONSQru&#10;tmuD7CBoADbppAJeuBnLupLPp1f5QMBfIfJ0/gTR6kCTbHRb8sXZSRSRtne2SnMWhDaDTCkbe+Ix&#10;UjeQGPptz3RV8tl1jBB53UJ1JGYRhsmlTSOhAfzJWUdTW3L/Yy9QcWY+WOrO9WxyQ1SGpCwWN8Q4&#10;Xhq2FwZhJQGVPHA2iOswLMbeod41FGeYBgt31M9aJ6qfczplT3OZOnDaoTj4l3ryet701S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Bqj0tAHQIAADEEAAAOAAAAAAAAAAAAAAAAAC4CAABkcnMvZTJvRG9jLnhtbFBLAQIt&#10;ABQABgAIAAAAIQB5wm+X3QAAAAgBAAAPAAAAAAAAAAAAAAAAAHcEAABkcnMvZG93bnJldi54bWxQ&#10;SwUGAAAAAAQABADzAAAAgQUAAAAA&#10;" strokeweight=".5pt">
                      <v:textbox inset="5.85pt,.7pt,5.85pt,.7pt">
                        <w:txbxContent>
                          <w:p w14:paraId="01C67C3F" w14:textId="79D1748A" w:rsidR="00FF5784" w:rsidRPr="00E105F3" w:rsidRDefault="00FF5784" w:rsidP="00FF5784">
                            <w:pPr>
                              <w:spacing w:beforeLines="20" w:before="57"/>
                              <w:ind w:leftChars="50" w:left="91" w:rightChars="50" w:right="91"/>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11</w:t>
                            </w:r>
                            <w:r w:rsidRPr="00E105F3">
                              <w:rPr>
                                <w:rFonts w:hAnsi="ＭＳ ゴシック" w:hint="eastAsia"/>
                                <w:sz w:val="18"/>
                                <w:szCs w:val="18"/>
                              </w:rPr>
                              <w:t>)②＞</w:t>
                            </w:r>
                          </w:p>
                          <w:p w14:paraId="333A578A" w14:textId="77777777" w:rsidR="00E84432" w:rsidRPr="00E105F3" w:rsidRDefault="00E84432" w:rsidP="002A5FBB">
                            <w:pPr>
                              <w:ind w:leftChars="50" w:left="273" w:rightChars="50" w:right="91" w:hangingChars="100" w:hanging="182"/>
                              <w:jc w:val="left"/>
                              <w:rPr>
                                <w:rFonts w:hAnsi="ＭＳ ゴシック"/>
                                <w:szCs w:val="20"/>
                              </w:rPr>
                            </w:pPr>
                            <w:r w:rsidRPr="00E105F3">
                              <w:rPr>
                                <w:rFonts w:hAnsi="ＭＳ ゴシック" w:hint="eastAsia"/>
                                <w:szCs w:val="20"/>
                              </w:rPr>
                              <w:t>○　サービスの提供の記録について、サービスの提供に係る適切な手続を確保する観点から、利用者の確認を得なければならないこととしたもの。</w:t>
                            </w:r>
                          </w:p>
                        </w:txbxContent>
                      </v:textbox>
                    </v:shape>
                  </w:pict>
                </mc:Fallback>
              </mc:AlternateContent>
            </w:r>
          </w:p>
          <w:p w14:paraId="066C4C0F" w14:textId="77777777" w:rsidR="00E04BDF" w:rsidRPr="005B7DB2" w:rsidRDefault="00E04BDF" w:rsidP="00D97907">
            <w:pPr>
              <w:snapToGrid/>
              <w:ind w:left="182" w:hangingChars="100" w:hanging="182"/>
              <w:jc w:val="both"/>
              <w:rPr>
                <w:rFonts w:hAnsi="ＭＳ ゴシック"/>
                <w:szCs w:val="20"/>
              </w:rPr>
            </w:pPr>
          </w:p>
          <w:p w14:paraId="03AE9EF7" w14:textId="77777777" w:rsidR="00E04BDF" w:rsidRPr="005B7DB2" w:rsidRDefault="00E04BDF" w:rsidP="00D97907">
            <w:pPr>
              <w:snapToGrid/>
              <w:ind w:left="182" w:hangingChars="100" w:hanging="182"/>
              <w:jc w:val="both"/>
              <w:rPr>
                <w:rFonts w:hAnsi="ＭＳ ゴシック"/>
                <w:szCs w:val="20"/>
              </w:rPr>
            </w:pPr>
          </w:p>
          <w:p w14:paraId="5D151018" w14:textId="77777777" w:rsidR="001F1E16" w:rsidRPr="005B7DB2" w:rsidRDefault="001F1E16" w:rsidP="00D97907">
            <w:pPr>
              <w:snapToGrid/>
              <w:ind w:left="182" w:hangingChars="100" w:hanging="182"/>
              <w:jc w:val="both"/>
              <w:rPr>
                <w:rFonts w:hAnsi="ＭＳ ゴシック"/>
                <w:szCs w:val="20"/>
              </w:rPr>
            </w:pPr>
          </w:p>
          <w:p w14:paraId="0C174290" w14:textId="5360706E" w:rsidR="001F1E16" w:rsidRPr="005B7DB2" w:rsidRDefault="00FF5784" w:rsidP="00D97907">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3184" behindDoc="0" locked="0" layoutInCell="1" allowOverlap="1" wp14:anchorId="616FB2AD" wp14:editId="6600CE45">
                      <wp:simplePos x="0" y="0"/>
                      <wp:positionH relativeFrom="column">
                        <wp:posOffset>62230</wp:posOffset>
                      </wp:positionH>
                      <wp:positionV relativeFrom="paragraph">
                        <wp:posOffset>189230</wp:posOffset>
                      </wp:positionV>
                      <wp:extent cx="3382645" cy="433705"/>
                      <wp:effectExtent l="0" t="0" r="27305" b="23495"/>
                      <wp:wrapNone/>
                      <wp:docPr id="185"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433705"/>
                              </a:xfrm>
                              <a:prstGeom prst="rect">
                                <a:avLst/>
                              </a:prstGeom>
                              <a:solidFill>
                                <a:srgbClr val="FFFFFF"/>
                              </a:solidFill>
                              <a:ln w="6350">
                                <a:solidFill>
                                  <a:srgbClr val="000000"/>
                                </a:solidFill>
                                <a:prstDash val="sysDot"/>
                                <a:miter lim="800000"/>
                                <a:headEnd/>
                                <a:tailEnd/>
                              </a:ln>
                            </wps:spPr>
                            <wps:txbx>
                              <w:txbxContent>
                                <w:p w14:paraId="6DBA4270" w14:textId="77777777" w:rsidR="00E84432" w:rsidRPr="00E105F3"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B2AD" id="Text Box 1829" o:spid="_x0000_s1074" type="#_x0000_t202" style="position:absolute;left:0;text-align:left;margin-left:4.9pt;margin-top:14.9pt;width:266.35pt;height:34.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O9KgIAAEsEAAAOAAAAZHJzL2Uyb0RvYy54bWysVNtu2zAMfR+wfxD0vti5NjXqFF2zDAO6&#10;C9DtAxhZjoXJoiYpsbOvHyWnaXZ7GeYHQRKpQ/Ic0je3favZQTqv0JR8PMo5k0Zgpcyu5F8+b14t&#10;OfMBTAUajSz5UXp+u3r54qazhZxgg7qSjhGI8UVnS96EYIss86KRLfgRWmnIWKNrIdDR7bLKQUfo&#10;rc4meb7IOnSVdSik93S7Hox8lfDrWorwsa69DEyXnHILaXVp3cY1W91AsXNgGyVOacA/ZNGCMhT0&#10;DLWGAGzv1G9QrRIOPdZhJLDNsK6VkKkGqmac/1LNYwNWplqIHG/PNPn/Bys+HB7tJ8dC/xp7EjAV&#10;4e0Diq+eGbxvwOzknXPYNRIqCjyOlGWd9cXpaaTaFz6CbLv3WJHIsA+YgPratZEVqpMROglwPJMu&#10;+8AEXU6ny8liNudMkG02nV7l8xQCiqfX1vnwVmLL4qbkjkRN6HB48CFmA8WTSwzmUatqo7ROB7fb&#10;3mvHDkANsEnfCf0nN21YV/LFdJ4PBPwVIk/fnyBiCmvwzRDKH/0aQ/SDolWBelyrtuTL83MoIqFv&#10;TJVcAig97KkYbU4MR1IHekO/7ZmqiKBlxIyMb7E6EucOh56mGaRNg+47Zx31c8n9tz04yZl+Z0i3&#10;q9nkmkgO6bBcXpMW7tKwvTCAEQRU8sDZsL0Pw8jsrVO7huIMfWLwjpSuVRLhOadT9tSxSZvTdMWR&#10;uDwnr+d/wOoHAAAA//8DAFBLAwQUAAYACAAAACEApQSnJtwAAAAHAQAADwAAAGRycy9kb3ducmV2&#10;LnhtbEyOQUvEMBCF74L/IYzgRdy0ZVe0Nl0WQVD04K5evM02YxtsJiXJtvXfm570NLx5j/e+ajvb&#10;Xozkg3GsIF9lIIgbpw23Cj7eH69vQYSIrLF3TAp+KMC2Pj+rsNRu4j2Nh9iKVMKhRAVdjEMpZWg6&#10;shhWbiBO3pfzFmOSvpXa45TKbS+LLLuRFg2nhQ4Heuio+T6crAJ8I7N/HfPd2vj8c3jyV88vEyl1&#10;eTHv7kFEmuNfGBb8hA51Yjq6E+sgegV3CTwqKJab7M262IA4Lv8cZF3J//z1LwAAAP//AwBQSwEC&#10;LQAUAAYACAAAACEAtoM4kv4AAADhAQAAEwAAAAAAAAAAAAAAAAAAAAAAW0NvbnRlbnRfVHlwZXNd&#10;LnhtbFBLAQItABQABgAIAAAAIQA4/SH/1gAAAJQBAAALAAAAAAAAAAAAAAAAAC8BAABfcmVscy8u&#10;cmVsc1BLAQItABQABgAIAAAAIQDGf2O9KgIAAEsEAAAOAAAAAAAAAAAAAAAAAC4CAABkcnMvZTJv&#10;RG9jLnhtbFBLAQItABQABgAIAAAAIQClBKcm3AAAAAcBAAAPAAAAAAAAAAAAAAAAAIQEAABkcnMv&#10;ZG93bnJldi54bWxQSwUGAAAAAAQABADzAAAAjQUAAAAA&#10;" strokeweight=".5pt">
                      <v:stroke dashstyle="1 1"/>
                      <v:textbox inset="5.85pt,.7pt,5.85pt,.7pt">
                        <w:txbxContent>
                          <w:p w14:paraId="6DBA4270" w14:textId="77777777" w:rsidR="00E84432" w:rsidRPr="00E105F3" w:rsidRDefault="00E84432" w:rsidP="002A5FBB">
                            <w:pPr>
                              <w:spacing w:beforeLines="30" w:before="85" w:line="200" w:lineRule="exact"/>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7361399E" w14:textId="404287CC" w:rsidR="00E04BDF" w:rsidRPr="005B7DB2" w:rsidRDefault="00E04BDF" w:rsidP="00D97907">
            <w:pPr>
              <w:snapToGrid/>
              <w:ind w:left="182" w:hangingChars="100" w:hanging="182"/>
              <w:jc w:val="both"/>
              <w:rPr>
                <w:rFonts w:hAnsi="ＭＳ ゴシック"/>
                <w:szCs w:val="20"/>
              </w:rPr>
            </w:pPr>
          </w:p>
          <w:p w14:paraId="73EC6226" w14:textId="77777777" w:rsidR="001F1E16" w:rsidRPr="005B7DB2" w:rsidRDefault="001F1E16" w:rsidP="00D97907">
            <w:pPr>
              <w:snapToGrid/>
              <w:ind w:left="182" w:hangingChars="100" w:hanging="182"/>
              <w:jc w:val="both"/>
              <w:rPr>
                <w:rFonts w:hAnsi="ＭＳ ゴシック"/>
                <w:szCs w:val="20"/>
              </w:rPr>
            </w:pPr>
          </w:p>
          <w:p w14:paraId="5C7C0E63" w14:textId="77777777" w:rsidR="001F1E16" w:rsidRPr="005B7DB2"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5B7DB2" w:rsidRDefault="00B02EC3"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3A0A724E" w14:textId="77777777" w:rsidR="00E04BDF" w:rsidRPr="005B7DB2" w:rsidRDefault="00B02EC3"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auto"/>
              <w:left w:val="single" w:sz="4" w:space="0" w:color="000000"/>
              <w:right w:val="single" w:sz="4" w:space="0" w:color="000000"/>
            </w:tcBorders>
          </w:tcPr>
          <w:p w14:paraId="74388389" w14:textId="08C25C2F" w:rsidR="00B718E1" w:rsidRPr="005B7DB2" w:rsidRDefault="00B718E1" w:rsidP="00B718E1">
            <w:pPr>
              <w:snapToGrid/>
              <w:spacing w:line="240" w:lineRule="exact"/>
              <w:jc w:val="left"/>
              <w:rPr>
                <w:rFonts w:hAnsi="ＭＳ ゴシック"/>
                <w:sz w:val="18"/>
                <w:szCs w:val="18"/>
              </w:rPr>
            </w:pPr>
            <w:r w:rsidRPr="005B7DB2">
              <w:rPr>
                <w:rFonts w:hAnsi="ＭＳ ゴシック" w:hint="eastAsia"/>
                <w:sz w:val="18"/>
                <w:szCs w:val="18"/>
              </w:rPr>
              <w:t>条例第21条第</w:t>
            </w:r>
            <w:r w:rsidR="00FF5784" w:rsidRPr="005B7DB2">
              <w:rPr>
                <w:rFonts w:hAnsi="ＭＳ ゴシック" w:hint="eastAsia"/>
                <w:sz w:val="18"/>
                <w:szCs w:val="18"/>
              </w:rPr>
              <w:t>3</w:t>
            </w:r>
            <w:r w:rsidRPr="005B7DB2">
              <w:rPr>
                <w:rFonts w:hAnsi="ＭＳ ゴシック" w:hint="eastAsia"/>
                <w:sz w:val="18"/>
                <w:szCs w:val="18"/>
              </w:rPr>
              <w:t>項</w:t>
            </w:r>
          </w:p>
          <w:p w14:paraId="6C9262A2" w14:textId="55732793" w:rsidR="00E04BDF" w:rsidRPr="005B7DB2" w:rsidRDefault="00B718E1" w:rsidP="00B718E1">
            <w:pPr>
              <w:snapToGrid/>
              <w:spacing w:line="240" w:lineRule="exact"/>
              <w:jc w:val="left"/>
              <w:rPr>
                <w:rFonts w:hAnsi="ＭＳ ゴシック"/>
                <w:sz w:val="18"/>
                <w:szCs w:val="18"/>
              </w:rPr>
            </w:pPr>
            <w:r w:rsidRPr="005B7DB2">
              <w:rPr>
                <w:rFonts w:hAnsi="ＭＳ ゴシック" w:hint="eastAsia"/>
                <w:sz w:val="18"/>
                <w:szCs w:val="18"/>
              </w:rPr>
              <w:t>省令第1</w:t>
            </w:r>
            <w:r w:rsidRPr="005B7DB2">
              <w:rPr>
                <w:rFonts w:hAnsi="ＭＳ ゴシック"/>
                <w:sz w:val="18"/>
                <w:szCs w:val="18"/>
              </w:rPr>
              <w:t>7</w:t>
            </w:r>
            <w:r w:rsidRPr="005B7DB2">
              <w:rPr>
                <w:rFonts w:hAnsi="ＭＳ ゴシック" w:hint="eastAsia"/>
                <w:sz w:val="18"/>
                <w:szCs w:val="18"/>
              </w:rPr>
              <w:t>条第</w:t>
            </w:r>
            <w:r w:rsidRPr="005B7DB2">
              <w:rPr>
                <w:rFonts w:hAnsi="ＭＳ ゴシック"/>
                <w:sz w:val="18"/>
                <w:szCs w:val="18"/>
              </w:rPr>
              <w:t>3</w:t>
            </w:r>
            <w:r w:rsidRPr="005B7DB2">
              <w:rPr>
                <w:rFonts w:hAnsi="ＭＳ ゴシック" w:hint="eastAsia"/>
                <w:sz w:val="18"/>
                <w:szCs w:val="18"/>
              </w:rPr>
              <w:t>項</w:t>
            </w:r>
          </w:p>
        </w:tc>
      </w:tr>
    </w:tbl>
    <w:p w14:paraId="0E7B3449" w14:textId="2791939C" w:rsidR="00FF5784" w:rsidRPr="005B7DB2" w:rsidRDefault="00FF5784"/>
    <w:p w14:paraId="16D89F44" w14:textId="0F62B425" w:rsidR="00FF5784" w:rsidRPr="005B7DB2" w:rsidRDefault="00FF5784"/>
    <w:p w14:paraId="58A5AB02" w14:textId="669E5513" w:rsidR="00FF5784" w:rsidRPr="005B7DB2" w:rsidRDefault="00FF5784"/>
    <w:p w14:paraId="6332A293" w14:textId="5E740212" w:rsidR="00FF5784" w:rsidRPr="005B7DB2" w:rsidRDefault="00FF5784"/>
    <w:p w14:paraId="2380645A" w14:textId="0F96952F" w:rsidR="00FF5784" w:rsidRPr="005B7DB2" w:rsidRDefault="00FF5784"/>
    <w:p w14:paraId="1EE5E04D" w14:textId="77777777" w:rsidR="00FF5784" w:rsidRPr="005B7DB2" w:rsidRDefault="00FF5784"/>
    <w:p w14:paraId="03C0EC17" w14:textId="77777777" w:rsidR="00FF5784" w:rsidRPr="005B7DB2" w:rsidRDefault="00FF5784" w:rsidP="00FF5784">
      <w:pPr>
        <w:widowControl/>
        <w:snapToGrid/>
        <w:jc w:val="left"/>
        <w:rPr>
          <w:szCs w:val="20"/>
        </w:rPr>
      </w:pPr>
      <w:r w:rsidRPr="005B7DB2">
        <w:rPr>
          <w:rFonts w:hint="eastAsia"/>
          <w:szCs w:val="20"/>
        </w:rPr>
        <w:lastRenderedPageBreak/>
        <w:t xml:space="preserve">◆　運営に関する基準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164"/>
        <w:gridCol w:w="1701"/>
      </w:tblGrid>
      <w:tr w:rsidR="005B7DB2" w:rsidRPr="005B7DB2" w14:paraId="6CE8075A" w14:textId="77777777" w:rsidTr="001F5862">
        <w:tc>
          <w:tcPr>
            <w:tcW w:w="1183" w:type="dxa"/>
            <w:vAlign w:val="center"/>
          </w:tcPr>
          <w:p w14:paraId="1B2DE4D5" w14:textId="77777777" w:rsidR="00FF5784" w:rsidRPr="005B7DB2" w:rsidRDefault="00FF5784" w:rsidP="005751F5">
            <w:pPr>
              <w:snapToGrid/>
              <w:rPr>
                <w:szCs w:val="20"/>
              </w:rPr>
            </w:pPr>
            <w:r w:rsidRPr="005B7DB2">
              <w:rPr>
                <w:rFonts w:hint="eastAsia"/>
                <w:szCs w:val="20"/>
              </w:rPr>
              <w:t>項目</w:t>
            </w:r>
          </w:p>
        </w:tc>
        <w:tc>
          <w:tcPr>
            <w:tcW w:w="5733" w:type="dxa"/>
            <w:gridSpan w:val="2"/>
            <w:vAlign w:val="center"/>
          </w:tcPr>
          <w:p w14:paraId="4AB074E1" w14:textId="77777777" w:rsidR="00FF5784" w:rsidRPr="005B7DB2" w:rsidRDefault="00FF5784" w:rsidP="005751F5">
            <w:pPr>
              <w:snapToGrid/>
              <w:rPr>
                <w:szCs w:val="20"/>
              </w:rPr>
            </w:pPr>
            <w:r w:rsidRPr="005B7DB2">
              <w:rPr>
                <w:rFonts w:hint="eastAsia"/>
                <w:szCs w:val="20"/>
              </w:rPr>
              <w:t>自主点検のポイント</w:t>
            </w:r>
          </w:p>
        </w:tc>
        <w:tc>
          <w:tcPr>
            <w:tcW w:w="1164" w:type="dxa"/>
            <w:vAlign w:val="center"/>
          </w:tcPr>
          <w:p w14:paraId="6E80A9BC" w14:textId="77777777" w:rsidR="00FF5784" w:rsidRPr="005B7DB2" w:rsidRDefault="00FF5784" w:rsidP="005751F5">
            <w:pPr>
              <w:snapToGrid/>
              <w:ind w:leftChars="-56" w:left="-102" w:rightChars="-56" w:right="-102"/>
              <w:rPr>
                <w:szCs w:val="20"/>
              </w:rPr>
            </w:pPr>
            <w:r w:rsidRPr="005B7DB2">
              <w:rPr>
                <w:rFonts w:hint="eastAsia"/>
                <w:szCs w:val="20"/>
              </w:rPr>
              <w:t>点検</w:t>
            </w:r>
          </w:p>
        </w:tc>
        <w:tc>
          <w:tcPr>
            <w:tcW w:w="1701" w:type="dxa"/>
            <w:vAlign w:val="center"/>
          </w:tcPr>
          <w:p w14:paraId="58FC94DF" w14:textId="77777777" w:rsidR="00FF5784" w:rsidRPr="005B7DB2" w:rsidRDefault="00FF5784" w:rsidP="005751F5">
            <w:pPr>
              <w:snapToGrid/>
              <w:rPr>
                <w:szCs w:val="20"/>
              </w:rPr>
            </w:pPr>
            <w:r w:rsidRPr="005B7DB2">
              <w:rPr>
                <w:rFonts w:hint="eastAsia"/>
                <w:szCs w:val="20"/>
              </w:rPr>
              <w:t>根拠</w:t>
            </w:r>
          </w:p>
        </w:tc>
      </w:tr>
      <w:tr w:rsidR="005B7DB2" w:rsidRPr="005B7DB2" w14:paraId="0AD30B96" w14:textId="77777777" w:rsidTr="001F5862">
        <w:trPr>
          <w:trHeight w:val="1002"/>
        </w:trPr>
        <w:tc>
          <w:tcPr>
            <w:tcW w:w="1183" w:type="dxa"/>
            <w:vMerge w:val="restart"/>
          </w:tcPr>
          <w:p w14:paraId="6A67C190" w14:textId="01A945E2" w:rsidR="00FF5784" w:rsidRPr="005B7DB2" w:rsidRDefault="00FF5784" w:rsidP="006D3892">
            <w:pPr>
              <w:snapToGrid/>
              <w:jc w:val="left"/>
              <w:rPr>
                <w:rFonts w:hAnsi="ＭＳ ゴシック"/>
                <w:szCs w:val="20"/>
              </w:rPr>
            </w:pPr>
            <w:r w:rsidRPr="005B7DB2">
              <w:rPr>
                <w:rFonts w:hAnsi="ＭＳ ゴシック" w:hint="eastAsia"/>
                <w:szCs w:val="20"/>
              </w:rPr>
              <w:t>２５</w:t>
            </w:r>
          </w:p>
          <w:p w14:paraId="2979B1BE" w14:textId="77777777" w:rsidR="00FF5784" w:rsidRPr="005B7DB2" w:rsidRDefault="00FF5784" w:rsidP="006D3892">
            <w:pPr>
              <w:snapToGrid/>
              <w:jc w:val="left"/>
              <w:rPr>
                <w:rFonts w:hAnsi="ＭＳ ゴシック"/>
                <w:szCs w:val="20"/>
                <w:u w:val="dotted"/>
              </w:rPr>
            </w:pPr>
            <w:r w:rsidRPr="005B7DB2">
              <w:rPr>
                <w:rFonts w:hAnsi="ＭＳ ゴシック" w:hint="eastAsia"/>
                <w:szCs w:val="20"/>
                <w:u w:val="dotted"/>
              </w:rPr>
              <w:t>支給決定</w:t>
            </w:r>
          </w:p>
          <w:p w14:paraId="3CA4863D" w14:textId="77777777" w:rsidR="00FF5784" w:rsidRPr="005B7DB2" w:rsidRDefault="00FF5784" w:rsidP="006D3892">
            <w:pPr>
              <w:snapToGrid/>
              <w:jc w:val="left"/>
              <w:rPr>
                <w:rFonts w:hAnsi="ＭＳ ゴシック"/>
                <w:szCs w:val="20"/>
                <w:u w:val="dotted"/>
              </w:rPr>
            </w:pPr>
            <w:r w:rsidRPr="005B7DB2">
              <w:rPr>
                <w:rFonts w:hAnsi="ＭＳ ゴシック" w:hint="eastAsia"/>
                <w:szCs w:val="20"/>
                <w:u w:val="dotted"/>
              </w:rPr>
              <w:t>障害者等に求めることのできる</w:t>
            </w:r>
          </w:p>
          <w:p w14:paraId="0EBE9F31" w14:textId="77777777" w:rsidR="00FF5784" w:rsidRPr="005B7DB2" w:rsidRDefault="00FF5784" w:rsidP="00FE047F">
            <w:pPr>
              <w:snapToGrid/>
              <w:spacing w:afterLines="50" w:after="142"/>
              <w:jc w:val="left"/>
              <w:rPr>
                <w:rFonts w:hAnsi="ＭＳ ゴシック"/>
                <w:szCs w:val="20"/>
                <w:u w:val="dotted"/>
              </w:rPr>
            </w:pPr>
            <w:r w:rsidRPr="005B7DB2">
              <w:rPr>
                <w:rFonts w:hAnsi="ＭＳ ゴシック" w:hint="eastAsia"/>
                <w:szCs w:val="20"/>
                <w:u w:val="dotted"/>
              </w:rPr>
              <w:t>金銭の支払の範囲等</w:t>
            </w:r>
          </w:p>
          <w:p w14:paraId="41EDC3C9" w14:textId="23859F93" w:rsidR="00FF5784" w:rsidRPr="005B7DB2" w:rsidRDefault="00FF5784" w:rsidP="006D3892">
            <w:pPr>
              <w:jc w:val="left"/>
              <w:rPr>
                <w:rFonts w:hAnsi="ＭＳ ゴシック"/>
                <w:szCs w:val="20"/>
              </w:rPr>
            </w:pPr>
            <w:r w:rsidRPr="005B7DB2">
              <w:br w:type="page"/>
            </w:r>
          </w:p>
        </w:tc>
        <w:tc>
          <w:tcPr>
            <w:tcW w:w="5733" w:type="dxa"/>
            <w:gridSpan w:val="2"/>
            <w:tcBorders>
              <w:bottom w:val="single" w:sz="4" w:space="0" w:color="auto"/>
            </w:tcBorders>
          </w:tcPr>
          <w:p w14:paraId="597CDD92" w14:textId="77777777" w:rsidR="00FF5784" w:rsidRPr="005B7DB2" w:rsidRDefault="00FF5784" w:rsidP="00FE047F">
            <w:pPr>
              <w:snapToGrid/>
              <w:ind w:left="182" w:hangingChars="100" w:hanging="182"/>
              <w:jc w:val="left"/>
              <w:rPr>
                <w:rFonts w:hAnsi="ＭＳ ゴシック"/>
                <w:szCs w:val="20"/>
              </w:rPr>
            </w:pPr>
            <w:r w:rsidRPr="005B7DB2">
              <w:rPr>
                <w:rFonts w:hAnsi="ＭＳ ゴシック" w:hint="eastAsia"/>
                <w:szCs w:val="20"/>
              </w:rPr>
              <w:t>（１）利用者負担額以外の金銭の支払の範囲</w:t>
            </w:r>
          </w:p>
          <w:p w14:paraId="264D04EE" w14:textId="37E9C7DA" w:rsidR="00FF5784" w:rsidRPr="005B7DB2" w:rsidRDefault="00FF5784" w:rsidP="00FE047F">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ますか。</w:t>
            </w:r>
          </w:p>
        </w:tc>
        <w:tc>
          <w:tcPr>
            <w:tcW w:w="1164" w:type="dxa"/>
            <w:tcBorders>
              <w:bottom w:val="single" w:sz="4" w:space="0" w:color="auto"/>
            </w:tcBorders>
          </w:tcPr>
          <w:p w14:paraId="73C2DE99" w14:textId="77777777" w:rsidR="00FF5784" w:rsidRPr="005B7DB2" w:rsidRDefault="00B02EC3"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FF5784" w:rsidRPr="005B7DB2">
                  <w:rPr>
                    <w:rFonts w:hAnsi="ＭＳ ゴシック" w:hint="eastAsia"/>
                  </w:rPr>
                  <w:t>☐</w:t>
                </w:r>
              </w:sdtContent>
            </w:sdt>
            <w:r w:rsidR="00FF5784" w:rsidRPr="005B7DB2">
              <w:rPr>
                <w:rFonts w:hint="eastAsia"/>
              </w:rPr>
              <w:t>いる</w:t>
            </w:r>
          </w:p>
          <w:p w14:paraId="15E28002" w14:textId="77777777" w:rsidR="00FF5784" w:rsidRPr="005B7DB2" w:rsidRDefault="00B02EC3"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FF5784" w:rsidRPr="005B7DB2">
                  <w:rPr>
                    <w:rFonts w:hAnsi="ＭＳ ゴシック" w:hint="eastAsia"/>
                  </w:rPr>
                  <w:t>☐</w:t>
                </w:r>
              </w:sdtContent>
            </w:sdt>
            <w:r w:rsidR="00FF5784" w:rsidRPr="005B7DB2">
              <w:rPr>
                <w:rFonts w:hint="eastAsia"/>
              </w:rPr>
              <w:t>いない</w:t>
            </w:r>
          </w:p>
        </w:tc>
        <w:tc>
          <w:tcPr>
            <w:tcW w:w="1701" w:type="dxa"/>
            <w:tcBorders>
              <w:bottom w:val="single" w:sz="4" w:space="0" w:color="auto"/>
            </w:tcBorders>
          </w:tcPr>
          <w:p w14:paraId="2D5579E9" w14:textId="2A1027A1" w:rsidR="00FF5784" w:rsidRPr="005B7DB2" w:rsidRDefault="00FF5784" w:rsidP="006D3892">
            <w:pPr>
              <w:snapToGrid/>
              <w:spacing w:line="240" w:lineRule="exact"/>
              <w:jc w:val="left"/>
              <w:rPr>
                <w:rFonts w:hAnsi="ＭＳ ゴシック"/>
                <w:sz w:val="18"/>
                <w:szCs w:val="18"/>
              </w:rPr>
            </w:pPr>
            <w:r w:rsidRPr="005B7DB2">
              <w:rPr>
                <w:rFonts w:hAnsi="ＭＳ ゴシック" w:hint="eastAsia"/>
                <w:sz w:val="18"/>
                <w:szCs w:val="18"/>
              </w:rPr>
              <w:t>条例第22条第1項</w:t>
            </w:r>
          </w:p>
          <w:p w14:paraId="4332A76D" w14:textId="4F3A5EA7" w:rsidR="00FF5784" w:rsidRPr="005B7DB2" w:rsidRDefault="00FF5784" w:rsidP="006D3892">
            <w:pPr>
              <w:snapToGrid/>
              <w:spacing w:line="240" w:lineRule="exact"/>
              <w:jc w:val="left"/>
              <w:rPr>
                <w:rFonts w:hAnsi="ＭＳ ゴシック"/>
                <w:sz w:val="18"/>
                <w:szCs w:val="18"/>
              </w:rPr>
            </w:pPr>
            <w:r w:rsidRPr="005B7DB2">
              <w:rPr>
                <w:rFonts w:hAnsi="ＭＳ ゴシック" w:hint="eastAsia"/>
                <w:sz w:val="18"/>
                <w:szCs w:val="18"/>
              </w:rPr>
              <w:t>省令第</w:t>
            </w:r>
            <w:r w:rsidRPr="005B7DB2">
              <w:rPr>
                <w:rFonts w:hAnsi="ＭＳ ゴシック"/>
                <w:sz w:val="18"/>
                <w:szCs w:val="18"/>
              </w:rPr>
              <w:t>18</w:t>
            </w:r>
            <w:r w:rsidRPr="005B7DB2">
              <w:rPr>
                <w:rFonts w:hAnsi="ＭＳ ゴシック" w:hint="eastAsia"/>
                <w:sz w:val="18"/>
                <w:szCs w:val="18"/>
              </w:rPr>
              <w:t>条第1項</w:t>
            </w:r>
          </w:p>
          <w:p w14:paraId="094DDAE4" w14:textId="77777777" w:rsidR="00FF5784" w:rsidRPr="005B7DB2" w:rsidRDefault="00FF5784" w:rsidP="006D3892">
            <w:pPr>
              <w:snapToGrid/>
              <w:spacing w:line="240" w:lineRule="exact"/>
              <w:jc w:val="left"/>
              <w:rPr>
                <w:rFonts w:hAnsi="ＭＳ ゴシック"/>
                <w:sz w:val="18"/>
                <w:szCs w:val="18"/>
              </w:rPr>
            </w:pPr>
          </w:p>
        </w:tc>
      </w:tr>
      <w:tr w:rsidR="005B7DB2" w:rsidRPr="005B7DB2" w14:paraId="76F4BDEB" w14:textId="77777777" w:rsidTr="001F5862">
        <w:trPr>
          <w:trHeight w:val="1269"/>
        </w:trPr>
        <w:tc>
          <w:tcPr>
            <w:tcW w:w="1183" w:type="dxa"/>
            <w:vMerge/>
          </w:tcPr>
          <w:p w14:paraId="5D703A27" w14:textId="48453EC3" w:rsidR="00FF5784" w:rsidRPr="005B7DB2" w:rsidRDefault="00FF5784" w:rsidP="006D3892">
            <w:pPr>
              <w:snapToGrid/>
              <w:jc w:val="left"/>
              <w:rPr>
                <w:rFonts w:hAnsi="ＭＳ ゴシック"/>
                <w:szCs w:val="20"/>
              </w:rPr>
            </w:pPr>
          </w:p>
        </w:tc>
        <w:tc>
          <w:tcPr>
            <w:tcW w:w="5733" w:type="dxa"/>
            <w:gridSpan w:val="2"/>
            <w:tcBorders>
              <w:top w:val="single" w:sz="4" w:space="0" w:color="auto"/>
            </w:tcBorders>
          </w:tcPr>
          <w:p w14:paraId="3573E101" w14:textId="77777777" w:rsidR="00FF5784" w:rsidRPr="005B7DB2" w:rsidRDefault="00FF5784" w:rsidP="00FE047F">
            <w:pPr>
              <w:snapToGrid/>
              <w:ind w:left="182" w:hangingChars="100" w:hanging="182"/>
              <w:jc w:val="left"/>
              <w:rPr>
                <w:rFonts w:hAnsi="ＭＳ ゴシック"/>
                <w:szCs w:val="20"/>
              </w:rPr>
            </w:pPr>
            <w:r w:rsidRPr="005B7DB2">
              <w:rPr>
                <w:rFonts w:hAnsi="ＭＳ ゴシック" w:hint="eastAsia"/>
                <w:szCs w:val="20"/>
              </w:rPr>
              <w:t>（２）金銭の支払に係る支給決定障害者等への説明</w:t>
            </w:r>
          </w:p>
          <w:p w14:paraId="398BC05A" w14:textId="2E7DA4D3" w:rsidR="00FF5784" w:rsidRPr="005B7DB2" w:rsidRDefault="00FF5784" w:rsidP="00FE047F">
            <w:pPr>
              <w:snapToGrid/>
              <w:ind w:leftChars="100" w:left="182" w:firstLineChars="100" w:firstLine="182"/>
              <w:jc w:val="both"/>
              <w:rPr>
                <w:rFonts w:hAnsi="ＭＳ ゴシック"/>
                <w:szCs w:val="20"/>
              </w:rPr>
            </w:pPr>
            <w:r w:rsidRPr="005B7DB2">
              <w:rPr>
                <w:rFonts w:hAnsi="ＭＳ ゴシック" w:hint="eastAsia"/>
                <w:szCs w:val="20"/>
              </w:rPr>
              <w:t>金銭の支払を求める際は、当該金銭の使途及び額並びに支給決定障害者に金銭の支払を求める理由について書面によって明らかにするとともに、支給決定障害者に対して説明を行い、その同意を得ていますか。</w:t>
            </w:r>
          </w:p>
          <w:p w14:paraId="415F0022" w14:textId="3305B572" w:rsidR="00FF5784" w:rsidRPr="005B7DB2" w:rsidRDefault="00FF5784" w:rsidP="00FE047F">
            <w:pPr>
              <w:spacing w:afterLines="50" w:after="142"/>
              <w:ind w:leftChars="100" w:left="364" w:hangingChars="100" w:hanging="182"/>
              <w:jc w:val="left"/>
              <w:rPr>
                <w:rFonts w:hAnsi="ＭＳ ゴシック"/>
                <w:szCs w:val="20"/>
              </w:rPr>
            </w:pPr>
            <w:r w:rsidRPr="005B7DB2">
              <w:rPr>
                <w:rFonts w:hAnsi="ＭＳ ゴシック" w:hint="eastAsia"/>
                <w:szCs w:val="20"/>
              </w:rPr>
              <w:t>※　次</w:t>
            </w:r>
            <w:r w:rsidR="001F5862" w:rsidRPr="005B7DB2">
              <w:rPr>
                <w:rFonts w:hAnsi="ＭＳ ゴシック" w:hint="eastAsia"/>
                <w:szCs w:val="20"/>
              </w:rPr>
              <w:t>項目</w:t>
            </w:r>
            <w:r w:rsidRPr="005B7DB2">
              <w:rPr>
                <w:rFonts w:hAnsi="ＭＳ ゴシック" w:hint="eastAsia"/>
                <w:szCs w:val="20"/>
              </w:rPr>
              <w:t>（１）～（３）に掲げる支払はこの限りでない。</w:t>
            </w:r>
          </w:p>
        </w:tc>
        <w:tc>
          <w:tcPr>
            <w:tcW w:w="1164" w:type="dxa"/>
            <w:tcBorders>
              <w:top w:val="single" w:sz="4" w:space="0" w:color="auto"/>
            </w:tcBorders>
          </w:tcPr>
          <w:p w14:paraId="7494DE1B" w14:textId="77777777" w:rsidR="00FF5784" w:rsidRPr="005B7DB2" w:rsidRDefault="00B02EC3"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FF5784" w:rsidRPr="005B7DB2">
                  <w:rPr>
                    <w:rFonts w:hAnsi="ＭＳ ゴシック" w:hint="eastAsia"/>
                  </w:rPr>
                  <w:t>☐</w:t>
                </w:r>
              </w:sdtContent>
            </w:sdt>
            <w:r w:rsidR="00FF5784" w:rsidRPr="005B7DB2">
              <w:rPr>
                <w:rFonts w:hint="eastAsia"/>
              </w:rPr>
              <w:t>いる</w:t>
            </w:r>
          </w:p>
          <w:p w14:paraId="0E19B623" w14:textId="77777777" w:rsidR="00FF5784" w:rsidRPr="005B7DB2" w:rsidRDefault="00B02EC3"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FF5784" w:rsidRPr="005B7DB2">
                  <w:rPr>
                    <w:rFonts w:hAnsi="ＭＳ ゴシック" w:hint="eastAsia"/>
                  </w:rPr>
                  <w:t>☐</w:t>
                </w:r>
              </w:sdtContent>
            </w:sdt>
            <w:r w:rsidR="00FF5784" w:rsidRPr="005B7DB2">
              <w:rPr>
                <w:rFonts w:hint="eastAsia"/>
              </w:rPr>
              <w:t>いない</w:t>
            </w:r>
          </w:p>
        </w:tc>
        <w:tc>
          <w:tcPr>
            <w:tcW w:w="1701" w:type="dxa"/>
            <w:tcBorders>
              <w:top w:val="single" w:sz="4" w:space="0" w:color="auto"/>
            </w:tcBorders>
          </w:tcPr>
          <w:p w14:paraId="0B6D07CD" w14:textId="2F2EC627" w:rsidR="00FF5784" w:rsidRPr="005B7DB2" w:rsidRDefault="00FF5784" w:rsidP="006D3892">
            <w:pPr>
              <w:snapToGrid/>
              <w:spacing w:line="240" w:lineRule="exact"/>
              <w:jc w:val="left"/>
              <w:rPr>
                <w:rFonts w:hAnsi="ＭＳ ゴシック"/>
                <w:sz w:val="18"/>
                <w:szCs w:val="18"/>
              </w:rPr>
            </w:pPr>
            <w:r w:rsidRPr="005B7DB2">
              <w:rPr>
                <w:rFonts w:hAnsi="ＭＳ ゴシック" w:hint="eastAsia"/>
                <w:sz w:val="18"/>
                <w:szCs w:val="18"/>
              </w:rPr>
              <w:t>条例第22条第</w:t>
            </w:r>
            <w:r w:rsidRPr="005B7DB2">
              <w:rPr>
                <w:rFonts w:hAnsi="ＭＳ ゴシック"/>
                <w:sz w:val="18"/>
                <w:szCs w:val="18"/>
              </w:rPr>
              <w:t>2</w:t>
            </w:r>
            <w:r w:rsidRPr="005B7DB2">
              <w:rPr>
                <w:rFonts w:hAnsi="ＭＳ ゴシック" w:hint="eastAsia"/>
                <w:sz w:val="18"/>
                <w:szCs w:val="18"/>
              </w:rPr>
              <w:t>項</w:t>
            </w:r>
          </w:p>
          <w:p w14:paraId="70D107F4" w14:textId="3BA0777F" w:rsidR="00FF5784" w:rsidRPr="005B7DB2" w:rsidRDefault="00FF5784" w:rsidP="006D3892">
            <w:pPr>
              <w:snapToGrid/>
              <w:spacing w:line="240" w:lineRule="exact"/>
              <w:jc w:val="left"/>
              <w:rPr>
                <w:rFonts w:hAnsi="ＭＳ ゴシック"/>
                <w:sz w:val="18"/>
                <w:szCs w:val="18"/>
              </w:rPr>
            </w:pPr>
            <w:r w:rsidRPr="005B7DB2">
              <w:rPr>
                <w:rFonts w:hAnsi="ＭＳ ゴシック" w:hint="eastAsia"/>
                <w:sz w:val="18"/>
                <w:szCs w:val="18"/>
              </w:rPr>
              <w:t>省令第1</w:t>
            </w:r>
            <w:r w:rsidRPr="005B7DB2">
              <w:rPr>
                <w:rFonts w:hAnsi="ＭＳ ゴシック"/>
                <w:sz w:val="18"/>
                <w:szCs w:val="18"/>
              </w:rPr>
              <w:t>8</w:t>
            </w:r>
            <w:r w:rsidRPr="005B7DB2">
              <w:rPr>
                <w:rFonts w:hAnsi="ＭＳ ゴシック" w:hint="eastAsia"/>
                <w:sz w:val="18"/>
                <w:szCs w:val="18"/>
              </w:rPr>
              <w:t>条第</w:t>
            </w:r>
            <w:r w:rsidRPr="005B7DB2">
              <w:rPr>
                <w:rFonts w:hAnsi="ＭＳ ゴシック"/>
                <w:sz w:val="18"/>
                <w:szCs w:val="18"/>
              </w:rPr>
              <w:t>2</w:t>
            </w:r>
            <w:r w:rsidRPr="005B7DB2">
              <w:rPr>
                <w:rFonts w:hAnsi="ＭＳ ゴシック" w:hint="eastAsia"/>
                <w:sz w:val="18"/>
                <w:szCs w:val="18"/>
              </w:rPr>
              <w:t>項</w:t>
            </w:r>
          </w:p>
          <w:p w14:paraId="1E2B1C98" w14:textId="77777777" w:rsidR="00FF5784" w:rsidRPr="005B7DB2" w:rsidRDefault="00FF5784" w:rsidP="006D3892">
            <w:pPr>
              <w:spacing w:line="240" w:lineRule="exact"/>
              <w:jc w:val="left"/>
              <w:rPr>
                <w:rFonts w:hAnsi="ＭＳ ゴシック"/>
                <w:sz w:val="18"/>
                <w:szCs w:val="18"/>
              </w:rPr>
            </w:pPr>
          </w:p>
        </w:tc>
      </w:tr>
      <w:tr w:rsidR="005B7DB2" w:rsidRPr="005B7DB2" w14:paraId="61F0AD17" w14:textId="77777777" w:rsidTr="001F5862">
        <w:tc>
          <w:tcPr>
            <w:tcW w:w="1183" w:type="dxa"/>
            <w:vMerge w:val="restart"/>
          </w:tcPr>
          <w:p w14:paraId="5B6E2E2B" w14:textId="6E7824ED" w:rsidR="00141C90" w:rsidRPr="005B7DB2" w:rsidRDefault="00FE44D6" w:rsidP="00430B94">
            <w:pPr>
              <w:snapToGrid/>
              <w:jc w:val="left"/>
              <w:rPr>
                <w:rFonts w:hAnsi="ＭＳ ゴシック"/>
                <w:szCs w:val="20"/>
              </w:rPr>
            </w:pPr>
            <w:r w:rsidRPr="005B7DB2">
              <w:rPr>
                <w:szCs w:val="20"/>
              </w:rPr>
              <w:br w:type="page"/>
            </w:r>
            <w:r w:rsidR="00141C90" w:rsidRPr="005B7DB2">
              <w:rPr>
                <w:rFonts w:hAnsi="ＭＳ ゴシック" w:hint="eastAsia"/>
                <w:szCs w:val="20"/>
              </w:rPr>
              <w:t>２</w:t>
            </w:r>
            <w:r w:rsidR="003349FF" w:rsidRPr="005B7DB2">
              <w:rPr>
                <w:rFonts w:hAnsi="ＭＳ ゴシック" w:hint="eastAsia"/>
                <w:szCs w:val="20"/>
              </w:rPr>
              <w:t>６</w:t>
            </w:r>
          </w:p>
          <w:p w14:paraId="2CEE0FB3" w14:textId="77777777" w:rsidR="006267A7" w:rsidRPr="005B7DB2" w:rsidRDefault="00141C90" w:rsidP="006267A7">
            <w:pPr>
              <w:snapToGrid/>
              <w:jc w:val="left"/>
              <w:rPr>
                <w:rFonts w:hAnsi="ＭＳ ゴシック"/>
                <w:szCs w:val="20"/>
              </w:rPr>
            </w:pPr>
            <w:r w:rsidRPr="005B7DB2">
              <w:rPr>
                <w:rFonts w:hAnsi="ＭＳ ゴシック" w:hint="eastAsia"/>
                <w:szCs w:val="20"/>
              </w:rPr>
              <w:t>利用者負担</w:t>
            </w:r>
          </w:p>
          <w:p w14:paraId="43DD04F8" w14:textId="77777777" w:rsidR="00141C90" w:rsidRPr="005B7DB2" w:rsidRDefault="00141C90" w:rsidP="00CC539C">
            <w:pPr>
              <w:snapToGrid/>
              <w:spacing w:afterLines="50" w:after="142"/>
              <w:jc w:val="left"/>
              <w:rPr>
                <w:rFonts w:hAnsi="ＭＳ ゴシック"/>
                <w:szCs w:val="20"/>
              </w:rPr>
            </w:pPr>
            <w:r w:rsidRPr="005B7DB2">
              <w:rPr>
                <w:rFonts w:hAnsi="ＭＳ ゴシック" w:hint="eastAsia"/>
                <w:szCs w:val="20"/>
              </w:rPr>
              <w:t>額等の受領</w:t>
            </w:r>
          </w:p>
        </w:tc>
        <w:tc>
          <w:tcPr>
            <w:tcW w:w="5733" w:type="dxa"/>
            <w:gridSpan w:val="2"/>
            <w:tcBorders>
              <w:bottom w:val="single" w:sz="4" w:space="0" w:color="auto"/>
            </w:tcBorders>
          </w:tcPr>
          <w:p w14:paraId="111467C0" w14:textId="36A96981" w:rsidR="00141C90" w:rsidRPr="005B7DB2" w:rsidRDefault="00141C90" w:rsidP="00D97907">
            <w:pPr>
              <w:snapToGrid/>
              <w:ind w:left="182" w:hangingChars="100" w:hanging="182"/>
              <w:jc w:val="left"/>
              <w:rPr>
                <w:rFonts w:hAnsi="ＭＳ ゴシック"/>
                <w:szCs w:val="20"/>
              </w:rPr>
            </w:pPr>
            <w:r w:rsidRPr="005B7DB2">
              <w:rPr>
                <w:rFonts w:hAnsi="ＭＳ ゴシック" w:hint="eastAsia"/>
                <w:szCs w:val="20"/>
              </w:rPr>
              <w:t xml:space="preserve">（１）利用者負担額の受領　</w:t>
            </w:r>
          </w:p>
          <w:p w14:paraId="56DCF96E" w14:textId="7E5205DB" w:rsidR="002D2DC2" w:rsidRPr="005B7DB2" w:rsidRDefault="001F5862" w:rsidP="007C24E1">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施設障害福祉サービスを提供したときは、支給決定障害者から施設障害福祉サービスに係る利用者負担額の支払を</w:t>
            </w:r>
            <w:r w:rsidR="00141C90" w:rsidRPr="005B7DB2">
              <w:rPr>
                <w:rFonts w:hAnsi="ＭＳ ゴシック" w:hint="eastAsia"/>
                <w:szCs w:val="20"/>
              </w:rPr>
              <w:t>受けていますか。</w:t>
            </w:r>
          </w:p>
        </w:tc>
        <w:tc>
          <w:tcPr>
            <w:tcW w:w="1164" w:type="dxa"/>
            <w:tcBorders>
              <w:bottom w:val="single" w:sz="4" w:space="0" w:color="auto"/>
            </w:tcBorders>
          </w:tcPr>
          <w:p w14:paraId="7659D224" w14:textId="77777777" w:rsidR="00724D2F" w:rsidRPr="005B7DB2" w:rsidRDefault="00B02EC3"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EDF9F78" w14:textId="77777777" w:rsidR="00141C90" w:rsidRPr="005B7DB2" w:rsidRDefault="00B02EC3"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01" w:type="dxa"/>
            <w:tcBorders>
              <w:bottom w:val="single" w:sz="4" w:space="0" w:color="auto"/>
              <w:right w:val="single" w:sz="4" w:space="0" w:color="auto"/>
            </w:tcBorders>
          </w:tcPr>
          <w:p w14:paraId="13F5AA1E" w14:textId="4DCF9F30" w:rsidR="00141C90" w:rsidRPr="005B7DB2" w:rsidRDefault="00141C90" w:rsidP="001F5862">
            <w:pPr>
              <w:snapToGrid/>
              <w:spacing w:line="240" w:lineRule="exact"/>
              <w:jc w:val="left"/>
              <w:rPr>
                <w:rFonts w:hAnsi="ＭＳ ゴシック"/>
                <w:sz w:val="18"/>
                <w:szCs w:val="18"/>
              </w:rPr>
            </w:pPr>
            <w:r w:rsidRPr="005B7DB2">
              <w:rPr>
                <w:rFonts w:hAnsi="ＭＳ ゴシック" w:hint="eastAsia"/>
                <w:sz w:val="18"/>
                <w:szCs w:val="18"/>
              </w:rPr>
              <w:t>条例第2</w:t>
            </w:r>
            <w:r w:rsidR="00B351F9" w:rsidRPr="005B7DB2">
              <w:rPr>
                <w:rFonts w:hAnsi="ＭＳ ゴシック" w:hint="eastAsia"/>
                <w:sz w:val="18"/>
                <w:szCs w:val="18"/>
              </w:rPr>
              <w:t>3</w:t>
            </w:r>
            <w:r w:rsidR="002D2DC2" w:rsidRPr="005B7DB2">
              <w:rPr>
                <w:rFonts w:hAnsi="ＭＳ ゴシック" w:hint="eastAsia"/>
                <w:sz w:val="18"/>
                <w:szCs w:val="18"/>
              </w:rPr>
              <w:t>条</w:t>
            </w:r>
            <w:r w:rsidR="00FC286F" w:rsidRPr="005B7DB2">
              <w:rPr>
                <w:rFonts w:hAnsi="ＭＳ ゴシック" w:hint="eastAsia"/>
                <w:sz w:val="18"/>
                <w:szCs w:val="18"/>
              </w:rPr>
              <w:t>第1項</w:t>
            </w:r>
          </w:p>
          <w:p w14:paraId="528C0D8D" w14:textId="77D464BC" w:rsidR="00141C90" w:rsidRPr="005B7DB2" w:rsidRDefault="00141C90" w:rsidP="001F5862">
            <w:pPr>
              <w:snapToGrid/>
              <w:spacing w:line="240" w:lineRule="exact"/>
              <w:jc w:val="left"/>
              <w:rPr>
                <w:rFonts w:hAnsi="ＭＳ ゴシック"/>
                <w:sz w:val="18"/>
                <w:szCs w:val="18"/>
              </w:rPr>
            </w:pPr>
            <w:r w:rsidRPr="005B7DB2">
              <w:rPr>
                <w:rFonts w:hAnsi="ＭＳ ゴシック" w:hint="eastAsia"/>
                <w:sz w:val="18"/>
                <w:szCs w:val="18"/>
              </w:rPr>
              <w:t>省令第</w:t>
            </w:r>
            <w:r w:rsidR="00201D25" w:rsidRPr="005B7DB2">
              <w:rPr>
                <w:rFonts w:hAnsi="ＭＳ ゴシック"/>
                <w:sz w:val="18"/>
                <w:szCs w:val="18"/>
              </w:rPr>
              <w:t>19</w:t>
            </w:r>
            <w:r w:rsidR="00FC286F" w:rsidRPr="005B7DB2">
              <w:rPr>
                <w:rFonts w:hAnsi="ＭＳ ゴシック" w:hint="eastAsia"/>
                <w:sz w:val="18"/>
                <w:szCs w:val="18"/>
              </w:rPr>
              <w:t>条第1項</w:t>
            </w:r>
          </w:p>
        </w:tc>
      </w:tr>
      <w:tr w:rsidR="005B7DB2" w:rsidRPr="005B7DB2" w14:paraId="3D66786D" w14:textId="77777777" w:rsidTr="00E51FE1">
        <w:trPr>
          <w:trHeight w:val="880"/>
        </w:trPr>
        <w:tc>
          <w:tcPr>
            <w:tcW w:w="1183" w:type="dxa"/>
            <w:vMerge/>
          </w:tcPr>
          <w:p w14:paraId="692D4782" w14:textId="77777777" w:rsidR="00141C90" w:rsidRPr="005B7DB2" w:rsidRDefault="00141C90" w:rsidP="00DA3B5D">
            <w:pPr>
              <w:snapToGrid/>
              <w:jc w:val="left"/>
              <w:rPr>
                <w:rFonts w:hAnsi="ＭＳ ゴシック"/>
                <w:szCs w:val="20"/>
              </w:rPr>
            </w:pPr>
          </w:p>
        </w:tc>
        <w:tc>
          <w:tcPr>
            <w:tcW w:w="5733" w:type="dxa"/>
            <w:gridSpan w:val="2"/>
            <w:tcBorders>
              <w:top w:val="single" w:sz="4" w:space="0" w:color="auto"/>
              <w:bottom w:val="single" w:sz="4" w:space="0" w:color="auto"/>
            </w:tcBorders>
          </w:tcPr>
          <w:p w14:paraId="091D459C" w14:textId="0E3294BA" w:rsidR="00141C90" w:rsidRPr="005B7DB2" w:rsidRDefault="00141C90" w:rsidP="00D97907">
            <w:pPr>
              <w:ind w:left="182" w:hangingChars="100" w:hanging="182"/>
              <w:jc w:val="left"/>
              <w:rPr>
                <w:rFonts w:hAnsi="ＭＳ ゴシック"/>
                <w:szCs w:val="20"/>
              </w:rPr>
            </w:pPr>
            <w:r w:rsidRPr="005B7DB2">
              <w:rPr>
                <w:rFonts w:hAnsi="ＭＳ ゴシック" w:hint="eastAsia"/>
                <w:szCs w:val="20"/>
              </w:rPr>
              <w:t>（２）法定代理受領を行わない場合</w:t>
            </w:r>
            <w:r w:rsidR="00CC539C" w:rsidRPr="005B7DB2">
              <w:rPr>
                <w:rFonts w:hAnsi="ＭＳ ゴシック" w:hint="eastAsia"/>
                <w:szCs w:val="20"/>
              </w:rPr>
              <w:t xml:space="preserve">　</w:t>
            </w:r>
          </w:p>
          <w:p w14:paraId="43041D0E" w14:textId="67CE6514" w:rsidR="002D2DC2" w:rsidRPr="005B7DB2" w:rsidRDefault="001F5862" w:rsidP="007C24E1">
            <w:pPr>
              <w:snapToGrid/>
              <w:spacing w:afterLines="50" w:after="142"/>
              <w:ind w:leftChars="100" w:left="182" w:firstLineChars="100" w:firstLine="182"/>
              <w:jc w:val="both"/>
              <w:rPr>
                <w:rFonts w:hAnsi="ＭＳ ゴシック"/>
                <w:szCs w:val="20"/>
              </w:rPr>
            </w:pPr>
            <w:r w:rsidRPr="005B7DB2">
              <w:rPr>
                <w:rStyle w:val="p"/>
                <w:rFonts w:hint="eastAsia"/>
              </w:rPr>
              <w:t>法定代理受領を行わない施設障害福祉サービスを提供したときは、支給決定障害者から施設障害福祉サービスに係る指定障害福祉サービス等費用基準額の支払を受け</w:t>
            </w:r>
            <w:r w:rsidR="007C24E1" w:rsidRPr="005B7DB2">
              <w:rPr>
                <w:rFonts w:hAnsi="ＭＳ ゴシック" w:hint="eastAsia"/>
                <w:szCs w:val="20"/>
              </w:rPr>
              <w:t>ていますか。</w:t>
            </w:r>
          </w:p>
        </w:tc>
        <w:tc>
          <w:tcPr>
            <w:tcW w:w="1164" w:type="dxa"/>
            <w:tcBorders>
              <w:top w:val="single" w:sz="4" w:space="0" w:color="auto"/>
              <w:bottom w:val="single" w:sz="4" w:space="0" w:color="auto"/>
            </w:tcBorders>
          </w:tcPr>
          <w:p w14:paraId="0FDB8272" w14:textId="77777777" w:rsidR="00724D2F" w:rsidRPr="005B7DB2" w:rsidRDefault="00B02EC3"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3281984" w14:textId="77777777" w:rsidR="0077109D" w:rsidRPr="005B7DB2" w:rsidRDefault="00B02EC3"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6467CF71" w14:textId="77777777" w:rsidR="00141C90" w:rsidRPr="005B7DB2" w:rsidRDefault="00B02EC3"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141C90" w:rsidRPr="005B7DB2">
              <w:rPr>
                <w:rFonts w:hAnsi="ＭＳ ゴシック" w:hint="eastAsia"/>
                <w:szCs w:val="20"/>
              </w:rPr>
              <w:t>該当なし</w:t>
            </w:r>
          </w:p>
        </w:tc>
        <w:tc>
          <w:tcPr>
            <w:tcW w:w="1701" w:type="dxa"/>
            <w:tcBorders>
              <w:top w:val="single" w:sz="4" w:space="0" w:color="auto"/>
              <w:bottom w:val="single" w:sz="4" w:space="0" w:color="auto"/>
              <w:right w:val="single" w:sz="4" w:space="0" w:color="auto"/>
            </w:tcBorders>
          </w:tcPr>
          <w:p w14:paraId="1FD724C0" w14:textId="77777777" w:rsidR="006E24D3" w:rsidRPr="005B7DB2" w:rsidRDefault="00E344B0" w:rsidP="001F5862">
            <w:pPr>
              <w:snapToGrid/>
              <w:spacing w:line="240" w:lineRule="exact"/>
              <w:jc w:val="left"/>
              <w:rPr>
                <w:rFonts w:hAnsi="ＭＳ ゴシック"/>
                <w:sz w:val="18"/>
                <w:szCs w:val="18"/>
              </w:rPr>
            </w:pPr>
            <w:r w:rsidRPr="005B7DB2">
              <w:rPr>
                <w:rFonts w:hAnsi="ＭＳ ゴシック" w:hint="eastAsia"/>
                <w:sz w:val="18"/>
                <w:szCs w:val="18"/>
              </w:rPr>
              <w:t>条例第2</w:t>
            </w:r>
            <w:r w:rsidR="00B351F9" w:rsidRPr="005B7DB2">
              <w:rPr>
                <w:rFonts w:hAnsi="ＭＳ ゴシック" w:hint="eastAsia"/>
                <w:sz w:val="18"/>
                <w:szCs w:val="18"/>
              </w:rPr>
              <w:t>3</w:t>
            </w:r>
            <w:r w:rsidRPr="005B7DB2">
              <w:rPr>
                <w:rFonts w:hAnsi="ＭＳ ゴシック" w:hint="eastAsia"/>
                <w:sz w:val="18"/>
                <w:szCs w:val="18"/>
              </w:rPr>
              <w:t>条第2項</w:t>
            </w:r>
          </w:p>
          <w:p w14:paraId="4E2A074A" w14:textId="05444D46" w:rsidR="00141C90" w:rsidRPr="005B7DB2" w:rsidRDefault="00E344B0" w:rsidP="001F5862">
            <w:pPr>
              <w:snapToGrid/>
              <w:spacing w:line="240" w:lineRule="exact"/>
              <w:jc w:val="left"/>
              <w:rPr>
                <w:rFonts w:hAnsi="ＭＳ ゴシック"/>
                <w:sz w:val="18"/>
                <w:szCs w:val="18"/>
              </w:rPr>
            </w:pPr>
            <w:r w:rsidRPr="005B7DB2">
              <w:rPr>
                <w:rFonts w:hAnsi="ＭＳ ゴシック" w:hint="eastAsia"/>
                <w:sz w:val="18"/>
                <w:szCs w:val="18"/>
              </w:rPr>
              <w:t>省令第</w:t>
            </w:r>
            <w:r w:rsidR="00201D25" w:rsidRPr="005B7DB2">
              <w:rPr>
                <w:rFonts w:hAnsi="ＭＳ ゴシック"/>
                <w:sz w:val="18"/>
                <w:szCs w:val="18"/>
              </w:rPr>
              <w:t>19</w:t>
            </w:r>
            <w:r w:rsidRPr="005B7DB2">
              <w:rPr>
                <w:rFonts w:hAnsi="ＭＳ ゴシック" w:hint="eastAsia"/>
                <w:sz w:val="18"/>
                <w:szCs w:val="18"/>
              </w:rPr>
              <w:t>条第2項</w:t>
            </w:r>
          </w:p>
        </w:tc>
      </w:tr>
      <w:tr w:rsidR="005B7DB2" w:rsidRPr="005B7DB2" w14:paraId="296B5C3A" w14:textId="77777777" w:rsidTr="007C5126">
        <w:trPr>
          <w:trHeight w:val="1088"/>
        </w:trPr>
        <w:tc>
          <w:tcPr>
            <w:tcW w:w="1183" w:type="dxa"/>
            <w:vMerge/>
          </w:tcPr>
          <w:p w14:paraId="1F26BF92" w14:textId="77777777" w:rsidR="00E51FE1" w:rsidRPr="005B7DB2" w:rsidRDefault="00E51FE1" w:rsidP="00DA3B5D">
            <w:pPr>
              <w:snapToGrid/>
              <w:jc w:val="left"/>
              <w:rPr>
                <w:rFonts w:hAnsi="ＭＳ ゴシック"/>
                <w:szCs w:val="20"/>
              </w:rPr>
            </w:pPr>
          </w:p>
        </w:tc>
        <w:tc>
          <w:tcPr>
            <w:tcW w:w="5733" w:type="dxa"/>
            <w:gridSpan w:val="2"/>
            <w:tcBorders>
              <w:top w:val="single" w:sz="4" w:space="0" w:color="auto"/>
              <w:bottom w:val="nil"/>
            </w:tcBorders>
          </w:tcPr>
          <w:p w14:paraId="2C9012F1" w14:textId="3305AE89" w:rsidR="00E51FE1" w:rsidRPr="005B7DB2" w:rsidRDefault="00E51FE1" w:rsidP="006349D9">
            <w:pPr>
              <w:snapToGrid/>
              <w:ind w:left="182" w:hangingChars="100" w:hanging="182"/>
              <w:jc w:val="left"/>
              <w:rPr>
                <w:rFonts w:hAnsi="ＭＳ ゴシック"/>
                <w:szCs w:val="20"/>
              </w:rPr>
            </w:pPr>
            <w:r w:rsidRPr="005B7DB2">
              <w:rPr>
                <w:rFonts w:hAnsi="ＭＳ ゴシック" w:hint="eastAsia"/>
                <w:szCs w:val="20"/>
              </w:rPr>
              <w:t xml:space="preserve">（３）その他受領が可能な費用　</w:t>
            </w:r>
          </w:p>
          <w:p w14:paraId="1A54B1F8" w14:textId="112A19E2" w:rsidR="00E51FE1" w:rsidRPr="005B7DB2" w:rsidRDefault="00E51FE1" w:rsidP="00E51FE1">
            <w:pPr>
              <w:snapToGrid/>
              <w:ind w:leftChars="100" w:left="182" w:firstLineChars="100" w:firstLine="182"/>
              <w:jc w:val="both"/>
              <w:rPr>
                <w:rFonts w:hAnsi="ＭＳ ゴシック"/>
                <w:szCs w:val="20"/>
              </w:rPr>
            </w:pPr>
            <w:r w:rsidRPr="005B7DB2">
              <w:rPr>
                <w:rFonts w:hAnsi="ＭＳ ゴシック" w:hint="eastAsia"/>
                <w:szCs w:val="20"/>
              </w:rPr>
              <w:t>上記（１）（２）の支払いを受ける額のほか、施設障害福祉サービスにおいて提供される便宜に要する費用のうち、次に掲げる費用の支払を支給決定障害者から受けていますか。</w:t>
            </w:r>
          </w:p>
        </w:tc>
        <w:tc>
          <w:tcPr>
            <w:tcW w:w="1164" w:type="dxa"/>
            <w:vMerge w:val="restart"/>
            <w:tcBorders>
              <w:top w:val="single" w:sz="4" w:space="0" w:color="auto"/>
            </w:tcBorders>
          </w:tcPr>
          <w:p w14:paraId="3E3C2CAB" w14:textId="77777777" w:rsidR="00E51FE1" w:rsidRPr="005B7DB2" w:rsidRDefault="00B02EC3" w:rsidP="00724D2F">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E51FE1" w:rsidRPr="005B7DB2">
                  <w:rPr>
                    <w:rFonts w:hAnsi="ＭＳ ゴシック" w:hint="eastAsia"/>
                  </w:rPr>
                  <w:t>☐</w:t>
                </w:r>
              </w:sdtContent>
            </w:sdt>
            <w:r w:rsidR="00E51FE1" w:rsidRPr="005B7DB2">
              <w:rPr>
                <w:rFonts w:hint="eastAsia"/>
              </w:rPr>
              <w:t>いる</w:t>
            </w:r>
          </w:p>
          <w:p w14:paraId="258A7117" w14:textId="77777777" w:rsidR="00E51FE1" w:rsidRPr="005B7DB2" w:rsidRDefault="00B02EC3" w:rsidP="00724D2F">
            <w:pPr>
              <w:snapToGrid/>
              <w:jc w:val="left"/>
              <w:rPr>
                <w:rFonts w:hAnsi="ＭＳ ゴシック"/>
                <w:szCs w:val="20"/>
              </w:rPr>
            </w:pPr>
            <w:sdt>
              <w:sdtPr>
                <w:rPr>
                  <w:rFonts w:hint="eastAsia"/>
                </w:rPr>
                <w:id w:val="-347861247"/>
                <w14:checkbox>
                  <w14:checked w14:val="0"/>
                  <w14:checkedState w14:val="00FE" w14:font="Wingdings"/>
                  <w14:uncheckedState w14:val="2610" w14:font="ＭＳ ゴシック"/>
                </w14:checkbox>
              </w:sdtPr>
              <w:sdtEndPr/>
              <w:sdtContent>
                <w:r w:rsidR="00E51FE1" w:rsidRPr="005B7DB2">
                  <w:rPr>
                    <w:rFonts w:hAnsi="ＭＳ ゴシック" w:hint="eastAsia"/>
                  </w:rPr>
                  <w:t>☐</w:t>
                </w:r>
              </w:sdtContent>
            </w:sdt>
            <w:r w:rsidR="00E51FE1" w:rsidRPr="005B7DB2">
              <w:rPr>
                <w:rFonts w:hint="eastAsia"/>
              </w:rPr>
              <w:t>いない</w:t>
            </w:r>
          </w:p>
        </w:tc>
        <w:tc>
          <w:tcPr>
            <w:tcW w:w="1701" w:type="dxa"/>
            <w:vMerge w:val="restart"/>
            <w:tcBorders>
              <w:top w:val="single" w:sz="4" w:space="0" w:color="auto"/>
              <w:right w:val="single" w:sz="4" w:space="0" w:color="auto"/>
            </w:tcBorders>
          </w:tcPr>
          <w:p w14:paraId="789AEF47" w14:textId="15C79BDB" w:rsidR="00E51FE1" w:rsidRPr="005B7DB2" w:rsidRDefault="00E51FE1" w:rsidP="00E51FE1">
            <w:pPr>
              <w:snapToGrid/>
              <w:spacing w:line="240" w:lineRule="exact"/>
              <w:jc w:val="left"/>
              <w:rPr>
                <w:rFonts w:hAnsi="ＭＳ ゴシック"/>
                <w:sz w:val="18"/>
                <w:szCs w:val="18"/>
              </w:rPr>
            </w:pPr>
            <w:r w:rsidRPr="005B7DB2">
              <w:rPr>
                <w:rFonts w:hAnsi="ＭＳ ゴシック" w:hint="eastAsia"/>
                <w:sz w:val="18"/>
                <w:szCs w:val="18"/>
              </w:rPr>
              <w:t>条例第23条第3項</w:t>
            </w:r>
          </w:p>
          <w:p w14:paraId="594AE621" w14:textId="535B26F1" w:rsidR="00E51FE1" w:rsidRPr="005B7DB2" w:rsidRDefault="00E51FE1" w:rsidP="00E51FE1">
            <w:pPr>
              <w:snapToGrid/>
              <w:spacing w:line="240" w:lineRule="exact"/>
              <w:jc w:val="left"/>
              <w:rPr>
                <w:rFonts w:hAnsi="ＭＳ ゴシック"/>
                <w:sz w:val="18"/>
                <w:szCs w:val="18"/>
              </w:rPr>
            </w:pPr>
            <w:r w:rsidRPr="005B7DB2">
              <w:rPr>
                <w:rFonts w:hAnsi="ＭＳ ゴシック" w:hint="eastAsia"/>
                <w:sz w:val="18"/>
                <w:szCs w:val="18"/>
              </w:rPr>
              <w:t>省令第</w:t>
            </w:r>
            <w:r w:rsidRPr="005B7DB2">
              <w:rPr>
                <w:rFonts w:hAnsi="ＭＳ ゴシック"/>
                <w:sz w:val="18"/>
                <w:szCs w:val="18"/>
              </w:rPr>
              <w:t>19</w:t>
            </w:r>
            <w:r w:rsidRPr="005B7DB2">
              <w:rPr>
                <w:rFonts w:hAnsi="ＭＳ ゴシック" w:hint="eastAsia"/>
                <w:sz w:val="18"/>
                <w:szCs w:val="18"/>
              </w:rPr>
              <w:t>条第3項</w:t>
            </w:r>
          </w:p>
        </w:tc>
      </w:tr>
      <w:tr w:rsidR="005B7DB2" w:rsidRPr="005B7DB2" w14:paraId="12B7BA5D" w14:textId="77777777" w:rsidTr="007C5126">
        <w:trPr>
          <w:trHeight w:val="20"/>
        </w:trPr>
        <w:tc>
          <w:tcPr>
            <w:tcW w:w="1183" w:type="dxa"/>
            <w:vMerge/>
          </w:tcPr>
          <w:p w14:paraId="0E2F1CAA" w14:textId="77777777" w:rsidR="00E51FE1" w:rsidRPr="005B7DB2" w:rsidRDefault="00E51FE1" w:rsidP="00DA3B5D">
            <w:pPr>
              <w:snapToGrid/>
              <w:jc w:val="left"/>
              <w:rPr>
                <w:rFonts w:hAnsi="ＭＳ ゴシック"/>
                <w:szCs w:val="20"/>
              </w:rPr>
            </w:pPr>
          </w:p>
        </w:tc>
        <w:tc>
          <w:tcPr>
            <w:tcW w:w="236" w:type="dxa"/>
            <w:vMerge w:val="restart"/>
            <w:tcBorders>
              <w:top w:val="nil"/>
              <w:right w:val="dotted" w:sz="4" w:space="0" w:color="000000"/>
            </w:tcBorders>
          </w:tcPr>
          <w:p w14:paraId="406B588F" w14:textId="77777777" w:rsidR="00E51FE1" w:rsidRPr="005B7DB2" w:rsidRDefault="00E51FE1" w:rsidP="006349D9">
            <w:pPr>
              <w:snapToGrid/>
              <w:ind w:leftChars="100" w:left="364" w:hangingChars="100" w:hanging="182"/>
              <w:jc w:val="left"/>
              <w:rPr>
                <w:rFonts w:hAnsi="ＭＳ ゴシック"/>
                <w:szCs w:val="20"/>
              </w:rPr>
            </w:pPr>
          </w:p>
        </w:tc>
        <w:tc>
          <w:tcPr>
            <w:tcW w:w="5497" w:type="dxa"/>
            <w:tcBorders>
              <w:top w:val="dotted" w:sz="4" w:space="0" w:color="000000"/>
              <w:left w:val="dotted" w:sz="4" w:space="0" w:color="000000"/>
              <w:bottom w:val="dotted" w:sz="4" w:space="0" w:color="000000"/>
            </w:tcBorders>
          </w:tcPr>
          <w:p w14:paraId="22E207F8" w14:textId="5FFF88A3" w:rsidR="00E51FE1" w:rsidRPr="005B7DB2" w:rsidRDefault="00B02EC3" w:rsidP="00E51FE1">
            <w:pPr>
              <w:snapToGrid/>
              <w:spacing w:line="280" w:lineRule="exact"/>
              <w:jc w:val="both"/>
              <w:rPr>
                <w:rFonts w:hAnsi="ＭＳ ゴシック"/>
                <w:szCs w:val="20"/>
              </w:rPr>
            </w:pPr>
            <w:sdt>
              <w:sdtPr>
                <w:rPr>
                  <w:rFonts w:hint="eastAsia"/>
                </w:rPr>
                <w:id w:val="-621073051"/>
                <w14:checkbox>
                  <w14:checked w14:val="0"/>
                  <w14:checkedState w14:val="00FE" w14:font="Wingdings"/>
                  <w14:uncheckedState w14:val="2610" w14:font="ＭＳ ゴシック"/>
                </w14:checkbox>
              </w:sdtPr>
              <w:sdtEndPr/>
              <w:sdtContent>
                <w:r w:rsidR="00E51FE1" w:rsidRPr="005B7DB2">
                  <w:rPr>
                    <w:rFonts w:hAnsi="ＭＳ ゴシック" w:hint="eastAsia"/>
                  </w:rPr>
                  <w:t>☐</w:t>
                </w:r>
              </w:sdtContent>
            </w:sdt>
            <w:r w:rsidR="00E51FE1" w:rsidRPr="005B7DB2">
              <w:rPr>
                <w:rFonts w:hAnsi="ＭＳ ゴシック" w:hint="eastAsia"/>
                <w:szCs w:val="20"/>
              </w:rPr>
              <w:t>生活介護を行う場合</w:t>
            </w:r>
          </w:p>
          <w:p w14:paraId="54587621"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一　食事の提供に要する費用</w:t>
            </w:r>
          </w:p>
          <w:p w14:paraId="60B8C34D"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二　創作的活動に係る材料費</w:t>
            </w:r>
          </w:p>
          <w:p w14:paraId="2B294FB8"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三　日用品費</w:t>
            </w:r>
          </w:p>
          <w:p w14:paraId="713145A1" w14:textId="4494F124" w:rsidR="00E51FE1" w:rsidRPr="005B7DB2" w:rsidRDefault="00E51FE1" w:rsidP="00E51FE1">
            <w:pPr>
              <w:snapToGrid/>
              <w:spacing w:line="280" w:lineRule="exact"/>
              <w:ind w:leftChars="100" w:left="344" w:hangingChars="100" w:hanging="162"/>
              <w:jc w:val="left"/>
              <w:rPr>
                <w:rStyle w:val="p"/>
              </w:rPr>
            </w:pPr>
            <w:r w:rsidRPr="005B7DB2">
              <w:rPr>
                <w:rFonts w:hAnsi="ＭＳ ゴシック" w:hint="eastAsia"/>
                <w:sz w:val="18"/>
                <w:szCs w:val="18"/>
              </w:rPr>
              <w:t>四　サービスにおいて提供される便宜に要する費用のうち、日常生活においても通常必要となるものに係る費用であって、利用者に負担させることが適当と認められるもの</w:t>
            </w:r>
          </w:p>
        </w:tc>
        <w:tc>
          <w:tcPr>
            <w:tcW w:w="1164" w:type="dxa"/>
            <w:vMerge/>
          </w:tcPr>
          <w:p w14:paraId="0A492FF9" w14:textId="77777777" w:rsidR="00E51FE1" w:rsidRPr="005B7DB2" w:rsidRDefault="00E51FE1" w:rsidP="00724D2F">
            <w:pPr>
              <w:snapToGrid/>
              <w:jc w:val="both"/>
            </w:pPr>
          </w:p>
        </w:tc>
        <w:tc>
          <w:tcPr>
            <w:tcW w:w="1701" w:type="dxa"/>
            <w:vMerge/>
            <w:tcBorders>
              <w:right w:val="single" w:sz="4" w:space="0" w:color="auto"/>
            </w:tcBorders>
          </w:tcPr>
          <w:p w14:paraId="34C207F3" w14:textId="77777777" w:rsidR="00E51FE1" w:rsidRPr="005B7DB2" w:rsidRDefault="00E51FE1" w:rsidP="006E24D3">
            <w:pPr>
              <w:snapToGrid/>
              <w:spacing w:line="240" w:lineRule="exact"/>
              <w:jc w:val="left"/>
              <w:rPr>
                <w:rFonts w:hAnsi="ＭＳ ゴシック"/>
                <w:sz w:val="18"/>
                <w:szCs w:val="18"/>
              </w:rPr>
            </w:pPr>
          </w:p>
        </w:tc>
      </w:tr>
      <w:tr w:rsidR="005B7DB2" w:rsidRPr="005B7DB2" w14:paraId="1CF0CF62" w14:textId="77777777" w:rsidTr="007C5126">
        <w:trPr>
          <w:trHeight w:val="20"/>
        </w:trPr>
        <w:tc>
          <w:tcPr>
            <w:tcW w:w="1183" w:type="dxa"/>
            <w:vMerge/>
          </w:tcPr>
          <w:p w14:paraId="76537B85" w14:textId="77777777" w:rsidR="00E51FE1" w:rsidRPr="005B7DB2" w:rsidRDefault="00E51FE1" w:rsidP="00DA3B5D">
            <w:pPr>
              <w:snapToGrid/>
              <w:jc w:val="left"/>
              <w:rPr>
                <w:rFonts w:hAnsi="ＭＳ ゴシック"/>
                <w:szCs w:val="20"/>
              </w:rPr>
            </w:pPr>
          </w:p>
        </w:tc>
        <w:tc>
          <w:tcPr>
            <w:tcW w:w="236" w:type="dxa"/>
            <w:vMerge/>
            <w:tcBorders>
              <w:right w:val="dotted" w:sz="4" w:space="0" w:color="000000"/>
            </w:tcBorders>
          </w:tcPr>
          <w:p w14:paraId="7BB690ED" w14:textId="77777777" w:rsidR="00E51FE1" w:rsidRPr="005B7DB2" w:rsidRDefault="00E51FE1" w:rsidP="006349D9">
            <w:pPr>
              <w:snapToGrid/>
              <w:ind w:leftChars="100" w:left="364" w:hangingChars="100" w:hanging="182"/>
              <w:jc w:val="left"/>
              <w:rPr>
                <w:rFonts w:hAnsi="ＭＳ ゴシック"/>
                <w:szCs w:val="20"/>
              </w:rPr>
            </w:pPr>
          </w:p>
        </w:tc>
        <w:tc>
          <w:tcPr>
            <w:tcW w:w="5497" w:type="dxa"/>
            <w:tcBorders>
              <w:top w:val="dotted" w:sz="4" w:space="0" w:color="000000"/>
              <w:left w:val="dotted" w:sz="4" w:space="0" w:color="000000"/>
              <w:bottom w:val="dotted" w:sz="4" w:space="0" w:color="000000"/>
            </w:tcBorders>
          </w:tcPr>
          <w:p w14:paraId="0E6BD773" w14:textId="2D10B25D" w:rsidR="00E51FE1" w:rsidRPr="005B7DB2" w:rsidRDefault="00B02EC3" w:rsidP="00E51FE1">
            <w:pPr>
              <w:snapToGrid/>
              <w:spacing w:line="280" w:lineRule="exact"/>
              <w:ind w:left="182" w:hangingChars="100" w:hanging="182"/>
              <w:jc w:val="left"/>
              <w:rPr>
                <w:rStyle w:val="p"/>
              </w:rPr>
            </w:pPr>
            <w:sdt>
              <w:sdtPr>
                <w:rPr>
                  <w:rFonts w:hint="eastAsia"/>
                </w:rPr>
                <w:id w:val="-688979500"/>
                <w14:checkbox>
                  <w14:checked w14:val="0"/>
                  <w14:checkedState w14:val="00FE" w14:font="Wingdings"/>
                  <w14:uncheckedState w14:val="2610" w14:font="ＭＳ ゴシック"/>
                </w14:checkbox>
              </w:sdtPr>
              <w:sdtEndPr/>
              <w:sdtContent>
                <w:r w:rsidR="00E51FE1" w:rsidRPr="005B7DB2">
                  <w:rPr>
                    <w:rFonts w:hAnsi="ＭＳ ゴシック" w:hint="eastAsia"/>
                  </w:rPr>
                  <w:t>☐</w:t>
                </w:r>
              </w:sdtContent>
            </w:sdt>
            <w:r w:rsidR="00E51FE1" w:rsidRPr="005B7DB2">
              <w:rPr>
                <w:rStyle w:val="p"/>
                <w:rFonts w:hint="eastAsia"/>
              </w:rPr>
              <w:t>自立訓練</w:t>
            </w:r>
            <w:r w:rsidR="00E51FE1" w:rsidRPr="005B7DB2">
              <w:rPr>
                <w:rStyle w:val="brackets-color1"/>
                <w:rFonts w:hint="eastAsia"/>
              </w:rPr>
              <w:t>(機能訓練)</w:t>
            </w:r>
            <w:r w:rsidR="00E51FE1" w:rsidRPr="005B7DB2">
              <w:rPr>
                <w:rStyle w:val="p"/>
                <w:rFonts w:hint="eastAsia"/>
              </w:rPr>
              <w:t>、自立訓練</w:t>
            </w:r>
            <w:r w:rsidR="00E51FE1" w:rsidRPr="005B7DB2">
              <w:rPr>
                <w:rStyle w:val="brackets-color1"/>
                <w:rFonts w:hint="eastAsia"/>
              </w:rPr>
              <w:t>(生活訓練)</w:t>
            </w:r>
            <w:r w:rsidR="00E51FE1" w:rsidRPr="005B7DB2">
              <w:rPr>
                <w:rStyle w:val="p"/>
                <w:rFonts w:hint="eastAsia"/>
              </w:rPr>
              <w:t>、就労移行支援又は就労継続支援B型を行う場合</w:t>
            </w:r>
          </w:p>
          <w:p w14:paraId="5A351737"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一　食事の提供に要する費用</w:t>
            </w:r>
          </w:p>
          <w:p w14:paraId="41C87AE9"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二　日用品費</w:t>
            </w:r>
          </w:p>
          <w:p w14:paraId="432025FE" w14:textId="77777777" w:rsidR="00E51FE1" w:rsidRPr="005B7DB2" w:rsidRDefault="00E51FE1" w:rsidP="00E51FE1">
            <w:pPr>
              <w:snapToGrid/>
              <w:spacing w:line="280" w:lineRule="exact"/>
              <w:ind w:firstLineChars="100" w:firstLine="162"/>
              <w:jc w:val="left"/>
              <w:rPr>
                <w:rFonts w:hAnsi="ＭＳ ゴシック"/>
                <w:sz w:val="18"/>
                <w:szCs w:val="18"/>
              </w:rPr>
            </w:pPr>
            <w:r w:rsidRPr="005B7DB2">
              <w:rPr>
                <w:rFonts w:hAnsi="ＭＳ ゴシック" w:hint="eastAsia"/>
                <w:sz w:val="18"/>
                <w:szCs w:val="18"/>
              </w:rPr>
              <w:t>三　サービスにおいて提供される便宜に要する費用のうち、日</w:t>
            </w:r>
          </w:p>
          <w:p w14:paraId="25E2DECB" w14:textId="435E69F3" w:rsidR="00E51FE1" w:rsidRPr="005B7DB2" w:rsidRDefault="00E51FE1" w:rsidP="00E51FE1">
            <w:pPr>
              <w:snapToGrid/>
              <w:spacing w:line="280" w:lineRule="exact"/>
              <w:ind w:leftChars="200" w:left="364"/>
              <w:jc w:val="left"/>
              <w:rPr>
                <w:rFonts w:hAnsi="ＭＳ ゴシック"/>
                <w:szCs w:val="20"/>
              </w:rPr>
            </w:pPr>
            <w:r w:rsidRPr="005B7DB2">
              <w:rPr>
                <w:rFonts w:hAnsi="ＭＳ ゴシック" w:hint="eastAsia"/>
                <w:sz w:val="18"/>
                <w:szCs w:val="18"/>
              </w:rPr>
              <w:t>常生活においても通常必要となるものに係る費用であって、利用者に負担させることが適当と認められるもの</w:t>
            </w:r>
          </w:p>
        </w:tc>
        <w:tc>
          <w:tcPr>
            <w:tcW w:w="1164" w:type="dxa"/>
            <w:vMerge/>
          </w:tcPr>
          <w:p w14:paraId="0B89CD9E" w14:textId="77777777" w:rsidR="00E51FE1" w:rsidRPr="005B7DB2" w:rsidRDefault="00E51FE1" w:rsidP="00724D2F">
            <w:pPr>
              <w:snapToGrid/>
              <w:jc w:val="both"/>
            </w:pPr>
          </w:p>
        </w:tc>
        <w:tc>
          <w:tcPr>
            <w:tcW w:w="1701" w:type="dxa"/>
            <w:vMerge/>
            <w:tcBorders>
              <w:right w:val="single" w:sz="4" w:space="0" w:color="auto"/>
            </w:tcBorders>
          </w:tcPr>
          <w:p w14:paraId="40A1DEE5" w14:textId="77777777" w:rsidR="00E51FE1" w:rsidRPr="005B7DB2" w:rsidRDefault="00E51FE1" w:rsidP="006E24D3">
            <w:pPr>
              <w:snapToGrid/>
              <w:spacing w:line="240" w:lineRule="exact"/>
              <w:jc w:val="left"/>
              <w:rPr>
                <w:rFonts w:hAnsi="ＭＳ ゴシック"/>
                <w:sz w:val="18"/>
                <w:szCs w:val="18"/>
              </w:rPr>
            </w:pPr>
          </w:p>
        </w:tc>
      </w:tr>
      <w:tr w:rsidR="005B7DB2" w:rsidRPr="005B7DB2" w14:paraId="61E02287" w14:textId="77777777" w:rsidTr="007C5126">
        <w:trPr>
          <w:trHeight w:val="20"/>
        </w:trPr>
        <w:tc>
          <w:tcPr>
            <w:tcW w:w="1183" w:type="dxa"/>
            <w:vMerge/>
          </w:tcPr>
          <w:p w14:paraId="16BDE78D" w14:textId="77777777" w:rsidR="00E51FE1" w:rsidRPr="005B7DB2" w:rsidRDefault="00E51FE1" w:rsidP="00DA3B5D">
            <w:pPr>
              <w:snapToGrid/>
              <w:jc w:val="left"/>
              <w:rPr>
                <w:rFonts w:hAnsi="ＭＳ ゴシック"/>
                <w:szCs w:val="20"/>
              </w:rPr>
            </w:pPr>
          </w:p>
        </w:tc>
        <w:tc>
          <w:tcPr>
            <w:tcW w:w="236" w:type="dxa"/>
            <w:vMerge/>
            <w:tcBorders>
              <w:right w:val="dotted" w:sz="4" w:space="0" w:color="000000"/>
            </w:tcBorders>
          </w:tcPr>
          <w:p w14:paraId="770B27AB" w14:textId="15E65FDB" w:rsidR="00E51FE1" w:rsidRPr="005B7DB2" w:rsidRDefault="00E51FE1" w:rsidP="006349D9">
            <w:pPr>
              <w:snapToGrid/>
              <w:ind w:leftChars="100" w:left="364" w:hangingChars="100" w:hanging="182"/>
              <w:jc w:val="left"/>
              <w:rPr>
                <w:rFonts w:hAnsi="ＭＳ ゴシック"/>
                <w:szCs w:val="20"/>
              </w:rPr>
            </w:pPr>
          </w:p>
        </w:tc>
        <w:tc>
          <w:tcPr>
            <w:tcW w:w="5497" w:type="dxa"/>
            <w:tcBorders>
              <w:top w:val="dotted" w:sz="4" w:space="0" w:color="000000"/>
              <w:left w:val="dotted" w:sz="4" w:space="0" w:color="000000"/>
            </w:tcBorders>
          </w:tcPr>
          <w:p w14:paraId="41F8093C" w14:textId="14A73E34" w:rsidR="00E51FE1" w:rsidRPr="005B7DB2" w:rsidRDefault="00B02EC3" w:rsidP="00E51FE1">
            <w:pPr>
              <w:snapToGrid/>
              <w:spacing w:line="280" w:lineRule="exact"/>
              <w:jc w:val="left"/>
              <w:rPr>
                <w:rFonts w:hAnsi="ＭＳ ゴシック"/>
                <w:szCs w:val="20"/>
              </w:rPr>
            </w:pPr>
            <w:sdt>
              <w:sdtPr>
                <w:rPr>
                  <w:rFonts w:hint="eastAsia"/>
                </w:rPr>
                <w:id w:val="1556358393"/>
                <w14:checkbox>
                  <w14:checked w14:val="0"/>
                  <w14:checkedState w14:val="00FE" w14:font="Wingdings"/>
                  <w14:uncheckedState w14:val="2610" w14:font="ＭＳ ゴシック"/>
                </w14:checkbox>
              </w:sdtPr>
              <w:sdtEndPr/>
              <w:sdtContent>
                <w:r w:rsidR="00E51FE1" w:rsidRPr="005B7DB2">
                  <w:rPr>
                    <w:rFonts w:hAnsi="ＭＳ ゴシック" w:hint="eastAsia"/>
                  </w:rPr>
                  <w:t>☐</w:t>
                </w:r>
              </w:sdtContent>
            </w:sdt>
            <w:r w:rsidR="00E51FE1" w:rsidRPr="005B7DB2">
              <w:rPr>
                <w:rFonts w:hAnsi="ＭＳ ゴシック" w:hint="eastAsia"/>
                <w:szCs w:val="20"/>
              </w:rPr>
              <w:t>施設入所支援を行う場合</w:t>
            </w:r>
          </w:p>
          <w:p w14:paraId="638710DF" w14:textId="03241908" w:rsidR="00E51FE1" w:rsidRPr="005B7DB2" w:rsidRDefault="00E51FE1" w:rsidP="00E51FE1">
            <w:pPr>
              <w:snapToGrid/>
              <w:spacing w:line="280" w:lineRule="exact"/>
              <w:ind w:leftChars="100" w:left="344" w:hangingChars="100" w:hanging="162"/>
              <w:jc w:val="left"/>
              <w:rPr>
                <w:rFonts w:hAnsi="ＭＳ ゴシック"/>
                <w:sz w:val="18"/>
                <w:szCs w:val="18"/>
              </w:rPr>
            </w:pPr>
            <w:r w:rsidRPr="005B7DB2">
              <w:rPr>
                <w:rFonts w:hAnsi="ＭＳ ゴシック" w:hint="eastAsia"/>
                <w:sz w:val="18"/>
                <w:szCs w:val="18"/>
              </w:rPr>
              <w:t>一　食事の提供に要する費用及び光熱水費</w:t>
            </w:r>
            <w:r w:rsidRPr="005B7DB2">
              <w:rPr>
                <w:rFonts w:hAnsi="ＭＳ ゴシック"/>
                <w:sz w:val="18"/>
                <w:szCs w:val="18"/>
              </w:rPr>
              <w:t>(特定障害者特別給付費が利用者に支給された場合は、食費等の費用基準額</w:t>
            </w:r>
            <w:r w:rsidRPr="005B7DB2">
              <w:rPr>
                <w:rFonts w:hAnsi="ＭＳ ゴシック" w:hint="eastAsia"/>
                <w:sz w:val="18"/>
                <w:szCs w:val="18"/>
              </w:rPr>
              <w:t>を</w:t>
            </w:r>
            <w:r w:rsidRPr="005B7DB2">
              <w:rPr>
                <w:rFonts w:hAnsi="ＭＳ ゴシック"/>
                <w:sz w:val="18"/>
                <w:szCs w:val="18"/>
              </w:rPr>
              <w:t>限度)</w:t>
            </w:r>
          </w:p>
          <w:p w14:paraId="4F9F1F31" w14:textId="77777777" w:rsidR="00E51FE1" w:rsidRPr="005B7DB2" w:rsidRDefault="00E51FE1" w:rsidP="00E51FE1">
            <w:pPr>
              <w:snapToGrid/>
              <w:spacing w:line="280" w:lineRule="exact"/>
              <w:ind w:leftChars="100" w:left="344" w:hangingChars="100" w:hanging="162"/>
              <w:jc w:val="left"/>
              <w:rPr>
                <w:rFonts w:hAnsi="ＭＳ ゴシック"/>
                <w:sz w:val="18"/>
                <w:szCs w:val="18"/>
              </w:rPr>
            </w:pPr>
            <w:r w:rsidRPr="005B7DB2">
              <w:rPr>
                <w:rFonts w:hAnsi="ＭＳ ゴシック" w:hint="eastAsia"/>
                <w:sz w:val="18"/>
                <w:szCs w:val="18"/>
              </w:rPr>
              <w:t xml:space="preserve">ニ　</w:t>
            </w:r>
            <w:r w:rsidRPr="005B7DB2">
              <w:rPr>
                <w:rFonts w:hAnsi="ＭＳ ゴシック"/>
                <w:sz w:val="18"/>
                <w:szCs w:val="18"/>
              </w:rPr>
              <w:t>厚生労働大臣の定める基準に基づき利用者が選定する特別な居室の提供を行ったことに伴い必要となる費用</w:t>
            </w:r>
          </w:p>
          <w:p w14:paraId="37C1641A" w14:textId="77777777" w:rsidR="00E51FE1" w:rsidRPr="005B7DB2" w:rsidRDefault="00E51FE1" w:rsidP="00E51FE1">
            <w:pPr>
              <w:snapToGrid/>
              <w:spacing w:line="280" w:lineRule="exact"/>
              <w:ind w:leftChars="100" w:left="344" w:hangingChars="100" w:hanging="162"/>
              <w:jc w:val="left"/>
              <w:rPr>
                <w:rFonts w:hAnsi="ＭＳ ゴシック"/>
                <w:sz w:val="18"/>
                <w:szCs w:val="18"/>
              </w:rPr>
            </w:pPr>
            <w:r w:rsidRPr="005B7DB2">
              <w:rPr>
                <w:rFonts w:hAnsi="ＭＳ ゴシック" w:hint="eastAsia"/>
                <w:sz w:val="18"/>
                <w:szCs w:val="18"/>
              </w:rPr>
              <w:t>三　被服費</w:t>
            </w:r>
          </w:p>
          <w:p w14:paraId="5C22CFE2" w14:textId="214D9106" w:rsidR="00E51FE1" w:rsidRPr="005B7DB2" w:rsidRDefault="00E51FE1" w:rsidP="00E51FE1">
            <w:pPr>
              <w:snapToGrid/>
              <w:spacing w:line="280" w:lineRule="exact"/>
              <w:ind w:leftChars="100" w:left="344" w:hangingChars="100" w:hanging="162"/>
              <w:jc w:val="left"/>
              <w:rPr>
                <w:rFonts w:hAnsi="ＭＳ ゴシック"/>
                <w:sz w:val="18"/>
                <w:szCs w:val="18"/>
              </w:rPr>
            </w:pPr>
            <w:r w:rsidRPr="005B7DB2">
              <w:rPr>
                <w:rFonts w:hAnsi="ＭＳ ゴシック" w:hint="eastAsia"/>
                <w:sz w:val="18"/>
                <w:szCs w:val="18"/>
              </w:rPr>
              <w:t>四　日用品費</w:t>
            </w:r>
          </w:p>
          <w:p w14:paraId="6E07130A" w14:textId="37BE79A5" w:rsidR="00E51FE1" w:rsidRPr="005B7DB2" w:rsidRDefault="00E51FE1" w:rsidP="00E51FE1">
            <w:pPr>
              <w:snapToGrid/>
              <w:spacing w:line="280" w:lineRule="exact"/>
              <w:ind w:leftChars="100" w:left="344" w:hangingChars="100" w:hanging="162"/>
              <w:jc w:val="left"/>
              <w:rPr>
                <w:rFonts w:hAnsi="ＭＳ ゴシック"/>
                <w:szCs w:val="20"/>
              </w:rPr>
            </w:pPr>
            <w:r w:rsidRPr="005B7DB2">
              <w:rPr>
                <w:rFonts w:hAnsi="ＭＳ ゴシック" w:hint="eastAsia"/>
                <w:sz w:val="18"/>
                <w:szCs w:val="18"/>
              </w:rPr>
              <w:t>五　施設入所支援において提供される便宜に要する費用のうち、日常生活においても通常必要となるものに係る費用であって、支給決定障害者に負担させることが適当と認められるもの</w:t>
            </w:r>
          </w:p>
        </w:tc>
        <w:tc>
          <w:tcPr>
            <w:tcW w:w="1164" w:type="dxa"/>
            <w:vMerge/>
          </w:tcPr>
          <w:p w14:paraId="5D399002" w14:textId="082F2727" w:rsidR="00E51FE1" w:rsidRPr="005B7DB2" w:rsidRDefault="00E51FE1" w:rsidP="00E51FE1">
            <w:pPr>
              <w:snapToGrid/>
              <w:jc w:val="both"/>
            </w:pPr>
          </w:p>
        </w:tc>
        <w:tc>
          <w:tcPr>
            <w:tcW w:w="1701" w:type="dxa"/>
            <w:vMerge/>
            <w:tcBorders>
              <w:right w:val="single" w:sz="4" w:space="0" w:color="auto"/>
            </w:tcBorders>
          </w:tcPr>
          <w:p w14:paraId="070EE7D2" w14:textId="13FDC2EF" w:rsidR="00E51FE1" w:rsidRPr="005B7DB2" w:rsidRDefault="00E51FE1" w:rsidP="006E24D3">
            <w:pPr>
              <w:snapToGrid/>
              <w:spacing w:line="240" w:lineRule="exact"/>
              <w:jc w:val="left"/>
              <w:rPr>
                <w:rFonts w:hAnsi="ＭＳ ゴシック"/>
                <w:szCs w:val="20"/>
              </w:rPr>
            </w:pPr>
          </w:p>
        </w:tc>
      </w:tr>
    </w:tbl>
    <w:p w14:paraId="30B6D5EE" w14:textId="3CA82F97" w:rsidR="005C253D" w:rsidRPr="005B7DB2" w:rsidRDefault="005C253D" w:rsidP="00430B94">
      <w:pPr>
        <w:widowControl/>
        <w:snapToGrid/>
        <w:jc w:val="left"/>
        <w:rPr>
          <w:szCs w:val="20"/>
        </w:rPr>
      </w:pPr>
      <w:r w:rsidRPr="005B7DB2">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5B7DB2" w:rsidRPr="005B7DB2" w14:paraId="6ED448EA" w14:textId="77777777" w:rsidTr="00BA4EF5">
        <w:trPr>
          <w:trHeight w:val="70"/>
        </w:trPr>
        <w:tc>
          <w:tcPr>
            <w:tcW w:w="1183" w:type="dxa"/>
            <w:vAlign w:val="center"/>
          </w:tcPr>
          <w:p w14:paraId="7139E42C" w14:textId="77777777" w:rsidR="005C253D" w:rsidRPr="005B7DB2" w:rsidRDefault="005C253D" w:rsidP="00430B94">
            <w:pPr>
              <w:snapToGrid/>
              <w:rPr>
                <w:szCs w:val="20"/>
              </w:rPr>
            </w:pPr>
            <w:r w:rsidRPr="005B7DB2">
              <w:rPr>
                <w:rFonts w:hint="eastAsia"/>
                <w:szCs w:val="20"/>
              </w:rPr>
              <w:t>項目</w:t>
            </w:r>
          </w:p>
        </w:tc>
        <w:tc>
          <w:tcPr>
            <w:tcW w:w="5733" w:type="dxa"/>
            <w:gridSpan w:val="4"/>
            <w:tcBorders>
              <w:top w:val="single" w:sz="4" w:space="0" w:color="auto"/>
              <w:bottom w:val="single" w:sz="4" w:space="0" w:color="auto"/>
            </w:tcBorders>
            <w:vAlign w:val="center"/>
          </w:tcPr>
          <w:p w14:paraId="54F36E95" w14:textId="77777777" w:rsidR="005C253D" w:rsidRPr="005B7DB2" w:rsidRDefault="005C253D" w:rsidP="0076516D">
            <w:pPr>
              <w:snapToGrid/>
              <w:rPr>
                <w:szCs w:val="20"/>
              </w:rPr>
            </w:pPr>
            <w:r w:rsidRPr="005B7DB2">
              <w:rPr>
                <w:rFonts w:hint="eastAsia"/>
                <w:szCs w:val="20"/>
              </w:rPr>
              <w:t>自主点検のポイント</w:t>
            </w:r>
          </w:p>
        </w:tc>
        <w:tc>
          <w:tcPr>
            <w:tcW w:w="1164" w:type="dxa"/>
            <w:gridSpan w:val="2"/>
            <w:tcBorders>
              <w:bottom w:val="single" w:sz="4" w:space="0" w:color="auto"/>
            </w:tcBorders>
            <w:vAlign w:val="center"/>
          </w:tcPr>
          <w:p w14:paraId="19E63B0C" w14:textId="77777777" w:rsidR="005C253D" w:rsidRPr="005B7DB2" w:rsidRDefault="005C253D" w:rsidP="00D97907">
            <w:pPr>
              <w:snapToGrid/>
              <w:ind w:leftChars="-56" w:left="-102" w:rightChars="-56" w:right="-102"/>
              <w:rPr>
                <w:szCs w:val="20"/>
              </w:rPr>
            </w:pPr>
            <w:r w:rsidRPr="005B7DB2">
              <w:rPr>
                <w:rFonts w:hint="eastAsia"/>
                <w:szCs w:val="20"/>
              </w:rPr>
              <w:t>点検</w:t>
            </w:r>
          </w:p>
        </w:tc>
        <w:tc>
          <w:tcPr>
            <w:tcW w:w="1731" w:type="dxa"/>
            <w:vAlign w:val="center"/>
          </w:tcPr>
          <w:p w14:paraId="30740AEF" w14:textId="77777777" w:rsidR="005C253D" w:rsidRPr="005B7DB2" w:rsidRDefault="005C253D" w:rsidP="00430B94">
            <w:pPr>
              <w:snapToGrid/>
              <w:rPr>
                <w:szCs w:val="20"/>
              </w:rPr>
            </w:pPr>
            <w:r w:rsidRPr="005B7DB2">
              <w:rPr>
                <w:rFonts w:hint="eastAsia"/>
                <w:szCs w:val="20"/>
              </w:rPr>
              <w:t>根拠</w:t>
            </w:r>
          </w:p>
        </w:tc>
      </w:tr>
      <w:tr w:rsidR="005B7DB2" w:rsidRPr="005B7DB2" w14:paraId="5AF32732" w14:textId="77777777" w:rsidTr="00BA4EF5">
        <w:trPr>
          <w:trHeight w:val="403"/>
        </w:trPr>
        <w:tc>
          <w:tcPr>
            <w:tcW w:w="1183" w:type="dxa"/>
            <w:vMerge w:val="restart"/>
          </w:tcPr>
          <w:p w14:paraId="60FE2DE5" w14:textId="6A01B6BF" w:rsidR="00EF2B3A" w:rsidRPr="005B7DB2" w:rsidRDefault="00EF2B3A" w:rsidP="00EF2B3A">
            <w:pPr>
              <w:snapToGrid/>
              <w:jc w:val="left"/>
              <w:rPr>
                <w:rFonts w:hAnsi="ＭＳ ゴシック"/>
                <w:szCs w:val="20"/>
              </w:rPr>
            </w:pPr>
            <w:r w:rsidRPr="005B7DB2">
              <w:rPr>
                <w:rFonts w:hAnsi="ＭＳ ゴシック" w:hint="eastAsia"/>
                <w:szCs w:val="20"/>
              </w:rPr>
              <w:t>２６</w:t>
            </w:r>
          </w:p>
          <w:p w14:paraId="123391D2" w14:textId="77777777" w:rsidR="00EF2B3A" w:rsidRPr="005B7DB2" w:rsidRDefault="00EF2B3A" w:rsidP="00EF2B3A">
            <w:pPr>
              <w:snapToGrid/>
              <w:jc w:val="left"/>
              <w:rPr>
                <w:rFonts w:hAnsi="ＭＳ ゴシック"/>
                <w:szCs w:val="20"/>
              </w:rPr>
            </w:pPr>
            <w:r w:rsidRPr="005B7DB2">
              <w:rPr>
                <w:rFonts w:hAnsi="ＭＳ ゴシック" w:hint="eastAsia"/>
                <w:szCs w:val="20"/>
              </w:rPr>
              <w:t>利用者負担</w:t>
            </w:r>
          </w:p>
          <w:p w14:paraId="5F6DE0C8" w14:textId="77777777" w:rsidR="00EF2B3A" w:rsidRPr="005B7DB2" w:rsidRDefault="00EF2B3A" w:rsidP="00EF2B3A">
            <w:pPr>
              <w:snapToGrid/>
              <w:jc w:val="left"/>
              <w:rPr>
                <w:rFonts w:hAnsi="ＭＳ ゴシック"/>
                <w:szCs w:val="20"/>
              </w:rPr>
            </w:pPr>
            <w:r w:rsidRPr="005B7DB2">
              <w:rPr>
                <w:rFonts w:hAnsi="ＭＳ ゴシック" w:hint="eastAsia"/>
                <w:szCs w:val="20"/>
              </w:rPr>
              <w:t>額等の受領</w:t>
            </w:r>
          </w:p>
          <w:p w14:paraId="15553B0A" w14:textId="77777777" w:rsidR="00EF2B3A" w:rsidRPr="005B7DB2" w:rsidRDefault="00EF2B3A" w:rsidP="00EF2B3A">
            <w:pPr>
              <w:snapToGrid/>
              <w:spacing w:afterLines="50" w:after="142"/>
              <w:jc w:val="left"/>
              <w:rPr>
                <w:rFonts w:hAnsi="ＭＳ ゴシック"/>
                <w:szCs w:val="20"/>
              </w:rPr>
            </w:pPr>
            <w:r w:rsidRPr="005B7DB2">
              <w:rPr>
                <w:rFonts w:hAnsi="ＭＳ ゴシック" w:hint="eastAsia"/>
                <w:szCs w:val="20"/>
              </w:rPr>
              <w:t>（続き）</w:t>
            </w:r>
          </w:p>
        </w:tc>
        <w:tc>
          <w:tcPr>
            <w:tcW w:w="6897" w:type="dxa"/>
            <w:gridSpan w:val="6"/>
            <w:tcBorders>
              <w:top w:val="single" w:sz="4" w:space="0" w:color="auto"/>
              <w:bottom w:val="nil"/>
            </w:tcBorders>
          </w:tcPr>
          <w:p w14:paraId="01C6B512" w14:textId="53789234" w:rsidR="00EF2B3A" w:rsidRPr="005B7DB2" w:rsidRDefault="00EF2B3A" w:rsidP="00EF2B3A">
            <w:pPr>
              <w:snapToGrid/>
              <w:spacing w:beforeLines="50" w:before="142"/>
              <w:jc w:val="both"/>
              <w:rPr>
                <w:rFonts w:hAnsi="ＭＳ ゴシック"/>
                <w:szCs w:val="20"/>
              </w:rPr>
            </w:pPr>
            <w:r w:rsidRPr="005B7DB2">
              <w:rPr>
                <w:rFonts w:hAnsi="ＭＳ ゴシック" w:hint="eastAsia"/>
                <w:szCs w:val="20"/>
              </w:rPr>
              <w:t>＜</w:t>
            </w:r>
            <w:r w:rsidRPr="005B7DB2">
              <w:rPr>
                <w:rFonts w:hAnsi="ＭＳ ゴシック" w:hint="eastAsia"/>
                <w:spacing w:val="-4"/>
                <w:szCs w:val="20"/>
              </w:rPr>
              <w:t xml:space="preserve">利用者負担の費目と金額(「月○○円」等)を記入してください＞ </w:t>
            </w:r>
          </w:p>
        </w:tc>
        <w:tc>
          <w:tcPr>
            <w:tcW w:w="1731" w:type="dxa"/>
            <w:vMerge w:val="restart"/>
          </w:tcPr>
          <w:p w14:paraId="3F1D1D20" w14:textId="7C13AE78" w:rsidR="00EF2B3A" w:rsidRPr="005B7DB2" w:rsidRDefault="00EF2B3A" w:rsidP="00EF2B3A">
            <w:pPr>
              <w:snapToGrid/>
              <w:spacing w:line="240" w:lineRule="exact"/>
              <w:jc w:val="left"/>
              <w:rPr>
                <w:rFonts w:hAnsi="ＭＳ ゴシック"/>
                <w:sz w:val="18"/>
                <w:szCs w:val="18"/>
              </w:rPr>
            </w:pPr>
          </w:p>
        </w:tc>
      </w:tr>
      <w:tr w:rsidR="005B7DB2" w:rsidRPr="005B7DB2" w14:paraId="28620170" w14:textId="77777777" w:rsidTr="00BA4EF5">
        <w:trPr>
          <w:trHeight w:val="285"/>
        </w:trPr>
        <w:tc>
          <w:tcPr>
            <w:tcW w:w="1183" w:type="dxa"/>
            <w:vMerge/>
          </w:tcPr>
          <w:p w14:paraId="3D33A073" w14:textId="77777777" w:rsidR="00EF2B3A" w:rsidRPr="005B7DB2" w:rsidRDefault="00EF2B3A" w:rsidP="00EF2B3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EF2B3A" w:rsidRPr="005B7DB2" w:rsidRDefault="00EF2B3A" w:rsidP="00EF2B3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EF2B3A" w:rsidRPr="005B7DB2" w:rsidRDefault="00EF2B3A" w:rsidP="00EF2B3A">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EF2B3A" w:rsidRPr="005B7DB2" w:rsidRDefault="00EF2B3A" w:rsidP="00EF2B3A">
            <w:pPr>
              <w:jc w:val="both"/>
              <w:rPr>
                <w:rFonts w:hAnsi="ＭＳ ゴシック"/>
                <w:szCs w:val="20"/>
              </w:rPr>
            </w:pPr>
            <w:r w:rsidRPr="005B7DB2">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EF2B3A" w:rsidRPr="005B7DB2" w:rsidRDefault="00EF2B3A" w:rsidP="00EF2B3A">
            <w:pPr>
              <w:jc w:val="both"/>
              <w:rPr>
                <w:rFonts w:hAnsi="ＭＳ ゴシック"/>
                <w:szCs w:val="20"/>
              </w:rPr>
            </w:pPr>
            <w:r w:rsidRPr="005B7DB2">
              <w:rPr>
                <w:rFonts w:hAnsi="ＭＳ ゴシック" w:hint="eastAsia"/>
                <w:szCs w:val="20"/>
              </w:rPr>
              <w:t>金額</w:t>
            </w:r>
          </w:p>
        </w:tc>
        <w:tc>
          <w:tcPr>
            <w:tcW w:w="440" w:type="dxa"/>
            <w:vMerge w:val="restart"/>
            <w:tcBorders>
              <w:top w:val="nil"/>
              <w:left w:val="single" w:sz="4" w:space="0" w:color="auto"/>
            </w:tcBorders>
          </w:tcPr>
          <w:p w14:paraId="4CA93B1E" w14:textId="77777777" w:rsidR="00EF2B3A" w:rsidRPr="005B7DB2" w:rsidRDefault="00EF2B3A" w:rsidP="00EF2B3A">
            <w:pPr>
              <w:jc w:val="both"/>
              <w:rPr>
                <w:rFonts w:hAnsi="ＭＳ ゴシック"/>
                <w:szCs w:val="20"/>
              </w:rPr>
            </w:pPr>
          </w:p>
        </w:tc>
        <w:tc>
          <w:tcPr>
            <w:tcW w:w="1731" w:type="dxa"/>
            <w:vMerge/>
          </w:tcPr>
          <w:p w14:paraId="134DBD40" w14:textId="77777777" w:rsidR="00EF2B3A" w:rsidRPr="005B7DB2" w:rsidRDefault="00EF2B3A" w:rsidP="00EF2B3A">
            <w:pPr>
              <w:snapToGrid/>
              <w:jc w:val="both"/>
              <w:rPr>
                <w:szCs w:val="20"/>
              </w:rPr>
            </w:pPr>
          </w:p>
        </w:tc>
      </w:tr>
      <w:tr w:rsidR="005B7DB2" w:rsidRPr="005B7DB2" w14:paraId="28CEB9B4" w14:textId="77777777" w:rsidTr="00BA4EF5">
        <w:trPr>
          <w:trHeight w:val="122"/>
        </w:trPr>
        <w:tc>
          <w:tcPr>
            <w:tcW w:w="1183" w:type="dxa"/>
            <w:vMerge/>
          </w:tcPr>
          <w:p w14:paraId="52DE0093" w14:textId="77777777" w:rsidR="00EF2B3A" w:rsidRPr="005B7DB2" w:rsidRDefault="00EF2B3A" w:rsidP="00EF2B3A">
            <w:pPr>
              <w:snapToGrid/>
              <w:jc w:val="left"/>
              <w:rPr>
                <w:rFonts w:hAnsi="ＭＳ ゴシック"/>
                <w:szCs w:val="20"/>
              </w:rPr>
            </w:pPr>
          </w:p>
        </w:tc>
        <w:tc>
          <w:tcPr>
            <w:tcW w:w="259" w:type="dxa"/>
            <w:vMerge/>
            <w:tcBorders>
              <w:right w:val="single" w:sz="4" w:space="0" w:color="auto"/>
            </w:tcBorders>
          </w:tcPr>
          <w:p w14:paraId="29C8EDE8" w14:textId="77777777" w:rsidR="00EF2B3A" w:rsidRPr="005B7DB2" w:rsidRDefault="00EF2B3A" w:rsidP="00EF2B3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EF2B3A" w:rsidRPr="005B7DB2" w:rsidRDefault="00EF2B3A" w:rsidP="00EF2B3A">
            <w:pPr>
              <w:snapToGrid/>
              <w:rPr>
                <w:rFonts w:hAnsi="ＭＳ ゴシック"/>
                <w:szCs w:val="20"/>
              </w:rPr>
            </w:pPr>
            <w:r w:rsidRPr="005B7DB2">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EF2B3A" w:rsidRPr="005B7DB2" w:rsidRDefault="00EF2B3A" w:rsidP="00EF2B3A">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EF2B3A" w:rsidRPr="005B7DB2" w:rsidRDefault="00EF2B3A" w:rsidP="00EF2B3A">
            <w:pPr>
              <w:snapToGrid/>
              <w:jc w:val="both"/>
              <w:rPr>
                <w:rFonts w:hAnsi="ＭＳ ゴシック"/>
                <w:szCs w:val="20"/>
              </w:rPr>
            </w:pPr>
          </w:p>
        </w:tc>
        <w:tc>
          <w:tcPr>
            <w:tcW w:w="440" w:type="dxa"/>
            <w:vMerge/>
            <w:tcBorders>
              <w:top w:val="nil"/>
              <w:left w:val="single" w:sz="4" w:space="0" w:color="auto"/>
            </w:tcBorders>
          </w:tcPr>
          <w:p w14:paraId="06E251AE" w14:textId="77777777" w:rsidR="00EF2B3A" w:rsidRPr="005B7DB2" w:rsidRDefault="00EF2B3A" w:rsidP="00EF2B3A">
            <w:pPr>
              <w:jc w:val="both"/>
              <w:rPr>
                <w:rFonts w:hAnsi="ＭＳ ゴシック"/>
                <w:szCs w:val="20"/>
              </w:rPr>
            </w:pPr>
          </w:p>
        </w:tc>
        <w:tc>
          <w:tcPr>
            <w:tcW w:w="1731" w:type="dxa"/>
            <w:vMerge/>
          </w:tcPr>
          <w:p w14:paraId="33644598" w14:textId="77777777" w:rsidR="00EF2B3A" w:rsidRPr="005B7DB2" w:rsidRDefault="00EF2B3A" w:rsidP="00EF2B3A">
            <w:pPr>
              <w:snapToGrid/>
              <w:jc w:val="both"/>
              <w:rPr>
                <w:szCs w:val="20"/>
              </w:rPr>
            </w:pPr>
          </w:p>
        </w:tc>
      </w:tr>
      <w:tr w:rsidR="005B7DB2" w:rsidRPr="005B7DB2" w14:paraId="6B7FF73C" w14:textId="77777777" w:rsidTr="00BA4EF5">
        <w:trPr>
          <w:trHeight w:val="147"/>
        </w:trPr>
        <w:tc>
          <w:tcPr>
            <w:tcW w:w="1183" w:type="dxa"/>
            <w:vMerge/>
          </w:tcPr>
          <w:p w14:paraId="1DB6EDEF" w14:textId="77777777" w:rsidR="00EF2B3A" w:rsidRPr="005B7DB2" w:rsidRDefault="00EF2B3A" w:rsidP="00EF2B3A">
            <w:pPr>
              <w:snapToGrid/>
              <w:jc w:val="left"/>
              <w:rPr>
                <w:rFonts w:hAnsi="ＭＳ ゴシック"/>
                <w:szCs w:val="20"/>
              </w:rPr>
            </w:pPr>
          </w:p>
        </w:tc>
        <w:tc>
          <w:tcPr>
            <w:tcW w:w="259" w:type="dxa"/>
            <w:vMerge/>
            <w:tcBorders>
              <w:right w:val="single" w:sz="4" w:space="0" w:color="auto"/>
            </w:tcBorders>
          </w:tcPr>
          <w:p w14:paraId="0DD29E81" w14:textId="77777777" w:rsidR="00EF2B3A" w:rsidRPr="005B7DB2" w:rsidRDefault="00EF2B3A" w:rsidP="00EF2B3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EF2B3A" w:rsidRPr="005B7DB2" w:rsidRDefault="00EF2B3A" w:rsidP="00EF2B3A">
            <w:pPr>
              <w:snapToGrid/>
              <w:rPr>
                <w:rFonts w:hAnsi="ＭＳ ゴシック"/>
                <w:szCs w:val="20"/>
              </w:rPr>
            </w:pPr>
            <w:r w:rsidRPr="005B7DB2">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EF2B3A" w:rsidRPr="005B7DB2" w:rsidRDefault="00EF2B3A" w:rsidP="00EF2B3A">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EF2B3A" w:rsidRPr="005B7DB2" w:rsidRDefault="00EF2B3A" w:rsidP="00EF2B3A">
            <w:pPr>
              <w:snapToGrid/>
              <w:jc w:val="both"/>
              <w:rPr>
                <w:rFonts w:hAnsi="ＭＳ ゴシック"/>
                <w:szCs w:val="20"/>
              </w:rPr>
            </w:pPr>
          </w:p>
        </w:tc>
        <w:tc>
          <w:tcPr>
            <w:tcW w:w="440" w:type="dxa"/>
            <w:vMerge/>
            <w:tcBorders>
              <w:top w:val="nil"/>
              <w:left w:val="single" w:sz="4" w:space="0" w:color="auto"/>
            </w:tcBorders>
          </w:tcPr>
          <w:p w14:paraId="18BE2B78" w14:textId="77777777" w:rsidR="00EF2B3A" w:rsidRPr="005B7DB2" w:rsidRDefault="00EF2B3A" w:rsidP="00EF2B3A">
            <w:pPr>
              <w:jc w:val="both"/>
              <w:rPr>
                <w:rFonts w:hAnsi="ＭＳ ゴシック"/>
                <w:szCs w:val="20"/>
              </w:rPr>
            </w:pPr>
          </w:p>
        </w:tc>
        <w:tc>
          <w:tcPr>
            <w:tcW w:w="1731" w:type="dxa"/>
            <w:vMerge/>
          </w:tcPr>
          <w:p w14:paraId="52964FCB" w14:textId="77777777" w:rsidR="00EF2B3A" w:rsidRPr="005B7DB2" w:rsidRDefault="00EF2B3A" w:rsidP="00EF2B3A">
            <w:pPr>
              <w:snapToGrid/>
              <w:jc w:val="both"/>
              <w:rPr>
                <w:szCs w:val="20"/>
              </w:rPr>
            </w:pPr>
          </w:p>
        </w:tc>
      </w:tr>
      <w:tr w:rsidR="005B7DB2" w:rsidRPr="005B7DB2" w14:paraId="62E28266" w14:textId="77777777" w:rsidTr="00BA4EF5">
        <w:trPr>
          <w:trHeight w:val="70"/>
        </w:trPr>
        <w:tc>
          <w:tcPr>
            <w:tcW w:w="1183" w:type="dxa"/>
            <w:vMerge/>
          </w:tcPr>
          <w:p w14:paraId="273CA67E" w14:textId="77777777" w:rsidR="00EF2B3A" w:rsidRPr="005B7DB2" w:rsidRDefault="00EF2B3A" w:rsidP="00EF2B3A">
            <w:pPr>
              <w:snapToGrid/>
              <w:jc w:val="left"/>
              <w:rPr>
                <w:rFonts w:hAnsi="ＭＳ ゴシック"/>
                <w:szCs w:val="20"/>
              </w:rPr>
            </w:pPr>
          </w:p>
        </w:tc>
        <w:tc>
          <w:tcPr>
            <w:tcW w:w="259" w:type="dxa"/>
            <w:vMerge/>
            <w:tcBorders>
              <w:right w:val="single" w:sz="4" w:space="0" w:color="auto"/>
            </w:tcBorders>
          </w:tcPr>
          <w:p w14:paraId="5CCC069D" w14:textId="77777777" w:rsidR="00EF2B3A" w:rsidRPr="005B7DB2" w:rsidRDefault="00EF2B3A" w:rsidP="00EF2B3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EF2B3A" w:rsidRPr="005B7DB2" w:rsidRDefault="00EF2B3A" w:rsidP="00EF2B3A">
            <w:pPr>
              <w:snapToGrid/>
              <w:rPr>
                <w:rFonts w:hAnsi="ＭＳ ゴシック"/>
                <w:szCs w:val="20"/>
              </w:rPr>
            </w:pPr>
            <w:r w:rsidRPr="005B7DB2">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EF2B3A" w:rsidRPr="005B7DB2" w:rsidRDefault="00EF2B3A" w:rsidP="00EF2B3A">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EF2B3A" w:rsidRPr="005B7DB2" w:rsidRDefault="00EF2B3A" w:rsidP="00EF2B3A">
            <w:pPr>
              <w:snapToGrid/>
              <w:jc w:val="both"/>
              <w:rPr>
                <w:rFonts w:hAnsi="ＭＳ ゴシック"/>
                <w:szCs w:val="20"/>
              </w:rPr>
            </w:pPr>
          </w:p>
        </w:tc>
        <w:tc>
          <w:tcPr>
            <w:tcW w:w="440" w:type="dxa"/>
            <w:vMerge/>
            <w:tcBorders>
              <w:top w:val="nil"/>
              <w:left w:val="single" w:sz="4" w:space="0" w:color="auto"/>
            </w:tcBorders>
          </w:tcPr>
          <w:p w14:paraId="2BC4AC1E" w14:textId="77777777" w:rsidR="00EF2B3A" w:rsidRPr="005B7DB2" w:rsidRDefault="00EF2B3A" w:rsidP="00EF2B3A">
            <w:pPr>
              <w:jc w:val="both"/>
              <w:rPr>
                <w:rFonts w:hAnsi="ＭＳ ゴシック"/>
                <w:szCs w:val="20"/>
              </w:rPr>
            </w:pPr>
          </w:p>
        </w:tc>
        <w:tc>
          <w:tcPr>
            <w:tcW w:w="1731" w:type="dxa"/>
            <w:vMerge/>
          </w:tcPr>
          <w:p w14:paraId="330BB319" w14:textId="77777777" w:rsidR="00EF2B3A" w:rsidRPr="005B7DB2" w:rsidRDefault="00EF2B3A" w:rsidP="00EF2B3A">
            <w:pPr>
              <w:snapToGrid/>
              <w:jc w:val="both"/>
              <w:rPr>
                <w:szCs w:val="20"/>
              </w:rPr>
            </w:pPr>
          </w:p>
        </w:tc>
      </w:tr>
      <w:tr w:rsidR="005B7DB2" w:rsidRPr="005B7DB2" w14:paraId="10D47A3E" w14:textId="77777777" w:rsidTr="00BA4EF5">
        <w:trPr>
          <w:trHeight w:val="70"/>
        </w:trPr>
        <w:tc>
          <w:tcPr>
            <w:tcW w:w="1183" w:type="dxa"/>
            <w:vMerge/>
          </w:tcPr>
          <w:p w14:paraId="26B1655D" w14:textId="77777777" w:rsidR="00EF2B3A" w:rsidRPr="005B7DB2" w:rsidRDefault="00EF2B3A" w:rsidP="00EF2B3A">
            <w:pPr>
              <w:snapToGrid/>
              <w:jc w:val="left"/>
              <w:rPr>
                <w:rFonts w:hAnsi="ＭＳ ゴシック"/>
                <w:szCs w:val="20"/>
              </w:rPr>
            </w:pPr>
          </w:p>
        </w:tc>
        <w:tc>
          <w:tcPr>
            <w:tcW w:w="259" w:type="dxa"/>
            <w:vMerge/>
            <w:tcBorders>
              <w:right w:val="single" w:sz="4" w:space="0" w:color="auto"/>
            </w:tcBorders>
          </w:tcPr>
          <w:p w14:paraId="7E8A603F" w14:textId="77777777" w:rsidR="00EF2B3A" w:rsidRPr="005B7DB2" w:rsidRDefault="00EF2B3A" w:rsidP="00EF2B3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EF2B3A" w:rsidRPr="005B7DB2" w:rsidRDefault="00EF2B3A" w:rsidP="00EF2B3A">
            <w:pPr>
              <w:snapToGrid/>
              <w:rPr>
                <w:rFonts w:hAnsi="ＭＳ ゴシック"/>
                <w:szCs w:val="20"/>
              </w:rPr>
            </w:pPr>
            <w:r w:rsidRPr="005B7DB2">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EF2B3A" w:rsidRPr="005B7DB2" w:rsidRDefault="00EF2B3A" w:rsidP="00EF2B3A">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EF2B3A" w:rsidRPr="005B7DB2" w:rsidRDefault="00EF2B3A" w:rsidP="00EF2B3A">
            <w:pPr>
              <w:snapToGrid/>
              <w:jc w:val="both"/>
              <w:rPr>
                <w:rFonts w:hAnsi="ＭＳ ゴシック"/>
                <w:szCs w:val="20"/>
              </w:rPr>
            </w:pPr>
          </w:p>
        </w:tc>
        <w:tc>
          <w:tcPr>
            <w:tcW w:w="440" w:type="dxa"/>
            <w:vMerge/>
            <w:tcBorders>
              <w:top w:val="nil"/>
              <w:left w:val="single" w:sz="4" w:space="0" w:color="auto"/>
            </w:tcBorders>
          </w:tcPr>
          <w:p w14:paraId="0A1D7D39" w14:textId="77777777" w:rsidR="00EF2B3A" w:rsidRPr="005B7DB2" w:rsidRDefault="00EF2B3A" w:rsidP="00EF2B3A">
            <w:pPr>
              <w:jc w:val="both"/>
              <w:rPr>
                <w:rFonts w:hAnsi="ＭＳ ゴシック"/>
                <w:szCs w:val="20"/>
              </w:rPr>
            </w:pPr>
          </w:p>
        </w:tc>
        <w:tc>
          <w:tcPr>
            <w:tcW w:w="1731" w:type="dxa"/>
            <w:vMerge/>
          </w:tcPr>
          <w:p w14:paraId="28599C78" w14:textId="77777777" w:rsidR="00EF2B3A" w:rsidRPr="005B7DB2" w:rsidRDefault="00EF2B3A" w:rsidP="00EF2B3A">
            <w:pPr>
              <w:snapToGrid/>
              <w:jc w:val="both"/>
              <w:rPr>
                <w:szCs w:val="20"/>
              </w:rPr>
            </w:pPr>
          </w:p>
        </w:tc>
      </w:tr>
      <w:tr w:rsidR="005B7DB2" w:rsidRPr="005B7DB2" w14:paraId="1EA6BDA3" w14:textId="77777777" w:rsidTr="00BA4EF5">
        <w:trPr>
          <w:trHeight w:val="286"/>
        </w:trPr>
        <w:tc>
          <w:tcPr>
            <w:tcW w:w="1183" w:type="dxa"/>
            <w:vMerge/>
          </w:tcPr>
          <w:p w14:paraId="42625D69" w14:textId="77777777" w:rsidR="00EF2B3A" w:rsidRPr="005B7DB2" w:rsidRDefault="00EF2B3A" w:rsidP="00EF2B3A">
            <w:pPr>
              <w:snapToGrid/>
              <w:jc w:val="left"/>
              <w:rPr>
                <w:rFonts w:hAnsi="ＭＳ ゴシック"/>
                <w:szCs w:val="20"/>
              </w:rPr>
            </w:pPr>
          </w:p>
        </w:tc>
        <w:tc>
          <w:tcPr>
            <w:tcW w:w="259" w:type="dxa"/>
            <w:vMerge/>
            <w:tcBorders>
              <w:bottom w:val="nil"/>
              <w:right w:val="single" w:sz="4" w:space="0" w:color="auto"/>
            </w:tcBorders>
          </w:tcPr>
          <w:p w14:paraId="52A66A86" w14:textId="77777777" w:rsidR="00EF2B3A" w:rsidRPr="005B7DB2" w:rsidRDefault="00EF2B3A" w:rsidP="00EF2B3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EF2B3A" w:rsidRPr="005B7DB2" w:rsidRDefault="00EF2B3A" w:rsidP="00EF2B3A">
            <w:pPr>
              <w:widowControl/>
              <w:snapToGrid/>
              <w:rPr>
                <w:rFonts w:hAnsi="ＭＳ ゴシック"/>
                <w:szCs w:val="20"/>
              </w:rPr>
            </w:pPr>
            <w:r w:rsidRPr="005B7DB2">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EF2B3A" w:rsidRPr="005B7DB2" w:rsidRDefault="00EF2B3A" w:rsidP="00EF2B3A">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EF2B3A" w:rsidRPr="005B7DB2" w:rsidRDefault="00EF2B3A" w:rsidP="00EF2B3A">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EF2B3A" w:rsidRPr="005B7DB2" w:rsidRDefault="00EF2B3A" w:rsidP="00EF2B3A">
            <w:pPr>
              <w:jc w:val="both"/>
              <w:rPr>
                <w:rFonts w:hAnsi="ＭＳ ゴシック"/>
                <w:szCs w:val="20"/>
              </w:rPr>
            </w:pPr>
          </w:p>
        </w:tc>
        <w:tc>
          <w:tcPr>
            <w:tcW w:w="1731" w:type="dxa"/>
            <w:vMerge/>
          </w:tcPr>
          <w:p w14:paraId="27EF33E6" w14:textId="77777777" w:rsidR="00EF2B3A" w:rsidRPr="005B7DB2" w:rsidRDefault="00EF2B3A" w:rsidP="00EF2B3A">
            <w:pPr>
              <w:snapToGrid/>
              <w:jc w:val="both"/>
              <w:rPr>
                <w:szCs w:val="20"/>
              </w:rPr>
            </w:pPr>
          </w:p>
        </w:tc>
      </w:tr>
      <w:tr w:rsidR="005B7DB2" w:rsidRPr="005B7DB2" w14:paraId="60AB223A" w14:textId="77777777" w:rsidTr="00BA4EF5">
        <w:trPr>
          <w:trHeight w:val="315"/>
        </w:trPr>
        <w:tc>
          <w:tcPr>
            <w:tcW w:w="1183" w:type="dxa"/>
            <w:vMerge/>
          </w:tcPr>
          <w:p w14:paraId="7DC5DE8E" w14:textId="77777777" w:rsidR="00EF2B3A" w:rsidRPr="005B7DB2" w:rsidRDefault="00EF2B3A" w:rsidP="00EF2B3A">
            <w:pPr>
              <w:snapToGrid/>
              <w:jc w:val="left"/>
              <w:rPr>
                <w:rFonts w:hAnsi="ＭＳ ゴシック"/>
                <w:szCs w:val="20"/>
              </w:rPr>
            </w:pPr>
          </w:p>
        </w:tc>
        <w:tc>
          <w:tcPr>
            <w:tcW w:w="6897" w:type="dxa"/>
            <w:gridSpan w:val="6"/>
            <w:tcBorders>
              <w:top w:val="nil"/>
              <w:bottom w:val="single" w:sz="4" w:space="0" w:color="auto"/>
            </w:tcBorders>
          </w:tcPr>
          <w:p w14:paraId="2AF7E8F5" w14:textId="22F9C66F" w:rsidR="00EF2B3A" w:rsidRPr="005B7DB2" w:rsidRDefault="00EF2B3A" w:rsidP="00EF2B3A">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0160" behindDoc="0" locked="0" layoutInCell="1" allowOverlap="1" wp14:anchorId="006FEE16" wp14:editId="47F615AB">
                      <wp:simplePos x="0" y="0"/>
                      <wp:positionH relativeFrom="column">
                        <wp:posOffset>59055</wp:posOffset>
                      </wp:positionH>
                      <wp:positionV relativeFrom="paragraph">
                        <wp:posOffset>137795</wp:posOffset>
                      </wp:positionV>
                      <wp:extent cx="4016375" cy="2684780"/>
                      <wp:effectExtent l="11430" t="13970" r="10795" b="63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2684780"/>
                              </a:xfrm>
                              <a:prstGeom prst="rect">
                                <a:avLst/>
                              </a:prstGeom>
                              <a:solidFill>
                                <a:srgbClr val="FFFFFF"/>
                              </a:solidFill>
                              <a:ln w="6350">
                                <a:solidFill>
                                  <a:srgbClr val="000000"/>
                                </a:solidFill>
                                <a:miter lim="800000"/>
                                <a:headEnd/>
                                <a:tailEnd/>
                              </a:ln>
                            </wps:spPr>
                            <wps:txbx>
                              <w:txbxContent>
                                <w:p w14:paraId="45587CA7" w14:textId="77777777" w:rsidR="00EF2B3A" w:rsidRPr="00E105F3" w:rsidRDefault="00EF2B3A" w:rsidP="0068156D">
                                  <w:pPr>
                                    <w:spacing w:beforeLines="20" w:before="57"/>
                                    <w:ind w:leftChars="50" w:left="253" w:hangingChars="100" w:hanging="162"/>
                                    <w:jc w:val="both"/>
                                    <w:rPr>
                                      <w:rFonts w:hAnsi="ＭＳ ゴシック"/>
                                      <w:sz w:val="18"/>
                                      <w:szCs w:val="18"/>
                                    </w:rPr>
                                  </w:pPr>
                                  <w:r w:rsidRPr="00E105F3">
                                    <w:rPr>
                                      <w:rFonts w:hAnsi="ＭＳ ゴシック" w:hint="eastAsia"/>
                                      <w:sz w:val="18"/>
                                      <w:szCs w:val="18"/>
                                    </w:rPr>
                                    <w:t>≪参照≫</w:t>
                                  </w:r>
                                </w:p>
                                <w:p w14:paraId="6EB2E024" w14:textId="77777777" w:rsidR="00EF2B3A" w:rsidRPr="00E105F3" w:rsidRDefault="00EF2B3A" w:rsidP="0068156D">
                                  <w:pPr>
                                    <w:ind w:leftChars="50" w:left="273" w:hangingChars="100" w:hanging="182"/>
                                    <w:jc w:val="left"/>
                                    <w:rPr>
                                      <w:rFonts w:hAnsi="ＭＳ ゴシック"/>
                                      <w:szCs w:val="20"/>
                                    </w:rPr>
                                  </w:pPr>
                                  <w:r w:rsidRPr="00E105F3">
                                    <w:rPr>
                                      <w:rFonts w:hAnsi="ＭＳ ゴシック" w:hint="eastAsia"/>
                                      <w:szCs w:val="20"/>
                                    </w:rPr>
                                    <w:t>「障害福祉サービス等における日常生活に要する費用の取扱いについて」（H18.12.6障発第1206002号厚生労働省通知)</w:t>
                                  </w:r>
                                </w:p>
                                <w:p w14:paraId="5F4DBE3C" w14:textId="77777777" w:rsidR="00EF2B3A" w:rsidRPr="00E105F3" w:rsidRDefault="00EF2B3A" w:rsidP="0068156D">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「その他の日常生活費」の対象となる便宜及びその額は、運営規程で定められなければならない。</w:t>
                                  </w:r>
                                </w:p>
                                <w:p w14:paraId="276B4CD7"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「その他の日常生活費」の具体的な範囲は次のとおり</w:t>
                                  </w:r>
                                </w:p>
                                <w:p w14:paraId="5A6F91FF"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sz w:val="18"/>
                                      <w:szCs w:val="18"/>
                                    </w:rPr>
                                    <w:t xml:space="preserve">(1) </w:t>
                                  </w:r>
                                  <w:r w:rsidRPr="00E105F3">
                                    <w:rPr>
                                      <w:rFonts w:hAnsi="ＭＳ ゴシック" w:hint="eastAsia"/>
                                      <w:sz w:val="18"/>
                                      <w:szCs w:val="18"/>
                                    </w:rPr>
                                    <w:t>身の回り品として必要なものを事業者が提供する場合の費用</w:t>
                                  </w:r>
                                </w:p>
                                <w:p w14:paraId="0540BED4"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hint="eastAsia"/>
                                      <w:sz w:val="18"/>
                                      <w:szCs w:val="18"/>
                                    </w:rPr>
                                    <w:t>(</w:t>
                                  </w:r>
                                  <w:r w:rsidRPr="00E105F3">
                                    <w:rPr>
                                      <w:rFonts w:hAnsi="ＭＳ ゴシック"/>
                                      <w:sz w:val="18"/>
                                      <w:szCs w:val="18"/>
                                    </w:rPr>
                                    <w:t xml:space="preserve">2) </w:t>
                                  </w:r>
                                  <w:r w:rsidRPr="00E105F3">
                                    <w:rPr>
                                      <w:rFonts w:hAnsi="ＭＳ ゴシック" w:hint="eastAsia"/>
                                      <w:sz w:val="18"/>
                                      <w:szCs w:val="18"/>
                                    </w:rPr>
                                    <w:t>教養娯楽等として必要なものを事業者が提供する場合の費用</w:t>
                                  </w:r>
                                </w:p>
                                <w:p w14:paraId="1FE580AB"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hint="eastAsia"/>
                                      <w:sz w:val="18"/>
                                      <w:szCs w:val="18"/>
                                    </w:rPr>
                                    <w:t>(</w:t>
                                  </w:r>
                                  <w:r w:rsidRPr="00E105F3">
                                    <w:rPr>
                                      <w:rFonts w:hAnsi="ＭＳ ゴシック"/>
                                      <w:sz w:val="18"/>
                                      <w:szCs w:val="18"/>
                                    </w:rPr>
                                    <w:t xml:space="preserve">3) </w:t>
                                  </w:r>
                                  <w:r w:rsidRPr="00E105F3">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75" type="#_x0000_t202" style="position:absolute;left:0;text-align:left;margin-left:4.65pt;margin-top:10.85pt;width:316.25pt;height:21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nLHgIAADIEAAAOAAAAZHJzL2Uyb0RvYy54bWysk99v2yAQx98n7X9AvC920jRNrDhVly7T&#10;pO6H1O0PIBjHaJhjB4md/fU7cJpG3fYyjQcEHHzv7nPH8rZvDTso9BpsycejnDNlJVTa7kr+7evm&#10;zZw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8/Hs6uaaM0m2yWw+vZmnsmSieHru0If3CloWFyVHqmqSF4cHH2I4oni6Er15MLraaGPS&#10;BnfbtUF2ENQBmzRSBi+uGcu6ks+urvOBwF8l8jT+JNHqQK1sdFvy+fmSKCK3d7ZKjRaENsOaQjb2&#10;BDKyGyiGftszXRGURfQQwW6hOhJahKF16avRogH8yVlHbVty/2MvUHFmPlgqz810siCWIW3m8wUh&#10;x0vD9sIgrCShkgfOhuU6DD9j71DvGvIztIOFOyporRPq55hO0VNjpgqcPlHs/Mt9uvX81Ve/AAAA&#10;//8DAFBLAwQUAAYACAAAACEAbfTW5t0AAAAIAQAADwAAAGRycy9kb3ducmV2LnhtbEyPwU7DMBBE&#10;70j8g7VI3KiTYEIbsqkKCCSOtFy4ufE2CcTrKHbTwNdjTnAczWjmTbmebS8mGn3nGCFdJCCIa2c6&#10;bhDedk9XSxA+aDa6d0wIX+RhXZ2flbow7sSvNG1DI2IJ+0IjtCEMhZS+bslqv3ADcfQObrQ6RDk2&#10;0oz6FMttL7MkyaXVHceFVg/00FL9uT1ahPnwnn9kz48v6b3ffE87cq4PCvHyYt7cgQg0h78w/OJH&#10;dKgi094d2XjRI6yuYxAhS29BRDtXaXyyR1BK3YCsSvn/QPUDAAD//wMAUEsBAi0AFAAGAAgAAAAh&#10;ALaDOJL+AAAA4QEAABMAAAAAAAAAAAAAAAAAAAAAAFtDb250ZW50X1R5cGVzXS54bWxQSwECLQAU&#10;AAYACAAAACEAOP0h/9YAAACUAQAACwAAAAAAAAAAAAAAAAAvAQAAX3JlbHMvLnJlbHNQSwECLQAU&#10;AAYACAAAACEAKx6pyx4CAAAyBAAADgAAAAAAAAAAAAAAAAAuAgAAZHJzL2Uyb0RvYy54bWxQSwEC&#10;LQAUAAYACAAAACEAbfTW5t0AAAAIAQAADwAAAAAAAAAAAAAAAAB4BAAAZHJzL2Rvd25yZXYueG1s&#10;UEsFBgAAAAAEAAQA8wAAAIIFAAAAAA==&#10;" strokeweight=".5pt">
                      <v:textbox inset="5.85pt,.7pt,5.85pt,.7pt">
                        <w:txbxContent>
                          <w:p w14:paraId="45587CA7" w14:textId="77777777" w:rsidR="00EF2B3A" w:rsidRPr="00E105F3" w:rsidRDefault="00EF2B3A" w:rsidP="0068156D">
                            <w:pPr>
                              <w:spacing w:beforeLines="20" w:before="57"/>
                              <w:ind w:leftChars="50" w:left="253" w:hangingChars="100" w:hanging="162"/>
                              <w:jc w:val="both"/>
                              <w:rPr>
                                <w:rFonts w:hAnsi="ＭＳ ゴシック"/>
                                <w:sz w:val="18"/>
                                <w:szCs w:val="18"/>
                              </w:rPr>
                            </w:pPr>
                            <w:r w:rsidRPr="00E105F3">
                              <w:rPr>
                                <w:rFonts w:hAnsi="ＭＳ ゴシック" w:hint="eastAsia"/>
                                <w:sz w:val="18"/>
                                <w:szCs w:val="18"/>
                              </w:rPr>
                              <w:t>≪参照≫</w:t>
                            </w:r>
                          </w:p>
                          <w:p w14:paraId="6EB2E024" w14:textId="77777777" w:rsidR="00EF2B3A" w:rsidRPr="00E105F3" w:rsidRDefault="00EF2B3A" w:rsidP="0068156D">
                            <w:pPr>
                              <w:ind w:leftChars="50" w:left="273" w:hangingChars="100" w:hanging="182"/>
                              <w:jc w:val="left"/>
                              <w:rPr>
                                <w:rFonts w:hAnsi="ＭＳ ゴシック"/>
                                <w:szCs w:val="20"/>
                              </w:rPr>
                            </w:pPr>
                            <w:r w:rsidRPr="00E105F3">
                              <w:rPr>
                                <w:rFonts w:hAnsi="ＭＳ ゴシック" w:hint="eastAsia"/>
                                <w:szCs w:val="20"/>
                              </w:rPr>
                              <w:t>「障害福祉サービス等における日常生活に要する費用の取扱いについて」（H18.12.6障発第1206002号厚生労働省通知)</w:t>
                            </w:r>
                          </w:p>
                          <w:p w14:paraId="5F4DBE3C" w14:textId="77777777" w:rsidR="00EF2B3A" w:rsidRPr="00E105F3" w:rsidRDefault="00EF2B3A" w:rsidP="0068156D">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「その他の日常生活費」の対象となる便宜及びその額は、運営規程で定められなければならない。</w:t>
                            </w:r>
                          </w:p>
                          <w:p w14:paraId="276B4CD7" w14:textId="77777777" w:rsidR="00EF2B3A" w:rsidRPr="00E105F3" w:rsidRDefault="00EF2B3A" w:rsidP="0068156D">
                            <w:pPr>
                              <w:ind w:leftChars="50" w:left="253" w:rightChars="50" w:right="91" w:hangingChars="100" w:hanging="162"/>
                              <w:jc w:val="left"/>
                              <w:rPr>
                                <w:rFonts w:hAnsi="ＭＳ ゴシック"/>
                                <w:sz w:val="18"/>
                                <w:szCs w:val="18"/>
                              </w:rPr>
                            </w:pPr>
                            <w:r w:rsidRPr="00E105F3">
                              <w:rPr>
                                <w:rFonts w:hAnsi="ＭＳ ゴシック" w:hint="eastAsia"/>
                                <w:sz w:val="18"/>
                                <w:szCs w:val="18"/>
                              </w:rPr>
                              <w:t>○　「その他の日常生活費」の具体的な範囲は次のとおり</w:t>
                            </w:r>
                          </w:p>
                          <w:p w14:paraId="5A6F91FF"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sz w:val="18"/>
                                <w:szCs w:val="18"/>
                              </w:rPr>
                              <w:t xml:space="preserve">(1) </w:t>
                            </w:r>
                            <w:r w:rsidRPr="00E105F3">
                              <w:rPr>
                                <w:rFonts w:hAnsi="ＭＳ ゴシック" w:hint="eastAsia"/>
                                <w:sz w:val="18"/>
                                <w:szCs w:val="18"/>
                              </w:rPr>
                              <w:t>身の回り品として必要なものを事業者が提供する場合の費用</w:t>
                            </w:r>
                          </w:p>
                          <w:p w14:paraId="0540BED4"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hint="eastAsia"/>
                                <w:sz w:val="18"/>
                                <w:szCs w:val="18"/>
                              </w:rPr>
                              <w:t>(</w:t>
                            </w:r>
                            <w:r w:rsidRPr="00E105F3">
                              <w:rPr>
                                <w:rFonts w:hAnsi="ＭＳ ゴシック"/>
                                <w:sz w:val="18"/>
                                <w:szCs w:val="18"/>
                              </w:rPr>
                              <w:t xml:space="preserve">2) </w:t>
                            </w:r>
                            <w:r w:rsidRPr="00E105F3">
                              <w:rPr>
                                <w:rFonts w:hAnsi="ＭＳ ゴシック" w:hint="eastAsia"/>
                                <w:sz w:val="18"/>
                                <w:szCs w:val="18"/>
                              </w:rPr>
                              <w:t>教養娯楽等として必要なものを事業者が提供する場合の費用</w:t>
                            </w:r>
                          </w:p>
                          <w:p w14:paraId="1FE580AB" w14:textId="77777777" w:rsidR="00EF2B3A" w:rsidRPr="00E105F3" w:rsidRDefault="00EF2B3A" w:rsidP="0068156D">
                            <w:pPr>
                              <w:ind w:leftChars="150" w:left="435" w:rightChars="50" w:right="91" w:hangingChars="100" w:hanging="162"/>
                              <w:jc w:val="left"/>
                              <w:rPr>
                                <w:rFonts w:hAnsi="ＭＳ ゴシック"/>
                                <w:sz w:val="18"/>
                                <w:szCs w:val="18"/>
                              </w:rPr>
                            </w:pPr>
                            <w:r w:rsidRPr="00E105F3">
                              <w:rPr>
                                <w:rFonts w:hAnsi="ＭＳ ゴシック" w:hint="eastAsia"/>
                                <w:sz w:val="18"/>
                                <w:szCs w:val="18"/>
                              </w:rPr>
                              <w:t>(</w:t>
                            </w:r>
                            <w:r w:rsidRPr="00E105F3">
                              <w:rPr>
                                <w:rFonts w:hAnsi="ＭＳ ゴシック"/>
                                <w:sz w:val="18"/>
                                <w:szCs w:val="18"/>
                              </w:rPr>
                              <w:t xml:space="preserve">3) </w:t>
                            </w:r>
                            <w:r w:rsidRPr="00E105F3">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EF2B3A" w:rsidRPr="005B7DB2" w:rsidRDefault="00EF2B3A" w:rsidP="00EF2B3A">
            <w:pPr>
              <w:snapToGrid/>
              <w:jc w:val="both"/>
              <w:rPr>
                <w:rFonts w:hAnsi="ＭＳ ゴシック"/>
                <w:szCs w:val="20"/>
              </w:rPr>
            </w:pPr>
          </w:p>
          <w:p w14:paraId="30090456" w14:textId="77777777" w:rsidR="00EF2B3A" w:rsidRPr="005B7DB2" w:rsidRDefault="00EF2B3A" w:rsidP="00EF2B3A">
            <w:pPr>
              <w:snapToGrid/>
              <w:jc w:val="both"/>
              <w:rPr>
                <w:rFonts w:hAnsi="ＭＳ ゴシック"/>
                <w:szCs w:val="20"/>
              </w:rPr>
            </w:pPr>
          </w:p>
          <w:p w14:paraId="64F81A4D" w14:textId="77777777" w:rsidR="00EF2B3A" w:rsidRPr="005B7DB2" w:rsidRDefault="00EF2B3A" w:rsidP="00EF2B3A">
            <w:pPr>
              <w:snapToGrid/>
              <w:jc w:val="both"/>
              <w:rPr>
                <w:rFonts w:hAnsi="ＭＳ ゴシック"/>
                <w:szCs w:val="20"/>
              </w:rPr>
            </w:pPr>
          </w:p>
          <w:p w14:paraId="1D15EB9E" w14:textId="77777777" w:rsidR="00EF2B3A" w:rsidRPr="005B7DB2" w:rsidRDefault="00EF2B3A" w:rsidP="00EF2B3A">
            <w:pPr>
              <w:snapToGrid/>
              <w:jc w:val="both"/>
              <w:rPr>
                <w:rFonts w:hAnsi="ＭＳ ゴシック"/>
                <w:szCs w:val="20"/>
              </w:rPr>
            </w:pPr>
          </w:p>
          <w:p w14:paraId="6CFCD899" w14:textId="77777777" w:rsidR="00EF2B3A" w:rsidRPr="005B7DB2" w:rsidRDefault="00EF2B3A" w:rsidP="00EF2B3A">
            <w:pPr>
              <w:snapToGrid/>
              <w:jc w:val="both"/>
              <w:rPr>
                <w:rFonts w:hAnsi="ＭＳ ゴシック"/>
                <w:szCs w:val="20"/>
              </w:rPr>
            </w:pPr>
          </w:p>
          <w:p w14:paraId="3B0E5B5F" w14:textId="77777777" w:rsidR="00EF2B3A" w:rsidRPr="005B7DB2" w:rsidRDefault="00EF2B3A" w:rsidP="00EF2B3A">
            <w:pPr>
              <w:snapToGrid/>
              <w:jc w:val="both"/>
              <w:rPr>
                <w:rFonts w:hAnsi="ＭＳ ゴシック"/>
                <w:szCs w:val="20"/>
              </w:rPr>
            </w:pPr>
          </w:p>
          <w:p w14:paraId="30D413AB" w14:textId="77777777" w:rsidR="00EF2B3A" w:rsidRPr="005B7DB2" w:rsidRDefault="00EF2B3A" w:rsidP="00EF2B3A">
            <w:pPr>
              <w:snapToGrid/>
              <w:jc w:val="both"/>
              <w:rPr>
                <w:rFonts w:hAnsi="ＭＳ ゴシック"/>
                <w:szCs w:val="20"/>
              </w:rPr>
            </w:pPr>
          </w:p>
          <w:p w14:paraId="53035DE3" w14:textId="77777777" w:rsidR="00EF2B3A" w:rsidRPr="005B7DB2" w:rsidRDefault="00EF2B3A" w:rsidP="00EF2B3A">
            <w:pPr>
              <w:snapToGrid/>
              <w:jc w:val="both"/>
              <w:rPr>
                <w:rFonts w:hAnsi="ＭＳ ゴシック"/>
                <w:szCs w:val="20"/>
              </w:rPr>
            </w:pPr>
          </w:p>
          <w:p w14:paraId="4335B457" w14:textId="77777777" w:rsidR="00EF2B3A" w:rsidRPr="005B7DB2" w:rsidRDefault="00EF2B3A" w:rsidP="00EF2B3A">
            <w:pPr>
              <w:snapToGrid/>
              <w:jc w:val="both"/>
              <w:rPr>
                <w:rFonts w:hAnsi="ＭＳ ゴシック"/>
                <w:szCs w:val="20"/>
              </w:rPr>
            </w:pPr>
          </w:p>
          <w:p w14:paraId="7E545680" w14:textId="77777777" w:rsidR="00EF2B3A" w:rsidRPr="005B7DB2" w:rsidRDefault="00EF2B3A" w:rsidP="00EF2B3A">
            <w:pPr>
              <w:snapToGrid/>
              <w:jc w:val="both"/>
              <w:rPr>
                <w:rFonts w:hAnsi="ＭＳ ゴシック"/>
                <w:szCs w:val="20"/>
              </w:rPr>
            </w:pPr>
          </w:p>
          <w:p w14:paraId="04877818" w14:textId="77777777" w:rsidR="00EF2B3A" w:rsidRPr="005B7DB2" w:rsidRDefault="00EF2B3A" w:rsidP="00EF2B3A">
            <w:pPr>
              <w:snapToGrid/>
              <w:jc w:val="both"/>
              <w:rPr>
                <w:rFonts w:hAnsi="ＭＳ ゴシック"/>
                <w:szCs w:val="20"/>
              </w:rPr>
            </w:pPr>
          </w:p>
          <w:p w14:paraId="5C16F37A" w14:textId="77777777" w:rsidR="00EF2B3A" w:rsidRPr="005B7DB2" w:rsidRDefault="00EF2B3A" w:rsidP="00EF2B3A">
            <w:pPr>
              <w:snapToGrid/>
              <w:jc w:val="both"/>
              <w:rPr>
                <w:rFonts w:hAnsi="ＭＳ ゴシック"/>
                <w:szCs w:val="20"/>
              </w:rPr>
            </w:pPr>
          </w:p>
          <w:p w14:paraId="77878973" w14:textId="77777777" w:rsidR="00EF2B3A" w:rsidRPr="005B7DB2" w:rsidRDefault="00EF2B3A" w:rsidP="00EF2B3A">
            <w:pPr>
              <w:snapToGrid/>
              <w:jc w:val="both"/>
              <w:rPr>
                <w:rFonts w:hAnsi="ＭＳ ゴシック"/>
                <w:szCs w:val="20"/>
              </w:rPr>
            </w:pPr>
          </w:p>
          <w:p w14:paraId="25B103D4" w14:textId="77777777" w:rsidR="00EF2B3A" w:rsidRPr="005B7DB2" w:rsidRDefault="00EF2B3A" w:rsidP="00EF2B3A">
            <w:pPr>
              <w:snapToGrid/>
              <w:jc w:val="both"/>
              <w:rPr>
                <w:rFonts w:hAnsi="ＭＳ ゴシック"/>
                <w:szCs w:val="20"/>
              </w:rPr>
            </w:pPr>
          </w:p>
          <w:p w14:paraId="12ECAA05" w14:textId="77777777" w:rsidR="00EF2B3A" w:rsidRPr="005B7DB2" w:rsidRDefault="00EF2B3A" w:rsidP="00EF2B3A">
            <w:pPr>
              <w:snapToGrid/>
              <w:jc w:val="both"/>
              <w:rPr>
                <w:rFonts w:hAnsi="ＭＳ ゴシック"/>
                <w:szCs w:val="20"/>
              </w:rPr>
            </w:pPr>
          </w:p>
          <w:p w14:paraId="1C4338AB" w14:textId="346A38D7" w:rsidR="00EF2B3A" w:rsidRPr="005B7DB2" w:rsidRDefault="00EF2B3A" w:rsidP="00EF2B3A">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39136" behindDoc="0" locked="0" layoutInCell="1" allowOverlap="1" wp14:anchorId="5B0A3DA8" wp14:editId="46AA0A7A">
                      <wp:simplePos x="0" y="0"/>
                      <wp:positionH relativeFrom="column">
                        <wp:posOffset>59055</wp:posOffset>
                      </wp:positionH>
                      <wp:positionV relativeFrom="paragraph">
                        <wp:posOffset>33020</wp:posOffset>
                      </wp:positionV>
                      <wp:extent cx="4016375" cy="558800"/>
                      <wp:effectExtent l="11430" t="13970" r="10795" b="8255"/>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558800"/>
                              </a:xfrm>
                              <a:prstGeom prst="rect">
                                <a:avLst/>
                              </a:prstGeom>
                              <a:solidFill>
                                <a:srgbClr val="FFFFFF"/>
                              </a:solidFill>
                              <a:ln w="6350">
                                <a:solidFill>
                                  <a:srgbClr val="000000"/>
                                </a:solidFill>
                                <a:miter lim="800000"/>
                                <a:headEnd/>
                                <a:tailEnd/>
                              </a:ln>
                            </wps:spPr>
                            <wps:txbx>
                              <w:txbxContent>
                                <w:p w14:paraId="2363E2A3" w14:textId="7AFE5BD5" w:rsidR="00EF2B3A" w:rsidRPr="00E105F3" w:rsidRDefault="00EF2B3A" w:rsidP="0068156D">
                                  <w:pPr>
                                    <w:spacing w:beforeLines="20" w:before="57" w:line="240" w:lineRule="exact"/>
                                    <w:ind w:leftChars="50" w:left="91" w:rightChars="50" w:right="91"/>
                                    <w:jc w:val="left"/>
                                    <w:rPr>
                                      <w:rFonts w:hAnsi="ＭＳ ゴシック"/>
                                    </w:rPr>
                                  </w:pPr>
                                  <w:r w:rsidRPr="00E105F3">
                                    <w:rPr>
                                      <w:rFonts w:hAnsi="ＭＳ ゴシック" w:hint="eastAsia"/>
                                      <w:sz w:val="18"/>
                                      <w:szCs w:val="18"/>
                                    </w:rPr>
                                    <w:t>＜解釈通知　第三の３(</w:t>
                                  </w:r>
                                  <w:r w:rsidRPr="00E105F3">
                                    <w:rPr>
                                      <w:rFonts w:hAnsi="ＭＳ ゴシック"/>
                                      <w:sz w:val="18"/>
                                      <w:szCs w:val="18"/>
                                    </w:rPr>
                                    <w:t>13</w:t>
                                  </w:r>
                                  <w:r w:rsidRPr="00E105F3">
                                    <w:rPr>
                                      <w:rFonts w:hAnsi="ＭＳ ゴシック" w:hint="eastAsia"/>
                                      <w:sz w:val="18"/>
                                      <w:szCs w:val="18"/>
                                    </w:rPr>
                                    <w:t>)＞</w:t>
                                  </w:r>
                                  <w:r w:rsidRPr="00E105F3">
                                    <w:rPr>
                                      <w:rFonts w:hAnsi="ＭＳ ゴシック" w:hint="eastAsia"/>
                                      <w:szCs w:val="20"/>
                                    </w:rPr>
                                    <w:t xml:space="preserve"> </w:t>
                                  </w:r>
                                </w:p>
                                <w:p w14:paraId="49FA39F1" w14:textId="77777777" w:rsidR="00EF2B3A" w:rsidRPr="00E105F3" w:rsidRDefault="00EF2B3A" w:rsidP="0068156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76" type="#_x0000_t202" style="position:absolute;left:0;text-align:left;margin-left:4.65pt;margin-top:2.6pt;width:316.25pt;height: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dZHAIAADEEAAAOAAAAZHJzL2Uyb0RvYy54bWysU9tu2zAMfR+wfxD0vthJmzQ14hRdugwD&#10;ugvQ7QNkWY6FyaJGKbG7rx8lp2nQbS/D9CCQonRIHh6tbobOsINCr8GWfDrJOVNWQq3truTfvm7f&#10;LDnzQdhaGLCq5I/K85v161er3hVqBi2YWiEjEOuL3pW8DcEVWeZlqzrhJ+CUpWAD2IlALu6yGkVP&#10;6J3JZnm+yHrA2iFI5T2d3o1Bvk74TaNk+Nw0XgVmSk61hbRj2qu4Z+uVKHYoXKvlsQzxD1V0QltK&#10;eoK6E0GwPerfoDotETw0YSKhy6BptFSpB+pmmr/o5qEVTqVeiBzvTjT5/wcrPx0e3BdkYXgLAw0w&#10;NeHdPcjvnlnYtMLu1C0i9K0SNSWeRsqy3vni+DRS7QsfQar+I9Q0ZLEPkICGBrvICvXJCJ0G8Hgi&#10;XQ2BSTq8zKeLi6s5Z5Ji8/lymaepZKJ4eu3Qh/cKOhaNkiMNNaGLw70PsRpRPF2JyTwYXW+1McnB&#10;XbUxyA6CBLBNKzXw4pqxrC/54mKejwT8FSJP608QnQ6kZKO7klMLtEZtRdre2TrpLAhtRptKNvbI&#10;Y6RuJDEM1cB0TTSkx5HXCupHYhZhVC79NDJawJ+c9aTakvsfe4GKM/PB0nSuLmfXRGVIznJ5TYzj&#10;eaA6CwgrCajkgbPR3ITxY+wd6l1LeUY1WLileTY6Uf1c07F60mWawPEPReGf++nW809f/wIAAP//&#10;AwBQSwMEFAAGAAgAAAAhAJfBEo7bAAAABgEAAA8AAABkcnMvZG93bnJldi54bWxMj8FOwzAQRO9I&#10;/QdrK3GjTkKJIMSpWhBIHGm5cHPjbRJqr6PYTQNfz/YEx9kZzbwtV5OzYsQhdJ4UpIsEBFLtTUeN&#10;go/dy809iBA1GW09oYJvDLCqZlelLow/0zuO29gILqFQaAVtjH0hZahbdDosfI/E3sEPTkeWQyPN&#10;oM9c7qzMkiSXTnfEC63u8anF+rg9OQXT4TP/yl6f39JNWP+MO/TexqVS1/Np/Qgi4hT/wnDBZ3So&#10;mGnvT2SCsAoebjmo4C4DwW6+TPmR/eWcgaxK+R+/+gUAAP//AwBQSwECLQAUAAYACAAAACEAtoM4&#10;kv4AAADhAQAAEwAAAAAAAAAAAAAAAAAAAAAAW0NvbnRlbnRfVHlwZXNdLnhtbFBLAQItABQABgAI&#10;AAAAIQA4/SH/1gAAAJQBAAALAAAAAAAAAAAAAAAAAC8BAABfcmVscy8ucmVsc1BLAQItABQABgAI&#10;AAAAIQCZjhdZHAIAADEEAAAOAAAAAAAAAAAAAAAAAC4CAABkcnMvZTJvRG9jLnhtbFBLAQItABQA&#10;BgAIAAAAIQCXwRKO2wAAAAYBAAAPAAAAAAAAAAAAAAAAAHYEAABkcnMvZG93bnJldi54bWxQSwUG&#10;AAAAAAQABADzAAAAfgUAAAAA&#10;" strokeweight=".5pt">
                      <v:textbox inset="5.85pt,.7pt,5.85pt,.7pt">
                        <w:txbxContent>
                          <w:p w14:paraId="2363E2A3" w14:textId="7AFE5BD5" w:rsidR="00EF2B3A" w:rsidRPr="00E105F3" w:rsidRDefault="00EF2B3A" w:rsidP="0068156D">
                            <w:pPr>
                              <w:spacing w:beforeLines="20" w:before="57" w:line="240" w:lineRule="exact"/>
                              <w:ind w:leftChars="50" w:left="91" w:rightChars="50" w:right="91"/>
                              <w:jc w:val="left"/>
                              <w:rPr>
                                <w:rFonts w:hAnsi="ＭＳ ゴシック"/>
                              </w:rPr>
                            </w:pPr>
                            <w:r w:rsidRPr="00E105F3">
                              <w:rPr>
                                <w:rFonts w:hAnsi="ＭＳ ゴシック" w:hint="eastAsia"/>
                                <w:sz w:val="18"/>
                                <w:szCs w:val="18"/>
                              </w:rPr>
                              <w:t>＜解釈通知　第三の３(</w:t>
                            </w:r>
                            <w:r w:rsidRPr="00E105F3">
                              <w:rPr>
                                <w:rFonts w:hAnsi="ＭＳ ゴシック"/>
                                <w:sz w:val="18"/>
                                <w:szCs w:val="18"/>
                              </w:rPr>
                              <w:t>13</w:t>
                            </w:r>
                            <w:r w:rsidRPr="00E105F3">
                              <w:rPr>
                                <w:rFonts w:hAnsi="ＭＳ ゴシック" w:hint="eastAsia"/>
                                <w:sz w:val="18"/>
                                <w:szCs w:val="18"/>
                              </w:rPr>
                              <w:t>)＞</w:t>
                            </w:r>
                            <w:r w:rsidRPr="00E105F3">
                              <w:rPr>
                                <w:rFonts w:hAnsi="ＭＳ ゴシック" w:hint="eastAsia"/>
                                <w:szCs w:val="20"/>
                              </w:rPr>
                              <w:t xml:space="preserve"> </w:t>
                            </w:r>
                          </w:p>
                          <w:p w14:paraId="49FA39F1" w14:textId="77777777" w:rsidR="00EF2B3A" w:rsidRPr="00E105F3" w:rsidRDefault="00EF2B3A" w:rsidP="0068156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給付費の対象となっているサービスと明確に区分されない曖昧な名目による費用の支払を受けることは認めないこととしたもの。</w:t>
                            </w:r>
                          </w:p>
                        </w:txbxContent>
                      </v:textbox>
                    </v:shape>
                  </w:pict>
                </mc:Fallback>
              </mc:AlternateContent>
            </w:r>
          </w:p>
          <w:p w14:paraId="59E1AA19" w14:textId="77777777" w:rsidR="00EF2B3A" w:rsidRPr="005B7DB2" w:rsidRDefault="00EF2B3A" w:rsidP="00EF2B3A">
            <w:pPr>
              <w:snapToGrid/>
              <w:jc w:val="both"/>
              <w:rPr>
                <w:rFonts w:hAnsi="ＭＳ ゴシック"/>
                <w:szCs w:val="20"/>
              </w:rPr>
            </w:pPr>
          </w:p>
          <w:p w14:paraId="414760D7" w14:textId="77777777" w:rsidR="00EF2B3A" w:rsidRPr="005B7DB2" w:rsidRDefault="00EF2B3A" w:rsidP="00EF2B3A">
            <w:pPr>
              <w:snapToGrid/>
              <w:jc w:val="both"/>
              <w:rPr>
                <w:rFonts w:hAnsi="ＭＳ ゴシック"/>
                <w:szCs w:val="20"/>
              </w:rPr>
            </w:pPr>
          </w:p>
          <w:p w14:paraId="6A5AF730" w14:textId="77777777" w:rsidR="00EF2B3A" w:rsidRPr="005B7DB2" w:rsidRDefault="00EF2B3A" w:rsidP="00EF2B3A">
            <w:pPr>
              <w:snapToGrid/>
              <w:jc w:val="both"/>
              <w:rPr>
                <w:rFonts w:hAnsi="ＭＳ ゴシック"/>
                <w:szCs w:val="20"/>
              </w:rPr>
            </w:pPr>
          </w:p>
        </w:tc>
        <w:tc>
          <w:tcPr>
            <w:tcW w:w="1731" w:type="dxa"/>
            <w:vMerge/>
            <w:tcBorders>
              <w:bottom w:val="single" w:sz="4" w:space="0" w:color="auto"/>
            </w:tcBorders>
          </w:tcPr>
          <w:p w14:paraId="3EC9D989" w14:textId="77777777" w:rsidR="00EF2B3A" w:rsidRPr="005B7DB2" w:rsidRDefault="00EF2B3A" w:rsidP="00EF2B3A">
            <w:pPr>
              <w:snapToGrid/>
              <w:jc w:val="both"/>
              <w:rPr>
                <w:szCs w:val="20"/>
              </w:rPr>
            </w:pPr>
          </w:p>
        </w:tc>
      </w:tr>
      <w:tr w:rsidR="005B7DB2" w:rsidRPr="005B7DB2" w14:paraId="13D7DEB8" w14:textId="77777777" w:rsidTr="00BA4EF5">
        <w:trPr>
          <w:trHeight w:val="790"/>
        </w:trPr>
        <w:tc>
          <w:tcPr>
            <w:tcW w:w="1183" w:type="dxa"/>
            <w:vMerge/>
          </w:tcPr>
          <w:p w14:paraId="204CF386" w14:textId="77777777" w:rsidR="00EF2B3A" w:rsidRPr="005B7DB2" w:rsidRDefault="00EF2B3A" w:rsidP="00EF2B3A">
            <w:pPr>
              <w:jc w:val="both"/>
              <w:rPr>
                <w:szCs w:val="20"/>
              </w:rPr>
            </w:pPr>
          </w:p>
        </w:tc>
        <w:tc>
          <w:tcPr>
            <w:tcW w:w="5733" w:type="dxa"/>
            <w:gridSpan w:val="4"/>
            <w:tcBorders>
              <w:top w:val="single" w:sz="4" w:space="0" w:color="auto"/>
              <w:bottom w:val="single" w:sz="4" w:space="0" w:color="auto"/>
            </w:tcBorders>
          </w:tcPr>
          <w:p w14:paraId="43271719" w14:textId="0B15FDCF" w:rsidR="00EF2B3A" w:rsidRPr="005B7DB2" w:rsidRDefault="00EF2B3A" w:rsidP="00EF2B3A">
            <w:pPr>
              <w:snapToGrid/>
              <w:ind w:left="182" w:hangingChars="100" w:hanging="182"/>
              <w:jc w:val="left"/>
            </w:pPr>
            <w:r w:rsidRPr="005B7DB2">
              <w:rPr>
                <w:rFonts w:hint="eastAsia"/>
              </w:rPr>
              <w:t xml:space="preserve">（４）食事費用等の取扱い </w:t>
            </w:r>
          </w:p>
          <w:p w14:paraId="4DADF57E" w14:textId="0F933A51" w:rsidR="00EF2B3A" w:rsidRPr="005B7DB2" w:rsidRDefault="00EF2B3A" w:rsidP="00EF2B3A">
            <w:pPr>
              <w:snapToGrid/>
              <w:spacing w:afterLines="50" w:after="142"/>
              <w:ind w:leftChars="100" w:left="182" w:firstLineChars="100" w:firstLine="182"/>
              <w:jc w:val="both"/>
            </w:pPr>
            <w:r w:rsidRPr="005B7DB2">
              <w:rPr>
                <w:rFonts w:hint="eastAsia"/>
                <w:noProof/>
              </w:rPr>
              <mc:AlternateContent>
                <mc:Choice Requires="wps">
                  <w:drawing>
                    <wp:anchor distT="0" distB="0" distL="114300" distR="114300" simplePos="0" relativeHeight="251741184" behindDoc="0" locked="0" layoutInCell="1" allowOverlap="1" wp14:anchorId="2A5CCB08" wp14:editId="0460BD7F">
                      <wp:simplePos x="0" y="0"/>
                      <wp:positionH relativeFrom="column">
                        <wp:posOffset>59055</wp:posOffset>
                      </wp:positionH>
                      <wp:positionV relativeFrom="paragraph">
                        <wp:posOffset>569595</wp:posOffset>
                      </wp:positionV>
                      <wp:extent cx="3397250" cy="2947035"/>
                      <wp:effectExtent l="11430" t="7620" r="10795" b="7620"/>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947035"/>
                              </a:xfrm>
                              <a:prstGeom prst="rect">
                                <a:avLst/>
                              </a:prstGeom>
                              <a:solidFill>
                                <a:srgbClr val="FFFFFF"/>
                              </a:solidFill>
                              <a:ln w="6350">
                                <a:solidFill>
                                  <a:srgbClr val="000000"/>
                                </a:solidFill>
                                <a:miter lim="800000"/>
                                <a:headEnd/>
                                <a:tailEnd/>
                              </a:ln>
                            </wps:spPr>
                            <wps:txbx>
                              <w:txbxContent>
                                <w:p w14:paraId="18F02BF1" w14:textId="77777777" w:rsidR="00EF2B3A" w:rsidRPr="00E105F3" w:rsidRDefault="00EF2B3A" w:rsidP="0068156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【厚生労働大臣が定めるところ】</w:t>
                                  </w:r>
                                </w:p>
                                <w:p w14:paraId="50D28707" w14:textId="77777777" w:rsidR="00EF2B3A" w:rsidRPr="00E105F3" w:rsidRDefault="00EF2B3A" w:rsidP="0068156D">
                                  <w:pPr>
                                    <w:spacing w:line="240" w:lineRule="exact"/>
                                    <w:ind w:leftChars="50" w:left="818" w:rightChars="50" w:right="91" w:hangingChars="400" w:hanging="727"/>
                                    <w:jc w:val="left"/>
                                    <w:rPr>
                                      <w:rFonts w:hAnsi="ＭＳ ゴシック"/>
                                      <w:szCs w:val="20"/>
                                    </w:rPr>
                                  </w:pPr>
                                  <w:r w:rsidRPr="00E105F3">
                                    <w:rPr>
                                      <w:rFonts w:hAnsi="ＭＳ ゴシック" w:hint="eastAsia"/>
                                      <w:szCs w:val="20"/>
                                    </w:rPr>
                                    <w:t>≪参照≫「</w:t>
                                  </w:r>
                                  <w:r w:rsidRPr="00E105F3">
                                    <w:rPr>
                                      <w:rFonts w:hAnsi="ＭＳ ゴシック" w:hint="eastAsia"/>
                                    </w:rPr>
                                    <w:t>食事の提供に要する費用、光熱水費及び居室の提供に要する費用に係る利用料等に関する指針</w:t>
                                  </w:r>
                                  <w:r w:rsidRPr="00E105F3">
                                    <w:rPr>
                                      <w:rFonts w:hAnsi="ＭＳ ゴシック" w:hint="eastAsia"/>
                                      <w:szCs w:val="20"/>
                                    </w:rPr>
                                    <w:t>」</w:t>
                                  </w:r>
                                </w:p>
                                <w:p w14:paraId="37930683" w14:textId="77777777" w:rsidR="00EF2B3A" w:rsidRPr="00E105F3" w:rsidRDefault="00EF2B3A" w:rsidP="0068156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（H18.9.29厚生労働省告示第545号）</w:t>
                                  </w:r>
                                </w:p>
                                <w:p w14:paraId="1E6DA9CE" w14:textId="77777777" w:rsidR="00EF2B3A" w:rsidRPr="00E105F3" w:rsidRDefault="00EF2B3A" w:rsidP="0068156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一　適正な手続きの確保</w:t>
                                  </w:r>
                                </w:p>
                                <w:p w14:paraId="701811FC" w14:textId="4BBE5C0B" w:rsidR="00EF2B3A" w:rsidRPr="00E105F3" w:rsidRDefault="00EF2B3A" w:rsidP="0068156D">
                                  <w:pPr>
                                    <w:spacing w:line="240" w:lineRule="exact"/>
                                    <w:ind w:leftChars="150" w:left="273" w:rightChars="50" w:right="91" w:firstLineChars="100" w:firstLine="162"/>
                                    <w:jc w:val="left"/>
                                    <w:rPr>
                                      <w:rFonts w:hAnsi="ＭＳ ゴシック"/>
                                      <w:sz w:val="18"/>
                                      <w:szCs w:val="18"/>
                                    </w:rPr>
                                  </w:pPr>
                                  <w:r w:rsidRPr="00E105F3">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F2B3A" w:rsidRPr="00E105F3" w:rsidRDefault="00EF2B3A" w:rsidP="0068156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二　食事の提供費用等に係る利用料</w:t>
                                  </w:r>
                                </w:p>
                                <w:p w14:paraId="78D70BE9" w14:textId="77777777" w:rsidR="00EF2B3A" w:rsidRPr="00E105F3" w:rsidRDefault="00EF2B3A" w:rsidP="0068156D">
                                  <w:pPr>
                                    <w:spacing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イ　食事の提供に要する費用に係る利用料</w:t>
                                  </w:r>
                                </w:p>
                                <w:p w14:paraId="6CF0D816" w14:textId="77777777" w:rsidR="00EF2B3A" w:rsidRPr="00E105F3" w:rsidRDefault="00EF2B3A" w:rsidP="0068156D">
                                  <w:pPr>
                                    <w:spacing w:line="240" w:lineRule="exact"/>
                                    <w:ind w:leftChars="250" w:left="455" w:rightChars="50" w:right="91" w:firstLineChars="100" w:firstLine="162"/>
                                    <w:jc w:val="left"/>
                                    <w:rPr>
                                      <w:rFonts w:hAnsi="ＭＳ ゴシック"/>
                                      <w:sz w:val="18"/>
                                      <w:szCs w:val="18"/>
                                    </w:rPr>
                                  </w:pPr>
                                  <w:r w:rsidRPr="00E105F3">
                                    <w:rPr>
                                      <w:rFonts w:hAnsi="ＭＳ ゴシック" w:hint="eastAsia"/>
                                      <w:sz w:val="18"/>
                                      <w:szCs w:val="18"/>
                                    </w:rPr>
                                    <w:t>食材料費及び調理等に係る費用に相当する額を基本とすること。（低所得者等は食材料費に相当する額）</w:t>
                                  </w:r>
                                </w:p>
                                <w:p w14:paraId="6E9EBA4D" w14:textId="77777777" w:rsidR="00EF2B3A" w:rsidRPr="00E105F3" w:rsidRDefault="00EF2B3A" w:rsidP="0068156D">
                                  <w:pPr>
                                    <w:spacing w:beforeLines="20" w:before="57"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ロ　光熱水費に係る利用料</w:t>
                                  </w:r>
                                </w:p>
                                <w:p w14:paraId="5A5E14FB" w14:textId="77777777" w:rsidR="00EF2B3A" w:rsidRPr="00E105F3" w:rsidRDefault="00EF2B3A" w:rsidP="0068156D">
                                  <w:pPr>
                                    <w:spacing w:line="240" w:lineRule="exact"/>
                                    <w:ind w:leftChars="250" w:left="455" w:rightChars="50" w:right="91" w:firstLineChars="100" w:firstLine="162"/>
                                    <w:jc w:val="left"/>
                                    <w:rPr>
                                      <w:rFonts w:hAnsi="ＭＳ ゴシック"/>
                                      <w:sz w:val="18"/>
                                      <w:szCs w:val="18"/>
                                    </w:rPr>
                                  </w:pPr>
                                  <w:r w:rsidRPr="00E105F3">
                                    <w:rPr>
                                      <w:rFonts w:hAnsi="ＭＳ ゴシック" w:hint="eastAsia"/>
                                      <w:sz w:val="18"/>
                                      <w:szCs w:val="18"/>
                                    </w:rPr>
                                    <w:t>光熱水費に相当する額とすること。</w:t>
                                  </w:r>
                                </w:p>
                                <w:p w14:paraId="6657C882" w14:textId="77777777" w:rsidR="00EF2B3A" w:rsidRPr="00E105F3" w:rsidRDefault="00EF2B3A" w:rsidP="0068156D">
                                  <w:pPr>
                                    <w:spacing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ハ　居室の提供に要する費用に係る利用料</w:t>
                                  </w:r>
                                </w:p>
                                <w:p w14:paraId="50B40F92" w14:textId="77777777" w:rsidR="00EF2B3A" w:rsidRPr="00E105F3" w:rsidRDefault="00EF2B3A" w:rsidP="0068156D">
                                  <w:pPr>
                                    <w:spacing w:line="24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・室料に相当する額を基本とすること。</w:t>
                                  </w:r>
                                </w:p>
                                <w:p w14:paraId="26C646E8" w14:textId="77777777" w:rsidR="00EF2B3A" w:rsidRPr="00E105F3" w:rsidRDefault="00EF2B3A" w:rsidP="0068156D">
                                  <w:pPr>
                                    <w:spacing w:line="24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_x0000_s1077" style="position:absolute;left:0;text-align:left;margin-left:4.65pt;margin-top:44.85pt;width:267.5pt;height:232.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JkFQIAACgEAAAOAAAAZHJzL2Uyb0RvYy54bWysU9uO2jAQfa/Uf7D8XhJgWSAirFZsqSpt&#10;L9K2H2AcJ7HqeNyxIaFf37FhWdRWfajqB2vGMz4+c2a8uhs6ww4KvQZb8vEo50xZCZW2Tcm/ftm+&#10;WXDmg7CVMGBVyY/K87v161er3hVqAi2YSiEjEOuL3pW8DcEVWeZlqzrhR+CUpWAN2IlALjZZhaIn&#10;9M5kkzy/zXrAyiFI5T2dPpyCfJ3w61rJ8KmuvQrMlJy4hbRj2ndxz9YrUTQoXKvlmYb4Bxad0JYe&#10;vUA9iCDYHvVvUJ2WCB7qMJLQZVDXWqpUA1Uzzn+p5qkVTqVaSBzvLjL5/wcrPx6e3GeM1L17BPnN&#10;MwubVthG3SNC3ypR0XPjKFTWO19cLkTH01W26z9ARa0V+wBJg6HGLgJSdWxIUh8vUqshMEmH0+ly&#10;PplRRyTFJsubeT6dpTdE8XzdoQ/vFHQsGiVH6mWCF4dHHyIdUTynJPpgdLXVxiQHm93GIDsI6vs2&#10;rTO6v04zlvUlv50Skb9D5Gn9CaLTgQbY6K7ki0uSKKJub22VxisIbU42UTb2LGTULo6pL8KwG5iu&#10;Sj5LMsejHVRHkhbhNLD0wchoAX9w1tOwltx/3wtUnJn3ltozv5ksZzTdyVkslqQrXgd2VwFhJQGV&#10;PHB2Mjfh9B/2DnXT0jvjJIaFe2porZPUL5zO7GkcUwfOXyfO+7Wfsl4++PonAAAA//8DAFBLAwQU&#10;AAYACAAAACEAXQMeruAAAAAIAQAADwAAAGRycy9kb3ducmV2LnhtbEyPQU/DMAyF70j8h8hIXBBL&#10;6TbWlaYTQhoXDhOjIHHLGtNUa5yqSbfy7zEnuNl+T8/fKzaT68QJh9B6UnA3S0Ag1d601Cio3ra3&#10;GYgQNRndeUIF3xhgU15eFDo3/kyveNrHRnAIhVwrsDH2uZShtuh0mPkeibUvPzgdeR0aaQZ95nDX&#10;yTRJ7qXTLfEHq3t8slgf96NT8Lnavk/mI92Nu/H44p7T6sYmlVLXV9PjA4iIU/wzwy8+o0PJTAc/&#10;kgmiU7Ces1FBtl6BYHm5WPDhwMNynoEsC/m/QPkDAAD//wMAUEsBAi0AFAAGAAgAAAAhALaDOJL+&#10;AAAA4QEAABMAAAAAAAAAAAAAAAAAAAAAAFtDb250ZW50X1R5cGVzXS54bWxQSwECLQAUAAYACAAA&#10;ACEAOP0h/9YAAACUAQAACwAAAAAAAAAAAAAAAAAvAQAAX3JlbHMvLnJlbHNQSwECLQAUAAYACAAA&#10;ACEAzEHiZBUCAAAoBAAADgAAAAAAAAAAAAAAAAAuAgAAZHJzL2Uyb0RvYy54bWxQSwECLQAUAAYA&#10;CAAAACEAXQMeruAAAAAIAQAADwAAAAAAAAAAAAAAAABvBAAAZHJzL2Rvd25yZXYueG1sUEsFBgAA&#10;AAAEAAQA8wAAAHwFAAAAAA==&#10;" strokeweight=".5pt">
                      <v:textbox inset="5.85pt,.7pt,5.85pt,.7pt">
                        <w:txbxContent>
                          <w:p w14:paraId="18F02BF1" w14:textId="77777777" w:rsidR="00EF2B3A" w:rsidRPr="00E105F3" w:rsidRDefault="00EF2B3A" w:rsidP="0068156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【厚生労働大臣が定めるところ】</w:t>
                            </w:r>
                          </w:p>
                          <w:p w14:paraId="50D28707" w14:textId="77777777" w:rsidR="00EF2B3A" w:rsidRPr="00E105F3" w:rsidRDefault="00EF2B3A" w:rsidP="0068156D">
                            <w:pPr>
                              <w:spacing w:line="240" w:lineRule="exact"/>
                              <w:ind w:leftChars="50" w:left="818" w:rightChars="50" w:right="91" w:hangingChars="400" w:hanging="727"/>
                              <w:jc w:val="left"/>
                              <w:rPr>
                                <w:rFonts w:hAnsi="ＭＳ ゴシック"/>
                                <w:szCs w:val="20"/>
                              </w:rPr>
                            </w:pPr>
                            <w:r w:rsidRPr="00E105F3">
                              <w:rPr>
                                <w:rFonts w:hAnsi="ＭＳ ゴシック" w:hint="eastAsia"/>
                                <w:szCs w:val="20"/>
                              </w:rPr>
                              <w:t>≪参照≫「</w:t>
                            </w:r>
                            <w:r w:rsidRPr="00E105F3">
                              <w:rPr>
                                <w:rFonts w:hAnsi="ＭＳ ゴシック" w:hint="eastAsia"/>
                              </w:rPr>
                              <w:t>食事の提供に要する費用、光熱水費及び居室の提供に要する費用に係る利用料等に関する指針</w:t>
                            </w:r>
                            <w:r w:rsidRPr="00E105F3">
                              <w:rPr>
                                <w:rFonts w:hAnsi="ＭＳ ゴシック" w:hint="eastAsia"/>
                                <w:szCs w:val="20"/>
                              </w:rPr>
                              <w:t>」</w:t>
                            </w:r>
                          </w:p>
                          <w:p w14:paraId="37930683" w14:textId="77777777" w:rsidR="00EF2B3A" w:rsidRPr="00E105F3" w:rsidRDefault="00EF2B3A" w:rsidP="0068156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（H18.9.29厚生労働省告示第545号）</w:t>
                            </w:r>
                          </w:p>
                          <w:p w14:paraId="1E6DA9CE" w14:textId="77777777" w:rsidR="00EF2B3A" w:rsidRPr="00E105F3" w:rsidRDefault="00EF2B3A" w:rsidP="0068156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一　適正な手続きの確保</w:t>
                            </w:r>
                          </w:p>
                          <w:p w14:paraId="701811FC" w14:textId="4BBE5C0B" w:rsidR="00EF2B3A" w:rsidRPr="00E105F3" w:rsidRDefault="00EF2B3A" w:rsidP="0068156D">
                            <w:pPr>
                              <w:spacing w:line="240" w:lineRule="exact"/>
                              <w:ind w:leftChars="150" w:left="273" w:rightChars="50" w:right="91" w:firstLineChars="100" w:firstLine="162"/>
                              <w:jc w:val="left"/>
                              <w:rPr>
                                <w:rFonts w:hAnsi="ＭＳ ゴシック"/>
                                <w:sz w:val="18"/>
                                <w:szCs w:val="18"/>
                              </w:rPr>
                            </w:pPr>
                            <w:r w:rsidRPr="00E105F3">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F2B3A" w:rsidRPr="00E105F3" w:rsidRDefault="00EF2B3A" w:rsidP="0068156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二　食事の提供費用等に係る利用料</w:t>
                            </w:r>
                          </w:p>
                          <w:p w14:paraId="78D70BE9" w14:textId="77777777" w:rsidR="00EF2B3A" w:rsidRPr="00E105F3" w:rsidRDefault="00EF2B3A" w:rsidP="0068156D">
                            <w:pPr>
                              <w:spacing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イ　食事の提供に要する費用に係る利用料</w:t>
                            </w:r>
                          </w:p>
                          <w:p w14:paraId="6CF0D816" w14:textId="77777777" w:rsidR="00EF2B3A" w:rsidRPr="00E105F3" w:rsidRDefault="00EF2B3A" w:rsidP="0068156D">
                            <w:pPr>
                              <w:spacing w:line="240" w:lineRule="exact"/>
                              <w:ind w:leftChars="250" w:left="455" w:rightChars="50" w:right="91" w:firstLineChars="100" w:firstLine="162"/>
                              <w:jc w:val="left"/>
                              <w:rPr>
                                <w:rFonts w:hAnsi="ＭＳ ゴシック"/>
                                <w:sz w:val="18"/>
                                <w:szCs w:val="18"/>
                              </w:rPr>
                            </w:pPr>
                            <w:r w:rsidRPr="00E105F3">
                              <w:rPr>
                                <w:rFonts w:hAnsi="ＭＳ ゴシック" w:hint="eastAsia"/>
                                <w:sz w:val="18"/>
                                <w:szCs w:val="18"/>
                              </w:rPr>
                              <w:t>食材料費及び調理等に係る費用に相当する額を基本とすること。（低所得者等は食材料費に相当する額）</w:t>
                            </w:r>
                          </w:p>
                          <w:p w14:paraId="6E9EBA4D" w14:textId="77777777" w:rsidR="00EF2B3A" w:rsidRPr="00E105F3" w:rsidRDefault="00EF2B3A" w:rsidP="0068156D">
                            <w:pPr>
                              <w:spacing w:beforeLines="20" w:before="57"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ロ　光熱水費に係る利用料</w:t>
                            </w:r>
                          </w:p>
                          <w:p w14:paraId="5A5E14FB" w14:textId="77777777" w:rsidR="00EF2B3A" w:rsidRPr="00E105F3" w:rsidRDefault="00EF2B3A" w:rsidP="0068156D">
                            <w:pPr>
                              <w:spacing w:line="240" w:lineRule="exact"/>
                              <w:ind w:leftChars="250" w:left="455" w:rightChars="50" w:right="91" w:firstLineChars="100" w:firstLine="162"/>
                              <w:jc w:val="left"/>
                              <w:rPr>
                                <w:rFonts w:hAnsi="ＭＳ ゴシック"/>
                                <w:sz w:val="18"/>
                                <w:szCs w:val="18"/>
                              </w:rPr>
                            </w:pPr>
                            <w:r w:rsidRPr="00E105F3">
                              <w:rPr>
                                <w:rFonts w:hAnsi="ＭＳ ゴシック" w:hint="eastAsia"/>
                                <w:sz w:val="18"/>
                                <w:szCs w:val="18"/>
                              </w:rPr>
                              <w:t>光熱水費に相当する額とすること。</w:t>
                            </w:r>
                          </w:p>
                          <w:p w14:paraId="6657C882" w14:textId="77777777" w:rsidR="00EF2B3A" w:rsidRPr="00E105F3" w:rsidRDefault="00EF2B3A" w:rsidP="0068156D">
                            <w:pPr>
                              <w:spacing w:line="24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ハ　居室の提供に要する費用に係る利用料</w:t>
                            </w:r>
                          </w:p>
                          <w:p w14:paraId="50B40F92" w14:textId="77777777" w:rsidR="00EF2B3A" w:rsidRPr="00E105F3" w:rsidRDefault="00EF2B3A" w:rsidP="0068156D">
                            <w:pPr>
                              <w:spacing w:line="24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・室料に相当する額を基本とすること。</w:t>
                            </w:r>
                          </w:p>
                          <w:p w14:paraId="26C646E8" w14:textId="77777777" w:rsidR="00EF2B3A" w:rsidRPr="00E105F3" w:rsidRDefault="00EF2B3A" w:rsidP="0068156D">
                            <w:pPr>
                              <w:spacing w:line="24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・施設の建設費用及び近隣の類似施設の家賃の平均的な費用を勘案すること。</w:t>
                            </w:r>
                          </w:p>
                        </w:txbxContent>
                      </v:textbox>
                    </v:rect>
                  </w:pict>
                </mc:Fallback>
              </mc:AlternateContent>
            </w:r>
            <w:r w:rsidRPr="005B7DB2">
              <w:rPr>
                <w:rFonts w:hint="eastAsia"/>
              </w:rPr>
              <w:t>上記（３）に掲げる費用のうち、食事の提供に要する費用、光熱水費については、別に厚生労働大臣が定めるところとなっていますか。</w:t>
            </w:r>
          </w:p>
          <w:p w14:paraId="25AFD3B1" w14:textId="77777777" w:rsidR="00EF2B3A" w:rsidRPr="005B7DB2" w:rsidRDefault="00EF2B3A" w:rsidP="00EF2B3A">
            <w:pPr>
              <w:snapToGrid/>
              <w:ind w:left="182" w:hangingChars="100" w:hanging="182"/>
              <w:jc w:val="left"/>
            </w:pPr>
          </w:p>
          <w:p w14:paraId="6558FCDF" w14:textId="77777777" w:rsidR="00EF2B3A" w:rsidRPr="005B7DB2" w:rsidRDefault="00EF2B3A" w:rsidP="00EF2B3A">
            <w:pPr>
              <w:snapToGrid/>
              <w:ind w:left="182" w:hangingChars="100" w:hanging="182"/>
              <w:jc w:val="left"/>
            </w:pPr>
          </w:p>
          <w:p w14:paraId="21E9F378" w14:textId="77777777" w:rsidR="00EF2B3A" w:rsidRPr="005B7DB2" w:rsidRDefault="00EF2B3A" w:rsidP="00EF2B3A">
            <w:pPr>
              <w:snapToGrid/>
              <w:ind w:left="182" w:hangingChars="100" w:hanging="182"/>
              <w:jc w:val="left"/>
            </w:pPr>
          </w:p>
          <w:p w14:paraId="272E111F" w14:textId="77777777" w:rsidR="00EF2B3A" w:rsidRPr="005B7DB2" w:rsidRDefault="00EF2B3A" w:rsidP="00EF2B3A">
            <w:pPr>
              <w:snapToGrid/>
              <w:ind w:left="182" w:hangingChars="100" w:hanging="182"/>
              <w:jc w:val="left"/>
            </w:pPr>
          </w:p>
          <w:p w14:paraId="2D539387" w14:textId="77777777" w:rsidR="00EF2B3A" w:rsidRPr="005B7DB2" w:rsidRDefault="00EF2B3A" w:rsidP="00EF2B3A">
            <w:pPr>
              <w:snapToGrid/>
              <w:ind w:left="182" w:hangingChars="100" w:hanging="182"/>
              <w:jc w:val="left"/>
            </w:pPr>
          </w:p>
          <w:p w14:paraId="7A4F5D88" w14:textId="77777777" w:rsidR="00EF2B3A" w:rsidRPr="005B7DB2" w:rsidRDefault="00EF2B3A" w:rsidP="00EF2B3A">
            <w:pPr>
              <w:snapToGrid/>
              <w:ind w:left="182" w:hangingChars="100" w:hanging="182"/>
              <w:jc w:val="left"/>
            </w:pPr>
          </w:p>
          <w:p w14:paraId="51C43326" w14:textId="77777777" w:rsidR="00EF2B3A" w:rsidRPr="005B7DB2" w:rsidRDefault="00EF2B3A" w:rsidP="00EF2B3A">
            <w:pPr>
              <w:snapToGrid/>
              <w:ind w:left="182" w:hangingChars="100" w:hanging="182"/>
              <w:jc w:val="left"/>
            </w:pPr>
          </w:p>
          <w:p w14:paraId="6EEB25AC" w14:textId="77777777" w:rsidR="00EF2B3A" w:rsidRPr="005B7DB2" w:rsidRDefault="00EF2B3A" w:rsidP="00EF2B3A">
            <w:pPr>
              <w:snapToGrid/>
              <w:ind w:left="182" w:hangingChars="100" w:hanging="182"/>
              <w:jc w:val="left"/>
            </w:pPr>
          </w:p>
          <w:p w14:paraId="4E1134C4" w14:textId="77777777" w:rsidR="00EF2B3A" w:rsidRPr="005B7DB2" w:rsidRDefault="00EF2B3A" w:rsidP="00EF2B3A">
            <w:pPr>
              <w:snapToGrid/>
              <w:ind w:left="182" w:hangingChars="100" w:hanging="182"/>
              <w:jc w:val="left"/>
            </w:pPr>
          </w:p>
          <w:p w14:paraId="052211A8" w14:textId="77777777" w:rsidR="00EF2B3A" w:rsidRPr="005B7DB2" w:rsidRDefault="00EF2B3A" w:rsidP="00EF2B3A">
            <w:pPr>
              <w:snapToGrid/>
              <w:ind w:left="182" w:hangingChars="100" w:hanging="182"/>
              <w:jc w:val="left"/>
            </w:pPr>
          </w:p>
          <w:p w14:paraId="070C1454" w14:textId="77777777" w:rsidR="00EF2B3A" w:rsidRPr="005B7DB2" w:rsidRDefault="00EF2B3A" w:rsidP="00EF2B3A">
            <w:pPr>
              <w:snapToGrid/>
              <w:ind w:left="182" w:hangingChars="100" w:hanging="182"/>
              <w:jc w:val="left"/>
            </w:pPr>
          </w:p>
          <w:p w14:paraId="75749A20" w14:textId="77777777" w:rsidR="00EF2B3A" w:rsidRPr="005B7DB2" w:rsidRDefault="00EF2B3A" w:rsidP="00EF2B3A">
            <w:pPr>
              <w:snapToGrid/>
              <w:ind w:left="182" w:hangingChars="100" w:hanging="182"/>
              <w:jc w:val="left"/>
            </w:pPr>
          </w:p>
          <w:p w14:paraId="1549C5FF" w14:textId="77777777" w:rsidR="00EF2B3A" w:rsidRPr="005B7DB2" w:rsidRDefault="00EF2B3A" w:rsidP="00EF2B3A">
            <w:pPr>
              <w:snapToGrid/>
              <w:ind w:left="182" w:hangingChars="100" w:hanging="182"/>
              <w:jc w:val="left"/>
            </w:pPr>
          </w:p>
          <w:p w14:paraId="4A3D9197" w14:textId="77777777" w:rsidR="00EF2B3A" w:rsidRPr="005B7DB2" w:rsidRDefault="00EF2B3A" w:rsidP="00EF2B3A">
            <w:pPr>
              <w:snapToGrid/>
              <w:ind w:left="182" w:hangingChars="100" w:hanging="182"/>
              <w:jc w:val="left"/>
            </w:pPr>
          </w:p>
          <w:p w14:paraId="37073269" w14:textId="77777777" w:rsidR="00EF2B3A" w:rsidRPr="005B7DB2" w:rsidRDefault="00EF2B3A" w:rsidP="00EF2B3A">
            <w:pPr>
              <w:snapToGrid/>
              <w:ind w:left="182" w:hangingChars="100" w:hanging="182"/>
              <w:jc w:val="left"/>
            </w:pPr>
          </w:p>
          <w:p w14:paraId="2A25B6D8" w14:textId="77777777" w:rsidR="00EF2B3A" w:rsidRPr="005B7DB2" w:rsidRDefault="00EF2B3A" w:rsidP="00EF2B3A">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77777777" w:rsidR="00EF2B3A" w:rsidRPr="005B7DB2" w:rsidRDefault="00B02EC3" w:rsidP="00EF2B3A">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67AADF12" w14:textId="77777777" w:rsidR="00EF2B3A" w:rsidRPr="005B7DB2" w:rsidRDefault="00B02EC3" w:rsidP="00EF2B3A">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top w:val="single" w:sz="4" w:space="0" w:color="auto"/>
            </w:tcBorders>
          </w:tcPr>
          <w:p w14:paraId="70E49BB0" w14:textId="56271A3F"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条例第23条第4項</w:t>
            </w:r>
          </w:p>
          <w:p w14:paraId="2E3DCC6B" w14:textId="2E560CE0" w:rsidR="00EF2B3A" w:rsidRPr="005B7DB2" w:rsidRDefault="00EF2B3A" w:rsidP="00EF2B3A">
            <w:pPr>
              <w:snapToGrid/>
              <w:spacing w:line="240" w:lineRule="exact"/>
              <w:jc w:val="left"/>
              <w:rPr>
                <w:szCs w:val="20"/>
              </w:rPr>
            </w:pPr>
            <w:r w:rsidRPr="005B7DB2">
              <w:rPr>
                <w:rFonts w:hAnsi="ＭＳ ゴシック" w:hint="eastAsia"/>
                <w:sz w:val="18"/>
                <w:szCs w:val="18"/>
              </w:rPr>
              <w:t>省令第</w:t>
            </w:r>
            <w:r w:rsidRPr="005B7DB2">
              <w:rPr>
                <w:rFonts w:hAnsi="ＭＳ ゴシック"/>
                <w:sz w:val="18"/>
                <w:szCs w:val="18"/>
              </w:rPr>
              <w:t>19</w:t>
            </w:r>
            <w:r w:rsidRPr="005B7DB2">
              <w:rPr>
                <w:rFonts w:hAnsi="ＭＳ ゴシック" w:hint="eastAsia"/>
                <w:sz w:val="18"/>
                <w:szCs w:val="18"/>
              </w:rPr>
              <w:t>条第4項</w:t>
            </w:r>
          </w:p>
        </w:tc>
      </w:tr>
    </w:tbl>
    <w:p w14:paraId="5B87F503" w14:textId="77777777" w:rsidR="00337AAA" w:rsidRPr="005B7DB2" w:rsidRDefault="00CF7B53" w:rsidP="00337AAA">
      <w:pPr>
        <w:widowControl/>
        <w:snapToGrid/>
        <w:jc w:val="left"/>
        <w:rPr>
          <w:szCs w:val="20"/>
        </w:rPr>
      </w:pPr>
      <w:r w:rsidRPr="005B7DB2">
        <w:rPr>
          <w:szCs w:val="20"/>
        </w:rPr>
        <w:br w:type="page"/>
      </w:r>
      <w:r w:rsidR="00337AAA"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5B7DB2" w:rsidRPr="005B7DB2" w14:paraId="2BD04624" w14:textId="77777777" w:rsidTr="00E84ED1">
        <w:trPr>
          <w:trHeight w:val="275"/>
        </w:trPr>
        <w:tc>
          <w:tcPr>
            <w:tcW w:w="1183" w:type="dxa"/>
            <w:vAlign w:val="center"/>
          </w:tcPr>
          <w:p w14:paraId="09CF4876" w14:textId="77777777" w:rsidR="00337AAA" w:rsidRPr="005B7DB2" w:rsidRDefault="00337AAA" w:rsidP="00337AAA">
            <w:pPr>
              <w:snapToGrid/>
              <w:rPr>
                <w:szCs w:val="20"/>
              </w:rPr>
            </w:pPr>
            <w:r w:rsidRPr="005B7DB2">
              <w:rPr>
                <w:rFonts w:hint="eastAsia"/>
                <w:szCs w:val="20"/>
              </w:rPr>
              <w:t>項目</w:t>
            </w:r>
          </w:p>
        </w:tc>
        <w:tc>
          <w:tcPr>
            <w:tcW w:w="5733" w:type="dxa"/>
            <w:tcBorders>
              <w:top w:val="single" w:sz="4" w:space="0" w:color="auto"/>
              <w:bottom w:val="single" w:sz="4" w:space="0" w:color="auto"/>
            </w:tcBorders>
            <w:vAlign w:val="center"/>
          </w:tcPr>
          <w:p w14:paraId="701B9E92" w14:textId="77777777" w:rsidR="00337AAA" w:rsidRPr="005B7DB2" w:rsidRDefault="00337AAA" w:rsidP="00337AAA">
            <w:pPr>
              <w:snapToGrid/>
              <w:rPr>
                <w:szCs w:val="20"/>
              </w:rPr>
            </w:pPr>
            <w:r w:rsidRPr="005B7DB2">
              <w:rPr>
                <w:rFonts w:hint="eastAsia"/>
                <w:szCs w:val="20"/>
              </w:rPr>
              <w:t>自主点検のポイント</w:t>
            </w:r>
          </w:p>
        </w:tc>
        <w:tc>
          <w:tcPr>
            <w:tcW w:w="1001" w:type="dxa"/>
            <w:vAlign w:val="center"/>
          </w:tcPr>
          <w:p w14:paraId="6E9F40B8" w14:textId="77777777" w:rsidR="00337AAA" w:rsidRPr="005B7DB2" w:rsidRDefault="00337AAA" w:rsidP="00D97907">
            <w:pPr>
              <w:snapToGrid/>
              <w:ind w:leftChars="-56" w:left="-102" w:rightChars="-56" w:right="-102"/>
              <w:rPr>
                <w:szCs w:val="20"/>
              </w:rPr>
            </w:pPr>
            <w:r w:rsidRPr="005B7DB2">
              <w:rPr>
                <w:rFonts w:hint="eastAsia"/>
                <w:szCs w:val="20"/>
              </w:rPr>
              <w:t>点検</w:t>
            </w:r>
          </w:p>
        </w:tc>
        <w:tc>
          <w:tcPr>
            <w:tcW w:w="1731" w:type="dxa"/>
            <w:vAlign w:val="center"/>
          </w:tcPr>
          <w:p w14:paraId="6E82D272" w14:textId="77777777" w:rsidR="00337AAA" w:rsidRPr="005B7DB2" w:rsidRDefault="00337AAA" w:rsidP="00337AAA">
            <w:pPr>
              <w:snapToGrid/>
              <w:rPr>
                <w:szCs w:val="20"/>
              </w:rPr>
            </w:pPr>
            <w:r w:rsidRPr="005B7DB2">
              <w:rPr>
                <w:rFonts w:hint="eastAsia"/>
                <w:szCs w:val="20"/>
              </w:rPr>
              <w:t>根拠</w:t>
            </w:r>
          </w:p>
        </w:tc>
      </w:tr>
      <w:tr w:rsidR="005B7DB2" w:rsidRPr="005B7DB2" w14:paraId="373BA3EB" w14:textId="77777777" w:rsidTr="00A2780D">
        <w:trPr>
          <w:trHeight w:val="1387"/>
        </w:trPr>
        <w:tc>
          <w:tcPr>
            <w:tcW w:w="1183" w:type="dxa"/>
            <w:vMerge w:val="restart"/>
          </w:tcPr>
          <w:p w14:paraId="701FAE1D" w14:textId="6FBA59B7" w:rsidR="00EF2B3A" w:rsidRPr="005B7DB2" w:rsidRDefault="00EF2B3A" w:rsidP="00EF2B3A">
            <w:pPr>
              <w:snapToGrid/>
              <w:jc w:val="left"/>
              <w:rPr>
                <w:rFonts w:hAnsi="ＭＳ ゴシック"/>
                <w:szCs w:val="20"/>
              </w:rPr>
            </w:pPr>
            <w:r w:rsidRPr="005B7DB2">
              <w:rPr>
                <w:rFonts w:hAnsi="ＭＳ ゴシック" w:hint="eastAsia"/>
                <w:szCs w:val="20"/>
              </w:rPr>
              <w:t>２６</w:t>
            </w:r>
          </w:p>
          <w:p w14:paraId="0A6782FA" w14:textId="77777777" w:rsidR="00EF2B3A" w:rsidRPr="005B7DB2" w:rsidRDefault="00EF2B3A" w:rsidP="00EF2B3A">
            <w:pPr>
              <w:snapToGrid/>
              <w:jc w:val="left"/>
              <w:rPr>
                <w:rFonts w:hAnsi="ＭＳ ゴシック"/>
                <w:szCs w:val="20"/>
              </w:rPr>
            </w:pPr>
            <w:r w:rsidRPr="005B7DB2">
              <w:rPr>
                <w:rFonts w:hAnsi="ＭＳ ゴシック" w:hint="eastAsia"/>
                <w:szCs w:val="20"/>
              </w:rPr>
              <w:t>利用者負担</w:t>
            </w:r>
          </w:p>
          <w:p w14:paraId="40186EC9" w14:textId="77777777" w:rsidR="00EF2B3A" w:rsidRPr="005B7DB2" w:rsidRDefault="00EF2B3A" w:rsidP="00EF2B3A">
            <w:pPr>
              <w:snapToGrid/>
              <w:jc w:val="left"/>
              <w:rPr>
                <w:rFonts w:hAnsi="ＭＳ ゴシック"/>
                <w:szCs w:val="20"/>
              </w:rPr>
            </w:pPr>
            <w:r w:rsidRPr="005B7DB2">
              <w:rPr>
                <w:rFonts w:hAnsi="ＭＳ ゴシック" w:hint="eastAsia"/>
                <w:szCs w:val="20"/>
              </w:rPr>
              <w:t>額等の受領</w:t>
            </w:r>
          </w:p>
          <w:p w14:paraId="045EF72E" w14:textId="77777777" w:rsidR="00EF2B3A" w:rsidRPr="005B7DB2" w:rsidRDefault="00EF2B3A" w:rsidP="00EF2B3A">
            <w:pPr>
              <w:snapToGrid/>
              <w:spacing w:afterLines="50" w:after="142"/>
              <w:jc w:val="left"/>
              <w:rPr>
                <w:szCs w:val="20"/>
              </w:rPr>
            </w:pPr>
            <w:r w:rsidRPr="005B7DB2">
              <w:rPr>
                <w:rFonts w:hAnsi="ＭＳ ゴシック" w:hint="eastAsia"/>
                <w:szCs w:val="20"/>
              </w:rPr>
              <w:t>（続き）</w:t>
            </w:r>
          </w:p>
        </w:tc>
        <w:tc>
          <w:tcPr>
            <w:tcW w:w="5733" w:type="dxa"/>
            <w:tcBorders>
              <w:top w:val="single" w:sz="4" w:space="0" w:color="auto"/>
              <w:bottom w:val="single" w:sz="4" w:space="0" w:color="auto"/>
            </w:tcBorders>
          </w:tcPr>
          <w:p w14:paraId="4A3D513D" w14:textId="5823F7E7" w:rsidR="00EF2B3A" w:rsidRPr="005B7DB2" w:rsidRDefault="00EF2B3A" w:rsidP="00EF2B3A">
            <w:pPr>
              <w:snapToGrid/>
              <w:ind w:left="182" w:hangingChars="100" w:hanging="182"/>
              <w:jc w:val="left"/>
            </w:pPr>
            <w:r w:rsidRPr="005B7DB2">
              <w:rPr>
                <w:rFonts w:hint="eastAsia"/>
              </w:rPr>
              <w:t>（５）領収証の交付</w:t>
            </w:r>
            <w:r w:rsidRPr="005B7DB2">
              <w:rPr>
                <w:rFonts w:hAnsi="ＭＳ ゴシック" w:hint="eastAsia"/>
                <w:szCs w:val="20"/>
              </w:rPr>
              <w:t xml:space="preserve">　</w:t>
            </w:r>
          </w:p>
          <w:p w14:paraId="2D626D79" w14:textId="77777777" w:rsidR="00EF2B3A" w:rsidRPr="005B7DB2" w:rsidRDefault="00EF2B3A" w:rsidP="00EF2B3A">
            <w:pPr>
              <w:snapToGrid/>
              <w:spacing w:afterLines="40" w:after="114"/>
              <w:ind w:leftChars="100" w:left="182" w:firstLineChars="100" w:firstLine="182"/>
              <w:jc w:val="both"/>
            </w:pPr>
            <w:r w:rsidRPr="005B7DB2">
              <w:rPr>
                <w:rFonts w:hint="eastAsia"/>
              </w:rPr>
              <w:t>上記（１）から（３）までに係る費用の額の支払を受けた場合に、当該費用に係る領収証を当該費用の額を支払った支給決定障害者に対し、交付していますか。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EF2B3A" w:rsidRPr="005B7DB2" w:rsidRDefault="00B02EC3" w:rsidP="00EF2B3A">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2D2D3644" w14:textId="77777777" w:rsidR="00EF2B3A" w:rsidRPr="005B7DB2" w:rsidRDefault="00B02EC3" w:rsidP="00EF2B3A">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bottom w:val="single" w:sz="4" w:space="0" w:color="auto"/>
            </w:tcBorders>
          </w:tcPr>
          <w:p w14:paraId="65015589" w14:textId="5E94385B"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条例第23条第5項</w:t>
            </w:r>
          </w:p>
          <w:p w14:paraId="01766CE1" w14:textId="5AFF60F0" w:rsidR="00EF2B3A" w:rsidRPr="005B7DB2" w:rsidRDefault="00EF2B3A" w:rsidP="00EF2B3A">
            <w:pPr>
              <w:snapToGrid/>
              <w:spacing w:line="240" w:lineRule="exact"/>
              <w:jc w:val="both"/>
              <w:rPr>
                <w:sz w:val="18"/>
                <w:szCs w:val="18"/>
              </w:rPr>
            </w:pPr>
            <w:r w:rsidRPr="005B7DB2">
              <w:rPr>
                <w:rFonts w:hAnsi="ＭＳ ゴシック" w:hint="eastAsia"/>
                <w:sz w:val="18"/>
                <w:szCs w:val="18"/>
              </w:rPr>
              <w:t>省令第</w:t>
            </w:r>
            <w:r w:rsidRPr="005B7DB2">
              <w:rPr>
                <w:rFonts w:hAnsi="ＭＳ ゴシック"/>
                <w:sz w:val="18"/>
                <w:szCs w:val="18"/>
              </w:rPr>
              <w:t>19</w:t>
            </w:r>
            <w:r w:rsidRPr="005B7DB2">
              <w:rPr>
                <w:rFonts w:hAnsi="ＭＳ ゴシック" w:hint="eastAsia"/>
                <w:sz w:val="18"/>
                <w:szCs w:val="18"/>
              </w:rPr>
              <w:t>条第5項</w:t>
            </w:r>
          </w:p>
        </w:tc>
      </w:tr>
      <w:tr w:rsidR="005B7DB2" w:rsidRPr="005B7DB2" w14:paraId="2A396E49" w14:textId="77777777" w:rsidTr="00A2780D">
        <w:trPr>
          <w:trHeight w:val="1406"/>
        </w:trPr>
        <w:tc>
          <w:tcPr>
            <w:tcW w:w="1183" w:type="dxa"/>
            <w:vMerge/>
          </w:tcPr>
          <w:p w14:paraId="060C4059" w14:textId="77777777" w:rsidR="00EF2B3A" w:rsidRPr="005B7DB2" w:rsidRDefault="00EF2B3A" w:rsidP="00EF2B3A">
            <w:pPr>
              <w:snapToGrid/>
              <w:jc w:val="both"/>
              <w:rPr>
                <w:szCs w:val="20"/>
              </w:rPr>
            </w:pPr>
          </w:p>
        </w:tc>
        <w:tc>
          <w:tcPr>
            <w:tcW w:w="5733" w:type="dxa"/>
            <w:tcBorders>
              <w:top w:val="single" w:sz="4" w:space="0" w:color="auto"/>
              <w:bottom w:val="single" w:sz="4" w:space="0" w:color="auto"/>
            </w:tcBorders>
          </w:tcPr>
          <w:p w14:paraId="1F0D4A56" w14:textId="158401CB" w:rsidR="00EF2B3A" w:rsidRPr="005B7DB2" w:rsidRDefault="00EF2B3A" w:rsidP="00EF2B3A">
            <w:pPr>
              <w:snapToGrid/>
              <w:ind w:left="182" w:hangingChars="100" w:hanging="182"/>
              <w:jc w:val="left"/>
            </w:pPr>
            <w:r w:rsidRPr="005B7DB2">
              <w:rPr>
                <w:rFonts w:hint="eastAsia"/>
              </w:rPr>
              <w:t>（６）支給決定障害者等の同意</w:t>
            </w:r>
            <w:r w:rsidRPr="005B7DB2">
              <w:rPr>
                <w:rFonts w:hAnsi="ＭＳ ゴシック" w:hint="eastAsia"/>
                <w:szCs w:val="20"/>
              </w:rPr>
              <w:t xml:space="preserve">　</w:t>
            </w:r>
          </w:p>
          <w:p w14:paraId="5BE97AF7" w14:textId="77777777" w:rsidR="00EF2B3A" w:rsidRPr="005B7DB2" w:rsidRDefault="00EF2B3A" w:rsidP="00EF2B3A">
            <w:pPr>
              <w:snapToGrid/>
              <w:spacing w:afterLines="40" w:after="114"/>
              <w:ind w:leftChars="100" w:left="182" w:firstLineChars="100" w:firstLine="182"/>
              <w:jc w:val="both"/>
            </w:pPr>
            <w:r w:rsidRPr="005B7DB2">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EF2B3A" w:rsidRPr="005B7DB2" w:rsidRDefault="00B02EC3" w:rsidP="00EF2B3A">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73CC960F" w14:textId="77777777" w:rsidR="00EF2B3A" w:rsidRPr="005B7DB2" w:rsidRDefault="00B02EC3" w:rsidP="00EF2B3A">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top w:val="single" w:sz="4" w:space="0" w:color="auto"/>
            </w:tcBorders>
          </w:tcPr>
          <w:p w14:paraId="4EB86FE2" w14:textId="34AFB18F"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条例第23条第6項</w:t>
            </w:r>
          </w:p>
          <w:p w14:paraId="135B2224" w14:textId="2D63969A" w:rsidR="00EF2B3A" w:rsidRPr="005B7DB2" w:rsidRDefault="00EF2B3A" w:rsidP="00EF2B3A">
            <w:pPr>
              <w:snapToGrid/>
              <w:spacing w:line="240" w:lineRule="exact"/>
              <w:jc w:val="left"/>
              <w:rPr>
                <w:sz w:val="18"/>
                <w:szCs w:val="18"/>
              </w:rPr>
            </w:pPr>
            <w:r w:rsidRPr="005B7DB2">
              <w:rPr>
                <w:rFonts w:hAnsi="ＭＳ ゴシック" w:hint="eastAsia"/>
                <w:sz w:val="18"/>
                <w:szCs w:val="18"/>
              </w:rPr>
              <w:t>省令第</w:t>
            </w:r>
            <w:r w:rsidRPr="005B7DB2">
              <w:rPr>
                <w:rFonts w:hAnsi="ＭＳ ゴシック"/>
                <w:sz w:val="18"/>
                <w:szCs w:val="18"/>
              </w:rPr>
              <w:t>19</w:t>
            </w:r>
            <w:r w:rsidRPr="005B7DB2">
              <w:rPr>
                <w:rFonts w:hAnsi="ＭＳ ゴシック" w:hint="eastAsia"/>
                <w:sz w:val="18"/>
                <w:szCs w:val="18"/>
              </w:rPr>
              <w:t>条第6項</w:t>
            </w:r>
          </w:p>
        </w:tc>
      </w:tr>
      <w:tr w:rsidR="005B7DB2" w:rsidRPr="005B7DB2" w14:paraId="7D130119" w14:textId="77777777" w:rsidTr="00A2780D">
        <w:trPr>
          <w:trHeight w:val="2829"/>
        </w:trPr>
        <w:tc>
          <w:tcPr>
            <w:tcW w:w="1183" w:type="dxa"/>
            <w:vMerge w:val="restart"/>
          </w:tcPr>
          <w:p w14:paraId="7848AAA0" w14:textId="13A27062" w:rsidR="00EF2B3A" w:rsidRPr="005B7DB2" w:rsidRDefault="00EF2B3A" w:rsidP="00EF2B3A">
            <w:pPr>
              <w:snapToGrid/>
              <w:jc w:val="both"/>
              <w:rPr>
                <w:rFonts w:hAnsi="ＭＳ ゴシック"/>
                <w:szCs w:val="20"/>
              </w:rPr>
            </w:pPr>
            <w:r w:rsidRPr="005B7DB2">
              <w:rPr>
                <w:rFonts w:hAnsi="ＭＳ ゴシック" w:hint="eastAsia"/>
                <w:szCs w:val="20"/>
              </w:rPr>
              <w:t>２７</w:t>
            </w:r>
          </w:p>
          <w:p w14:paraId="16C6C09A" w14:textId="77777777" w:rsidR="00EF2B3A" w:rsidRPr="005B7DB2" w:rsidRDefault="00EF2B3A" w:rsidP="00EF2B3A">
            <w:pPr>
              <w:snapToGrid/>
              <w:jc w:val="left"/>
              <w:rPr>
                <w:rFonts w:hAnsi="ＭＳ ゴシック"/>
                <w:szCs w:val="20"/>
                <w:u w:val="dotted"/>
              </w:rPr>
            </w:pPr>
            <w:r w:rsidRPr="005B7DB2">
              <w:rPr>
                <w:rFonts w:hAnsi="ＭＳ ゴシック" w:hint="eastAsia"/>
                <w:szCs w:val="20"/>
                <w:u w:val="dotted"/>
              </w:rPr>
              <w:t>利用者負担</w:t>
            </w:r>
          </w:p>
          <w:p w14:paraId="61D78CD0" w14:textId="77777777" w:rsidR="00EF2B3A" w:rsidRPr="005B7DB2" w:rsidRDefault="00EF2B3A" w:rsidP="00EF2B3A">
            <w:pPr>
              <w:snapToGrid/>
              <w:jc w:val="left"/>
              <w:rPr>
                <w:rFonts w:hAnsi="ＭＳ ゴシック"/>
                <w:szCs w:val="20"/>
                <w:u w:val="dotted"/>
              </w:rPr>
            </w:pPr>
            <w:r w:rsidRPr="005B7DB2">
              <w:rPr>
                <w:rFonts w:hAnsi="ＭＳ ゴシック" w:hint="eastAsia"/>
                <w:szCs w:val="20"/>
                <w:u w:val="dotted"/>
              </w:rPr>
              <w:t>額に係る</w:t>
            </w:r>
          </w:p>
          <w:p w14:paraId="25420299" w14:textId="77777777" w:rsidR="00EF2B3A" w:rsidRPr="005B7DB2" w:rsidRDefault="00EF2B3A" w:rsidP="00EF2B3A">
            <w:pPr>
              <w:snapToGrid/>
              <w:jc w:val="left"/>
              <w:rPr>
                <w:rFonts w:hAnsi="ＭＳ ゴシック"/>
                <w:sz w:val="18"/>
                <w:szCs w:val="18"/>
                <w:bdr w:val="single" w:sz="4" w:space="0" w:color="auto"/>
              </w:rPr>
            </w:pPr>
            <w:r w:rsidRPr="005B7DB2">
              <w:rPr>
                <w:rFonts w:hAnsi="ＭＳ ゴシック" w:hint="eastAsia"/>
                <w:szCs w:val="20"/>
                <w:u w:val="dotted"/>
              </w:rPr>
              <w:t>管理</w:t>
            </w:r>
          </w:p>
          <w:p w14:paraId="706A64CC" w14:textId="77777777" w:rsidR="00EF2B3A" w:rsidRPr="005B7DB2" w:rsidRDefault="00EF2B3A" w:rsidP="00EF2B3A">
            <w:pPr>
              <w:snapToGrid/>
              <w:spacing w:afterLines="50" w:after="142"/>
              <w:jc w:val="left"/>
              <w:rPr>
                <w:rFonts w:hAnsi="ＭＳ ゴシック"/>
                <w:szCs w:val="20"/>
              </w:rPr>
            </w:pPr>
          </w:p>
        </w:tc>
        <w:tc>
          <w:tcPr>
            <w:tcW w:w="5733" w:type="dxa"/>
            <w:tcBorders>
              <w:bottom w:val="single" w:sz="4" w:space="0" w:color="auto"/>
            </w:tcBorders>
          </w:tcPr>
          <w:p w14:paraId="3CA9CF4F" w14:textId="4F6DBA73" w:rsidR="00EF2B3A" w:rsidRPr="005B7DB2" w:rsidRDefault="00EF2B3A" w:rsidP="00EF2B3A">
            <w:pPr>
              <w:snapToGrid/>
              <w:jc w:val="both"/>
              <w:rPr>
                <w:rFonts w:hAnsi="ＭＳ ゴシック"/>
                <w:szCs w:val="20"/>
              </w:rPr>
            </w:pPr>
            <w:r w:rsidRPr="005B7DB2">
              <w:rPr>
                <w:rFonts w:hAnsi="ＭＳ ゴシック" w:hint="eastAsia"/>
                <w:szCs w:val="20"/>
              </w:rPr>
              <w:t xml:space="preserve">（１）利用者負担額に係る管理　</w:t>
            </w:r>
          </w:p>
          <w:p w14:paraId="4E211CD8" w14:textId="77777777" w:rsidR="00A2780D" w:rsidRPr="005B7DB2" w:rsidRDefault="00EF2B3A" w:rsidP="00A2780D">
            <w:pPr>
              <w:snapToGrid/>
              <w:ind w:leftChars="100" w:left="182" w:firstLineChars="100" w:firstLine="182"/>
              <w:jc w:val="both"/>
              <w:rPr>
                <w:rFonts w:hAnsi="ＭＳ ゴシック"/>
                <w:szCs w:val="20"/>
              </w:rPr>
            </w:pPr>
            <w:r w:rsidRPr="005B7DB2">
              <w:rPr>
                <w:rFonts w:hAnsi="ＭＳ ゴシック" w:hint="eastAsia"/>
                <w:szCs w:val="20"/>
              </w:rPr>
              <w:t>支給決定障害者</w:t>
            </w:r>
            <w:r w:rsidRPr="005B7DB2">
              <w:rPr>
                <w:rFonts w:hAnsi="ＭＳ ゴシック"/>
                <w:szCs w:val="20"/>
              </w:rPr>
              <w:t>(当該指定障害者支援施設において施設入所支援を受ける者に限る。)が同一の月に当該指定障害者支援施設が提供する施設障害福祉サービス等及び他の指定障害福祉サービス等を受けたときは、利用者負</w:t>
            </w:r>
            <w:r w:rsidRPr="005B7DB2">
              <w:rPr>
                <w:rFonts w:hAnsi="ＭＳ ゴシック" w:hint="eastAsia"/>
                <w:szCs w:val="20"/>
              </w:rPr>
              <w:t>担額合計額</w:t>
            </w:r>
            <w:r w:rsidRPr="005B7DB2">
              <w:rPr>
                <w:rFonts w:hAnsi="ＭＳ ゴシック"/>
                <w:szCs w:val="20"/>
              </w:rPr>
              <w:t>を算定し</w:t>
            </w:r>
            <w:r w:rsidR="00A2780D" w:rsidRPr="005B7DB2">
              <w:rPr>
                <w:rFonts w:hAnsi="ＭＳ ゴシック" w:hint="eastAsia"/>
                <w:szCs w:val="20"/>
              </w:rPr>
              <w:t>ていますか</w:t>
            </w:r>
            <w:r w:rsidRPr="005B7DB2">
              <w:rPr>
                <w:rFonts w:hAnsi="ＭＳ ゴシック"/>
                <w:szCs w:val="20"/>
              </w:rPr>
              <w:t>。</w:t>
            </w:r>
          </w:p>
          <w:p w14:paraId="0D827542" w14:textId="4F857688" w:rsidR="00EF2B3A" w:rsidRPr="005B7DB2" w:rsidRDefault="00EF2B3A" w:rsidP="00A2780D">
            <w:pPr>
              <w:snapToGrid/>
              <w:ind w:leftChars="100" w:left="182" w:firstLineChars="100" w:firstLine="182"/>
              <w:jc w:val="both"/>
              <w:rPr>
                <w:rFonts w:hAnsi="ＭＳ ゴシック"/>
                <w:szCs w:val="20"/>
              </w:rPr>
            </w:pPr>
            <w:r w:rsidRPr="005B7DB2">
              <w:rPr>
                <w:rFonts w:hAnsi="ＭＳ ゴシック"/>
                <w:szCs w:val="20"/>
              </w:rPr>
              <w:t>この場合において、当該指定障害者支援施設は、利用者負担額合計額を市町村に報告するとともに、当該支給決定障害者及び当該他の指定障害福祉サービス等を提供した指定障害福祉サービス事業者等に通知</w:t>
            </w:r>
            <w:r w:rsidRPr="005B7DB2">
              <w:rPr>
                <w:rFonts w:hAnsi="ＭＳ ゴシック" w:hint="eastAsia"/>
                <w:szCs w:val="20"/>
              </w:rPr>
              <w:t>していますか。</w:t>
            </w:r>
          </w:p>
        </w:tc>
        <w:tc>
          <w:tcPr>
            <w:tcW w:w="1001" w:type="dxa"/>
            <w:tcBorders>
              <w:bottom w:val="single" w:sz="4" w:space="0" w:color="auto"/>
            </w:tcBorders>
          </w:tcPr>
          <w:p w14:paraId="60D90CE9" w14:textId="77777777" w:rsidR="00EF2B3A" w:rsidRPr="005B7DB2" w:rsidRDefault="00B02EC3" w:rsidP="00EF2B3A">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01D13FBC" w14:textId="77777777" w:rsidR="00EF2B3A" w:rsidRPr="005B7DB2" w:rsidRDefault="00B02EC3" w:rsidP="00EF2B3A">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bottom w:val="single" w:sz="4" w:space="0" w:color="auto"/>
              <w:right w:val="single" w:sz="4" w:space="0" w:color="auto"/>
            </w:tcBorders>
          </w:tcPr>
          <w:p w14:paraId="5386B0CA" w14:textId="36CE0802"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w:t>
            </w:r>
            <w:r w:rsidR="00A2780D" w:rsidRPr="005B7DB2">
              <w:rPr>
                <w:rFonts w:hAnsi="ＭＳ ゴシック" w:hint="eastAsia"/>
                <w:sz w:val="18"/>
                <w:szCs w:val="18"/>
              </w:rPr>
              <w:t>24</w:t>
            </w:r>
            <w:r w:rsidRPr="005B7DB2">
              <w:rPr>
                <w:rFonts w:hAnsi="ＭＳ ゴシック" w:hint="eastAsia"/>
                <w:sz w:val="18"/>
                <w:szCs w:val="18"/>
              </w:rPr>
              <w:t>条第</w:t>
            </w:r>
            <w:r w:rsidR="00A2780D" w:rsidRPr="005B7DB2">
              <w:rPr>
                <w:rFonts w:hAnsi="ＭＳ ゴシック" w:hint="eastAsia"/>
                <w:sz w:val="18"/>
                <w:szCs w:val="18"/>
              </w:rPr>
              <w:t>1</w:t>
            </w:r>
            <w:r w:rsidRPr="005B7DB2">
              <w:rPr>
                <w:rFonts w:hAnsi="ＭＳ ゴシック" w:hint="eastAsia"/>
                <w:sz w:val="18"/>
                <w:szCs w:val="18"/>
              </w:rPr>
              <w:t>項</w:t>
            </w:r>
          </w:p>
          <w:p w14:paraId="36267994" w14:textId="35CB947B"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 xml:space="preserve">省令第 </w:t>
            </w:r>
            <w:r w:rsidRPr="005B7DB2">
              <w:rPr>
                <w:rFonts w:hAnsi="ＭＳ ゴシック"/>
                <w:sz w:val="18"/>
                <w:szCs w:val="18"/>
              </w:rPr>
              <w:t>20</w:t>
            </w:r>
            <w:r w:rsidRPr="005B7DB2">
              <w:rPr>
                <w:rFonts w:hAnsi="ＭＳ ゴシック" w:hint="eastAsia"/>
                <w:sz w:val="18"/>
                <w:szCs w:val="18"/>
              </w:rPr>
              <w:t>条</w:t>
            </w:r>
            <w:r w:rsidR="00A2780D" w:rsidRPr="005B7DB2">
              <w:rPr>
                <w:rFonts w:hAnsi="ＭＳ ゴシック" w:hint="eastAsia"/>
                <w:sz w:val="18"/>
                <w:szCs w:val="18"/>
              </w:rPr>
              <w:t>第1</w:t>
            </w:r>
            <w:r w:rsidRPr="005B7DB2">
              <w:rPr>
                <w:rFonts w:hAnsi="ＭＳ ゴシック" w:hint="eastAsia"/>
                <w:sz w:val="18"/>
                <w:szCs w:val="18"/>
              </w:rPr>
              <w:t>項</w:t>
            </w:r>
          </w:p>
        </w:tc>
      </w:tr>
      <w:tr w:rsidR="005B7DB2" w:rsidRPr="005B7DB2" w14:paraId="358B8328" w14:textId="77777777" w:rsidTr="00A2780D">
        <w:trPr>
          <w:trHeight w:val="3392"/>
        </w:trPr>
        <w:tc>
          <w:tcPr>
            <w:tcW w:w="1183" w:type="dxa"/>
            <w:vMerge/>
          </w:tcPr>
          <w:p w14:paraId="5D1E1038" w14:textId="77777777" w:rsidR="00EF2B3A" w:rsidRPr="005B7DB2" w:rsidRDefault="00EF2B3A" w:rsidP="00EF2B3A">
            <w:pPr>
              <w:snapToGrid/>
              <w:jc w:val="both"/>
              <w:rPr>
                <w:rFonts w:hAnsi="ＭＳ ゴシック"/>
                <w:szCs w:val="20"/>
              </w:rPr>
            </w:pPr>
          </w:p>
        </w:tc>
        <w:tc>
          <w:tcPr>
            <w:tcW w:w="5733" w:type="dxa"/>
            <w:tcBorders>
              <w:top w:val="single" w:sz="4" w:space="0" w:color="auto"/>
            </w:tcBorders>
          </w:tcPr>
          <w:p w14:paraId="65612329" w14:textId="15DA011F" w:rsidR="00EF2B3A" w:rsidRPr="005B7DB2" w:rsidRDefault="00EF2B3A" w:rsidP="00EF2B3A">
            <w:pPr>
              <w:snapToGrid/>
              <w:jc w:val="both"/>
              <w:rPr>
                <w:rFonts w:hAnsi="ＭＳ ゴシック"/>
                <w:szCs w:val="20"/>
              </w:rPr>
            </w:pPr>
            <w:r w:rsidRPr="005B7DB2">
              <w:rPr>
                <w:rFonts w:hAnsi="ＭＳ ゴシック" w:hint="eastAsia"/>
                <w:szCs w:val="20"/>
              </w:rPr>
              <w:t>（２）利用者負担額に係る管理</w:t>
            </w:r>
          </w:p>
          <w:p w14:paraId="77B6F665" w14:textId="77777777" w:rsidR="00A2780D" w:rsidRPr="005B7DB2" w:rsidRDefault="00A2780D" w:rsidP="00A2780D">
            <w:pPr>
              <w:snapToGrid/>
              <w:ind w:leftChars="100" w:left="182" w:firstLineChars="100" w:firstLine="182"/>
              <w:jc w:val="both"/>
              <w:rPr>
                <w:rFonts w:hAnsi="ＭＳ ゴシック"/>
                <w:szCs w:val="20"/>
              </w:rPr>
            </w:pPr>
            <w:r w:rsidRPr="005B7DB2">
              <w:rPr>
                <w:rFonts w:hAnsi="ＭＳ ゴシック" w:hint="eastAsia"/>
                <w:szCs w:val="20"/>
              </w:rPr>
              <w:t>支給決定障害者</w:t>
            </w:r>
            <w:r w:rsidRPr="005B7DB2">
              <w:rPr>
                <w:rFonts w:hAnsi="ＭＳ ゴシック"/>
                <w:szCs w:val="20"/>
              </w:rPr>
              <w:t>(当該指定障害者支援施設において施設入所支援を受ける者を除く。)の依頼を受けて、当該支給決定障害者が同一の月に当該指定障害者支援施設が提供する施設障害福祉サービス及び他の指定障害福祉サービス等を受けたときは、当該施設障害福祉サービス及び他の指定障害福祉サービス等に係る利用者負担額合計額を算定し</w:t>
            </w:r>
            <w:r w:rsidRPr="005B7DB2">
              <w:rPr>
                <w:rFonts w:hAnsi="ＭＳ ゴシック" w:hint="eastAsia"/>
                <w:szCs w:val="20"/>
              </w:rPr>
              <w:t>していますか</w:t>
            </w:r>
            <w:r w:rsidRPr="005B7DB2">
              <w:rPr>
                <w:rFonts w:hAnsi="ＭＳ ゴシック"/>
                <w:szCs w:val="20"/>
              </w:rPr>
              <w:t>。</w:t>
            </w:r>
          </w:p>
          <w:p w14:paraId="3396342A" w14:textId="18184FB8" w:rsidR="00EF2B3A" w:rsidRPr="005B7DB2" w:rsidRDefault="00A2780D" w:rsidP="00A2780D">
            <w:pPr>
              <w:snapToGrid/>
              <w:ind w:leftChars="100" w:left="182" w:firstLineChars="100" w:firstLine="182"/>
              <w:jc w:val="both"/>
              <w:rPr>
                <w:rFonts w:hAnsi="ＭＳ ゴシック"/>
                <w:szCs w:val="20"/>
              </w:rPr>
            </w:pPr>
            <w:r w:rsidRPr="005B7DB2">
              <w:rPr>
                <w:rFonts w:hAnsi="ＭＳ ゴシック"/>
                <w:szCs w:val="20"/>
              </w:rPr>
              <w:t>この場合において、当該指定障害者支援施設は、利用者負担額合計額を市町村に報告するとともに、当該支給決定障害者及び当該他の指定障害福祉サービス等を提供した指定障害福祉</w:t>
            </w:r>
            <w:r w:rsidRPr="005B7DB2">
              <w:rPr>
                <w:rFonts w:hAnsi="ＭＳ ゴシック" w:hint="eastAsia"/>
                <w:szCs w:val="20"/>
              </w:rPr>
              <w:t>サービス事業者等に通知</w:t>
            </w:r>
            <w:r w:rsidR="00EF2B3A" w:rsidRPr="005B7DB2">
              <w:rPr>
                <w:rFonts w:hAnsi="ＭＳ ゴシック" w:hint="eastAsia"/>
                <w:szCs w:val="20"/>
              </w:rPr>
              <w:t>していますか。</w:t>
            </w:r>
          </w:p>
        </w:tc>
        <w:tc>
          <w:tcPr>
            <w:tcW w:w="1001" w:type="dxa"/>
            <w:tcBorders>
              <w:top w:val="single" w:sz="4" w:space="0" w:color="auto"/>
            </w:tcBorders>
          </w:tcPr>
          <w:p w14:paraId="245BF34B" w14:textId="77777777" w:rsidR="00EF2B3A" w:rsidRPr="005B7DB2" w:rsidRDefault="00B02EC3" w:rsidP="00EF2B3A">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76915B62" w14:textId="77777777" w:rsidR="00EF2B3A" w:rsidRPr="005B7DB2" w:rsidRDefault="00B02EC3" w:rsidP="00EF2B3A">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top w:val="single" w:sz="4" w:space="0" w:color="auto"/>
              <w:right w:val="single" w:sz="4" w:space="0" w:color="auto"/>
            </w:tcBorders>
          </w:tcPr>
          <w:p w14:paraId="4FCF3F39" w14:textId="39FDC839"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条例第24条</w:t>
            </w:r>
            <w:r w:rsidR="00A2780D" w:rsidRPr="005B7DB2">
              <w:rPr>
                <w:rFonts w:hAnsi="ＭＳ ゴシック" w:hint="eastAsia"/>
                <w:sz w:val="18"/>
                <w:szCs w:val="18"/>
              </w:rPr>
              <w:t>第2項</w:t>
            </w:r>
          </w:p>
          <w:p w14:paraId="55F1BA78" w14:textId="60562BCC" w:rsidR="00EF2B3A" w:rsidRPr="005B7DB2" w:rsidRDefault="00EF2B3A" w:rsidP="00EF2B3A">
            <w:pPr>
              <w:snapToGrid/>
              <w:spacing w:line="240" w:lineRule="exact"/>
              <w:jc w:val="left"/>
              <w:rPr>
                <w:rFonts w:hAnsi="ＭＳ ゴシック"/>
                <w:szCs w:val="20"/>
              </w:rPr>
            </w:pPr>
            <w:r w:rsidRPr="005B7DB2">
              <w:rPr>
                <w:rFonts w:hAnsi="ＭＳ ゴシック" w:hint="eastAsia"/>
                <w:sz w:val="18"/>
                <w:szCs w:val="18"/>
              </w:rPr>
              <w:t xml:space="preserve">省令第 </w:t>
            </w:r>
            <w:r w:rsidRPr="005B7DB2">
              <w:rPr>
                <w:rFonts w:hAnsi="ＭＳ ゴシック"/>
                <w:sz w:val="18"/>
                <w:szCs w:val="18"/>
              </w:rPr>
              <w:t>20</w:t>
            </w:r>
            <w:r w:rsidRPr="005B7DB2">
              <w:rPr>
                <w:rFonts w:hAnsi="ＭＳ ゴシック" w:hint="eastAsia"/>
                <w:sz w:val="18"/>
                <w:szCs w:val="18"/>
              </w:rPr>
              <w:t>条</w:t>
            </w:r>
            <w:r w:rsidR="00A2780D" w:rsidRPr="005B7DB2">
              <w:rPr>
                <w:rFonts w:hAnsi="ＭＳ ゴシック" w:hint="eastAsia"/>
                <w:sz w:val="18"/>
                <w:szCs w:val="18"/>
              </w:rPr>
              <w:t>第2</w:t>
            </w:r>
            <w:r w:rsidRPr="005B7DB2">
              <w:rPr>
                <w:rFonts w:hAnsi="ＭＳ ゴシック" w:hint="eastAsia"/>
                <w:sz w:val="18"/>
                <w:szCs w:val="18"/>
              </w:rPr>
              <w:t>項</w:t>
            </w:r>
          </w:p>
        </w:tc>
      </w:tr>
      <w:tr w:rsidR="005B7DB2" w:rsidRPr="005B7DB2" w14:paraId="15554DAB" w14:textId="77777777" w:rsidTr="00A2780D">
        <w:trPr>
          <w:trHeight w:val="2687"/>
        </w:trPr>
        <w:tc>
          <w:tcPr>
            <w:tcW w:w="1183" w:type="dxa"/>
            <w:vMerge w:val="restart"/>
          </w:tcPr>
          <w:p w14:paraId="44336F25" w14:textId="6F7F7E5D" w:rsidR="00EF2B3A" w:rsidRPr="005B7DB2" w:rsidRDefault="00EF2B3A" w:rsidP="00EF2B3A">
            <w:pPr>
              <w:snapToGrid/>
              <w:jc w:val="left"/>
              <w:rPr>
                <w:rFonts w:hAnsi="ＭＳ ゴシック"/>
                <w:szCs w:val="20"/>
              </w:rPr>
            </w:pPr>
            <w:r w:rsidRPr="005B7DB2">
              <w:rPr>
                <w:rFonts w:hAnsi="ＭＳ ゴシック" w:hint="eastAsia"/>
                <w:szCs w:val="20"/>
              </w:rPr>
              <w:t>２８</w:t>
            </w:r>
          </w:p>
          <w:p w14:paraId="0F98AFDA" w14:textId="6013509C" w:rsidR="00EF2B3A" w:rsidRPr="005B7DB2" w:rsidRDefault="00A2780D" w:rsidP="00EF2B3A">
            <w:pPr>
              <w:snapToGrid/>
              <w:spacing w:afterLines="50" w:after="142"/>
              <w:jc w:val="left"/>
              <w:rPr>
                <w:rFonts w:hAnsi="ＭＳ ゴシック"/>
                <w:szCs w:val="20"/>
              </w:rPr>
            </w:pPr>
            <w:r w:rsidRPr="005B7DB2">
              <w:rPr>
                <w:rFonts w:hAnsi="ＭＳ ゴシック" w:hint="eastAsia"/>
                <w:szCs w:val="20"/>
              </w:rPr>
              <w:t>介護給付費又は訓練等給付費の額に係る通知等</w:t>
            </w:r>
          </w:p>
          <w:p w14:paraId="6F9EEE26" w14:textId="5B6557E6" w:rsidR="00EF2B3A" w:rsidRPr="005B7DB2" w:rsidRDefault="00EF2B3A" w:rsidP="00EF2B3A">
            <w:pPr>
              <w:snapToGrid/>
              <w:rPr>
                <w:rFonts w:hAnsi="ＭＳ ゴシック"/>
                <w:szCs w:val="20"/>
              </w:rPr>
            </w:pPr>
          </w:p>
        </w:tc>
        <w:tc>
          <w:tcPr>
            <w:tcW w:w="5733" w:type="dxa"/>
            <w:tcBorders>
              <w:bottom w:val="single" w:sz="4" w:space="0" w:color="000000"/>
            </w:tcBorders>
          </w:tcPr>
          <w:p w14:paraId="3F230B3C" w14:textId="77777777" w:rsidR="00EF2B3A" w:rsidRPr="005B7DB2" w:rsidRDefault="00EF2B3A" w:rsidP="00EF2B3A">
            <w:pPr>
              <w:snapToGrid/>
              <w:ind w:left="182" w:hangingChars="100" w:hanging="182"/>
              <w:jc w:val="both"/>
              <w:rPr>
                <w:rFonts w:hAnsi="ＭＳ ゴシック"/>
                <w:szCs w:val="20"/>
              </w:rPr>
            </w:pPr>
            <w:r w:rsidRPr="005B7DB2">
              <w:rPr>
                <w:rFonts w:hAnsi="ＭＳ ゴシック" w:hint="eastAsia"/>
                <w:szCs w:val="20"/>
              </w:rPr>
              <w:t>（１）利用者への通知</w:t>
            </w:r>
          </w:p>
          <w:p w14:paraId="3E72D823" w14:textId="543105DC" w:rsidR="00EF2B3A" w:rsidRPr="005B7DB2" w:rsidRDefault="00A2780D" w:rsidP="00EF2B3A">
            <w:pPr>
              <w:snapToGrid/>
              <w:ind w:leftChars="100" w:left="182" w:firstLineChars="100" w:firstLine="182"/>
              <w:jc w:val="both"/>
              <w:rPr>
                <w:rFonts w:hAnsi="ＭＳ ゴシック"/>
                <w:szCs w:val="20"/>
              </w:rPr>
            </w:pPr>
            <w:r w:rsidRPr="005B7DB2">
              <w:rPr>
                <w:rFonts w:hAnsi="ＭＳ ゴシック" w:hint="eastAsia"/>
                <w:szCs w:val="20"/>
              </w:rPr>
              <w:t>法定代理受領により市町村から施設障害福祉サービスに係る介護給付費又は訓練等給付費の支給を受けた場合は、支給決定障害者に対し、当該支給決定障害者に係る介護給付費又は訓練等給付費の額を通知</w:t>
            </w:r>
            <w:r w:rsidR="00EF2B3A" w:rsidRPr="005B7DB2">
              <w:rPr>
                <w:rFonts w:hAnsi="ＭＳ ゴシック" w:hint="eastAsia"/>
                <w:szCs w:val="20"/>
              </w:rPr>
              <w:t>していますか。</w:t>
            </w:r>
          </w:p>
          <w:p w14:paraId="56DA7A4D" w14:textId="2952864E" w:rsidR="00EF2B3A" w:rsidRPr="005B7DB2" w:rsidRDefault="00EF2B3A" w:rsidP="00EF2B3A">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25824" behindDoc="0" locked="0" layoutInCell="1" allowOverlap="1" wp14:anchorId="39B8AA42" wp14:editId="0E525614">
                      <wp:simplePos x="0" y="0"/>
                      <wp:positionH relativeFrom="column">
                        <wp:posOffset>60325</wp:posOffset>
                      </wp:positionH>
                      <wp:positionV relativeFrom="paragraph">
                        <wp:posOffset>69215</wp:posOffset>
                      </wp:positionV>
                      <wp:extent cx="3381375" cy="554355"/>
                      <wp:effectExtent l="12700" t="12065" r="6350" b="5080"/>
                      <wp:wrapNone/>
                      <wp:docPr id="18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170AD705" w14:textId="77777777" w:rsidR="00EF2B3A" w:rsidRPr="00E105F3" w:rsidRDefault="00EF2B3A" w:rsidP="007F355C">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通知は給付費の支給日以降に発出してください。</w:t>
                                  </w:r>
                                </w:p>
                                <w:p w14:paraId="15E78CB9" w14:textId="77777777" w:rsidR="00EF2B3A" w:rsidRPr="00E105F3" w:rsidRDefault="00EF2B3A" w:rsidP="007F355C">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AA42" id="Text Box 1836" o:spid="_x0000_s1078" type="#_x0000_t202" style="position:absolute;left:0;text-align:left;margin-left:4.75pt;margin-top:5.45pt;width:266.25pt;height:43.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n3Kg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dD6e3sw4E2Sbza6ms1kKAcXTa+t8eCuxZXFTckeiJnQ4PPgQs4HiySUG86hVtVFap4Pb&#10;bVfasQNQA2zSd0L/yU0b1pX8ejrLBwL+CpGn708QMYU1+GYI5Y9+jSH6QdGqQD2uVVvy+fk5FJHQ&#10;N6ZKLgGUHvZUjDYnhiOpA72h3/ZMVUTQJGJGxrdYHYlzh0NP0wzSpkH3nbOO+rnk/tsenORMvzOk&#10;283V5JZIDukwn9+SFu7SsL0wgBEEVPLA2bBdhWFk9tapXUNxhj4xeE9K1yqJ8JzTKXvq2KTNabri&#10;SFyek9fzP2D5AwAA//8DAFBLAwQUAAYACAAAACEAIIBKBt0AAAAHAQAADwAAAGRycy9kb3ducmV2&#10;LnhtbEyPwU7DMBBE70j8g7VIXBB1ErWoDXGqCgkJBIe2cOHmxktiEa8j203C37Oc4Lgzo9k31XZ2&#10;vRgxROtJQb7IQCA13lhqFby/Pd6uQcSkyejeEyr4xgjb+vKi0qXxEx1wPKZWcAnFUivoUhpKKWPT&#10;odNx4Qck9j59cDrxGVppgp643PWyyLI76bQl/tDpAR86bL6OZ6dA79EeXsd8t7Qh/xiews3zy4RK&#10;XV/Nu3sQCef0F4ZffEaHmplO/kwmil7BZsVBlrMNCLZXy4KnnVhfFyDrSv7nr38AAAD//wMAUEsB&#10;Ai0AFAAGAAgAAAAhALaDOJL+AAAA4QEAABMAAAAAAAAAAAAAAAAAAAAAAFtDb250ZW50X1R5cGVz&#10;XS54bWxQSwECLQAUAAYACAAAACEAOP0h/9YAAACUAQAACwAAAAAAAAAAAAAAAAAvAQAAX3JlbHMv&#10;LnJlbHNQSwECLQAUAAYACAAAACEAOIBZ9yoCAABLBAAADgAAAAAAAAAAAAAAAAAuAgAAZHJzL2Uy&#10;b0RvYy54bWxQSwECLQAUAAYACAAAACEAIIBKBt0AAAAHAQAADwAAAAAAAAAAAAAAAACEBAAAZHJz&#10;L2Rvd25yZXYueG1sUEsFBgAAAAAEAAQA8wAAAI4FAAAAAA==&#10;" strokeweight=".5pt">
                      <v:stroke dashstyle="1 1"/>
                      <v:textbox inset="5.85pt,.7pt,5.85pt,.7pt">
                        <w:txbxContent>
                          <w:p w14:paraId="170AD705" w14:textId="77777777" w:rsidR="00EF2B3A" w:rsidRPr="00E105F3" w:rsidRDefault="00EF2B3A" w:rsidP="007F355C">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通知は給付費の支給日以降に発出してください。</w:t>
                            </w:r>
                          </w:p>
                          <w:p w14:paraId="15E78CB9" w14:textId="77777777" w:rsidR="00EF2B3A" w:rsidRPr="00E105F3" w:rsidRDefault="00EF2B3A" w:rsidP="007F355C">
                            <w:pPr>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692AFAC" w14:textId="77777777" w:rsidR="00EF2B3A" w:rsidRPr="005B7DB2" w:rsidRDefault="00EF2B3A" w:rsidP="00EF2B3A">
            <w:pPr>
              <w:snapToGrid/>
              <w:jc w:val="both"/>
              <w:rPr>
                <w:rFonts w:hAnsi="ＭＳ ゴシック"/>
                <w:szCs w:val="20"/>
              </w:rPr>
            </w:pPr>
          </w:p>
          <w:p w14:paraId="146A08D8" w14:textId="77777777" w:rsidR="00EF2B3A" w:rsidRPr="005B7DB2" w:rsidRDefault="00EF2B3A" w:rsidP="00EF2B3A">
            <w:pPr>
              <w:snapToGrid/>
              <w:jc w:val="both"/>
              <w:rPr>
                <w:rFonts w:hAnsi="ＭＳ ゴシック"/>
                <w:szCs w:val="20"/>
              </w:rPr>
            </w:pPr>
          </w:p>
          <w:p w14:paraId="42E1F227" w14:textId="77777777" w:rsidR="00EF2B3A" w:rsidRPr="005B7DB2" w:rsidRDefault="00EF2B3A" w:rsidP="00EF2B3A">
            <w:pPr>
              <w:snapToGrid/>
              <w:jc w:val="both"/>
              <w:rPr>
                <w:rFonts w:hAnsi="ＭＳ ゴシック"/>
                <w:szCs w:val="20"/>
              </w:rPr>
            </w:pPr>
          </w:p>
        </w:tc>
        <w:tc>
          <w:tcPr>
            <w:tcW w:w="1001" w:type="dxa"/>
            <w:tcBorders>
              <w:bottom w:val="single" w:sz="4" w:space="0" w:color="auto"/>
            </w:tcBorders>
          </w:tcPr>
          <w:p w14:paraId="71139808" w14:textId="77777777" w:rsidR="00EF2B3A" w:rsidRPr="005B7DB2" w:rsidRDefault="00B02EC3" w:rsidP="00EF2B3A">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17BC7141" w14:textId="77777777" w:rsidR="00EF2B3A" w:rsidRPr="005B7DB2" w:rsidRDefault="00B02EC3" w:rsidP="00EF2B3A">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bottom w:val="single" w:sz="4" w:space="0" w:color="auto"/>
            </w:tcBorders>
          </w:tcPr>
          <w:p w14:paraId="66B0F05B" w14:textId="77777777"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条例第25条第1項</w:t>
            </w:r>
          </w:p>
          <w:p w14:paraId="7D760670" w14:textId="0EA28A9D"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省令第21条第1項</w:t>
            </w:r>
          </w:p>
          <w:p w14:paraId="5C4D1CC3" w14:textId="37B6DE2C" w:rsidR="00EF2B3A" w:rsidRPr="005B7DB2" w:rsidRDefault="00EF2B3A" w:rsidP="00EF2B3A">
            <w:pPr>
              <w:snapToGrid/>
              <w:spacing w:line="240" w:lineRule="exact"/>
              <w:jc w:val="left"/>
              <w:rPr>
                <w:rFonts w:hAnsi="ＭＳ ゴシック"/>
                <w:sz w:val="18"/>
                <w:szCs w:val="18"/>
              </w:rPr>
            </w:pPr>
          </w:p>
        </w:tc>
      </w:tr>
      <w:tr w:rsidR="005B7DB2" w:rsidRPr="005B7DB2" w14:paraId="2C54C388" w14:textId="77777777" w:rsidTr="00A2780D">
        <w:trPr>
          <w:trHeight w:val="1691"/>
        </w:trPr>
        <w:tc>
          <w:tcPr>
            <w:tcW w:w="1183" w:type="dxa"/>
            <w:vMerge/>
          </w:tcPr>
          <w:p w14:paraId="04915106" w14:textId="77777777" w:rsidR="00EF2B3A" w:rsidRPr="005B7DB2" w:rsidRDefault="00EF2B3A" w:rsidP="00EF2B3A">
            <w:pPr>
              <w:snapToGrid/>
              <w:jc w:val="left"/>
            </w:pPr>
          </w:p>
        </w:tc>
        <w:tc>
          <w:tcPr>
            <w:tcW w:w="5733" w:type="dxa"/>
          </w:tcPr>
          <w:p w14:paraId="55DDF39F" w14:textId="77777777" w:rsidR="00EF2B3A" w:rsidRPr="005B7DB2" w:rsidRDefault="00EF2B3A" w:rsidP="00EF2B3A">
            <w:pPr>
              <w:snapToGrid/>
              <w:ind w:left="182" w:hangingChars="100" w:hanging="182"/>
              <w:jc w:val="both"/>
            </w:pPr>
            <w:r w:rsidRPr="005B7DB2">
              <w:rPr>
                <w:rFonts w:hint="eastAsia"/>
              </w:rPr>
              <w:t>（２）サービス提供証明書の交付</w:t>
            </w:r>
          </w:p>
          <w:p w14:paraId="3ED80D8D" w14:textId="37557673" w:rsidR="00EF2B3A" w:rsidRPr="005B7DB2" w:rsidRDefault="00A2780D" w:rsidP="00EF2B3A">
            <w:pPr>
              <w:snapToGrid/>
              <w:spacing w:afterLines="40" w:after="114"/>
              <w:ind w:leftChars="100" w:left="182" w:firstLineChars="100" w:firstLine="182"/>
              <w:jc w:val="both"/>
            </w:pPr>
            <w:r w:rsidRPr="005B7DB2">
              <w:rPr>
                <w:rFonts w:hint="eastAsia"/>
              </w:rPr>
              <w:t>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w:t>
            </w:r>
            <w:r w:rsidR="00EF2B3A" w:rsidRPr="005B7DB2">
              <w:rPr>
                <w:rFonts w:hint="eastAsia"/>
              </w:rPr>
              <w:t>していますか。</w:t>
            </w:r>
          </w:p>
        </w:tc>
        <w:tc>
          <w:tcPr>
            <w:tcW w:w="1001" w:type="dxa"/>
            <w:tcBorders>
              <w:top w:val="single" w:sz="4" w:space="0" w:color="auto"/>
            </w:tcBorders>
          </w:tcPr>
          <w:p w14:paraId="018CBE8E" w14:textId="77777777" w:rsidR="00EF2B3A" w:rsidRPr="005B7DB2" w:rsidRDefault="00B02EC3" w:rsidP="00EF2B3A">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いる</w:t>
            </w:r>
          </w:p>
          <w:p w14:paraId="0F770962" w14:textId="77777777" w:rsidR="00EF2B3A" w:rsidRPr="005B7DB2" w:rsidRDefault="00B02EC3" w:rsidP="00EF2B3A">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EF2B3A" w:rsidRPr="005B7DB2">
                  <w:rPr>
                    <w:rFonts w:hAnsi="ＭＳ ゴシック" w:hint="eastAsia"/>
                  </w:rPr>
                  <w:t>☐</w:t>
                </w:r>
              </w:sdtContent>
            </w:sdt>
            <w:r w:rsidR="00EF2B3A" w:rsidRPr="005B7DB2">
              <w:rPr>
                <w:rFonts w:hint="eastAsia"/>
              </w:rPr>
              <w:t>いない</w:t>
            </w:r>
          </w:p>
        </w:tc>
        <w:tc>
          <w:tcPr>
            <w:tcW w:w="1731" w:type="dxa"/>
            <w:tcBorders>
              <w:top w:val="single" w:sz="4" w:space="0" w:color="auto"/>
            </w:tcBorders>
          </w:tcPr>
          <w:p w14:paraId="64AFA621" w14:textId="6F86D7FA" w:rsidR="00EF2B3A" w:rsidRPr="005B7DB2" w:rsidRDefault="00EF2B3A" w:rsidP="00EF2B3A">
            <w:pPr>
              <w:snapToGrid/>
              <w:spacing w:line="240" w:lineRule="exact"/>
              <w:jc w:val="left"/>
              <w:rPr>
                <w:rFonts w:hAnsi="ＭＳ ゴシック"/>
                <w:sz w:val="18"/>
                <w:szCs w:val="18"/>
              </w:rPr>
            </w:pPr>
            <w:r w:rsidRPr="005B7DB2">
              <w:rPr>
                <w:rFonts w:hAnsi="ＭＳ ゴシック" w:hint="eastAsia"/>
                <w:sz w:val="18"/>
                <w:szCs w:val="18"/>
              </w:rPr>
              <w:t>条例第25条第2項</w:t>
            </w:r>
          </w:p>
          <w:p w14:paraId="418527CD" w14:textId="4BBA86F1" w:rsidR="00EF2B3A" w:rsidRPr="005B7DB2" w:rsidRDefault="00EF2B3A" w:rsidP="00EF2B3A">
            <w:pPr>
              <w:jc w:val="left"/>
              <w:rPr>
                <w:rFonts w:hAnsi="ＭＳ ゴシック"/>
                <w:szCs w:val="20"/>
              </w:rPr>
            </w:pPr>
            <w:r w:rsidRPr="005B7DB2">
              <w:rPr>
                <w:rFonts w:hAnsi="ＭＳ ゴシック" w:hint="eastAsia"/>
                <w:sz w:val="18"/>
                <w:szCs w:val="18"/>
              </w:rPr>
              <w:t>省令第21条第2項</w:t>
            </w:r>
          </w:p>
        </w:tc>
      </w:tr>
    </w:tbl>
    <w:p w14:paraId="4ADE0D00" w14:textId="77777777" w:rsidR="005C253D" w:rsidRPr="005B7DB2" w:rsidRDefault="005C253D" w:rsidP="003F236E">
      <w:pPr>
        <w:widowControl/>
        <w:snapToGrid/>
        <w:jc w:val="left"/>
        <w:rPr>
          <w:szCs w:val="20"/>
        </w:rPr>
      </w:pPr>
      <w:r w:rsidRPr="005B7DB2">
        <w:rPr>
          <w:szCs w:val="20"/>
        </w:rPr>
        <w:br w:type="page"/>
      </w:r>
      <w:r w:rsidRPr="005B7DB2">
        <w:rPr>
          <w:rFonts w:hint="eastAsia"/>
          <w:szCs w:val="20"/>
        </w:rPr>
        <w:lastRenderedPageBreak/>
        <w:t xml:space="preserve">◆　運営に関する基準　　　　　　　　　　　　　　　　　　　</w:t>
      </w:r>
    </w:p>
    <w:tbl>
      <w:tblPr>
        <w:tblW w:w="95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640"/>
        <w:gridCol w:w="1001"/>
        <w:gridCol w:w="21"/>
        <w:gridCol w:w="1701"/>
        <w:gridCol w:w="9"/>
      </w:tblGrid>
      <w:tr w:rsidR="005B7DB2" w:rsidRPr="005B7DB2" w14:paraId="5C34D1E0" w14:textId="77777777" w:rsidTr="00D11C36">
        <w:tc>
          <w:tcPr>
            <w:tcW w:w="1134" w:type="dxa"/>
            <w:vAlign w:val="center"/>
          </w:tcPr>
          <w:p w14:paraId="43A5959D" w14:textId="77777777" w:rsidR="005C253D" w:rsidRPr="005B7DB2" w:rsidRDefault="005C253D" w:rsidP="003F236E">
            <w:pPr>
              <w:snapToGrid/>
              <w:rPr>
                <w:szCs w:val="20"/>
              </w:rPr>
            </w:pPr>
            <w:r w:rsidRPr="005B7DB2">
              <w:rPr>
                <w:rFonts w:hint="eastAsia"/>
                <w:szCs w:val="20"/>
              </w:rPr>
              <w:t>項目</w:t>
            </w:r>
          </w:p>
        </w:tc>
        <w:tc>
          <w:tcPr>
            <w:tcW w:w="5640" w:type="dxa"/>
            <w:vAlign w:val="center"/>
          </w:tcPr>
          <w:p w14:paraId="42696EFE" w14:textId="77777777" w:rsidR="005C253D" w:rsidRPr="005B7DB2" w:rsidRDefault="005C253D" w:rsidP="003F236E">
            <w:pPr>
              <w:snapToGrid/>
              <w:rPr>
                <w:szCs w:val="20"/>
              </w:rPr>
            </w:pPr>
            <w:r w:rsidRPr="005B7DB2">
              <w:rPr>
                <w:rFonts w:hint="eastAsia"/>
                <w:szCs w:val="20"/>
              </w:rPr>
              <w:t>自主点検のポイント</w:t>
            </w:r>
          </w:p>
        </w:tc>
        <w:tc>
          <w:tcPr>
            <w:tcW w:w="1001" w:type="dxa"/>
            <w:vAlign w:val="center"/>
          </w:tcPr>
          <w:p w14:paraId="61D3E0A3" w14:textId="77777777" w:rsidR="005C253D" w:rsidRPr="005B7DB2" w:rsidRDefault="005C253D" w:rsidP="00D97907">
            <w:pPr>
              <w:snapToGrid/>
              <w:ind w:leftChars="-56" w:left="-102" w:rightChars="-56" w:right="-102"/>
              <w:rPr>
                <w:szCs w:val="20"/>
              </w:rPr>
            </w:pPr>
            <w:r w:rsidRPr="005B7DB2">
              <w:rPr>
                <w:rFonts w:hint="eastAsia"/>
                <w:szCs w:val="20"/>
              </w:rPr>
              <w:t>点検</w:t>
            </w:r>
          </w:p>
        </w:tc>
        <w:tc>
          <w:tcPr>
            <w:tcW w:w="1731" w:type="dxa"/>
            <w:gridSpan w:val="3"/>
            <w:vAlign w:val="center"/>
          </w:tcPr>
          <w:p w14:paraId="185DA94E" w14:textId="77777777" w:rsidR="005C253D" w:rsidRPr="005B7DB2" w:rsidRDefault="005C253D" w:rsidP="003F236E">
            <w:pPr>
              <w:snapToGrid/>
              <w:rPr>
                <w:szCs w:val="20"/>
              </w:rPr>
            </w:pPr>
            <w:r w:rsidRPr="005B7DB2">
              <w:rPr>
                <w:rFonts w:hint="eastAsia"/>
                <w:szCs w:val="20"/>
              </w:rPr>
              <w:t>根拠</w:t>
            </w:r>
          </w:p>
        </w:tc>
      </w:tr>
      <w:tr w:rsidR="005B7DB2" w:rsidRPr="005B7DB2" w14:paraId="5F8F9E9E" w14:textId="77777777" w:rsidTr="00D11C36">
        <w:trPr>
          <w:trHeight w:val="1120"/>
        </w:trPr>
        <w:tc>
          <w:tcPr>
            <w:tcW w:w="1134" w:type="dxa"/>
            <w:vMerge w:val="restart"/>
          </w:tcPr>
          <w:p w14:paraId="71647595" w14:textId="0D5DDE6A" w:rsidR="007F355C" w:rsidRPr="005B7DB2" w:rsidRDefault="003349FF" w:rsidP="003F236E">
            <w:pPr>
              <w:snapToGrid/>
              <w:jc w:val="both"/>
              <w:rPr>
                <w:szCs w:val="20"/>
              </w:rPr>
            </w:pPr>
            <w:r w:rsidRPr="005B7DB2">
              <w:rPr>
                <w:rFonts w:hint="eastAsia"/>
                <w:szCs w:val="20"/>
              </w:rPr>
              <w:t>２９</w:t>
            </w:r>
          </w:p>
          <w:p w14:paraId="2C97410E" w14:textId="77777777" w:rsidR="00287F06" w:rsidRPr="005B7DB2" w:rsidRDefault="00287F06" w:rsidP="007F355C">
            <w:pPr>
              <w:snapToGrid/>
              <w:ind w:rightChars="-80" w:right="-145"/>
              <w:jc w:val="both"/>
              <w:rPr>
                <w:szCs w:val="20"/>
                <w:u w:val="dotted"/>
              </w:rPr>
            </w:pPr>
            <w:r w:rsidRPr="005B7DB2">
              <w:rPr>
                <w:rFonts w:hint="eastAsia"/>
                <w:szCs w:val="20"/>
                <w:u w:val="dotted"/>
              </w:rPr>
              <w:t>施設障害福</w:t>
            </w:r>
          </w:p>
          <w:p w14:paraId="35FFD4F5" w14:textId="068161F2" w:rsidR="007F355C" w:rsidRPr="005B7DB2" w:rsidRDefault="00287F06" w:rsidP="007F355C">
            <w:pPr>
              <w:snapToGrid/>
              <w:ind w:rightChars="-80" w:right="-145"/>
              <w:jc w:val="both"/>
              <w:rPr>
                <w:szCs w:val="20"/>
                <w:u w:val="dotted"/>
              </w:rPr>
            </w:pPr>
            <w:r w:rsidRPr="005B7DB2">
              <w:rPr>
                <w:rFonts w:hint="eastAsia"/>
                <w:szCs w:val="20"/>
                <w:u w:val="dotted"/>
              </w:rPr>
              <w:t>祉</w:t>
            </w:r>
            <w:r w:rsidR="007F355C" w:rsidRPr="005B7DB2">
              <w:rPr>
                <w:rFonts w:hint="eastAsia"/>
                <w:szCs w:val="20"/>
                <w:u w:val="dotted"/>
              </w:rPr>
              <w:t>サービス</w:t>
            </w:r>
          </w:p>
          <w:p w14:paraId="32999059" w14:textId="77777777" w:rsidR="007F355C" w:rsidRPr="005B7DB2" w:rsidRDefault="007F355C" w:rsidP="007F355C">
            <w:pPr>
              <w:snapToGrid/>
              <w:spacing w:afterLines="50" w:after="142"/>
              <w:jc w:val="both"/>
              <w:rPr>
                <w:szCs w:val="20"/>
                <w:u w:val="dotted"/>
              </w:rPr>
            </w:pPr>
            <w:r w:rsidRPr="005B7DB2">
              <w:rPr>
                <w:rFonts w:hint="eastAsia"/>
                <w:szCs w:val="20"/>
                <w:u w:val="dotted"/>
              </w:rPr>
              <w:t>の取扱方針</w:t>
            </w:r>
          </w:p>
          <w:p w14:paraId="48437BE6" w14:textId="7FF8FB05" w:rsidR="007F355C" w:rsidRPr="005B7DB2" w:rsidRDefault="007F355C" w:rsidP="003F236E">
            <w:pPr>
              <w:snapToGrid/>
              <w:rPr>
                <w:sz w:val="18"/>
                <w:szCs w:val="18"/>
                <w:bdr w:val="single" w:sz="4" w:space="0" w:color="auto"/>
              </w:rPr>
            </w:pPr>
          </w:p>
          <w:p w14:paraId="5FF51107" w14:textId="77777777" w:rsidR="007F355C" w:rsidRPr="005B7DB2" w:rsidRDefault="007F355C" w:rsidP="007F355C">
            <w:pPr>
              <w:snapToGrid/>
              <w:ind w:rightChars="-80" w:right="-145"/>
              <w:jc w:val="both"/>
              <w:rPr>
                <w:szCs w:val="20"/>
              </w:rPr>
            </w:pPr>
          </w:p>
          <w:p w14:paraId="579B17A7" w14:textId="77777777" w:rsidR="007F355C" w:rsidRPr="005B7DB2" w:rsidRDefault="007F355C" w:rsidP="007F355C">
            <w:pPr>
              <w:snapToGrid/>
              <w:ind w:rightChars="-80" w:right="-145"/>
              <w:jc w:val="both"/>
              <w:rPr>
                <w:szCs w:val="20"/>
              </w:rPr>
            </w:pPr>
          </w:p>
        </w:tc>
        <w:tc>
          <w:tcPr>
            <w:tcW w:w="5640" w:type="dxa"/>
            <w:tcBorders>
              <w:bottom w:val="single" w:sz="4" w:space="0" w:color="auto"/>
            </w:tcBorders>
          </w:tcPr>
          <w:p w14:paraId="73E740E6" w14:textId="77777777" w:rsidR="007F355C" w:rsidRPr="005B7DB2" w:rsidRDefault="007F355C" w:rsidP="003F236E">
            <w:pPr>
              <w:snapToGrid/>
              <w:jc w:val="both"/>
              <w:rPr>
                <w:rFonts w:hAnsi="ＭＳ ゴシック"/>
                <w:szCs w:val="20"/>
              </w:rPr>
            </w:pPr>
            <w:r w:rsidRPr="005B7DB2">
              <w:rPr>
                <w:rFonts w:hAnsi="ＭＳ ゴシック" w:hint="eastAsia"/>
                <w:szCs w:val="20"/>
              </w:rPr>
              <w:t>（１）サービスの提供への配慮</w:t>
            </w:r>
          </w:p>
          <w:p w14:paraId="09B1B297" w14:textId="1D7EE6F6" w:rsidR="007F355C" w:rsidRPr="005B7DB2" w:rsidRDefault="00CF638E" w:rsidP="000C2E6E">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事業者</w:t>
            </w:r>
            <w:r w:rsidR="007F355C" w:rsidRPr="005B7DB2">
              <w:rPr>
                <w:rFonts w:hAnsi="ＭＳ ゴシック" w:hint="eastAsia"/>
                <w:szCs w:val="20"/>
              </w:rPr>
              <w:t>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5B7DB2" w:rsidRDefault="00B02EC3"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1D1437B" w14:textId="77777777" w:rsidR="007F355C" w:rsidRPr="005B7DB2" w:rsidRDefault="00B02EC3"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gridSpan w:val="3"/>
            <w:tcBorders>
              <w:bottom w:val="single" w:sz="4" w:space="0" w:color="auto"/>
            </w:tcBorders>
          </w:tcPr>
          <w:p w14:paraId="6416982E" w14:textId="2ABA45F4" w:rsidR="007F355C" w:rsidRPr="005B7DB2" w:rsidRDefault="007F355C"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26</w:t>
            </w:r>
            <w:r w:rsidRPr="005B7DB2">
              <w:rPr>
                <w:rFonts w:hint="eastAsia"/>
                <w:sz w:val="18"/>
                <w:szCs w:val="18"/>
              </w:rPr>
              <w:t>条</w:t>
            </w:r>
            <w:r w:rsidR="000C2E6E" w:rsidRPr="005B7DB2">
              <w:rPr>
                <w:rFonts w:hint="eastAsia"/>
                <w:sz w:val="18"/>
                <w:szCs w:val="18"/>
              </w:rPr>
              <w:t>第1項</w:t>
            </w:r>
          </w:p>
          <w:p w14:paraId="51D9017D" w14:textId="14089D10" w:rsidR="007F355C" w:rsidRPr="005B7DB2" w:rsidRDefault="007F355C" w:rsidP="000C2E6E">
            <w:pPr>
              <w:snapToGrid/>
              <w:spacing w:line="240" w:lineRule="exact"/>
              <w:jc w:val="both"/>
              <w:rPr>
                <w:sz w:val="18"/>
                <w:szCs w:val="18"/>
              </w:rPr>
            </w:pPr>
            <w:r w:rsidRPr="005B7DB2">
              <w:rPr>
                <w:rFonts w:hint="eastAsia"/>
                <w:sz w:val="18"/>
                <w:szCs w:val="18"/>
              </w:rPr>
              <w:t>省令第</w:t>
            </w:r>
            <w:r w:rsidR="00201D25" w:rsidRPr="005B7DB2">
              <w:rPr>
                <w:rFonts w:hint="eastAsia"/>
                <w:sz w:val="18"/>
                <w:szCs w:val="18"/>
              </w:rPr>
              <w:t>22</w:t>
            </w:r>
            <w:r w:rsidRPr="005B7DB2">
              <w:rPr>
                <w:rFonts w:hint="eastAsia"/>
                <w:sz w:val="18"/>
                <w:szCs w:val="18"/>
              </w:rPr>
              <w:t>条</w:t>
            </w:r>
            <w:r w:rsidR="000C2E6E" w:rsidRPr="005B7DB2">
              <w:rPr>
                <w:rFonts w:hint="eastAsia"/>
                <w:sz w:val="18"/>
                <w:szCs w:val="18"/>
              </w:rPr>
              <w:t>第1項</w:t>
            </w:r>
          </w:p>
          <w:p w14:paraId="0D1AFE04" w14:textId="77777777" w:rsidR="007F355C" w:rsidRPr="005B7DB2" w:rsidRDefault="007F355C" w:rsidP="00CB2F9A">
            <w:pPr>
              <w:snapToGrid/>
              <w:jc w:val="both"/>
              <w:rPr>
                <w:szCs w:val="20"/>
              </w:rPr>
            </w:pPr>
          </w:p>
        </w:tc>
      </w:tr>
      <w:tr w:rsidR="005B7DB2" w:rsidRPr="005B7DB2" w14:paraId="715F10E5" w14:textId="77777777" w:rsidTr="00D11C36">
        <w:trPr>
          <w:trHeight w:val="1679"/>
        </w:trPr>
        <w:tc>
          <w:tcPr>
            <w:tcW w:w="1134" w:type="dxa"/>
            <w:vMerge/>
          </w:tcPr>
          <w:p w14:paraId="23C4F1F6" w14:textId="77777777" w:rsidR="007F355C" w:rsidRPr="005B7DB2" w:rsidRDefault="007F355C" w:rsidP="003F236E">
            <w:pPr>
              <w:snapToGrid/>
              <w:jc w:val="both"/>
              <w:rPr>
                <w:szCs w:val="20"/>
              </w:rPr>
            </w:pPr>
          </w:p>
        </w:tc>
        <w:tc>
          <w:tcPr>
            <w:tcW w:w="5640" w:type="dxa"/>
            <w:tcBorders>
              <w:top w:val="single" w:sz="4" w:space="0" w:color="auto"/>
            </w:tcBorders>
          </w:tcPr>
          <w:p w14:paraId="558326AF" w14:textId="77777777" w:rsidR="007F355C" w:rsidRPr="005B7DB2" w:rsidRDefault="007F355C" w:rsidP="007F355C">
            <w:pPr>
              <w:snapToGrid/>
              <w:ind w:left="182" w:hangingChars="100" w:hanging="182"/>
              <w:jc w:val="both"/>
              <w:rPr>
                <w:rFonts w:hAnsi="ＭＳ ゴシック"/>
                <w:szCs w:val="20"/>
              </w:rPr>
            </w:pPr>
            <w:r w:rsidRPr="005B7DB2">
              <w:rPr>
                <w:rFonts w:hAnsi="ＭＳ ゴシック" w:hint="eastAsia"/>
                <w:szCs w:val="20"/>
              </w:rPr>
              <w:t>（２）サービス提供に当たっての説明</w:t>
            </w:r>
          </w:p>
          <w:p w14:paraId="236FE9E2" w14:textId="77777777" w:rsidR="007F355C" w:rsidRPr="005B7DB2" w:rsidRDefault="007F355C" w:rsidP="007F355C">
            <w:pPr>
              <w:snapToGrid/>
              <w:ind w:leftChars="100" w:left="182" w:firstLineChars="100" w:firstLine="182"/>
              <w:jc w:val="both"/>
              <w:rPr>
                <w:rFonts w:hAnsi="ＭＳ ゴシック"/>
                <w:szCs w:val="20"/>
              </w:rPr>
            </w:pPr>
            <w:r w:rsidRPr="005B7DB2">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7D9296A8" w:rsidR="007F355C" w:rsidRPr="005B7DB2" w:rsidRDefault="004D2A18" w:rsidP="007F355C">
            <w:pPr>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78368" behindDoc="0" locked="0" layoutInCell="1" allowOverlap="1" wp14:anchorId="4C1F7316" wp14:editId="07BD05CD">
                      <wp:simplePos x="0" y="0"/>
                      <wp:positionH relativeFrom="column">
                        <wp:posOffset>59055</wp:posOffset>
                      </wp:positionH>
                      <wp:positionV relativeFrom="paragraph">
                        <wp:posOffset>71755</wp:posOffset>
                      </wp:positionV>
                      <wp:extent cx="3397250" cy="575945"/>
                      <wp:effectExtent l="11430" t="5080" r="10795" b="952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75945"/>
                              </a:xfrm>
                              <a:prstGeom prst="rect">
                                <a:avLst/>
                              </a:prstGeom>
                              <a:solidFill>
                                <a:srgbClr val="FFFFFF"/>
                              </a:solidFill>
                              <a:ln w="6350">
                                <a:solidFill>
                                  <a:srgbClr val="000000"/>
                                </a:solidFill>
                                <a:miter lim="800000"/>
                                <a:headEnd/>
                                <a:tailEnd/>
                              </a:ln>
                            </wps:spPr>
                            <wps:txbx>
                              <w:txbxContent>
                                <w:p w14:paraId="11DEF50F" w14:textId="488E3C56" w:rsidR="00E84432" w:rsidRPr="00E105F3" w:rsidRDefault="00D05DDF" w:rsidP="00D9790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16</w:t>
                                  </w:r>
                                  <w:r w:rsidRPr="00E105F3">
                                    <w:rPr>
                                      <w:rFonts w:hAnsi="ＭＳ ゴシック" w:hint="eastAsia"/>
                                      <w:sz w:val="18"/>
                                      <w:szCs w:val="18"/>
                                    </w:rPr>
                                    <w:t>)①</w:t>
                                  </w:r>
                                  <w:r w:rsidR="00E84432" w:rsidRPr="00E105F3">
                                    <w:rPr>
                                      <w:rFonts w:hAnsi="ＭＳ ゴシック" w:hint="eastAsia"/>
                                      <w:sz w:val="18"/>
                                      <w:szCs w:val="18"/>
                                    </w:rPr>
                                    <w:t>＞</w:t>
                                  </w:r>
                                </w:p>
                                <w:p w14:paraId="316C06CF"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支援上必要な事項とは、個別支援計画の目標及び内容のほか、行事及び日課等も含むものである。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Text Box 1842" o:spid="_x0000_s1079" type="#_x0000_t202" style="position:absolute;left:0;text-align:left;margin-left:4.65pt;margin-top:5.65pt;width:267.5pt;height:45.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KwGg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fjNfXs1TCpE/vXbow1sFLYtGwZGGmtDF4cGHWI3In0JiMg9GV1ttTDrg&#10;rtwYZAdBAtimdUL/KcxY1hX8ekZ1/B1inNafIFodSMlGtwVfnINEHml7Y6uksyC0GWwq2dgTj5G6&#10;gcTQlz3TFdEwixkiryVUR2IWYVAu/TQyGsDvnHWk2oL7b3uBijPzztJ0bq6myznJPB0WiyXRipeO&#10;8sIhrCSgggfOBnMTho+xd6h3DeUZ1GDhjuZZ60T1c02n6kmXaQKnPxSFf3lOUc8/ff0DAAD//wMA&#10;UEsDBBQABgAIAAAAIQB0MPeQ2wAAAAgBAAAPAAAAZHJzL2Rvd25yZXYueG1sTE9BTsMwELwj8Qdr&#10;kbhROyFUEOJUBQQSx7ZcuLnxNgnY6yh208DrWU5w2t2Z0cxstZq9ExOOsQ+kIVsoEEhNsD21Gt52&#10;z1e3IGIyZI0LhBq+MMKqPj+rTGnDiTY4bVMr2IRiaTR0KQ2llLHp0Ju4CAMSc4cwepP4HFtpR3Ni&#10;c+9krtRSetMTJ3RmwMcOm8/t0WuYD+/Lj/zl6TV7iOvvaYchuFRofXkxr+9BJJzTnxh+63N1qLnT&#10;PhzJRuE03F2zkOGMJ9M3RcHLngGVK5B1Jf8/UP8AAAD//wMAUEsBAi0AFAAGAAgAAAAhALaDOJL+&#10;AAAA4QEAABMAAAAAAAAAAAAAAAAAAAAAAFtDb250ZW50X1R5cGVzXS54bWxQSwECLQAUAAYACAAA&#10;ACEAOP0h/9YAAACUAQAACwAAAAAAAAAAAAAAAAAvAQAAX3JlbHMvLnJlbHNQSwECLQAUAAYACAAA&#10;ACEA8lNysBoCAAAxBAAADgAAAAAAAAAAAAAAAAAuAgAAZHJzL2Uyb0RvYy54bWxQSwECLQAUAAYA&#10;CAAAACEAdDD3kNsAAAAIAQAADwAAAAAAAAAAAAAAAAB0BAAAZHJzL2Rvd25yZXYueG1sUEsFBgAA&#10;AAAEAAQA8wAAAHwFAAAAAA==&#10;" strokeweight=".5pt">
                      <v:textbox inset="5.85pt,.7pt,5.85pt,.7pt">
                        <w:txbxContent>
                          <w:p w14:paraId="11DEF50F" w14:textId="488E3C56" w:rsidR="00E84432" w:rsidRPr="00E105F3" w:rsidRDefault="00D05DDF" w:rsidP="00D9790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16</w:t>
                            </w:r>
                            <w:r w:rsidRPr="00E105F3">
                              <w:rPr>
                                <w:rFonts w:hAnsi="ＭＳ ゴシック" w:hint="eastAsia"/>
                                <w:sz w:val="18"/>
                                <w:szCs w:val="18"/>
                              </w:rPr>
                              <w:t>)①</w:t>
                            </w:r>
                            <w:r w:rsidR="00E84432" w:rsidRPr="00E105F3">
                              <w:rPr>
                                <w:rFonts w:hAnsi="ＭＳ ゴシック" w:hint="eastAsia"/>
                                <w:sz w:val="18"/>
                                <w:szCs w:val="18"/>
                              </w:rPr>
                              <w:t>＞</w:t>
                            </w:r>
                          </w:p>
                          <w:p w14:paraId="316C06CF"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支援上必要な事項とは、個別支援計画の目標及び内容のほか、行事及び日課等も含むものである。</w:t>
                            </w:r>
                          </w:p>
                        </w:txbxContent>
                      </v:textbox>
                    </v:shape>
                  </w:pict>
                </mc:Fallback>
              </mc:AlternateContent>
            </w:r>
          </w:p>
          <w:p w14:paraId="2F4288BF" w14:textId="77777777" w:rsidR="007F355C" w:rsidRPr="005B7DB2" w:rsidRDefault="007F355C" w:rsidP="007F355C">
            <w:pPr>
              <w:ind w:left="182" w:hangingChars="100" w:hanging="182"/>
              <w:jc w:val="both"/>
              <w:rPr>
                <w:rFonts w:hAnsi="ＭＳ ゴシック"/>
                <w:szCs w:val="20"/>
              </w:rPr>
            </w:pPr>
          </w:p>
          <w:p w14:paraId="2684D996" w14:textId="77777777" w:rsidR="007F355C" w:rsidRPr="005B7DB2" w:rsidRDefault="007F355C" w:rsidP="007F355C">
            <w:pPr>
              <w:ind w:left="182" w:hangingChars="100" w:hanging="182"/>
              <w:jc w:val="both"/>
              <w:rPr>
                <w:rFonts w:hAnsi="ＭＳ ゴシック"/>
                <w:szCs w:val="20"/>
              </w:rPr>
            </w:pPr>
          </w:p>
          <w:p w14:paraId="519C0CEF" w14:textId="77777777" w:rsidR="007F355C" w:rsidRPr="005B7DB2" w:rsidRDefault="007F355C" w:rsidP="000C2E6E">
            <w:pPr>
              <w:snapToGrid/>
              <w:spacing w:afterLines="50" w:after="142"/>
              <w:ind w:left="182" w:hangingChars="100" w:hanging="182"/>
              <w:jc w:val="both"/>
              <w:rPr>
                <w:rFonts w:hAnsi="ＭＳ ゴシック"/>
                <w:szCs w:val="20"/>
              </w:rPr>
            </w:pPr>
          </w:p>
        </w:tc>
        <w:tc>
          <w:tcPr>
            <w:tcW w:w="1001" w:type="dxa"/>
            <w:tcBorders>
              <w:top w:val="single" w:sz="4" w:space="0" w:color="auto"/>
            </w:tcBorders>
          </w:tcPr>
          <w:p w14:paraId="6AA90490" w14:textId="77777777" w:rsidR="00724D2F" w:rsidRPr="005B7DB2" w:rsidRDefault="00B02EC3"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120FD0C" w14:textId="77777777" w:rsidR="007F355C" w:rsidRPr="005B7DB2" w:rsidRDefault="00B02EC3"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gridSpan w:val="3"/>
            <w:tcBorders>
              <w:top w:val="single" w:sz="4" w:space="0" w:color="auto"/>
            </w:tcBorders>
          </w:tcPr>
          <w:p w14:paraId="1998B56A" w14:textId="279C8194" w:rsidR="000C2E6E" w:rsidRPr="005B7DB2" w:rsidRDefault="000C2E6E"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26</w:t>
            </w:r>
            <w:r w:rsidRPr="005B7DB2">
              <w:rPr>
                <w:rFonts w:hint="eastAsia"/>
                <w:sz w:val="18"/>
                <w:szCs w:val="18"/>
              </w:rPr>
              <w:t>条第2項</w:t>
            </w:r>
          </w:p>
          <w:p w14:paraId="12746752" w14:textId="74BE92DC" w:rsidR="000C2E6E" w:rsidRPr="005B7DB2" w:rsidRDefault="000C2E6E" w:rsidP="000C2E6E">
            <w:pPr>
              <w:snapToGrid/>
              <w:spacing w:line="240" w:lineRule="exact"/>
              <w:jc w:val="both"/>
              <w:rPr>
                <w:sz w:val="18"/>
                <w:szCs w:val="18"/>
              </w:rPr>
            </w:pPr>
            <w:r w:rsidRPr="005B7DB2">
              <w:rPr>
                <w:rFonts w:hint="eastAsia"/>
                <w:sz w:val="18"/>
                <w:szCs w:val="18"/>
              </w:rPr>
              <w:t>省令第</w:t>
            </w:r>
            <w:r w:rsidR="00201D25" w:rsidRPr="005B7DB2">
              <w:rPr>
                <w:rFonts w:hint="eastAsia"/>
                <w:sz w:val="18"/>
                <w:szCs w:val="18"/>
              </w:rPr>
              <w:t>22条第2項</w:t>
            </w:r>
          </w:p>
          <w:p w14:paraId="16AC7707" w14:textId="77777777" w:rsidR="007F355C" w:rsidRPr="005B7DB2" w:rsidRDefault="007F355C" w:rsidP="00CB2F9A">
            <w:pPr>
              <w:jc w:val="both"/>
              <w:rPr>
                <w:szCs w:val="20"/>
              </w:rPr>
            </w:pPr>
          </w:p>
        </w:tc>
      </w:tr>
      <w:tr w:rsidR="005B7DB2" w:rsidRPr="005B7DB2" w14:paraId="7FBEB680" w14:textId="77777777" w:rsidTr="00D11C36">
        <w:trPr>
          <w:trHeight w:val="2299"/>
        </w:trPr>
        <w:tc>
          <w:tcPr>
            <w:tcW w:w="1134" w:type="dxa"/>
            <w:vMerge/>
          </w:tcPr>
          <w:p w14:paraId="67181AB9" w14:textId="77777777" w:rsidR="003F236E" w:rsidRPr="005B7DB2" w:rsidRDefault="003F236E" w:rsidP="003F236E">
            <w:pPr>
              <w:snapToGrid/>
              <w:jc w:val="both"/>
              <w:rPr>
                <w:szCs w:val="20"/>
              </w:rPr>
            </w:pPr>
          </w:p>
        </w:tc>
        <w:tc>
          <w:tcPr>
            <w:tcW w:w="5640" w:type="dxa"/>
            <w:tcBorders>
              <w:top w:val="single" w:sz="4" w:space="0" w:color="auto"/>
              <w:bottom w:val="single" w:sz="4" w:space="0" w:color="auto"/>
            </w:tcBorders>
          </w:tcPr>
          <w:p w14:paraId="22C61D06" w14:textId="77777777" w:rsidR="003F236E" w:rsidRPr="005B7DB2" w:rsidRDefault="00115367" w:rsidP="00D97907">
            <w:pPr>
              <w:snapToGrid/>
              <w:ind w:left="182" w:hangingChars="100" w:hanging="182"/>
              <w:jc w:val="both"/>
              <w:rPr>
                <w:rFonts w:hAnsi="ＭＳ ゴシック"/>
                <w:szCs w:val="20"/>
              </w:rPr>
            </w:pPr>
            <w:r w:rsidRPr="005B7DB2">
              <w:rPr>
                <w:rFonts w:hAnsi="ＭＳ ゴシック" w:hint="eastAsia"/>
                <w:szCs w:val="20"/>
              </w:rPr>
              <w:t>（３）サービスの質の評価及び改善</w:t>
            </w:r>
          </w:p>
          <w:p w14:paraId="255445A6" w14:textId="1D5D0B75" w:rsidR="003F236E" w:rsidRPr="005B7DB2" w:rsidRDefault="003F236E" w:rsidP="00D97907">
            <w:pPr>
              <w:ind w:leftChars="100" w:left="182" w:firstLineChars="100" w:firstLine="182"/>
              <w:jc w:val="both"/>
              <w:rPr>
                <w:rFonts w:hAnsi="ＭＳ ゴシック"/>
                <w:szCs w:val="20"/>
              </w:rPr>
            </w:pPr>
            <w:r w:rsidRPr="005B7DB2">
              <w:rPr>
                <w:rFonts w:hAnsi="ＭＳ ゴシック" w:hint="eastAsia"/>
                <w:szCs w:val="20"/>
              </w:rPr>
              <w:t>事業者は、</w:t>
            </w:r>
            <w:r w:rsidR="00115367" w:rsidRPr="005B7DB2">
              <w:rPr>
                <w:rFonts w:hAnsi="ＭＳ ゴシック" w:hint="eastAsia"/>
                <w:szCs w:val="20"/>
              </w:rPr>
              <w:t>その提供する</w:t>
            </w:r>
            <w:r w:rsidRPr="005B7DB2">
              <w:rPr>
                <w:rFonts w:hAnsi="ＭＳ ゴシック" w:hint="eastAsia"/>
                <w:szCs w:val="20"/>
              </w:rPr>
              <w:t>サービスの質の評価を行</w:t>
            </w:r>
            <w:r w:rsidR="00115367" w:rsidRPr="005B7DB2">
              <w:rPr>
                <w:rFonts w:hAnsi="ＭＳ ゴシック" w:hint="eastAsia"/>
                <w:szCs w:val="20"/>
              </w:rPr>
              <w:t>い、</w:t>
            </w:r>
            <w:r w:rsidRPr="005B7DB2">
              <w:rPr>
                <w:rFonts w:hAnsi="ＭＳ ゴシック" w:hint="eastAsia"/>
                <w:szCs w:val="20"/>
              </w:rPr>
              <w:t>常</w:t>
            </w:r>
            <w:r w:rsidR="00115367" w:rsidRPr="005B7DB2">
              <w:rPr>
                <w:rFonts w:hAnsi="ＭＳ ゴシック" w:hint="eastAsia"/>
                <w:szCs w:val="20"/>
              </w:rPr>
              <w:t>にそ</w:t>
            </w:r>
            <w:r w:rsidRPr="005B7DB2">
              <w:rPr>
                <w:rFonts w:hAnsi="ＭＳ ゴシック" w:hint="eastAsia"/>
                <w:szCs w:val="20"/>
              </w:rPr>
              <w:t>の改善を図</w:t>
            </w:r>
            <w:r w:rsidR="00115367" w:rsidRPr="005B7DB2">
              <w:rPr>
                <w:rFonts w:hAnsi="ＭＳ ゴシック" w:hint="eastAsia"/>
                <w:szCs w:val="20"/>
              </w:rPr>
              <w:t>っていますか。</w:t>
            </w:r>
            <w:r w:rsidR="005D188C" w:rsidRPr="005B7DB2">
              <w:rPr>
                <w:rFonts w:hAnsi="ＭＳ ゴシック" w:hint="eastAsia"/>
                <w:u w:val="single"/>
              </w:rPr>
              <w:t>評価実施日：　　　年　　　月　　　日</w:t>
            </w:r>
          </w:p>
          <w:p w14:paraId="2D00BC4F" w14:textId="63FA10F3" w:rsidR="00115367" w:rsidRPr="005B7DB2" w:rsidRDefault="004D2A18" w:rsidP="00115367">
            <w:pPr>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76320" behindDoc="0" locked="0" layoutInCell="1" allowOverlap="1" wp14:anchorId="1ECFFCAD" wp14:editId="7994365A">
                      <wp:simplePos x="0" y="0"/>
                      <wp:positionH relativeFrom="column">
                        <wp:posOffset>59055</wp:posOffset>
                      </wp:positionH>
                      <wp:positionV relativeFrom="paragraph">
                        <wp:posOffset>95885</wp:posOffset>
                      </wp:positionV>
                      <wp:extent cx="3397250" cy="923925"/>
                      <wp:effectExtent l="11430" t="10160" r="10795" b="889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23925"/>
                              </a:xfrm>
                              <a:prstGeom prst="rect">
                                <a:avLst/>
                              </a:prstGeom>
                              <a:solidFill>
                                <a:srgbClr val="FFFFFF"/>
                              </a:solidFill>
                              <a:ln w="6350">
                                <a:solidFill>
                                  <a:srgbClr val="000000"/>
                                </a:solidFill>
                                <a:miter lim="800000"/>
                                <a:headEnd/>
                                <a:tailEnd/>
                              </a:ln>
                            </wps:spPr>
                            <wps:txbx>
                              <w:txbxContent>
                                <w:p w14:paraId="02D04768" w14:textId="314DB0CF" w:rsidR="00E84432" w:rsidRPr="00E105F3" w:rsidRDefault="00D05DDF" w:rsidP="00D9790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16</w:t>
                                  </w:r>
                                  <w:r w:rsidRPr="00E105F3">
                                    <w:rPr>
                                      <w:rFonts w:hAnsi="ＭＳ ゴシック" w:hint="eastAsia"/>
                                      <w:sz w:val="18"/>
                                      <w:szCs w:val="18"/>
                                    </w:rPr>
                                    <w:t>)②</w:t>
                                  </w:r>
                                  <w:r w:rsidR="00E84432" w:rsidRPr="00E105F3">
                                    <w:rPr>
                                      <w:rFonts w:hAnsi="ＭＳ ゴシック" w:hint="eastAsia"/>
                                      <w:sz w:val="18"/>
                                      <w:szCs w:val="18"/>
                                    </w:rPr>
                                    <w:t>＞</w:t>
                                  </w:r>
                                </w:p>
                                <w:p w14:paraId="0B501A54" w14:textId="33D8947D"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事業者は、自らその提供するサービスの質の評価を行うことはもとより、第三者による外部評価の導入を図るよう努め、常にサービスを提供する</w:t>
                                  </w:r>
                                  <w:r w:rsidR="00CF638E" w:rsidRPr="00E105F3">
                                    <w:rPr>
                                      <w:rFonts w:hAnsi="ＭＳ ゴシック" w:hint="eastAsia"/>
                                      <w:szCs w:val="20"/>
                                    </w:rPr>
                                    <w:t>施設</w:t>
                                  </w:r>
                                  <w:r w:rsidRPr="00E105F3">
                                    <w:rPr>
                                      <w:rFonts w:hAnsi="ＭＳ ゴシック" w:hint="eastAsia"/>
                                      <w:szCs w:val="20"/>
                                    </w:rPr>
                                    <w:t>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80" type="#_x0000_t202" style="position:absolute;left:0;text-align:left;margin-left:4.65pt;margin-top:7.55pt;width:267.5pt;height:72.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FMGw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OZ0tp/OUQuRPrx368FZBy6JRcKShJnRxePAhViPyp5CYzIPR1VYbkw64&#10;KzcG2UGQALZpndB/CjOWdQW/nlEdf4cYp/UniFYHUrLRbcEX5yCRR9re2CrpLAhtBptKNvbEY6Ru&#10;IDH0Zc90VfD5VcwQeS2hOhKzCINy6aeR0QB+56wj1Rbcf9sLVJyZd5amc3M1Xc5J5umwWCyJVrx0&#10;lBcOYSUBFTxwNpibMHyMvUO9ayjPoAYLdzTPWieqn2s6VU+6TBM4/aEo/Mtzinr+6esfAAAA//8D&#10;AFBLAwQUAAYACAAAACEAGZ35sNwAAAAIAQAADwAAAGRycy9kb3ducmV2LnhtbEyPwU7DMBBE75X6&#10;D9YicWudlDSCEKdqQSBxpOXCzY23ScBeR7GbBr6e5QTHfTOanSk3k7NixCF0nhSkywQEUu1NR42C&#10;t8PT4hZEiJqMtp5QwRcG2FTzWakL4y/0iuM+NoJDKBRaQRtjX0gZ6hadDkvfI7F28oPTkc+hkWbQ&#10;Fw53Vq6SJJdOd8QfWt3jQ4v15/7sFEyn9/xj9fz4ku7C9ns8oPc2ZkpdX03bexARp/hnht/6XB0q&#10;7nT0ZzJBWAV3N2xkvE5BsLzOMgZHBnmSg6xK+X9A9QMAAP//AwBQSwECLQAUAAYACAAAACEAtoM4&#10;kv4AAADhAQAAEwAAAAAAAAAAAAAAAAAAAAAAW0NvbnRlbnRfVHlwZXNdLnhtbFBLAQItABQABgAI&#10;AAAAIQA4/SH/1gAAAJQBAAALAAAAAAAAAAAAAAAAAC8BAABfcmVscy8ucmVsc1BLAQItABQABgAI&#10;AAAAIQBL94FMGwIAADEEAAAOAAAAAAAAAAAAAAAAAC4CAABkcnMvZTJvRG9jLnhtbFBLAQItABQA&#10;BgAIAAAAIQAZnfmw3AAAAAgBAAAPAAAAAAAAAAAAAAAAAHUEAABkcnMvZG93bnJldi54bWxQSwUG&#10;AAAAAAQABADzAAAAfgUAAAAA&#10;" strokeweight=".5pt">
                      <v:textbox inset="5.85pt,.7pt,5.85pt,.7pt">
                        <w:txbxContent>
                          <w:p w14:paraId="02D04768" w14:textId="314DB0CF" w:rsidR="00E84432" w:rsidRPr="00E105F3" w:rsidRDefault="00D05DDF" w:rsidP="00D9790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16</w:t>
                            </w:r>
                            <w:r w:rsidRPr="00E105F3">
                              <w:rPr>
                                <w:rFonts w:hAnsi="ＭＳ ゴシック" w:hint="eastAsia"/>
                                <w:sz w:val="18"/>
                                <w:szCs w:val="18"/>
                              </w:rPr>
                              <w:t>)②</w:t>
                            </w:r>
                            <w:r w:rsidR="00E84432" w:rsidRPr="00E105F3">
                              <w:rPr>
                                <w:rFonts w:hAnsi="ＭＳ ゴシック" w:hint="eastAsia"/>
                                <w:sz w:val="18"/>
                                <w:szCs w:val="18"/>
                              </w:rPr>
                              <w:t>＞</w:t>
                            </w:r>
                          </w:p>
                          <w:p w14:paraId="0B501A54" w14:textId="33D8947D"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事業者は、自らその提供するサービスの質の評価を行うことはもとより、第三者による外部評価の導入を図るよう努め、常にサービスを提供する</w:t>
                            </w:r>
                            <w:r w:rsidR="00CF638E" w:rsidRPr="00E105F3">
                              <w:rPr>
                                <w:rFonts w:hAnsi="ＭＳ ゴシック" w:hint="eastAsia"/>
                                <w:szCs w:val="20"/>
                              </w:rPr>
                              <w:t>施設</w:t>
                            </w:r>
                            <w:r w:rsidRPr="00E105F3">
                              <w:rPr>
                                <w:rFonts w:hAnsi="ＭＳ ゴシック" w:hint="eastAsia"/>
                                <w:szCs w:val="20"/>
                              </w:rPr>
                              <w:t>としての質の改善を図らねばならないとしたもの。</w:t>
                            </w:r>
                          </w:p>
                        </w:txbxContent>
                      </v:textbox>
                    </v:shape>
                  </w:pict>
                </mc:Fallback>
              </mc:AlternateContent>
            </w:r>
          </w:p>
          <w:p w14:paraId="1044F5B9" w14:textId="77777777" w:rsidR="00115367" w:rsidRPr="005B7DB2" w:rsidRDefault="00115367" w:rsidP="00115367">
            <w:pPr>
              <w:jc w:val="both"/>
              <w:rPr>
                <w:rFonts w:hAnsi="ＭＳ ゴシック"/>
                <w:szCs w:val="20"/>
              </w:rPr>
            </w:pPr>
          </w:p>
          <w:p w14:paraId="40937793" w14:textId="77777777" w:rsidR="00CB2F9A" w:rsidRPr="005B7DB2" w:rsidRDefault="00CB2F9A" w:rsidP="00115367">
            <w:pPr>
              <w:jc w:val="both"/>
              <w:rPr>
                <w:rFonts w:hAnsi="ＭＳ ゴシック"/>
                <w:szCs w:val="20"/>
              </w:rPr>
            </w:pPr>
          </w:p>
          <w:p w14:paraId="745F132C" w14:textId="77777777" w:rsidR="00CB2F9A" w:rsidRPr="005B7DB2" w:rsidRDefault="00CB2F9A" w:rsidP="00115367">
            <w:pPr>
              <w:jc w:val="both"/>
              <w:rPr>
                <w:rFonts w:hAnsi="ＭＳ ゴシック"/>
                <w:szCs w:val="20"/>
              </w:rPr>
            </w:pPr>
          </w:p>
          <w:p w14:paraId="7E6F77D7" w14:textId="77777777" w:rsidR="00115367" w:rsidRPr="005B7DB2" w:rsidRDefault="00115367" w:rsidP="00115367">
            <w:pPr>
              <w:jc w:val="both"/>
              <w:rPr>
                <w:rFonts w:hAnsi="ＭＳ ゴシック"/>
                <w:szCs w:val="20"/>
              </w:rPr>
            </w:pPr>
          </w:p>
          <w:p w14:paraId="155572DC" w14:textId="77777777" w:rsidR="00115367" w:rsidRPr="005B7DB2" w:rsidRDefault="00115367" w:rsidP="00115367">
            <w:pPr>
              <w:jc w:val="both"/>
              <w:rPr>
                <w:rFonts w:hAnsi="ＭＳ ゴシック"/>
                <w:szCs w:val="20"/>
              </w:rPr>
            </w:pPr>
          </w:p>
          <w:p w14:paraId="0A24303A" w14:textId="77777777" w:rsidR="00CB2F9A" w:rsidRPr="005B7DB2"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5B7DB2" w:rsidRDefault="00B02EC3"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B87BCD2" w14:textId="77777777" w:rsidR="00115367" w:rsidRPr="005B7DB2" w:rsidRDefault="00B02EC3"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gridSpan w:val="3"/>
            <w:tcBorders>
              <w:top w:val="single" w:sz="4" w:space="0" w:color="auto"/>
            </w:tcBorders>
          </w:tcPr>
          <w:p w14:paraId="41637F2F" w14:textId="7961068A" w:rsidR="000C2E6E" w:rsidRPr="005B7DB2" w:rsidRDefault="000C2E6E"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26</w:t>
            </w:r>
            <w:r w:rsidRPr="005B7DB2">
              <w:rPr>
                <w:rFonts w:hint="eastAsia"/>
                <w:sz w:val="18"/>
                <w:szCs w:val="18"/>
              </w:rPr>
              <w:t>条第3項</w:t>
            </w:r>
          </w:p>
          <w:p w14:paraId="53549BA1" w14:textId="5B054040" w:rsidR="00201D25" w:rsidRPr="005B7DB2" w:rsidRDefault="00201D25" w:rsidP="00201D25">
            <w:pPr>
              <w:snapToGrid/>
              <w:spacing w:line="240" w:lineRule="exact"/>
              <w:jc w:val="both"/>
              <w:rPr>
                <w:sz w:val="18"/>
                <w:szCs w:val="18"/>
              </w:rPr>
            </w:pPr>
            <w:r w:rsidRPr="005B7DB2">
              <w:rPr>
                <w:rFonts w:hint="eastAsia"/>
                <w:sz w:val="18"/>
                <w:szCs w:val="18"/>
              </w:rPr>
              <w:t>省令第22条第3項</w:t>
            </w:r>
          </w:p>
          <w:p w14:paraId="70D03CF0" w14:textId="77777777" w:rsidR="003F236E" w:rsidRPr="005B7DB2" w:rsidRDefault="003F236E" w:rsidP="003F236E">
            <w:pPr>
              <w:snapToGrid/>
              <w:jc w:val="both"/>
              <w:rPr>
                <w:szCs w:val="20"/>
              </w:rPr>
            </w:pPr>
          </w:p>
        </w:tc>
      </w:tr>
      <w:tr w:rsidR="005B7DB2" w:rsidRPr="005B7DB2" w14:paraId="485C166A" w14:textId="77777777" w:rsidTr="00D11C36">
        <w:trPr>
          <w:trHeight w:val="3913"/>
        </w:trPr>
        <w:tc>
          <w:tcPr>
            <w:tcW w:w="1134" w:type="dxa"/>
            <w:vMerge w:val="restart"/>
          </w:tcPr>
          <w:p w14:paraId="526C3B51" w14:textId="20744269" w:rsidR="00D80E0A" w:rsidRPr="005B7DB2" w:rsidRDefault="00D80E0A" w:rsidP="0072449B">
            <w:pPr>
              <w:snapToGrid/>
              <w:jc w:val="left"/>
              <w:rPr>
                <w:rFonts w:hAnsi="ＭＳ ゴシック"/>
                <w:szCs w:val="20"/>
              </w:rPr>
            </w:pPr>
            <w:r w:rsidRPr="005B7DB2">
              <w:rPr>
                <w:rFonts w:hAnsi="ＭＳ ゴシック" w:hint="eastAsia"/>
                <w:szCs w:val="20"/>
              </w:rPr>
              <w:t>３０</w:t>
            </w:r>
          </w:p>
          <w:p w14:paraId="1D2C8525" w14:textId="77777777" w:rsidR="00D80E0A" w:rsidRPr="005B7DB2" w:rsidRDefault="00D80E0A" w:rsidP="006267A7">
            <w:pPr>
              <w:snapToGrid/>
              <w:jc w:val="left"/>
              <w:rPr>
                <w:rFonts w:hAnsi="ＭＳ ゴシック"/>
                <w:szCs w:val="20"/>
              </w:rPr>
            </w:pPr>
            <w:r w:rsidRPr="005B7DB2">
              <w:rPr>
                <w:rFonts w:hAnsi="ＭＳ ゴシック" w:hint="eastAsia"/>
                <w:szCs w:val="20"/>
              </w:rPr>
              <w:t>個別支援計</w:t>
            </w:r>
          </w:p>
          <w:p w14:paraId="4FFC9370" w14:textId="77777777" w:rsidR="00D80E0A" w:rsidRPr="005B7DB2" w:rsidRDefault="00D80E0A" w:rsidP="003F258A">
            <w:pPr>
              <w:snapToGrid/>
              <w:spacing w:afterLines="50" w:after="142"/>
              <w:jc w:val="left"/>
              <w:rPr>
                <w:rFonts w:hAnsi="ＭＳ ゴシック"/>
                <w:szCs w:val="20"/>
              </w:rPr>
            </w:pPr>
            <w:r w:rsidRPr="005B7DB2">
              <w:rPr>
                <w:rFonts w:hAnsi="ＭＳ ゴシック" w:hint="eastAsia"/>
                <w:szCs w:val="20"/>
              </w:rPr>
              <w:t>画の作成等</w:t>
            </w:r>
          </w:p>
          <w:p w14:paraId="27B115F7" w14:textId="0BDC732F" w:rsidR="00D80E0A" w:rsidRPr="005B7DB2" w:rsidRDefault="00D80E0A" w:rsidP="0072449B">
            <w:pPr>
              <w:snapToGrid/>
              <w:rPr>
                <w:rFonts w:hAnsi="ＭＳ ゴシック"/>
                <w:sz w:val="18"/>
                <w:szCs w:val="18"/>
                <w:bdr w:val="single" w:sz="4" w:space="0" w:color="auto"/>
              </w:rPr>
            </w:pPr>
          </w:p>
          <w:p w14:paraId="4FA47C3F" w14:textId="77777777" w:rsidR="00D80E0A" w:rsidRPr="005B7DB2" w:rsidRDefault="00D80E0A" w:rsidP="0072449B">
            <w:pPr>
              <w:snapToGrid/>
              <w:rPr>
                <w:rFonts w:hAnsi="ＭＳ ゴシック"/>
                <w:sz w:val="18"/>
                <w:szCs w:val="18"/>
              </w:rPr>
            </w:pPr>
          </w:p>
        </w:tc>
        <w:tc>
          <w:tcPr>
            <w:tcW w:w="5640" w:type="dxa"/>
            <w:tcBorders>
              <w:right w:val="single" w:sz="4" w:space="0" w:color="auto"/>
            </w:tcBorders>
          </w:tcPr>
          <w:p w14:paraId="743F5CB8" w14:textId="77777777" w:rsidR="00D80E0A" w:rsidRPr="005B7DB2" w:rsidRDefault="00D80E0A" w:rsidP="00D97907">
            <w:pPr>
              <w:snapToGrid/>
              <w:ind w:left="182" w:hangingChars="100" w:hanging="182"/>
              <w:jc w:val="both"/>
              <w:rPr>
                <w:rFonts w:hAnsi="ＭＳ ゴシック"/>
                <w:szCs w:val="20"/>
              </w:rPr>
            </w:pPr>
            <w:r w:rsidRPr="005B7DB2">
              <w:rPr>
                <w:rFonts w:hAnsi="ＭＳ ゴシック" w:hint="eastAsia"/>
                <w:szCs w:val="20"/>
              </w:rPr>
              <w:t>（１）個別支援計画の作成業務</w:t>
            </w:r>
          </w:p>
          <w:p w14:paraId="3DD4E4E6" w14:textId="77777777" w:rsidR="00D80E0A" w:rsidRPr="005B7DB2" w:rsidRDefault="00D80E0A" w:rsidP="00D97907">
            <w:pPr>
              <w:snapToGrid/>
              <w:ind w:leftChars="100" w:left="182" w:firstLineChars="100" w:firstLine="182"/>
              <w:jc w:val="both"/>
              <w:rPr>
                <w:rFonts w:hAnsi="ＭＳ ゴシック"/>
                <w:szCs w:val="20"/>
              </w:rPr>
            </w:pPr>
            <w:r w:rsidRPr="005B7DB2">
              <w:rPr>
                <w:rFonts w:hAnsi="ＭＳ ゴシック" w:hint="eastAsia"/>
                <w:szCs w:val="20"/>
              </w:rPr>
              <w:t>管理者は、サービス管理責任者に、個別支援計画の作成に関する業務を担当させていますか。</w:t>
            </w:r>
          </w:p>
          <w:p w14:paraId="2B5E0E51" w14:textId="74D668C4" w:rsidR="00D80E0A" w:rsidRPr="005B7DB2" w:rsidRDefault="00D80E0A" w:rsidP="0072449B">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08416" behindDoc="0" locked="0" layoutInCell="1" allowOverlap="1" wp14:anchorId="69C8F14B" wp14:editId="45F61354">
                      <wp:simplePos x="0" y="0"/>
                      <wp:positionH relativeFrom="column">
                        <wp:posOffset>55009</wp:posOffset>
                      </wp:positionH>
                      <wp:positionV relativeFrom="paragraph">
                        <wp:posOffset>96756</wp:posOffset>
                      </wp:positionV>
                      <wp:extent cx="4986669" cy="1743740"/>
                      <wp:effectExtent l="0" t="0" r="23495" b="27940"/>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69" cy="1743740"/>
                              </a:xfrm>
                              <a:prstGeom prst="rect">
                                <a:avLst/>
                              </a:prstGeom>
                              <a:solidFill>
                                <a:srgbClr val="FFFFFF"/>
                              </a:solidFill>
                              <a:ln w="6350">
                                <a:solidFill>
                                  <a:srgbClr val="000000"/>
                                </a:solidFill>
                                <a:miter lim="800000"/>
                                <a:headEnd/>
                                <a:tailEnd/>
                              </a:ln>
                            </wps:spPr>
                            <wps:txbx>
                              <w:txbxContent>
                                <w:p w14:paraId="0CD9FE76" w14:textId="229F848E" w:rsidR="00D80E0A" w:rsidRPr="00E105F3" w:rsidRDefault="00D80E0A" w:rsidP="00387DA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17</w:t>
                                  </w:r>
                                  <w:r w:rsidRPr="00E105F3">
                                    <w:rPr>
                                      <w:rFonts w:hAnsi="ＭＳ ゴシック" w:hint="eastAsia"/>
                                      <w:sz w:val="18"/>
                                      <w:szCs w:val="18"/>
                                    </w:rPr>
                                    <w:t>)＞</w:t>
                                  </w:r>
                                </w:p>
                                <w:p w14:paraId="521677AE" w14:textId="77777777" w:rsidR="00D80E0A" w:rsidRPr="00E105F3" w:rsidRDefault="00D80E0A" w:rsidP="00387DA7">
                                  <w:pPr>
                                    <w:tabs>
                                      <w:tab w:val="left" w:pos="3969"/>
                                    </w:tabs>
                                    <w:ind w:leftChars="50" w:left="273" w:rightChars="64" w:right="116" w:hangingChars="100" w:hanging="182"/>
                                    <w:jc w:val="both"/>
                                    <w:rPr>
                                      <w:rFonts w:hAnsi="ＭＳ ゴシック"/>
                                      <w:szCs w:val="20"/>
                                    </w:rPr>
                                  </w:pPr>
                                  <w:r w:rsidRPr="00E105F3">
                                    <w:rPr>
                                      <w:rFonts w:hAnsi="ＭＳ ゴシック" w:hint="eastAsia"/>
                                      <w:szCs w:val="20"/>
                                    </w:rPr>
                                    <w:t>○　個別支援計画には次の事項等を記載すること</w:t>
                                  </w:r>
                                </w:p>
                                <w:p w14:paraId="42FA3AC8" w14:textId="77777777" w:rsidR="00D80E0A" w:rsidRPr="00E105F3" w:rsidRDefault="00D80E0A" w:rsidP="00387DA7">
                                  <w:pPr>
                                    <w:ind w:leftChars="100" w:left="364" w:rightChars="-13" w:right="-24" w:hangingChars="100" w:hanging="182"/>
                                    <w:jc w:val="both"/>
                                    <w:rPr>
                                      <w:rFonts w:hAnsi="ＭＳ ゴシック"/>
                                      <w:szCs w:val="20"/>
                                    </w:rPr>
                                  </w:pPr>
                                  <w:r w:rsidRPr="00E105F3">
                                    <w:rPr>
                                      <w:rFonts w:hAnsi="ＭＳ ゴシック" w:hint="eastAsia"/>
                                      <w:szCs w:val="20"/>
                                    </w:rPr>
                                    <w:t>・ 利用者及びその家族の生活に対する意向</w:t>
                                  </w:r>
                                </w:p>
                                <w:p w14:paraId="14ADEC11" w14:textId="77777777" w:rsidR="00D80E0A" w:rsidRPr="00E105F3" w:rsidRDefault="00D80E0A" w:rsidP="00387DA7">
                                  <w:pPr>
                                    <w:ind w:leftChars="100" w:left="364" w:rightChars="51" w:right="93" w:hangingChars="100" w:hanging="182"/>
                                    <w:jc w:val="both"/>
                                    <w:rPr>
                                      <w:rFonts w:hAnsi="ＭＳ ゴシック"/>
                                      <w:szCs w:val="20"/>
                                    </w:rPr>
                                  </w:pPr>
                                  <w:r w:rsidRPr="00E105F3">
                                    <w:rPr>
                                      <w:rFonts w:hAnsi="ＭＳ ゴシック" w:hint="eastAsia"/>
                                      <w:szCs w:val="20"/>
                                    </w:rPr>
                                    <w:t>・ 総合的な支援の方針</w:t>
                                  </w:r>
                                </w:p>
                                <w:p w14:paraId="6F4600BE"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生活全般の質を向上させるための課題</w:t>
                                  </w:r>
                                </w:p>
                                <w:p w14:paraId="6B977E8B"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サービスの目標及びその達成時期</w:t>
                                  </w:r>
                                </w:p>
                                <w:p w14:paraId="2DDE8EB6"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サービスを提供する上での留意事項　等</w:t>
                                  </w:r>
                                </w:p>
                                <w:p w14:paraId="4E15AB77" w14:textId="77777777" w:rsidR="00D80E0A" w:rsidRPr="00E105F3" w:rsidRDefault="00D80E0A" w:rsidP="00387DA7">
                                  <w:pPr>
                                    <w:ind w:leftChars="50" w:left="273" w:rightChars="64" w:right="116" w:hangingChars="100" w:hanging="182"/>
                                    <w:jc w:val="both"/>
                                  </w:pPr>
                                  <w:r w:rsidRPr="00E105F3">
                                    <w:rPr>
                                      <w:rFonts w:hAnsi="ＭＳ ゴシック" w:hint="eastAsia"/>
                                      <w:szCs w:val="20"/>
                                    </w:rPr>
                                    <w:t>○　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81" type="#_x0000_t202" style="position:absolute;left:0;text-align:left;margin-left:4.35pt;margin-top:7.6pt;width:392.65pt;height:13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zPHgIAADIEAAAOAAAAZHJzL2Uyb0RvYy54bWysU9tu2zAMfR+wfxD0vjhJczXiFF26DAO6&#10;C9DtAxRZjoXJokYpsbOvHyWnadBtL8P0IFAidUgeHq1uu8awo0KvwRZ8NBhypqyEUtt9wb993b5Z&#10;cOaDsKUwYFXBT8rz2/XrV6vW5WoMNZhSISMQ6/PWFbwOweVZ5mWtGuEH4JQlZwXYiEBH3GclipbQ&#10;G5ONh8NZ1gKWDkEq7+n2vnfydcKvKiXD56ryKjBTcKotpB3Tvot7tl6JfI/C1VqeyxD/UEUjtKWk&#10;F6h7EQQ7oP4NqtESwUMVBhKaDKpKS5V6oG5GwxfdPNbCqdQLkePdhSb//2Dlp+Oj+4IsdG+howGm&#10;Jrx7APndMwubWti9ukOEtlaipMSjSFnWOp+fn0aqfe4jyK79CCUNWRwCJKCuwiayQn0yQqcBnC6k&#10;qy4wSZeT5WI2my05k+QbzSc380kaSybyp+cOfXivoGHRKDjSVBO8OD74EMsR+VNIzObB6HKrjUkH&#10;3O82BtlRkAK2aaUOXoQZy9qCz26mw56Bv0IM0/oTRKMDSdnopuCLS5DII2/vbJmEFoQ2vU0lG3sm&#10;MnLXsxi6Xcd0WfDpNGaIxO6gPBG1CL106auRUQP+5Kwl2Rbc/zgIVJyZD5bGM5+Ml1PSeTosFkui&#10;HK8duyuHsJKACh44681N6H/GwaHe15Snl4OFOxpopRPVzzWdqydhpgmcP1FU/vU5RT1/9fUvAAAA&#10;//8DAFBLAwQUAAYACAAAACEAJ29oGt4AAAAIAQAADwAAAGRycy9kb3ducmV2LnhtbEyPwU7DMBBE&#10;70j8g7WVuFGnUWnTEKcqIJB6pOXCzY23Sai9jmI3DXw9y6kcd2Y0+6ZYj86KAfvQelIwmyYgkCpv&#10;WqoVfOxf7zMQIWoy2npCBd8YYF3e3hQ6N/5C7zjsYi24hEKuFTQxdrmUoWrQ6TD1HRJ7R987Hfns&#10;a2l6feFyZ2WaJAvpdEv8odEdPjdYnXZnp2A8fi6+0reX7ewpbH6GPXpv41ypu8m4eQQRcYzXMPzh&#10;MzqUzHTwZzJBWAXZkoMsP6Qg2F6u5jztoCDNVhnIspD/B5S/AAAA//8DAFBLAQItABQABgAIAAAA&#10;IQC2gziS/gAAAOEBAAATAAAAAAAAAAAAAAAAAAAAAABbQ29udGVudF9UeXBlc10ueG1sUEsBAi0A&#10;FAAGAAgAAAAhADj9If/WAAAAlAEAAAsAAAAAAAAAAAAAAAAALwEAAF9yZWxzLy5yZWxzUEsBAi0A&#10;FAAGAAgAAAAhADev3M8eAgAAMgQAAA4AAAAAAAAAAAAAAAAALgIAAGRycy9lMm9Eb2MueG1sUEsB&#10;Ai0AFAAGAAgAAAAhACdvaBreAAAACAEAAA8AAAAAAAAAAAAAAAAAeAQAAGRycy9kb3ducmV2Lnht&#10;bFBLBQYAAAAABAAEAPMAAACDBQAAAAA=&#10;" strokeweight=".5pt">
                      <v:textbox inset="5.85pt,.7pt,5.85pt,.7pt">
                        <w:txbxContent>
                          <w:p w14:paraId="0CD9FE76" w14:textId="229F848E" w:rsidR="00D80E0A" w:rsidRPr="00E105F3" w:rsidRDefault="00D80E0A" w:rsidP="00387DA7">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17</w:t>
                            </w:r>
                            <w:r w:rsidRPr="00E105F3">
                              <w:rPr>
                                <w:rFonts w:hAnsi="ＭＳ ゴシック" w:hint="eastAsia"/>
                                <w:sz w:val="18"/>
                                <w:szCs w:val="18"/>
                              </w:rPr>
                              <w:t>)＞</w:t>
                            </w:r>
                          </w:p>
                          <w:p w14:paraId="521677AE" w14:textId="77777777" w:rsidR="00D80E0A" w:rsidRPr="00E105F3" w:rsidRDefault="00D80E0A" w:rsidP="00387DA7">
                            <w:pPr>
                              <w:tabs>
                                <w:tab w:val="left" w:pos="3969"/>
                              </w:tabs>
                              <w:ind w:leftChars="50" w:left="273" w:rightChars="64" w:right="116" w:hangingChars="100" w:hanging="182"/>
                              <w:jc w:val="both"/>
                              <w:rPr>
                                <w:rFonts w:hAnsi="ＭＳ ゴシック"/>
                                <w:szCs w:val="20"/>
                              </w:rPr>
                            </w:pPr>
                            <w:r w:rsidRPr="00E105F3">
                              <w:rPr>
                                <w:rFonts w:hAnsi="ＭＳ ゴシック" w:hint="eastAsia"/>
                                <w:szCs w:val="20"/>
                              </w:rPr>
                              <w:t>○　個別支援計画には次の事項等を記載すること</w:t>
                            </w:r>
                          </w:p>
                          <w:p w14:paraId="42FA3AC8" w14:textId="77777777" w:rsidR="00D80E0A" w:rsidRPr="00E105F3" w:rsidRDefault="00D80E0A" w:rsidP="00387DA7">
                            <w:pPr>
                              <w:ind w:leftChars="100" w:left="364" w:rightChars="-13" w:right="-24" w:hangingChars="100" w:hanging="182"/>
                              <w:jc w:val="both"/>
                              <w:rPr>
                                <w:rFonts w:hAnsi="ＭＳ ゴシック"/>
                                <w:szCs w:val="20"/>
                              </w:rPr>
                            </w:pPr>
                            <w:r w:rsidRPr="00E105F3">
                              <w:rPr>
                                <w:rFonts w:hAnsi="ＭＳ ゴシック" w:hint="eastAsia"/>
                                <w:szCs w:val="20"/>
                              </w:rPr>
                              <w:t>・ 利用者及びその家族の生活に対する意向</w:t>
                            </w:r>
                          </w:p>
                          <w:p w14:paraId="14ADEC11" w14:textId="77777777" w:rsidR="00D80E0A" w:rsidRPr="00E105F3" w:rsidRDefault="00D80E0A" w:rsidP="00387DA7">
                            <w:pPr>
                              <w:ind w:leftChars="100" w:left="364" w:rightChars="51" w:right="93" w:hangingChars="100" w:hanging="182"/>
                              <w:jc w:val="both"/>
                              <w:rPr>
                                <w:rFonts w:hAnsi="ＭＳ ゴシック"/>
                                <w:szCs w:val="20"/>
                              </w:rPr>
                            </w:pPr>
                            <w:r w:rsidRPr="00E105F3">
                              <w:rPr>
                                <w:rFonts w:hAnsi="ＭＳ ゴシック" w:hint="eastAsia"/>
                                <w:szCs w:val="20"/>
                              </w:rPr>
                              <w:t>・ 総合的な支援の方針</w:t>
                            </w:r>
                          </w:p>
                          <w:p w14:paraId="6F4600BE"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生活全般の質を向上させるための課題</w:t>
                            </w:r>
                          </w:p>
                          <w:p w14:paraId="6B977E8B"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サービスの目標及びその達成時期</w:t>
                            </w:r>
                          </w:p>
                          <w:p w14:paraId="2DDE8EB6" w14:textId="77777777" w:rsidR="00D80E0A" w:rsidRPr="00E105F3" w:rsidRDefault="00D80E0A" w:rsidP="00387DA7">
                            <w:pPr>
                              <w:ind w:leftChars="100" w:left="364" w:rightChars="64" w:right="116" w:hangingChars="100" w:hanging="182"/>
                              <w:jc w:val="both"/>
                              <w:rPr>
                                <w:rFonts w:hAnsi="ＭＳ ゴシック"/>
                                <w:szCs w:val="20"/>
                              </w:rPr>
                            </w:pPr>
                            <w:r w:rsidRPr="00E105F3">
                              <w:rPr>
                                <w:rFonts w:hAnsi="ＭＳ ゴシック" w:hint="eastAsia"/>
                                <w:szCs w:val="20"/>
                              </w:rPr>
                              <w:t>・ サービスを提供する上での留意事項　等</w:t>
                            </w:r>
                          </w:p>
                          <w:p w14:paraId="4E15AB77" w14:textId="77777777" w:rsidR="00D80E0A" w:rsidRPr="00E105F3" w:rsidRDefault="00D80E0A" w:rsidP="00387DA7">
                            <w:pPr>
                              <w:ind w:leftChars="50" w:left="273" w:rightChars="64" w:right="116" w:hangingChars="100" w:hanging="182"/>
                              <w:jc w:val="both"/>
                            </w:pPr>
                            <w:r w:rsidRPr="00E105F3">
                              <w:rPr>
                                <w:rFonts w:hAnsi="ＭＳ ゴシック" w:hint="eastAsia"/>
                                <w:szCs w:val="20"/>
                              </w:rPr>
                              <w:t>○　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D80E0A" w:rsidRPr="005B7DB2" w:rsidRDefault="00D80E0A" w:rsidP="0072449B">
            <w:pPr>
              <w:snapToGrid/>
              <w:jc w:val="both"/>
              <w:rPr>
                <w:rFonts w:hAnsi="ＭＳ ゴシック"/>
                <w:szCs w:val="20"/>
              </w:rPr>
            </w:pPr>
          </w:p>
          <w:p w14:paraId="16FF13DA" w14:textId="47A40994" w:rsidR="00D80E0A" w:rsidRPr="005B7DB2" w:rsidRDefault="00D80E0A" w:rsidP="0072449B">
            <w:pPr>
              <w:snapToGrid/>
              <w:jc w:val="both"/>
              <w:rPr>
                <w:rFonts w:hAnsi="ＭＳ ゴシック"/>
                <w:szCs w:val="20"/>
              </w:rPr>
            </w:pPr>
          </w:p>
          <w:p w14:paraId="52A9601F" w14:textId="77777777" w:rsidR="00D80E0A" w:rsidRPr="005B7DB2" w:rsidRDefault="00D80E0A" w:rsidP="0072449B">
            <w:pPr>
              <w:snapToGrid/>
              <w:jc w:val="both"/>
              <w:rPr>
                <w:rFonts w:hAnsi="ＭＳ ゴシック"/>
                <w:szCs w:val="20"/>
              </w:rPr>
            </w:pPr>
          </w:p>
          <w:p w14:paraId="46D95B81" w14:textId="77777777" w:rsidR="00D80E0A" w:rsidRPr="005B7DB2" w:rsidRDefault="00D80E0A" w:rsidP="0072449B">
            <w:pPr>
              <w:snapToGrid/>
              <w:jc w:val="both"/>
              <w:rPr>
                <w:rFonts w:hAnsi="ＭＳ ゴシック"/>
                <w:szCs w:val="20"/>
              </w:rPr>
            </w:pPr>
          </w:p>
          <w:p w14:paraId="1B984054" w14:textId="77777777" w:rsidR="00D80E0A" w:rsidRPr="005B7DB2" w:rsidRDefault="00D80E0A" w:rsidP="0072449B">
            <w:pPr>
              <w:snapToGrid/>
              <w:jc w:val="both"/>
              <w:rPr>
                <w:rFonts w:hAnsi="ＭＳ ゴシック"/>
                <w:szCs w:val="20"/>
              </w:rPr>
            </w:pPr>
          </w:p>
          <w:p w14:paraId="3AE88F89" w14:textId="77777777" w:rsidR="00D80E0A" w:rsidRPr="005B7DB2" w:rsidRDefault="00D80E0A" w:rsidP="0072449B">
            <w:pPr>
              <w:snapToGrid/>
              <w:jc w:val="both"/>
              <w:rPr>
                <w:rFonts w:hAnsi="ＭＳ ゴシック"/>
                <w:szCs w:val="20"/>
              </w:rPr>
            </w:pPr>
          </w:p>
          <w:p w14:paraId="06D75D61" w14:textId="77777777" w:rsidR="00D80E0A" w:rsidRPr="005B7DB2" w:rsidRDefault="00D80E0A" w:rsidP="0072449B">
            <w:pPr>
              <w:snapToGrid/>
              <w:jc w:val="both"/>
              <w:rPr>
                <w:rFonts w:hAnsi="ＭＳ ゴシック"/>
                <w:szCs w:val="20"/>
              </w:rPr>
            </w:pPr>
          </w:p>
          <w:p w14:paraId="0F260737" w14:textId="77777777" w:rsidR="00D80E0A" w:rsidRPr="005B7DB2" w:rsidRDefault="00D80E0A" w:rsidP="0072449B">
            <w:pPr>
              <w:snapToGrid/>
              <w:jc w:val="both"/>
              <w:rPr>
                <w:rFonts w:hAnsi="ＭＳ ゴシック"/>
                <w:szCs w:val="20"/>
              </w:rPr>
            </w:pPr>
          </w:p>
          <w:p w14:paraId="5B8BA0E1" w14:textId="77777777" w:rsidR="00D80E0A" w:rsidRPr="005B7DB2" w:rsidRDefault="00D80E0A"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D80E0A" w:rsidRPr="005B7DB2" w:rsidRDefault="00B02EC3"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いる</w:t>
            </w:r>
          </w:p>
          <w:p w14:paraId="3B5CC08A" w14:textId="77777777" w:rsidR="00D80E0A" w:rsidRPr="005B7DB2" w:rsidRDefault="00B02EC3"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いない</w:t>
            </w:r>
          </w:p>
        </w:tc>
        <w:tc>
          <w:tcPr>
            <w:tcW w:w="1731" w:type="dxa"/>
            <w:gridSpan w:val="3"/>
            <w:tcBorders>
              <w:top w:val="single" w:sz="4" w:space="0" w:color="auto"/>
              <w:bottom w:val="single" w:sz="4" w:space="0" w:color="auto"/>
            </w:tcBorders>
          </w:tcPr>
          <w:p w14:paraId="70534C04" w14:textId="24AD5CA7" w:rsidR="00D80E0A" w:rsidRPr="005B7DB2" w:rsidRDefault="00D80E0A"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w:t>
            </w:r>
            <w:r w:rsidRPr="005B7DB2">
              <w:rPr>
                <w:rFonts w:hint="eastAsia"/>
                <w:sz w:val="18"/>
                <w:szCs w:val="18"/>
              </w:rPr>
              <w:t>条第1項</w:t>
            </w:r>
          </w:p>
          <w:p w14:paraId="46982625" w14:textId="3293DEEC" w:rsidR="00D80E0A" w:rsidRPr="005B7DB2" w:rsidRDefault="00D80E0A" w:rsidP="000C2E6E">
            <w:pPr>
              <w:snapToGrid/>
              <w:spacing w:line="240" w:lineRule="exact"/>
              <w:jc w:val="both"/>
              <w:rPr>
                <w:sz w:val="18"/>
                <w:szCs w:val="18"/>
              </w:rPr>
            </w:pPr>
            <w:r w:rsidRPr="005B7DB2">
              <w:rPr>
                <w:rFonts w:hint="eastAsia"/>
                <w:sz w:val="18"/>
                <w:szCs w:val="18"/>
              </w:rPr>
              <w:t>省令第23条第1項</w:t>
            </w:r>
          </w:p>
          <w:p w14:paraId="55FC3A79" w14:textId="7B104EC6" w:rsidR="00D80E0A" w:rsidRPr="005B7DB2" w:rsidRDefault="00D80E0A" w:rsidP="0072449B">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09440" behindDoc="0" locked="0" layoutInCell="1" allowOverlap="1" wp14:anchorId="429B5BBC" wp14:editId="0C506871">
                      <wp:simplePos x="0" y="0"/>
                      <wp:positionH relativeFrom="column">
                        <wp:posOffset>-1283335</wp:posOffset>
                      </wp:positionH>
                      <wp:positionV relativeFrom="paragraph">
                        <wp:posOffset>525780</wp:posOffset>
                      </wp:positionV>
                      <wp:extent cx="2030819" cy="797442"/>
                      <wp:effectExtent l="0" t="0" r="26670" b="22225"/>
                      <wp:wrapNone/>
                      <wp:docPr id="176" name="Text Box 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819" cy="797442"/>
                              </a:xfrm>
                              <a:prstGeom prst="rect">
                                <a:avLst/>
                              </a:prstGeom>
                              <a:solidFill>
                                <a:srgbClr val="FFFFFF"/>
                              </a:solidFill>
                              <a:ln w="6350">
                                <a:solidFill>
                                  <a:srgbClr val="000000"/>
                                </a:solidFill>
                                <a:prstDash val="sysDot"/>
                                <a:miter lim="800000"/>
                                <a:headEnd/>
                                <a:tailEnd/>
                              </a:ln>
                            </wps:spPr>
                            <wps:txbx>
                              <w:txbxContent>
                                <w:p w14:paraId="687F628B" w14:textId="77777777" w:rsidR="00D80E0A" w:rsidRPr="00E105F3" w:rsidRDefault="00D80E0A" w:rsidP="000C2E6E">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計画書には上記以外にも、作成日・作成者(サービス管理責任者)氏名を記載し、利用者には署名・押印等のほか、同意日も記載してもらってください。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5BBC" id="Text Box 1843" o:spid="_x0000_s1082" type="#_x0000_t202" style="position:absolute;left:0;text-align:left;margin-left:-101.05pt;margin-top:41.4pt;width:159.9pt;height:6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SyLAIAAEsEAAAOAAAAZHJzL2Uyb0RvYy54bWysVNtu2zAMfR+wfxD0vthJkzQx6hRdsgwD&#10;ugvQ7QMYWY6FyaImKbGzrx8lp2l3exnmB0ESqUPyHNI3t32r2VE6r9CUfDzKOZNGYKXMvuRfPm9f&#10;LTjzAUwFGo0s+Ul6frt6+eKms4WcYIO6ko4RiPFFZ0vehGCLLPOikS34EVppyFijayHQ0e2zykFH&#10;6K3OJnk+zzp0lXUopPd0uxmMfJXw61qK8LGuvQxMl5xyC2l1ad3FNVvdQLF3YBslzmnAP2TRgjIU&#10;9AK1gQDs4NRvUK0SDj3WYSSwzbCulZCpBqpmnP9SzUMDVqZaiBxvLzT5/wcrPhwf7CfHQv8aexIw&#10;FeHtPYqvnhlcN2D28s457BoJFQUeR8qyzvri/DRS7QsfQXbde6xIZDgETEB97drICtXJCJ0EOF1I&#10;l31ggi4n+VW+GC85E2S7Xl5Pp5MUAorH19b58FZiy+Km5I5ETehwvPchZgPFo0sM5lGraqu0Tge3&#10;3621Y0egBtim74z+k5s2rCv5/GqWDwT8FSJP358gYgob8M0Qyp/8BkP0g6JVgXpcq7bki8tzKCKh&#10;b0yVXAIoPeypGG3ODEdSB3pDv+uZqko+m0fMyPgOqxNx7nDoaZpB2jTovnPWUT+X3H87gJOc6XeG&#10;dLueTpYzGoB0WCyWpIV7btg9M4ARBFTywNmwXYdhZA7WqX1DcYY+MXhHStcqifCU0zl76tikzXm6&#10;4kg8Pyevp3/A6gcAAAD//wMAUEsDBBQABgAIAAAAIQAEDCrt4QAAAAsBAAAPAAAAZHJzL2Rvd25y&#10;ZXYueG1sTI9NSwMxFEX3gv8hPMGNtPmg2GGcTCmCoOjCVjfu0snrTOgkGZJ0Zvz3piu7fLzDvedW&#10;m9n2ZMQQjXcS+JIBQdd4bVwr4fvrZVEAiUk5rXrvUMIvRtjUtzeVKrWf3A7HfWpJDnGxVBK6lIaS&#10;0th0aFVc+gFd/h19sCrlM7RUBzXlcNtTwdgjtcq43NCpAZ87bE77s5WgPtHsPka+XZnAf4bX8PD2&#10;PqGU93fz9glIwjn9w3DRz+pQZ6eDPzsdSS9hIZjgmZVQiLzhQvD1GshBgmDFCmhd0esN9R8AAAD/&#10;/wMAUEsBAi0AFAAGAAgAAAAhALaDOJL+AAAA4QEAABMAAAAAAAAAAAAAAAAAAAAAAFtDb250ZW50&#10;X1R5cGVzXS54bWxQSwECLQAUAAYACAAAACEAOP0h/9YAAACUAQAACwAAAAAAAAAAAAAAAAAvAQAA&#10;X3JlbHMvLnJlbHNQSwECLQAUAAYACAAAACEAZ31ksiwCAABLBAAADgAAAAAAAAAAAAAAAAAuAgAA&#10;ZHJzL2Uyb0RvYy54bWxQSwECLQAUAAYACAAAACEABAwq7eEAAAALAQAADwAAAAAAAAAAAAAAAACG&#10;BAAAZHJzL2Rvd25yZXYueG1sUEsFBgAAAAAEAAQA8wAAAJQFAAAAAA==&#10;" strokeweight=".5pt">
                      <v:stroke dashstyle="1 1"/>
                      <v:textbox inset="5.85pt,.7pt,5.85pt,.7pt">
                        <w:txbxContent>
                          <w:p w14:paraId="687F628B" w14:textId="77777777" w:rsidR="00D80E0A" w:rsidRPr="00E105F3" w:rsidRDefault="00D80E0A" w:rsidP="000C2E6E">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計画書には上記以外にも、作成日・作成者(サービス管理責任者)氏名を記載し、利用者には署名・押印等のほか、同意日も記載してもらってください。</w:t>
                            </w:r>
                          </w:p>
                        </w:txbxContent>
                      </v:textbox>
                    </v:shape>
                  </w:pict>
                </mc:Fallback>
              </mc:AlternateContent>
            </w:r>
          </w:p>
        </w:tc>
      </w:tr>
      <w:tr w:rsidR="005B7DB2" w:rsidRPr="005B7DB2" w14:paraId="72C7AF15" w14:textId="77777777" w:rsidTr="00D11C36">
        <w:tc>
          <w:tcPr>
            <w:tcW w:w="1134" w:type="dxa"/>
            <w:vMerge/>
          </w:tcPr>
          <w:p w14:paraId="0FD4ADE9" w14:textId="77777777" w:rsidR="00D80E0A" w:rsidRPr="005B7DB2" w:rsidRDefault="00D80E0A" w:rsidP="0072449B">
            <w:pPr>
              <w:snapToGrid/>
              <w:jc w:val="left"/>
              <w:rPr>
                <w:rFonts w:hAnsi="ＭＳ ゴシック"/>
                <w:szCs w:val="20"/>
              </w:rPr>
            </w:pPr>
          </w:p>
        </w:tc>
        <w:tc>
          <w:tcPr>
            <w:tcW w:w="5640" w:type="dxa"/>
          </w:tcPr>
          <w:p w14:paraId="6D208F78" w14:textId="77777777" w:rsidR="00D80E0A" w:rsidRPr="005B7DB2" w:rsidRDefault="00D80E0A" w:rsidP="00D97907">
            <w:pPr>
              <w:snapToGrid/>
              <w:ind w:left="182" w:hangingChars="100" w:hanging="182"/>
              <w:jc w:val="both"/>
              <w:rPr>
                <w:rFonts w:hAnsi="ＭＳ ゴシック"/>
                <w:szCs w:val="20"/>
              </w:rPr>
            </w:pPr>
            <w:r w:rsidRPr="005B7DB2">
              <w:rPr>
                <w:rFonts w:hAnsi="ＭＳ ゴシック" w:hint="eastAsia"/>
                <w:szCs w:val="20"/>
              </w:rPr>
              <w:t>（２）アセスメント</w:t>
            </w:r>
          </w:p>
          <w:p w14:paraId="152CE7E8" w14:textId="00B8256E" w:rsidR="00D80E0A" w:rsidRPr="005B7DB2" w:rsidRDefault="00D80E0A" w:rsidP="00D97907">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サービス管理責任者は、計画の作成に当たっては、適切な方法により、利用者について、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を検討していますか。</w:t>
            </w:r>
          </w:p>
        </w:tc>
        <w:tc>
          <w:tcPr>
            <w:tcW w:w="1001" w:type="dxa"/>
            <w:tcBorders>
              <w:top w:val="single" w:sz="4" w:space="0" w:color="auto"/>
            </w:tcBorders>
          </w:tcPr>
          <w:p w14:paraId="76C965C0" w14:textId="77777777" w:rsidR="00D80E0A" w:rsidRPr="005B7DB2" w:rsidRDefault="00B02EC3"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いる</w:t>
            </w:r>
          </w:p>
          <w:p w14:paraId="275178FA" w14:textId="77777777" w:rsidR="00D80E0A" w:rsidRPr="005B7DB2" w:rsidRDefault="00B02EC3"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いない</w:t>
            </w:r>
          </w:p>
        </w:tc>
        <w:tc>
          <w:tcPr>
            <w:tcW w:w="1731" w:type="dxa"/>
            <w:gridSpan w:val="3"/>
            <w:tcBorders>
              <w:top w:val="single" w:sz="4" w:space="0" w:color="auto"/>
            </w:tcBorders>
          </w:tcPr>
          <w:p w14:paraId="7B9ADCF8" w14:textId="2D1EE8E4" w:rsidR="00D80E0A" w:rsidRPr="005B7DB2" w:rsidRDefault="00D80E0A"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第2項</w:t>
            </w:r>
          </w:p>
          <w:p w14:paraId="24E49831" w14:textId="75C7022F" w:rsidR="00D80E0A" w:rsidRPr="005B7DB2" w:rsidRDefault="00D80E0A" w:rsidP="00201D25">
            <w:pPr>
              <w:snapToGrid/>
              <w:spacing w:line="240" w:lineRule="exact"/>
              <w:jc w:val="both"/>
              <w:rPr>
                <w:sz w:val="18"/>
                <w:szCs w:val="18"/>
              </w:rPr>
            </w:pPr>
            <w:r w:rsidRPr="005B7DB2">
              <w:rPr>
                <w:rFonts w:hint="eastAsia"/>
                <w:sz w:val="18"/>
                <w:szCs w:val="18"/>
              </w:rPr>
              <w:t>省令第23条第2項</w:t>
            </w:r>
          </w:p>
          <w:p w14:paraId="706877C5" w14:textId="77777777" w:rsidR="00D80E0A" w:rsidRPr="005B7DB2" w:rsidRDefault="00D80E0A" w:rsidP="0072449B">
            <w:pPr>
              <w:jc w:val="both"/>
              <w:rPr>
                <w:rFonts w:hAnsi="ＭＳ ゴシック"/>
                <w:szCs w:val="20"/>
              </w:rPr>
            </w:pPr>
          </w:p>
        </w:tc>
      </w:tr>
      <w:tr w:rsidR="00D80E0A" w:rsidRPr="005B7DB2" w14:paraId="3ED96AC9" w14:textId="77777777" w:rsidTr="00D11C36">
        <w:trPr>
          <w:gridAfter w:val="1"/>
          <w:wAfter w:w="9" w:type="dxa"/>
        </w:trPr>
        <w:tc>
          <w:tcPr>
            <w:tcW w:w="1134" w:type="dxa"/>
            <w:vMerge/>
          </w:tcPr>
          <w:p w14:paraId="6481303C" w14:textId="0869E78F" w:rsidR="00D80E0A" w:rsidRPr="005B7DB2" w:rsidRDefault="00D80E0A" w:rsidP="00CF6131">
            <w:pPr>
              <w:snapToGrid/>
              <w:spacing w:afterLines="50" w:after="142"/>
              <w:jc w:val="left"/>
              <w:rPr>
                <w:szCs w:val="20"/>
              </w:rPr>
            </w:pPr>
          </w:p>
        </w:tc>
        <w:tc>
          <w:tcPr>
            <w:tcW w:w="5640" w:type="dxa"/>
            <w:tcBorders>
              <w:bottom w:val="single" w:sz="4" w:space="0" w:color="auto"/>
            </w:tcBorders>
          </w:tcPr>
          <w:p w14:paraId="4B24592B" w14:textId="77777777" w:rsidR="00D80E0A" w:rsidRPr="005B7DB2" w:rsidRDefault="00D80E0A" w:rsidP="00D97907">
            <w:pPr>
              <w:snapToGrid/>
              <w:ind w:left="182" w:hangingChars="100" w:hanging="182"/>
              <w:jc w:val="both"/>
              <w:rPr>
                <w:rFonts w:hAnsi="ＭＳ ゴシック"/>
                <w:szCs w:val="20"/>
              </w:rPr>
            </w:pPr>
            <w:r w:rsidRPr="005B7DB2">
              <w:rPr>
                <w:rFonts w:hAnsi="ＭＳ ゴシック" w:hint="eastAsia"/>
                <w:szCs w:val="20"/>
              </w:rPr>
              <w:t>（３）利用者への面接</w:t>
            </w:r>
          </w:p>
          <w:p w14:paraId="0C2DED46" w14:textId="2EE63A55" w:rsidR="00D80E0A" w:rsidRPr="005B7DB2" w:rsidRDefault="00D80E0A" w:rsidP="00D80E0A">
            <w:pPr>
              <w:snapToGrid/>
              <w:ind w:leftChars="100" w:left="182" w:firstLineChars="100" w:firstLine="182"/>
              <w:jc w:val="both"/>
              <w:rPr>
                <w:rFonts w:hAnsi="ＭＳ ゴシック"/>
                <w:szCs w:val="20"/>
              </w:rPr>
            </w:pPr>
            <w:r w:rsidRPr="005B7DB2">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22" w:type="dxa"/>
            <w:gridSpan w:val="2"/>
            <w:tcBorders>
              <w:bottom w:val="single" w:sz="4" w:space="0" w:color="auto"/>
            </w:tcBorders>
          </w:tcPr>
          <w:p w14:paraId="58F4493B" w14:textId="77777777" w:rsidR="00D80E0A" w:rsidRPr="005B7DB2" w:rsidRDefault="00B02EC3" w:rsidP="00724D2F">
            <w:pPr>
              <w:snapToGrid/>
              <w:jc w:val="both"/>
            </w:pPr>
            <w:sdt>
              <w:sdtPr>
                <w:rPr>
                  <w:rFonts w:hint="eastAsia"/>
                </w:rPr>
                <w:id w:val="1783920232"/>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いる</w:t>
            </w:r>
          </w:p>
          <w:p w14:paraId="2EAA3C1E" w14:textId="77777777" w:rsidR="00D80E0A" w:rsidRPr="005B7DB2" w:rsidRDefault="00B02EC3" w:rsidP="00724D2F">
            <w:pPr>
              <w:snapToGrid/>
              <w:jc w:val="both"/>
              <w:rPr>
                <w:szCs w:val="20"/>
              </w:rPr>
            </w:pPr>
            <w:sdt>
              <w:sdtPr>
                <w:rPr>
                  <w:rFonts w:hint="eastAsia"/>
                </w:rPr>
                <w:id w:val="-1132862622"/>
                <w14:checkbox>
                  <w14:checked w14:val="0"/>
                  <w14:checkedState w14:val="00FE" w14:font="Wingdings"/>
                  <w14:uncheckedState w14:val="2610" w14:font="ＭＳ ゴシック"/>
                </w14:checkbox>
              </w:sdtPr>
              <w:sdtEndPr/>
              <w:sdtContent>
                <w:r w:rsidR="00D80E0A" w:rsidRPr="005B7DB2">
                  <w:rPr>
                    <w:rFonts w:hAnsi="ＭＳ ゴシック" w:hint="eastAsia"/>
                  </w:rPr>
                  <w:t>☐</w:t>
                </w:r>
              </w:sdtContent>
            </w:sdt>
            <w:r w:rsidR="00D80E0A" w:rsidRPr="005B7DB2">
              <w:rPr>
                <w:rFonts w:hint="eastAsia"/>
              </w:rPr>
              <w:t>いない</w:t>
            </w:r>
          </w:p>
        </w:tc>
        <w:tc>
          <w:tcPr>
            <w:tcW w:w="1701" w:type="dxa"/>
            <w:tcBorders>
              <w:bottom w:val="single" w:sz="4" w:space="0" w:color="auto"/>
            </w:tcBorders>
          </w:tcPr>
          <w:p w14:paraId="53D12303" w14:textId="54463132" w:rsidR="00D80E0A" w:rsidRPr="005B7DB2" w:rsidRDefault="00D80E0A"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第3項</w:t>
            </w:r>
          </w:p>
          <w:p w14:paraId="19391B4F" w14:textId="18DD4A97" w:rsidR="00D80E0A" w:rsidRPr="005B7DB2" w:rsidRDefault="00D80E0A" w:rsidP="00A658C0">
            <w:pPr>
              <w:snapToGrid/>
              <w:spacing w:line="240" w:lineRule="exact"/>
              <w:jc w:val="both"/>
              <w:rPr>
                <w:sz w:val="18"/>
                <w:szCs w:val="18"/>
              </w:rPr>
            </w:pPr>
            <w:r w:rsidRPr="005B7DB2">
              <w:rPr>
                <w:rFonts w:hint="eastAsia"/>
                <w:sz w:val="18"/>
                <w:szCs w:val="18"/>
              </w:rPr>
              <w:t>省令第23条第3項</w:t>
            </w:r>
          </w:p>
        </w:tc>
      </w:tr>
    </w:tbl>
    <w:p w14:paraId="569A5FC0" w14:textId="77777777" w:rsidR="00D11C36" w:rsidRPr="005B7DB2" w:rsidRDefault="00D11C36" w:rsidP="00D80E0A">
      <w:pPr>
        <w:widowControl/>
        <w:snapToGrid/>
        <w:jc w:val="left"/>
        <w:rPr>
          <w:szCs w:val="20"/>
        </w:rPr>
      </w:pPr>
    </w:p>
    <w:p w14:paraId="35370597" w14:textId="1A5C00E0" w:rsidR="00D80E0A" w:rsidRPr="005B7DB2" w:rsidRDefault="00D80E0A" w:rsidP="00D80E0A">
      <w:pPr>
        <w:widowControl/>
        <w:snapToGrid/>
        <w:jc w:val="left"/>
        <w:rPr>
          <w:szCs w:val="20"/>
        </w:rPr>
      </w:pPr>
      <w:r w:rsidRPr="005B7DB2">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36"/>
        <w:gridCol w:w="903"/>
        <w:gridCol w:w="4501"/>
        <w:gridCol w:w="773"/>
        <w:gridCol w:w="249"/>
        <w:gridCol w:w="1701"/>
      </w:tblGrid>
      <w:tr w:rsidR="005B7DB2" w:rsidRPr="005B7DB2" w14:paraId="3F4C5352" w14:textId="77777777" w:rsidTr="0022745F">
        <w:tc>
          <w:tcPr>
            <w:tcW w:w="1276" w:type="dxa"/>
            <w:tcBorders>
              <w:right w:val="single" w:sz="4" w:space="0" w:color="auto"/>
            </w:tcBorders>
            <w:vAlign w:val="center"/>
          </w:tcPr>
          <w:p w14:paraId="1ADE4986" w14:textId="77777777" w:rsidR="00D80E0A" w:rsidRPr="005B7DB2" w:rsidRDefault="00D80E0A" w:rsidP="0022745F">
            <w:pPr>
              <w:snapToGrid/>
              <w:rPr>
                <w:szCs w:val="20"/>
              </w:rPr>
            </w:pPr>
            <w:r w:rsidRPr="005B7DB2">
              <w:rPr>
                <w:rFonts w:hint="eastAsia"/>
                <w:szCs w:val="20"/>
              </w:rPr>
              <w:t>項目</w:t>
            </w:r>
          </w:p>
        </w:tc>
        <w:tc>
          <w:tcPr>
            <w:tcW w:w="5640" w:type="dxa"/>
            <w:gridSpan w:val="3"/>
            <w:tcBorders>
              <w:left w:val="single" w:sz="4" w:space="0" w:color="auto"/>
            </w:tcBorders>
            <w:vAlign w:val="center"/>
          </w:tcPr>
          <w:p w14:paraId="5CB76116" w14:textId="77777777" w:rsidR="00D80E0A" w:rsidRPr="005B7DB2" w:rsidRDefault="00D80E0A" w:rsidP="0022745F">
            <w:pPr>
              <w:snapToGrid/>
              <w:rPr>
                <w:szCs w:val="20"/>
              </w:rPr>
            </w:pPr>
            <w:r w:rsidRPr="005B7DB2">
              <w:rPr>
                <w:rFonts w:hint="eastAsia"/>
                <w:szCs w:val="20"/>
              </w:rPr>
              <w:t>自主点検のポイント</w:t>
            </w:r>
          </w:p>
        </w:tc>
        <w:tc>
          <w:tcPr>
            <w:tcW w:w="1022" w:type="dxa"/>
            <w:gridSpan w:val="2"/>
            <w:vAlign w:val="center"/>
          </w:tcPr>
          <w:p w14:paraId="021466CE" w14:textId="77777777" w:rsidR="00D80E0A" w:rsidRPr="005B7DB2" w:rsidRDefault="00D80E0A" w:rsidP="0022745F">
            <w:pPr>
              <w:snapToGrid/>
              <w:ind w:leftChars="-56" w:left="-102" w:rightChars="-56" w:right="-102"/>
              <w:rPr>
                <w:szCs w:val="20"/>
              </w:rPr>
            </w:pPr>
            <w:r w:rsidRPr="005B7DB2">
              <w:rPr>
                <w:rFonts w:hint="eastAsia"/>
                <w:szCs w:val="20"/>
              </w:rPr>
              <w:t>点検</w:t>
            </w:r>
          </w:p>
        </w:tc>
        <w:tc>
          <w:tcPr>
            <w:tcW w:w="1701" w:type="dxa"/>
            <w:vAlign w:val="center"/>
          </w:tcPr>
          <w:p w14:paraId="63B8B032" w14:textId="77777777" w:rsidR="00D80E0A" w:rsidRPr="005B7DB2" w:rsidRDefault="00D80E0A" w:rsidP="0022745F">
            <w:pPr>
              <w:snapToGrid/>
              <w:rPr>
                <w:szCs w:val="20"/>
              </w:rPr>
            </w:pPr>
            <w:r w:rsidRPr="005B7DB2">
              <w:rPr>
                <w:rFonts w:hint="eastAsia"/>
                <w:szCs w:val="20"/>
              </w:rPr>
              <w:t>根拠</w:t>
            </w:r>
          </w:p>
        </w:tc>
      </w:tr>
      <w:tr w:rsidR="005B7DB2" w:rsidRPr="005B7DB2" w14:paraId="415D6582" w14:textId="77777777" w:rsidTr="00D80E0A">
        <w:trPr>
          <w:trHeight w:val="4494"/>
        </w:trPr>
        <w:tc>
          <w:tcPr>
            <w:tcW w:w="1276" w:type="dxa"/>
            <w:vMerge w:val="restart"/>
            <w:tcBorders>
              <w:right w:val="single" w:sz="4" w:space="0" w:color="auto"/>
            </w:tcBorders>
          </w:tcPr>
          <w:p w14:paraId="61E51C28" w14:textId="77777777" w:rsidR="00D80E0A" w:rsidRPr="005B7DB2" w:rsidRDefault="00D80E0A" w:rsidP="00D80E0A">
            <w:pPr>
              <w:snapToGrid/>
              <w:jc w:val="both"/>
              <w:rPr>
                <w:rFonts w:hAnsi="ＭＳ ゴシック"/>
                <w:szCs w:val="20"/>
              </w:rPr>
            </w:pPr>
            <w:r w:rsidRPr="005B7DB2">
              <w:rPr>
                <w:rFonts w:hAnsi="ＭＳ ゴシック" w:hint="eastAsia"/>
                <w:szCs w:val="20"/>
              </w:rPr>
              <w:t>３０</w:t>
            </w:r>
          </w:p>
          <w:p w14:paraId="2D76281D" w14:textId="77777777" w:rsidR="00D80E0A" w:rsidRPr="005B7DB2" w:rsidRDefault="00D80E0A" w:rsidP="00D80E0A">
            <w:pPr>
              <w:snapToGrid/>
              <w:jc w:val="both"/>
              <w:rPr>
                <w:rFonts w:hAnsi="ＭＳ ゴシック"/>
                <w:szCs w:val="20"/>
              </w:rPr>
            </w:pPr>
            <w:r w:rsidRPr="005B7DB2">
              <w:rPr>
                <w:rFonts w:hAnsi="ＭＳ ゴシック" w:hint="eastAsia"/>
                <w:szCs w:val="20"/>
              </w:rPr>
              <w:t>個別支援計</w:t>
            </w:r>
          </w:p>
          <w:p w14:paraId="28EDA47F" w14:textId="77777777" w:rsidR="00D80E0A" w:rsidRPr="005B7DB2" w:rsidRDefault="00D80E0A" w:rsidP="00D80E0A">
            <w:pPr>
              <w:snapToGrid/>
              <w:jc w:val="both"/>
              <w:rPr>
                <w:rFonts w:hAnsi="ＭＳ ゴシック"/>
                <w:szCs w:val="20"/>
              </w:rPr>
            </w:pPr>
            <w:r w:rsidRPr="005B7DB2">
              <w:rPr>
                <w:rFonts w:hAnsi="ＭＳ ゴシック" w:hint="eastAsia"/>
                <w:szCs w:val="20"/>
              </w:rPr>
              <w:t>画の作成等</w:t>
            </w:r>
          </w:p>
          <w:p w14:paraId="35E266A1" w14:textId="3FCC6C4F" w:rsidR="00CF6131" w:rsidRPr="005B7DB2" w:rsidRDefault="00D80E0A" w:rsidP="00D80E0A">
            <w:pPr>
              <w:jc w:val="both"/>
              <w:rPr>
                <w:szCs w:val="20"/>
              </w:rPr>
            </w:pPr>
            <w:r w:rsidRPr="005B7DB2">
              <w:rPr>
                <w:rFonts w:hAnsi="ＭＳ ゴシック" w:hint="eastAsia"/>
                <w:szCs w:val="20"/>
              </w:rPr>
              <w:t>（続き）</w:t>
            </w:r>
          </w:p>
        </w:tc>
        <w:tc>
          <w:tcPr>
            <w:tcW w:w="5640" w:type="dxa"/>
            <w:gridSpan w:val="3"/>
            <w:tcBorders>
              <w:top w:val="single" w:sz="4" w:space="0" w:color="auto"/>
              <w:left w:val="single" w:sz="4" w:space="0" w:color="auto"/>
              <w:bottom w:val="single" w:sz="4" w:space="0" w:color="auto"/>
            </w:tcBorders>
          </w:tcPr>
          <w:p w14:paraId="4987FE83" w14:textId="77777777" w:rsidR="00CF6131" w:rsidRPr="005B7DB2" w:rsidRDefault="00CF6131" w:rsidP="000C2E6E">
            <w:pPr>
              <w:snapToGrid/>
              <w:ind w:left="182" w:hangingChars="100" w:hanging="182"/>
              <w:jc w:val="both"/>
              <w:rPr>
                <w:rFonts w:hAnsi="ＭＳ ゴシック"/>
                <w:szCs w:val="20"/>
              </w:rPr>
            </w:pPr>
            <w:r w:rsidRPr="005B7DB2">
              <w:rPr>
                <w:rFonts w:hAnsi="ＭＳ ゴシック" w:hint="eastAsia"/>
                <w:szCs w:val="20"/>
              </w:rPr>
              <w:t>（４）サービス管理責任者の役割</w:t>
            </w:r>
          </w:p>
          <w:p w14:paraId="013BC122" w14:textId="1E17AAE5" w:rsidR="00CF6131" w:rsidRPr="005B7DB2" w:rsidRDefault="00CF6131" w:rsidP="000C2E6E">
            <w:pPr>
              <w:snapToGrid/>
              <w:ind w:leftChars="100" w:left="182" w:firstLineChars="100" w:firstLine="182"/>
              <w:jc w:val="both"/>
              <w:rPr>
                <w:rFonts w:hAnsi="ＭＳ ゴシック"/>
                <w:szCs w:val="20"/>
              </w:rPr>
            </w:pPr>
            <w:r w:rsidRPr="005B7DB2">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毎の目標及びその達成時期、サービスを提供する上での留意事項等を記載した個別支援計画の原案を作成していますか。</w:t>
            </w:r>
          </w:p>
          <w:p w14:paraId="6C6CEB26" w14:textId="74700F8D" w:rsidR="00CF6131" w:rsidRPr="005B7DB2" w:rsidRDefault="00CF6131" w:rsidP="000C2E6E">
            <w:pPr>
              <w:snapToGrid/>
              <w:ind w:leftChars="100" w:left="182" w:firstLineChars="100" w:firstLine="182"/>
              <w:jc w:val="both"/>
              <w:rPr>
                <w:rFonts w:hAnsi="ＭＳ ゴシック"/>
                <w:szCs w:val="20"/>
              </w:rPr>
            </w:pPr>
            <w:r w:rsidRPr="005B7DB2">
              <w:rPr>
                <w:rFonts w:hAnsi="ＭＳ ゴシック" w:hint="eastAsia"/>
                <w:szCs w:val="20"/>
              </w:rPr>
              <w:t>この場合において、当該施設が提供するサービス以外の保健医療サービス又はその他の福祉サービス等との連携も含めて個別支援計画の原案に位置付けるよう努めていますか。</w:t>
            </w:r>
          </w:p>
          <w:p w14:paraId="2985FAAE" w14:textId="37D15329" w:rsidR="00CF6131" w:rsidRPr="005B7DB2" w:rsidRDefault="00CF6131" w:rsidP="00D725A7">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4560" behindDoc="0" locked="0" layoutInCell="1" allowOverlap="1" wp14:anchorId="74234495" wp14:editId="03C37240">
                      <wp:simplePos x="0" y="0"/>
                      <wp:positionH relativeFrom="column">
                        <wp:posOffset>62304</wp:posOffset>
                      </wp:positionH>
                      <wp:positionV relativeFrom="paragraph">
                        <wp:posOffset>49870</wp:posOffset>
                      </wp:positionV>
                      <wp:extent cx="4997302" cy="1052623"/>
                      <wp:effectExtent l="0" t="0" r="13335" b="14605"/>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02" cy="1052623"/>
                              </a:xfrm>
                              <a:prstGeom prst="rect">
                                <a:avLst/>
                              </a:prstGeom>
                              <a:solidFill>
                                <a:srgbClr val="FFFFFF"/>
                              </a:solidFill>
                              <a:ln w="6350">
                                <a:solidFill>
                                  <a:srgbClr val="000000"/>
                                </a:solidFill>
                                <a:miter lim="800000"/>
                                <a:headEnd/>
                                <a:tailEnd/>
                              </a:ln>
                            </wps:spPr>
                            <wps:txbx>
                              <w:txbxContent>
                                <w:p w14:paraId="643C63A9" w14:textId="346BAB0C" w:rsidR="00CF6131" w:rsidRPr="00E105F3" w:rsidRDefault="00CF6131" w:rsidP="00CF638E">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17</w:t>
                                  </w:r>
                                  <w:r w:rsidRPr="00E105F3">
                                    <w:rPr>
                                      <w:rFonts w:hAnsi="ＭＳ ゴシック" w:hint="eastAsia"/>
                                      <w:sz w:val="18"/>
                                      <w:szCs w:val="18"/>
                                    </w:rPr>
                                    <w:t>)①＞</w:t>
                                  </w:r>
                                </w:p>
                                <w:p w14:paraId="62AEBDFE" w14:textId="77777777" w:rsidR="00CF6131" w:rsidRPr="00E105F3" w:rsidRDefault="00CF6131" w:rsidP="0001367D">
                                  <w:pPr>
                                    <w:spacing w:line="22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サービス管理責任者は指定特定相談支援事業者等が作成したサービス等利用計画を踏まえて計画の原案を作成し、次の手順により計画に基づく支援を実施</w:t>
                                  </w:r>
                                </w:p>
                                <w:p w14:paraId="64BBA76B" w14:textId="77777777" w:rsidR="00CF6131" w:rsidRPr="00E105F3" w:rsidRDefault="00CF6131" w:rsidP="0001367D">
                                  <w:pPr>
                                    <w:spacing w:line="220" w:lineRule="exact"/>
                                    <w:ind w:leftChars="100" w:left="263" w:rightChars="50" w:right="91" w:hangingChars="50" w:hanging="81"/>
                                    <w:jc w:val="left"/>
                                    <w:rPr>
                                      <w:rFonts w:hAnsi="ＭＳ ゴシック"/>
                                      <w:sz w:val="18"/>
                                      <w:szCs w:val="18"/>
                                    </w:rPr>
                                  </w:pPr>
                                  <w:r w:rsidRPr="00E105F3">
                                    <w:rPr>
                                      <w:rFonts w:hAnsi="ＭＳ ゴシック" w:hint="eastAsia"/>
                                      <w:sz w:val="18"/>
                                      <w:szCs w:val="18"/>
                                    </w:rPr>
                                    <w:t>①担当者会議を開催し、計画原案について意見を求める</w:t>
                                  </w:r>
                                </w:p>
                                <w:p w14:paraId="0E128E2A" w14:textId="6F2E7CEB"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②計画内容を利用者及び家族に説明し、文書で同意を得る</w:t>
                                  </w:r>
                                </w:p>
                                <w:p w14:paraId="78E49003" w14:textId="77777777"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③利用者へ計画を交付する</w:t>
                                  </w:r>
                                </w:p>
                                <w:p w14:paraId="7375AA1D" w14:textId="77777777"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④計画の実施状況の把握及び計画の見直すべきかの検討を行う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83" type="#_x0000_t202" style="position:absolute;left:0;text-align:left;margin-left:4.9pt;margin-top:3.95pt;width:393.5pt;height:8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cHQIAADIEAAAOAAAAZHJzL2Uyb0RvYy54bWysU9uO2yAQfa/Uf0C8N3aczc2Ks9pmm6rS&#10;9iJt+wEY4xgVMxRI7PTrO2BvNr29VOUBDcxwZubMYXPbt4qchHUSdEGnk5QSoTlUUh8K+uXz/tWK&#10;EueZrpgCLQp6Fo7ebl++2HQmFxk0oCphCYJol3emoI33Jk8SxxvRMjcBIzQ6a7At83i0h6SyrEP0&#10;ViVZmi6SDmxlLHDhHN7eD066jfh1Lbj/WNdOeKIKirX5uNu4l2FPthuWHywzjeRjGewfqmiZ1Jj0&#10;AnXPPCNHK3+DaiW34KD2Ew5tAnUtuYg9YDfT9JduHhtmROwFyXHmQpP7f7D8w+nRfLLE96+hxwHG&#10;Jpx5AP7VEQ27humDuLMWukawChNPA2VJZ1w+Pg1Uu9wFkLJ7DxUOmR09RKC+tm1gBfskiI4DOF9I&#10;F70nHC9v1uvlLM0o4eibpvNskc1iDpY/PTfW+bcCWhKMglqcaoRnpwfnQzksfwoJ2RwoWe2lUvFg&#10;D+VOWXJiqIB9XCP6T2FKk66gi9k8HRj4K0Qa158gWulRykq2BV1dglgeeHujqyg0z6QabCxZ6ZHI&#10;wN3Aou/LnsiqoPNlyBCILaE6I7UWBuniV0OjAfudkg5lW1D37cisoES90zie5U22nqPO42G1WiPl&#10;9tpRXjmY5ghUUE/JYO788DOOxspDg3kGOWi4w4HWMlL9XNNYPQozTmD8REH51+cY9fzVtz8AAAD/&#10;/wMAUEsDBBQABgAIAAAAIQA7BqJJ2wAAAAcBAAAPAAAAZHJzL2Rvd25yZXYueG1sTI7BTsMwEETv&#10;SPyDtUi9UactSkiIU7VFIHGk5cLNjbdJwF5HsZsGvp7lBMfRjN68cj05K0YcQudJwWKegECqvemo&#10;UfB2eLq9BxGiJqOtJ1TwhQHW1fVVqQvjL/SK4z42giEUCq2gjbEvpAx1i06Hue+RuDv5wenIcWik&#10;GfSF4c7KZZKk0umO+KHVPe5arD/3Z6dgOr2nH8vnx5fFNmy+xwN6b+OdUrObafMAIuIU/8bwq8/q&#10;ULHT0Z/JBGEV5CweFWQ5CG6zPOV85Fm2ykBWpfzvX/0AAAD//wMAUEsBAi0AFAAGAAgAAAAhALaD&#10;OJL+AAAA4QEAABMAAAAAAAAAAAAAAAAAAAAAAFtDb250ZW50X1R5cGVzXS54bWxQSwECLQAUAAYA&#10;CAAAACEAOP0h/9YAAACUAQAACwAAAAAAAAAAAAAAAAAvAQAAX3JlbHMvLnJlbHNQSwECLQAUAAYA&#10;CAAAACEARWcuXB0CAAAyBAAADgAAAAAAAAAAAAAAAAAuAgAAZHJzL2Uyb0RvYy54bWxQSwECLQAU&#10;AAYACAAAACEAOwaiSdsAAAAHAQAADwAAAAAAAAAAAAAAAAB3BAAAZHJzL2Rvd25yZXYueG1sUEsF&#10;BgAAAAAEAAQA8wAAAH8FAAAAAA==&#10;" strokeweight=".5pt">
                      <v:textbox inset="5.85pt,.7pt,5.85pt,.7pt">
                        <w:txbxContent>
                          <w:p w14:paraId="643C63A9" w14:textId="346BAB0C" w:rsidR="00CF6131" w:rsidRPr="00E105F3" w:rsidRDefault="00CF6131" w:rsidP="00CF638E">
                            <w:pPr>
                              <w:spacing w:beforeLines="20" w:before="57"/>
                              <w:ind w:leftChars="50" w:left="91" w:rightChars="50" w:right="91"/>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17</w:t>
                            </w:r>
                            <w:r w:rsidRPr="00E105F3">
                              <w:rPr>
                                <w:rFonts w:hAnsi="ＭＳ ゴシック" w:hint="eastAsia"/>
                                <w:sz w:val="18"/>
                                <w:szCs w:val="18"/>
                              </w:rPr>
                              <w:t>)①＞</w:t>
                            </w:r>
                          </w:p>
                          <w:p w14:paraId="62AEBDFE" w14:textId="77777777" w:rsidR="00CF6131" w:rsidRPr="00E105F3" w:rsidRDefault="00CF6131" w:rsidP="0001367D">
                            <w:pPr>
                              <w:spacing w:line="22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サービス管理責任者は指定特定相談支援事業者等が作成したサービス等利用計画を踏まえて計画の原案を作成し、次の手順により計画に基づく支援を実施</w:t>
                            </w:r>
                          </w:p>
                          <w:p w14:paraId="64BBA76B" w14:textId="77777777" w:rsidR="00CF6131" w:rsidRPr="00E105F3" w:rsidRDefault="00CF6131" w:rsidP="0001367D">
                            <w:pPr>
                              <w:spacing w:line="220" w:lineRule="exact"/>
                              <w:ind w:leftChars="100" w:left="263" w:rightChars="50" w:right="91" w:hangingChars="50" w:hanging="81"/>
                              <w:jc w:val="left"/>
                              <w:rPr>
                                <w:rFonts w:hAnsi="ＭＳ ゴシック"/>
                                <w:sz w:val="18"/>
                                <w:szCs w:val="18"/>
                              </w:rPr>
                            </w:pPr>
                            <w:r w:rsidRPr="00E105F3">
                              <w:rPr>
                                <w:rFonts w:hAnsi="ＭＳ ゴシック" w:hint="eastAsia"/>
                                <w:sz w:val="18"/>
                                <w:szCs w:val="18"/>
                              </w:rPr>
                              <w:t>①担当者会議を開催し、計画原案について意見を求める</w:t>
                            </w:r>
                          </w:p>
                          <w:p w14:paraId="0E128E2A" w14:textId="6F2E7CEB"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②計画内容を利用者及び家族に説明し、文書で同意を得る</w:t>
                            </w:r>
                          </w:p>
                          <w:p w14:paraId="78E49003" w14:textId="77777777"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③利用者へ計画を交付する</w:t>
                            </w:r>
                          </w:p>
                          <w:p w14:paraId="7375AA1D" w14:textId="77777777" w:rsidR="00CF6131" w:rsidRPr="00E105F3" w:rsidRDefault="00CF6131" w:rsidP="0001367D">
                            <w:pPr>
                              <w:spacing w:line="220" w:lineRule="exact"/>
                              <w:ind w:leftChars="100" w:left="344" w:rightChars="50" w:right="91" w:hangingChars="100" w:hanging="162"/>
                              <w:jc w:val="left"/>
                              <w:rPr>
                                <w:rFonts w:hAnsi="ＭＳ ゴシック"/>
                                <w:sz w:val="18"/>
                                <w:szCs w:val="18"/>
                              </w:rPr>
                            </w:pPr>
                            <w:r w:rsidRPr="00E105F3">
                              <w:rPr>
                                <w:rFonts w:hAnsi="ＭＳ ゴシック" w:hint="eastAsia"/>
                                <w:sz w:val="18"/>
                                <w:szCs w:val="18"/>
                              </w:rPr>
                              <w:t>④計画の実施状況の把握及び計画の見直すべきかの検討を行う</w:t>
                            </w:r>
                          </w:p>
                        </w:txbxContent>
                      </v:textbox>
                    </v:shape>
                  </w:pict>
                </mc:Fallback>
              </mc:AlternateContent>
            </w:r>
          </w:p>
          <w:p w14:paraId="13EEBD8E" w14:textId="77777777" w:rsidR="00CF6131" w:rsidRPr="005B7DB2" w:rsidRDefault="00CF6131" w:rsidP="00D725A7">
            <w:pPr>
              <w:snapToGrid/>
              <w:jc w:val="both"/>
              <w:rPr>
                <w:rFonts w:hAnsi="ＭＳ ゴシック"/>
                <w:szCs w:val="20"/>
              </w:rPr>
            </w:pPr>
          </w:p>
          <w:p w14:paraId="48EAA9FB" w14:textId="77777777" w:rsidR="00CF6131" w:rsidRPr="005B7DB2" w:rsidRDefault="00CF6131" w:rsidP="00D725A7">
            <w:pPr>
              <w:snapToGrid/>
              <w:jc w:val="both"/>
              <w:rPr>
                <w:rFonts w:hAnsi="ＭＳ ゴシック"/>
                <w:szCs w:val="20"/>
              </w:rPr>
            </w:pPr>
          </w:p>
          <w:p w14:paraId="6D87E144" w14:textId="77777777" w:rsidR="00CF6131" w:rsidRPr="005B7DB2" w:rsidRDefault="00CF6131" w:rsidP="00D725A7">
            <w:pPr>
              <w:snapToGrid/>
              <w:jc w:val="both"/>
              <w:rPr>
                <w:rFonts w:hAnsi="ＭＳ ゴシック"/>
                <w:szCs w:val="20"/>
              </w:rPr>
            </w:pPr>
          </w:p>
          <w:p w14:paraId="10D9DACD" w14:textId="77777777" w:rsidR="00CF6131" w:rsidRPr="005B7DB2" w:rsidRDefault="00CF6131" w:rsidP="00D725A7">
            <w:pPr>
              <w:snapToGrid/>
              <w:jc w:val="both"/>
              <w:rPr>
                <w:rFonts w:hAnsi="ＭＳ ゴシック"/>
                <w:szCs w:val="20"/>
              </w:rPr>
            </w:pPr>
          </w:p>
          <w:p w14:paraId="19803D6E" w14:textId="77777777" w:rsidR="00CF6131" w:rsidRPr="005B7DB2" w:rsidRDefault="00CF6131" w:rsidP="00D725A7">
            <w:pPr>
              <w:snapToGrid/>
              <w:jc w:val="both"/>
              <w:rPr>
                <w:rFonts w:hAnsi="ＭＳ ゴシック"/>
                <w:szCs w:val="20"/>
              </w:rPr>
            </w:pPr>
          </w:p>
        </w:tc>
        <w:tc>
          <w:tcPr>
            <w:tcW w:w="1022" w:type="dxa"/>
            <w:gridSpan w:val="2"/>
            <w:tcBorders>
              <w:top w:val="single" w:sz="4" w:space="0" w:color="auto"/>
              <w:bottom w:val="single" w:sz="4" w:space="0" w:color="auto"/>
            </w:tcBorders>
          </w:tcPr>
          <w:p w14:paraId="67C15A02" w14:textId="77777777" w:rsidR="00CF6131" w:rsidRPr="005B7DB2" w:rsidRDefault="00B02EC3" w:rsidP="00724D2F">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いる</w:t>
            </w:r>
          </w:p>
          <w:p w14:paraId="7FA6EFA4" w14:textId="77777777" w:rsidR="00CF6131" w:rsidRPr="005B7DB2" w:rsidRDefault="00B02EC3" w:rsidP="00724D2F">
            <w:pPr>
              <w:snapToGrid/>
              <w:jc w:val="both"/>
              <w:rPr>
                <w:szCs w:val="20"/>
              </w:rPr>
            </w:pPr>
            <w:sdt>
              <w:sdtPr>
                <w:rPr>
                  <w:rFonts w:hint="eastAsia"/>
                </w:rPr>
                <w:id w:val="-1654677320"/>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いない</w:t>
            </w:r>
          </w:p>
        </w:tc>
        <w:tc>
          <w:tcPr>
            <w:tcW w:w="1701" w:type="dxa"/>
            <w:tcBorders>
              <w:top w:val="single" w:sz="4" w:space="0" w:color="auto"/>
              <w:bottom w:val="single" w:sz="4" w:space="0" w:color="auto"/>
            </w:tcBorders>
          </w:tcPr>
          <w:p w14:paraId="42445C84" w14:textId="2C8C8F57" w:rsidR="00CF6131" w:rsidRPr="005B7DB2" w:rsidRDefault="00CF6131"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第4項</w:t>
            </w:r>
          </w:p>
          <w:p w14:paraId="539E0A32" w14:textId="560CDD12" w:rsidR="00CF6131" w:rsidRPr="005B7DB2" w:rsidRDefault="00CF6131" w:rsidP="000C2E6E">
            <w:pPr>
              <w:snapToGrid/>
              <w:spacing w:line="240" w:lineRule="exact"/>
              <w:jc w:val="both"/>
              <w:rPr>
                <w:sz w:val="18"/>
                <w:szCs w:val="18"/>
              </w:rPr>
            </w:pPr>
            <w:r w:rsidRPr="005B7DB2">
              <w:rPr>
                <w:rFonts w:hint="eastAsia"/>
                <w:sz w:val="18"/>
                <w:szCs w:val="18"/>
              </w:rPr>
              <w:t>省令第23条第4項</w:t>
            </w:r>
          </w:p>
          <w:p w14:paraId="70F9FC9F" w14:textId="2D238580" w:rsidR="00CF6131" w:rsidRPr="005B7DB2" w:rsidRDefault="00CF6131" w:rsidP="00BA1CDC">
            <w:pPr>
              <w:snapToGrid/>
              <w:jc w:val="both"/>
              <w:rPr>
                <w:szCs w:val="20"/>
              </w:rPr>
            </w:pPr>
          </w:p>
        </w:tc>
      </w:tr>
      <w:tr w:rsidR="005B7DB2" w:rsidRPr="005B7DB2" w14:paraId="40A90D1E" w14:textId="77777777" w:rsidTr="00D80E0A">
        <w:trPr>
          <w:trHeight w:val="1785"/>
        </w:trPr>
        <w:tc>
          <w:tcPr>
            <w:tcW w:w="1276" w:type="dxa"/>
            <w:vMerge/>
            <w:tcBorders>
              <w:right w:val="single" w:sz="4" w:space="0" w:color="auto"/>
            </w:tcBorders>
          </w:tcPr>
          <w:p w14:paraId="370C0EE8" w14:textId="77777777" w:rsidR="00CF6131" w:rsidRPr="005B7DB2" w:rsidRDefault="00CF6131" w:rsidP="00351259">
            <w:pPr>
              <w:jc w:val="both"/>
              <w:rPr>
                <w:szCs w:val="20"/>
              </w:rPr>
            </w:pPr>
          </w:p>
        </w:tc>
        <w:tc>
          <w:tcPr>
            <w:tcW w:w="5640" w:type="dxa"/>
            <w:gridSpan w:val="3"/>
            <w:tcBorders>
              <w:top w:val="single" w:sz="4" w:space="0" w:color="auto"/>
              <w:left w:val="single" w:sz="4" w:space="0" w:color="auto"/>
              <w:bottom w:val="nil"/>
            </w:tcBorders>
          </w:tcPr>
          <w:p w14:paraId="64A4BC96" w14:textId="77777777" w:rsidR="00CF6131" w:rsidRPr="005B7DB2" w:rsidRDefault="00CF6131" w:rsidP="000C2E6E">
            <w:pPr>
              <w:snapToGrid/>
              <w:ind w:left="182" w:hangingChars="100" w:hanging="182"/>
              <w:jc w:val="both"/>
              <w:rPr>
                <w:rFonts w:hAnsi="ＭＳ ゴシック"/>
                <w:szCs w:val="20"/>
              </w:rPr>
            </w:pPr>
            <w:r w:rsidRPr="005B7DB2">
              <w:rPr>
                <w:rFonts w:hAnsi="ＭＳ ゴシック" w:hint="eastAsia"/>
                <w:szCs w:val="20"/>
              </w:rPr>
              <w:t>（５）計画作成に係る会議</w:t>
            </w:r>
          </w:p>
          <w:p w14:paraId="1EE3AC52" w14:textId="77777777" w:rsidR="00CF6131" w:rsidRPr="005B7DB2" w:rsidRDefault="00CF6131" w:rsidP="000C2E6E">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サービス管理責任者は、個別支援計画の作成に係る会議（利用者に対するサービスの提供に当たる担当者等を招集して行う会議をいう。）を開催し、上記（４）に規定する個別支援計画の原案の内容について意見を求めていますか。</w:t>
            </w:r>
          </w:p>
          <w:p w14:paraId="1F5699DC" w14:textId="77777777" w:rsidR="00CF6131" w:rsidRPr="005B7DB2" w:rsidRDefault="00CF6131" w:rsidP="00A9182C">
            <w:pPr>
              <w:jc w:val="both"/>
              <w:rPr>
                <w:rFonts w:hAnsi="ＭＳ ゴシック"/>
                <w:szCs w:val="20"/>
              </w:rPr>
            </w:pPr>
            <w:r w:rsidRPr="005B7DB2">
              <w:rPr>
                <w:rFonts w:hAnsi="ＭＳ ゴシック" w:hint="eastAsia"/>
                <w:szCs w:val="20"/>
              </w:rPr>
              <w:t xml:space="preserve"> ＜個別支援計画作成に係る会議を開催している場合の内容＞</w:t>
            </w:r>
          </w:p>
        </w:tc>
        <w:tc>
          <w:tcPr>
            <w:tcW w:w="1022" w:type="dxa"/>
            <w:gridSpan w:val="2"/>
            <w:tcBorders>
              <w:top w:val="single" w:sz="4" w:space="0" w:color="auto"/>
              <w:bottom w:val="nil"/>
            </w:tcBorders>
          </w:tcPr>
          <w:p w14:paraId="58595F1E" w14:textId="77777777" w:rsidR="00CF6131" w:rsidRPr="005B7DB2" w:rsidRDefault="00B02EC3"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いる</w:t>
            </w:r>
          </w:p>
          <w:p w14:paraId="77A2E5B3" w14:textId="77777777" w:rsidR="00CF6131" w:rsidRPr="005B7DB2" w:rsidRDefault="00B02EC3"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いない</w:t>
            </w:r>
          </w:p>
        </w:tc>
        <w:tc>
          <w:tcPr>
            <w:tcW w:w="1701" w:type="dxa"/>
            <w:vMerge w:val="restart"/>
            <w:tcBorders>
              <w:top w:val="single" w:sz="4" w:space="0" w:color="auto"/>
            </w:tcBorders>
          </w:tcPr>
          <w:p w14:paraId="4BD60C95" w14:textId="0AFE93FC" w:rsidR="00CF6131" w:rsidRPr="005B7DB2" w:rsidRDefault="00CF6131"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第5項</w:t>
            </w:r>
          </w:p>
          <w:p w14:paraId="6E85A0CD" w14:textId="1FC75F4F" w:rsidR="00CF6131" w:rsidRPr="005B7DB2" w:rsidRDefault="00CF6131" w:rsidP="000C2E6E">
            <w:pPr>
              <w:snapToGrid/>
              <w:spacing w:line="240" w:lineRule="exact"/>
              <w:jc w:val="both"/>
              <w:rPr>
                <w:sz w:val="18"/>
                <w:szCs w:val="18"/>
              </w:rPr>
            </w:pPr>
            <w:r w:rsidRPr="005B7DB2">
              <w:rPr>
                <w:rFonts w:hint="eastAsia"/>
                <w:sz w:val="18"/>
                <w:szCs w:val="18"/>
              </w:rPr>
              <w:t>省令第23条第5項</w:t>
            </w:r>
          </w:p>
          <w:p w14:paraId="1776B922" w14:textId="5DBB0F79" w:rsidR="00CF6131" w:rsidRPr="005B7DB2" w:rsidRDefault="00CF6131" w:rsidP="00BA1CDC">
            <w:pPr>
              <w:snapToGrid/>
              <w:jc w:val="both"/>
              <w:rPr>
                <w:szCs w:val="20"/>
              </w:rPr>
            </w:pPr>
          </w:p>
        </w:tc>
      </w:tr>
      <w:tr w:rsidR="005B7DB2" w:rsidRPr="005B7DB2" w14:paraId="4319722F" w14:textId="77777777" w:rsidTr="00D80E0A">
        <w:trPr>
          <w:trHeight w:val="397"/>
        </w:trPr>
        <w:tc>
          <w:tcPr>
            <w:tcW w:w="1276" w:type="dxa"/>
            <w:vMerge/>
            <w:tcBorders>
              <w:right w:val="single" w:sz="4" w:space="0" w:color="auto"/>
            </w:tcBorders>
          </w:tcPr>
          <w:p w14:paraId="3069017B" w14:textId="77777777" w:rsidR="00CF6131" w:rsidRPr="005B7DB2" w:rsidRDefault="00CF6131" w:rsidP="00351259">
            <w:pPr>
              <w:jc w:val="both"/>
              <w:rPr>
                <w:rFonts w:hAnsi="ＭＳ ゴシック"/>
                <w:szCs w:val="20"/>
              </w:rPr>
            </w:pPr>
          </w:p>
        </w:tc>
        <w:tc>
          <w:tcPr>
            <w:tcW w:w="236" w:type="dxa"/>
            <w:vMerge w:val="restart"/>
            <w:tcBorders>
              <w:top w:val="nil"/>
              <w:left w:val="single" w:sz="4" w:space="0" w:color="auto"/>
              <w:right w:val="single" w:sz="4" w:space="0" w:color="auto"/>
            </w:tcBorders>
            <w:vAlign w:val="center"/>
          </w:tcPr>
          <w:p w14:paraId="476A8D65" w14:textId="77777777" w:rsidR="00CF6131" w:rsidRPr="005B7DB2" w:rsidRDefault="00CF6131" w:rsidP="00A9182C">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5DBF40FE" w14:textId="77777777" w:rsidR="00CF6131" w:rsidRPr="005B7DB2" w:rsidRDefault="00CF6131" w:rsidP="00D97907">
            <w:pPr>
              <w:widowControl/>
              <w:snapToGrid/>
              <w:spacing w:beforeLines="50" w:before="142" w:afterLines="50" w:after="142"/>
              <w:jc w:val="left"/>
              <w:rPr>
                <w:rFonts w:hAnsi="ＭＳ ゴシック"/>
                <w:szCs w:val="20"/>
              </w:rPr>
            </w:pPr>
            <w:r w:rsidRPr="005B7DB2">
              <w:rPr>
                <w:rFonts w:hAnsi="ＭＳ ゴシック" w:hint="eastAsia"/>
                <w:szCs w:val="20"/>
              </w:rPr>
              <w:t>会議名</w:t>
            </w:r>
          </w:p>
        </w:tc>
        <w:tc>
          <w:tcPr>
            <w:tcW w:w="5274" w:type="dxa"/>
            <w:gridSpan w:val="2"/>
            <w:tcBorders>
              <w:top w:val="single" w:sz="4" w:space="0" w:color="auto"/>
              <w:left w:val="single" w:sz="4" w:space="0" w:color="auto"/>
              <w:bottom w:val="single" w:sz="4" w:space="0" w:color="auto"/>
              <w:right w:val="single" w:sz="4" w:space="0" w:color="auto"/>
            </w:tcBorders>
            <w:vAlign w:val="center"/>
          </w:tcPr>
          <w:p w14:paraId="0D2D404B" w14:textId="77777777" w:rsidR="00CF6131" w:rsidRPr="005B7DB2" w:rsidRDefault="00CF6131" w:rsidP="00A9182C">
            <w:pPr>
              <w:jc w:val="both"/>
              <w:rPr>
                <w:rFonts w:hAnsi="ＭＳ ゴシック"/>
                <w:szCs w:val="20"/>
              </w:rPr>
            </w:pPr>
          </w:p>
        </w:tc>
        <w:tc>
          <w:tcPr>
            <w:tcW w:w="249" w:type="dxa"/>
            <w:vMerge w:val="restart"/>
            <w:tcBorders>
              <w:top w:val="nil"/>
              <w:left w:val="single" w:sz="4" w:space="0" w:color="auto"/>
            </w:tcBorders>
          </w:tcPr>
          <w:p w14:paraId="1C0845EE" w14:textId="77777777" w:rsidR="00CF6131" w:rsidRPr="005B7DB2" w:rsidRDefault="00CF6131" w:rsidP="00A9182C">
            <w:pPr>
              <w:jc w:val="both"/>
              <w:rPr>
                <w:rFonts w:hAnsi="ＭＳ ゴシック"/>
                <w:szCs w:val="20"/>
              </w:rPr>
            </w:pPr>
          </w:p>
        </w:tc>
        <w:tc>
          <w:tcPr>
            <w:tcW w:w="1701" w:type="dxa"/>
            <w:vMerge/>
            <w:vAlign w:val="center"/>
          </w:tcPr>
          <w:p w14:paraId="046F7649" w14:textId="77777777" w:rsidR="00CF6131" w:rsidRPr="005B7DB2" w:rsidRDefault="00CF6131" w:rsidP="00A9182C">
            <w:pPr>
              <w:snapToGrid/>
              <w:jc w:val="left"/>
              <w:rPr>
                <w:rFonts w:hAnsi="ＭＳ ゴシック"/>
                <w:szCs w:val="20"/>
              </w:rPr>
            </w:pPr>
          </w:p>
        </w:tc>
      </w:tr>
      <w:tr w:rsidR="005B7DB2" w:rsidRPr="005B7DB2" w14:paraId="050F5032" w14:textId="77777777" w:rsidTr="00D80E0A">
        <w:trPr>
          <w:trHeight w:val="737"/>
        </w:trPr>
        <w:tc>
          <w:tcPr>
            <w:tcW w:w="1276" w:type="dxa"/>
            <w:vMerge/>
            <w:tcBorders>
              <w:right w:val="single" w:sz="4" w:space="0" w:color="auto"/>
            </w:tcBorders>
          </w:tcPr>
          <w:p w14:paraId="423E6099" w14:textId="77777777" w:rsidR="00CF6131" w:rsidRPr="005B7DB2" w:rsidRDefault="00CF6131" w:rsidP="00351259">
            <w:pPr>
              <w:jc w:val="both"/>
              <w:rPr>
                <w:rFonts w:hAnsi="ＭＳ ゴシック"/>
                <w:szCs w:val="20"/>
              </w:rPr>
            </w:pPr>
          </w:p>
        </w:tc>
        <w:tc>
          <w:tcPr>
            <w:tcW w:w="236" w:type="dxa"/>
            <w:vMerge/>
            <w:tcBorders>
              <w:top w:val="nil"/>
              <w:left w:val="single" w:sz="4" w:space="0" w:color="auto"/>
              <w:right w:val="single" w:sz="4" w:space="0" w:color="auto"/>
            </w:tcBorders>
            <w:vAlign w:val="center"/>
          </w:tcPr>
          <w:p w14:paraId="6E0C9A28" w14:textId="77777777" w:rsidR="00CF6131" w:rsidRPr="005B7DB2" w:rsidRDefault="00CF6131" w:rsidP="00A9182C">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482E2CB" w14:textId="77777777" w:rsidR="00CF6131" w:rsidRPr="005B7DB2" w:rsidRDefault="00CF6131" w:rsidP="00A9182C">
            <w:pPr>
              <w:jc w:val="left"/>
              <w:rPr>
                <w:rFonts w:hAnsi="ＭＳ ゴシック"/>
                <w:szCs w:val="20"/>
              </w:rPr>
            </w:pPr>
            <w:r w:rsidRPr="005B7DB2">
              <w:rPr>
                <w:rFonts w:hAnsi="ＭＳ ゴシック" w:hint="eastAsia"/>
                <w:szCs w:val="20"/>
              </w:rPr>
              <w:t>会議開催時期</w:t>
            </w:r>
          </w:p>
        </w:tc>
        <w:tc>
          <w:tcPr>
            <w:tcW w:w="5274" w:type="dxa"/>
            <w:gridSpan w:val="2"/>
            <w:tcBorders>
              <w:top w:val="single" w:sz="4" w:space="0" w:color="auto"/>
              <w:left w:val="single" w:sz="4" w:space="0" w:color="auto"/>
              <w:bottom w:val="single" w:sz="4" w:space="0" w:color="auto"/>
              <w:right w:val="single" w:sz="4" w:space="0" w:color="auto"/>
            </w:tcBorders>
            <w:vAlign w:val="center"/>
          </w:tcPr>
          <w:p w14:paraId="257C4CC4" w14:textId="7AFA64C8" w:rsidR="00CF6131" w:rsidRPr="005B7DB2" w:rsidRDefault="00CF6131" w:rsidP="00A9182C">
            <w:pPr>
              <w:snapToGrid/>
              <w:jc w:val="left"/>
              <w:rPr>
                <w:rFonts w:hAnsi="ＭＳ ゴシック"/>
                <w:szCs w:val="20"/>
              </w:rPr>
            </w:pPr>
            <w:r w:rsidRPr="005B7DB2">
              <w:rPr>
                <w:rFonts w:hAnsi="ＭＳ ゴシック" w:hint="eastAsia"/>
                <w:szCs w:val="20"/>
              </w:rPr>
              <w:t>・新規利用者の場合（　　　　　　　　　　　　　　　　　）</w:t>
            </w:r>
          </w:p>
          <w:p w14:paraId="244CBBA5" w14:textId="445AEFC6" w:rsidR="00CF6131" w:rsidRPr="005B7DB2" w:rsidRDefault="00CF6131" w:rsidP="00DE1E39">
            <w:pPr>
              <w:snapToGrid/>
              <w:spacing w:beforeLines="20" w:before="57"/>
              <w:jc w:val="left"/>
              <w:rPr>
                <w:rFonts w:hAnsi="ＭＳ ゴシック"/>
                <w:szCs w:val="20"/>
              </w:rPr>
            </w:pPr>
            <w:r w:rsidRPr="005B7DB2">
              <w:rPr>
                <w:rFonts w:hAnsi="ＭＳ ゴシック" w:hint="eastAsia"/>
                <w:szCs w:val="20"/>
              </w:rPr>
              <w:t>・その他の場合（　　　　　　　　　　　　　　　　　　　）</w:t>
            </w:r>
          </w:p>
        </w:tc>
        <w:tc>
          <w:tcPr>
            <w:tcW w:w="249" w:type="dxa"/>
            <w:vMerge/>
            <w:tcBorders>
              <w:top w:val="nil"/>
              <w:left w:val="single" w:sz="4" w:space="0" w:color="auto"/>
            </w:tcBorders>
          </w:tcPr>
          <w:p w14:paraId="2EC76E07" w14:textId="77777777" w:rsidR="00CF6131" w:rsidRPr="005B7DB2" w:rsidRDefault="00CF6131" w:rsidP="00A9182C">
            <w:pPr>
              <w:jc w:val="both"/>
              <w:rPr>
                <w:rFonts w:hAnsi="ＭＳ ゴシック"/>
                <w:szCs w:val="20"/>
              </w:rPr>
            </w:pPr>
          </w:p>
        </w:tc>
        <w:tc>
          <w:tcPr>
            <w:tcW w:w="1701" w:type="dxa"/>
            <w:vMerge/>
            <w:vAlign w:val="center"/>
          </w:tcPr>
          <w:p w14:paraId="33D4C827" w14:textId="77777777" w:rsidR="00CF6131" w:rsidRPr="005B7DB2" w:rsidRDefault="00CF6131" w:rsidP="00A9182C">
            <w:pPr>
              <w:snapToGrid/>
              <w:jc w:val="left"/>
              <w:rPr>
                <w:rFonts w:hAnsi="ＭＳ ゴシック"/>
                <w:szCs w:val="20"/>
              </w:rPr>
            </w:pPr>
          </w:p>
        </w:tc>
      </w:tr>
      <w:tr w:rsidR="005B7DB2" w:rsidRPr="005B7DB2" w14:paraId="2DBDA68C" w14:textId="77777777" w:rsidTr="00D80E0A">
        <w:trPr>
          <w:trHeight w:val="577"/>
        </w:trPr>
        <w:tc>
          <w:tcPr>
            <w:tcW w:w="1276" w:type="dxa"/>
            <w:vMerge/>
            <w:tcBorders>
              <w:right w:val="single" w:sz="4" w:space="0" w:color="auto"/>
            </w:tcBorders>
          </w:tcPr>
          <w:p w14:paraId="37844157" w14:textId="77777777" w:rsidR="00CF6131" w:rsidRPr="005B7DB2" w:rsidRDefault="00CF6131" w:rsidP="00351259">
            <w:pPr>
              <w:jc w:val="both"/>
              <w:rPr>
                <w:rFonts w:hAnsi="ＭＳ ゴシック"/>
                <w:szCs w:val="20"/>
              </w:rPr>
            </w:pPr>
          </w:p>
        </w:tc>
        <w:tc>
          <w:tcPr>
            <w:tcW w:w="236" w:type="dxa"/>
            <w:vMerge/>
            <w:tcBorders>
              <w:top w:val="nil"/>
              <w:left w:val="single" w:sz="4" w:space="0" w:color="auto"/>
              <w:bottom w:val="nil"/>
              <w:right w:val="single" w:sz="4" w:space="0" w:color="auto"/>
            </w:tcBorders>
            <w:vAlign w:val="center"/>
          </w:tcPr>
          <w:p w14:paraId="67CB82C4" w14:textId="77777777" w:rsidR="00CF6131" w:rsidRPr="005B7DB2" w:rsidRDefault="00CF6131" w:rsidP="00A9182C">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05648315" w14:textId="77777777" w:rsidR="00CF6131" w:rsidRPr="005B7DB2" w:rsidRDefault="00CF6131" w:rsidP="00A9182C">
            <w:pPr>
              <w:jc w:val="left"/>
              <w:rPr>
                <w:rFonts w:hAnsi="ＭＳ ゴシック"/>
                <w:szCs w:val="20"/>
              </w:rPr>
            </w:pPr>
            <w:r w:rsidRPr="005B7DB2">
              <w:rPr>
                <w:rFonts w:hAnsi="ＭＳ ゴシック" w:hint="eastAsia"/>
                <w:szCs w:val="20"/>
              </w:rPr>
              <w:t>参加者</w:t>
            </w:r>
          </w:p>
        </w:tc>
        <w:tc>
          <w:tcPr>
            <w:tcW w:w="5274" w:type="dxa"/>
            <w:gridSpan w:val="2"/>
            <w:tcBorders>
              <w:top w:val="single" w:sz="4" w:space="0" w:color="auto"/>
              <w:left w:val="single" w:sz="4" w:space="0" w:color="auto"/>
              <w:bottom w:val="single" w:sz="4" w:space="0" w:color="auto"/>
              <w:right w:val="single" w:sz="4" w:space="0" w:color="auto"/>
            </w:tcBorders>
            <w:vAlign w:val="center"/>
          </w:tcPr>
          <w:p w14:paraId="75B3841C" w14:textId="22260775" w:rsidR="00CF6131" w:rsidRPr="005B7DB2" w:rsidRDefault="00CF6131" w:rsidP="00DE1E39">
            <w:pPr>
              <w:snapToGrid/>
              <w:jc w:val="both"/>
              <w:rPr>
                <w:rFonts w:hAnsi="ＭＳ ゴシック"/>
                <w:szCs w:val="20"/>
              </w:rPr>
            </w:pPr>
            <w:r w:rsidRPr="005B7DB2">
              <w:rPr>
                <w:rFonts w:hAnsi="ＭＳ ゴシック" w:hint="eastAsia"/>
                <w:szCs w:val="20"/>
              </w:rPr>
              <w:t>(職種等)</w:t>
            </w:r>
          </w:p>
          <w:p w14:paraId="02E01E49" w14:textId="77777777" w:rsidR="00CF6131" w:rsidRPr="005B7DB2" w:rsidRDefault="00CF6131" w:rsidP="00A9182C">
            <w:pPr>
              <w:jc w:val="both"/>
              <w:rPr>
                <w:rFonts w:hAnsi="ＭＳ ゴシック"/>
                <w:szCs w:val="20"/>
              </w:rPr>
            </w:pPr>
          </w:p>
        </w:tc>
        <w:tc>
          <w:tcPr>
            <w:tcW w:w="249" w:type="dxa"/>
            <w:vMerge/>
            <w:tcBorders>
              <w:top w:val="nil"/>
              <w:left w:val="single" w:sz="4" w:space="0" w:color="auto"/>
              <w:bottom w:val="nil"/>
            </w:tcBorders>
          </w:tcPr>
          <w:p w14:paraId="6AF69096" w14:textId="77777777" w:rsidR="00CF6131" w:rsidRPr="005B7DB2" w:rsidRDefault="00CF6131" w:rsidP="00A9182C">
            <w:pPr>
              <w:jc w:val="both"/>
              <w:rPr>
                <w:rFonts w:hAnsi="ＭＳ ゴシック"/>
                <w:szCs w:val="20"/>
              </w:rPr>
            </w:pPr>
          </w:p>
        </w:tc>
        <w:tc>
          <w:tcPr>
            <w:tcW w:w="1701" w:type="dxa"/>
            <w:vMerge/>
            <w:vAlign w:val="center"/>
          </w:tcPr>
          <w:p w14:paraId="1015C1EF" w14:textId="77777777" w:rsidR="00CF6131" w:rsidRPr="005B7DB2" w:rsidRDefault="00CF6131" w:rsidP="00A9182C">
            <w:pPr>
              <w:snapToGrid/>
              <w:jc w:val="left"/>
              <w:rPr>
                <w:rFonts w:hAnsi="ＭＳ ゴシック"/>
                <w:szCs w:val="20"/>
              </w:rPr>
            </w:pPr>
          </w:p>
        </w:tc>
      </w:tr>
      <w:tr w:rsidR="005B7DB2" w:rsidRPr="005B7DB2" w14:paraId="73AB20BD" w14:textId="77777777" w:rsidTr="00D80E0A">
        <w:trPr>
          <w:trHeight w:val="195"/>
        </w:trPr>
        <w:tc>
          <w:tcPr>
            <w:tcW w:w="1276" w:type="dxa"/>
            <w:vMerge/>
            <w:tcBorders>
              <w:right w:val="single" w:sz="4" w:space="0" w:color="auto"/>
            </w:tcBorders>
            <w:vAlign w:val="center"/>
          </w:tcPr>
          <w:p w14:paraId="5FAB0F97" w14:textId="77777777" w:rsidR="00CF6131" w:rsidRPr="005B7DB2" w:rsidRDefault="00CF6131" w:rsidP="00351259">
            <w:pPr>
              <w:jc w:val="both"/>
              <w:rPr>
                <w:rFonts w:hAnsi="ＭＳ ゴシック"/>
                <w:szCs w:val="20"/>
              </w:rPr>
            </w:pPr>
          </w:p>
        </w:tc>
        <w:tc>
          <w:tcPr>
            <w:tcW w:w="5640" w:type="dxa"/>
            <w:gridSpan w:val="3"/>
            <w:tcBorders>
              <w:top w:val="nil"/>
              <w:left w:val="single" w:sz="4" w:space="0" w:color="auto"/>
              <w:bottom w:val="single" w:sz="4" w:space="0" w:color="auto"/>
            </w:tcBorders>
          </w:tcPr>
          <w:p w14:paraId="4081FFAD" w14:textId="77777777" w:rsidR="00CF6131" w:rsidRPr="005B7DB2" w:rsidRDefault="00CF6131" w:rsidP="00A9182C">
            <w:pPr>
              <w:snapToGrid/>
              <w:jc w:val="both"/>
              <w:rPr>
                <w:rFonts w:hAnsi="ＭＳ ゴシック"/>
                <w:szCs w:val="20"/>
              </w:rPr>
            </w:pPr>
          </w:p>
        </w:tc>
        <w:tc>
          <w:tcPr>
            <w:tcW w:w="1022" w:type="dxa"/>
            <w:gridSpan w:val="2"/>
            <w:tcBorders>
              <w:top w:val="nil"/>
              <w:bottom w:val="single" w:sz="4" w:space="0" w:color="auto"/>
            </w:tcBorders>
            <w:vAlign w:val="center"/>
          </w:tcPr>
          <w:p w14:paraId="563A784C" w14:textId="77777777" w:rsidR="00CF6131" w:rsidRPr="005B7DB2" w:rsidRDefault="00CF6131" w:rsidP="00A9182C">
            <w:pPr>
              <w:snapToGrid/>
              <w:jc w:val="left"/>
              <w:rPr>
                <w:rFonts w:hAnsi="ＭＳ ゴシック"/>
                <w:szCs w:val="20"/>
              </w:rPr>
            </w:pPr>
          </w:p>
        </w:tc>
        <w:tc>
          <w:tcPr>
            <w:tcW w:w="1701" w:type="dxa"/>
            <w:vMerge/>
            <w:tcBorders>
              <w:bottom w:val="single" w:sz="4" w:space="0" w:color="auto"/>
            </w:tcBorders>
            <w:vAlign w:val="center"/>
          </w:tcPr>
          <w:p w14:paraId="1C25DD65" w14:textId="77777777" w:rsidR="00CF6131" w:rsidRPr="005B7DB2" w:rsidRDefault="00CF6131" w:rsidP="00A9182C">
            <w:pPr>
              <w:snapToGrid/>
              <w:jc w:val="left"/>
              <w:rPr>
                <w:rFonts w:hAnsi="ＭＳ ゴシック"/>
                <w:szCs w:val="20"/>
              </w:rPr>
            </w:pPr>
          </w:p>
        </w:tc>
      </w:tr>
      <w:tr w:rsidR="005B7DB2" w:rsidRPr="005B7DB2" w14:paraId="149C4061" w14:textId="77777777" w:rsidTr="00D80E0A">
        <w:trPr>
          <w:trHeight w:val="875"/>
        </w:trPr>
        <w:tc>
          <w:tcPr>
            <w:tcW w:w="1276" w:type="dxa"/>
            <w:vMerge/>
            <w:tcBorders>
              <w:right w:val="single" w:sz="4" w:space="0" w:color="auto"/>
            </w:tcBorders>
            <w:vAlign w:val="center"/>
          </w:tcPr>
          <w:p w14:paraId="0713E395" w14:textId="77777777" w:rsidR="00CF6131" w:rsidRPr="005B7DB2" w:rsidRDefault="00CF6131" w:rsidP="00351259">
            <w:pPr>
              <w:jc w:val="both"/>
              <w:rPr>
                <w:rFonts w:hAnsi="ＭＳ ゴシック"/>
                <w:szCs w:val="20"/>
              </w:rPr>
            </w:pPr>
          </w:p>
        </w:tc>
        <w:tc>
          <w:tcPr>
            <w:tcW w:w="5640" w:type="dxa"/>
            <w:gridSpan w:val="3"/>
            <w:tcBorders>
              <w:top w:val="single" w:sz="4" w:space="0" w:color="auto"/>
              <w:left w:val="single" w:sz="4" w:space="0" w:color="auto"/>
              <w:bottom w:val="single" w:sz="4" w:space="0" w:color="auto"/>
            </w:tcBorders>
          </w:tcPr>
          <w:p w14:paraId="210E746B" w14:textId="77777777" w:rsidR="00CF6131" w:rsidRPr="005B7DB2" w:rsidRDefault="00CF6131" w:rsidP="00D97907">
            <w:pPr>
              <w:snapToGrid/>
              <w:ind w:left="182" w:hangingChars="100" w:hanging="182"/>
              <w:jc w:val="both"/>
              <w:rPr>
                <w:rFonts w:hAnsi="ＭＳ ゴシック"/>
                <w:szCs w:val="20"/>
              </w:rPr>
            </w:pPr>
            <w:r w:rsidRPr="005B7DB2">
              <w:rPr>
                <w:rFonts w:hAnsi="ＭＳ ゴシック" w:hint="eastAsia"/>
                <w:szCs w:val="20"/>
              </w:rPr>
              <w:t>（６）計画の同意</w:t>
            </w:r>
          </w:p>
          <w:p w14:paraId="4294E392" w14:textId="77777777" w:rsidR="00CF6131" w:rsidRPr="005B7DB2" w:rsidRDefault="00CF6131" w:rsidP="00D97907">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サービス管理責任者は、上記（４）に規定する個別支援計画の原案の内容について利用者又はその家族に対して</w:t>
            </w:r>
            <w:r w:rsidRPr="005B7DB2">
              <w:rPr>
                <w:rFonts w:hAnsi="ＭＳ ゴシック" w:hint="eastAsia"/>
                <w:szCs w:val="20"/>
                <w:u w:val="single"/>
              </w:rPr>
              <w:t>説明</w:t>
            </w:r>
            <w:r w:rsidRPr="005B7DB2">
              <w:rPr>
                <w:rFonts w:hAnsi="ＭＳ ゴシック" w:hint="eastAsia"/>
                <w:szCs w:val="20"/>
              </w:rPr>
              <w:t>し、</w:t>
            </w:r>
            <w:r w:rsidRPr="005B7DB2">
              <w:rPr>
                <w:rFonts w:hAnsi="ＭＳ ゴシック" w:hint="eastAsia"/>
                <w:szCs w:val="20"/>
                <w:u w:val="single"/>
              </w:rPr>
              <w:t>文書により</w:t>
            </w:r>
            <w:r w:rsidRPr="005B7DB2">
              <w:rPr>
                <w:rFonts w:hAnsi="ＭＳ ゴシック" w:hint="eastAsia"/>
                <w:szCs w:val="20"/>
              </w:rPr>
              <w:t>利用者の</w:t>
            </w:r>
            <w:r w:rsidRPr="005B7DB2">
              <w:rPr>
                <w:rFonts w:hAnsi="ＭＳ ゴシック" w:hint="eastAsia"/>
                <w:szCs w:val="20"/>
                <w:u w:val="single"/>
              </w:rPr>
              <w:t>同意</w:t>
            </w:r>
            <w:r w:rsidRPr="005B7DB2">
              <w:rPr>
                <w:rFonts w:hAnsi="ＭＳ ゴシック" w:hint="eastAsia"/>
                <w:szCs w:val="20"/>
              </w:rPr>
              <w:t>を得ていますか。</w:t>
            </w:r>
          </w:p>
        </w:tc>
        <w:tc>
          <w:tcPr>
            <w:tcW w:w="1022" w:type="dxa"/>
            <w:gridSpan w:val="2"/>
            <w:tcBorders>
              <w:top w:val="single" w:sz="4" w:space="0" w:color="auto"/>
              <w:bottom w:val="single" w:sz="4" w:space="0" w:color="auto"/>
            </w:tcBorders>
          </w:tcPr>
          <w:p w14:paraId="64EB2271" w14:textId="77777777" w:rsidR="00CF6131" w:rsidRPr="005B7DB2" w:rsidRDefault="00B02EC3" w:rsidP="00724D2F">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いる</w:t>
            </w:r>
          </w:p>
          <w:p w14:paraId="2B95310E" w14:textId="77777777" w:rsidR="00CF6131" w:rsidRPr="005B7DB2" w:rsidRDefault="00B02EC3" w:rsidP="00724D2F">
            <w:pPr>
              <w:snapToGrid/>
              <w:jc w:val="both"/>
              <w:rPr>
                <w:rFonts w:hAnsi="ＭＳ ゴシック"/>
                <w:szCs w:val="20"/>
              </w:rPr>
            </w:pPr>
            <w:sdt>
              <w:sdtPr>
                <w:rPr>
                  <w:rFonts w:hint="eastAsia"/>
                </w:rPr>
                <w:id w:val="-1677339411"/>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いない</w:t>
            </w:r>
          </w:p>
        </w:tc>
        <w:tc>
          <w:tcPr>
            <w:tcW w:w="1701" w:type="dxa"/>
            <w:tcBorders>
              <w:top w:val="single" w:sz="4" w:space="0" w:color="auto"/>
              <w:bottom w:val="single" w:sz="4" w:space="0" w:color="auto"/>
            </w:tcBorders>
          </w:tcPr>
          <w:p w14:paraId="15879E0F" w14:textId="7F561E19" w:rsidR="00CF6131" w:rsidRPr="005B7DB2" w:rsidRDefault="00CF6131" w:rsidP="00A658C0">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第6項</w:t>
            </w:r>
          </w:p>
          <w:p w14:paraId="0EC7733A" w14:textId="1FDD156A" w:rsidR="00CF6131" w:rsidRPr="005B7DB2" w:rsidRDefault="00CF6131" w:rsidP="00A658C0">
            <w:pPr>
              <w:snapToGrid/>
              <w:spacing w:line="240" w:lineRule="exact"/>
              <w:jc w:val="both"/>
              <w:rPr>
                <w:sz w:val="18"/>
                <w:szCs w:val="18"/>
              </w:rPr>
            </w:pPr>
            <w:r w:rsidRPr="005B7DB2">
              <w:rPr>
                <w:rFonts w:hint="eastAsia"/>
                <w:sz w:val="18"/>
                <w:szCs w:val="18"/>
              </w:rPr>
              <w:t>省令第23条第6項</w:t>
            </w:r>
          </w:p>
        </w:tc>
      </w:tr>
      <w:tr w:rsidR="005B7DB2" w:rsidRPr="005B7DB2" w14:paraId="358DD345" w14:textId="77777777" w:rsidTr="00D80E0A">
        <w:trPr>
          <w:trHeight w:val="131"/>
        </w:trPr>
        <w:tc>
          <w:tcPr>
            <w:tcW w:w="1276" w:type="dxa"/>
            <w:vMerge/>
            <w:tcBorders>
              <w:right w:val="single" w:sz="4" w:space="0" w:color="auto"/>
            </w:tcBorders>
            <w:vAlign w:val="center"/>
          </w:tcPr>
          <w:p w14:paraId="495E8794" w14:textId="77777777" w:rsidR="00CF6131" w:rsidRPr="005B7DB2" w:rsidRDefault="00CF6131" w:rsidP="00351259">
            <w:pPr>
              <w:jc w:val="both"/>
              <w:rPr>
                <w:rFonts w:hAnsi="ＭＳ ゴシック"/>
                <w:szCs w:val="20"/>
              </w:rPr>
            </w:pPr>
          </w:p>
        </w:tc>
        <w:tc>
          <w:tcPr>
            <w:tcW w:w="5640" w:type="dxa"/>
            <w:gridSpan w:val="3"/>
            <w:tcBorders>
              <w:top w:val="single" w:sz="4" w:space="0" w:color="auto"/>
              <w:left w:val="single" w:sz="4" w:space="0" w:color="auto"/>
            </w:tcBorders>
          </w:tcPr>
          <w:p w14:paraId="4A841766" w14:textId="77777777" w:rsidR="00CF6131" w:rsidRPr="005B7DB2" w:rsidRDefault="00CF6131" w:rsidP="003F258A">
            <w:pPr>
              <w:snapToGrid/>
              <w:ind w:left="182" w:hangingChars="100" w:hanging="182"/>
              <w:jc w:val="both"/>
            </w:pPr>
            <w:r w:rsidRPr="005B7DB2">
              <w:rPr>
                <w:rFonts w:hint="eastAsia"/>
              </w:rPr>
              <w:t>（７）計画の交付</w:t>
            </w:r>
          </w:p>
          <w:p w14:paraId="48828DB4" w14:textId="77777777" w:rsidR="00CF6131" w:rsidRPr="005B7DB2" w:rsidRDefault="00CF6131" w:rsidP="003F258A">
            <w:pPr>
              <w:snapToGrid/>
              <w:spacing w:afterLines="50" w:after="142"/>
              <w:ind w:leftChars="100" w:left="182" w:firstLineChars="100" w:firstLine="182"/>
              <w:jc w:val="both"/>
            </w:pPr>
            <w:r w:rsidRPr="005B7DB2">
              <w:rPr>
                <w:rFonts w:hint="eastAsia"/>
              </w:rPr>
              <w:t>サービス管理責任者は、個別支援計画を作成した際には、当該個別支援計画を利用者に</w:t>
            </w:r>
            <w:r w:rsidRPr="005B7DB2">
              <w:rPr>
                <w:rFonts w:hint="eastAsia"/>
                <w:u w:val="single"/>
              </w:rPr>
              <w:t>交付</w:t>
            </w:r>
            <w:r w:rsidRPr="005B7DB2">
              <w:rPr>
                <w:rFonts w:hint="eastAsia"/>
              </w:rPr>
              <w:t>していますか。</w:t>
            </w:r>
          </w:p>
        </w:tc>
        <w:tc>
          <w:tcPr>
            <w:tcW w:w="1022" w:type="dxa"/>
            <w:gridSpan w:val="2"/>
            <w:tcBorders>
              <w:top w:val="single" w:sz="4" w:space="0" w:color="auto"/>
              <w:bottom w:val="single" w:sz="4" w:space="0" w:color="000000"/>
            </w:tcBorders>
          </w:tcPr>
          <w:p w14:paraId="53831093" w14:textId="77777777" w:rsidR="00CF6131" w:rsidRPr="005B7DB2" w:rsidRDefault="00B02EC3" w:rsidP="00724D2F">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いる</w:t>
            </w:r>
          </w:p>
          <w:p w14:paraId="661FBD9A" w14:textId="77777777" w:rsidR="00CF6131" w:rsidRPr="005B7DB2" w:rsidRDefault="00B02EC3" w:rsidP="00724D2F">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いない</w:t>
            </w:r>
          </w:p>
        </w:tc>
        <w:tc>
          <w:tcPr>
            <w:tcW w:w="1701" w:type="dxa"/>
            <w:tcBorders>
              <w:top w:val="single" w:sz="4" w:space="0" w:color="auto"/>
            </w:tcBorders>
          </w:tcPr>
          <w:p w14:paraId="6AB9B3DB" w14:textId="429C8C68" w:rsidR="00CF6131" w:rsidRPr="005B7DB2" w:rsidRDefault="00CF6131" w:rsidP="00A658C0">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第7項</w:t>
            </w:r>
          </w:p>
          <w:p w14:paraId="7135BC83" w14:textId="076E5E8E" w:rsidR="00CF6131" w:rsidRPr="005B7DB2" w:rsidRDefault="00CF6131" w:rsidP="00A658C0">
            <w:pPr>
              <w:snapToGrid/>
              <w:spacing w:line="240" w:lineRule="exact"/>
              <w:jc w:val="both"/>
              <w:rPr>
                <w:sz w:val="18"/>
                <w:szCs w:val="18"/>
              </w:rPr>
            </w:pPr>
            <w:r w:rsidRPr="005B7DB2">
              <w:rPr>
                <w:rFonts w:hint="eastAsia"/>
                <w:sz w:val="18"/>
                <w:szCs w:val="18"/>
              </w:rPr>
              <w:t>省令第23条第7項</w:t>
            </w:r>
          </w:p>
        </w:tc>
      </w:tr>
      <w:tr w:rsidR="00CF6131" w:rsidRPr="005B7DB2" w14:paraId="172A0D41" w14:textId="77777777" w:rsidTr="00D80E0A">
        <w:tc>
          <w:tcPr>
            <w:tcW w:w="1276" w:type="dxa"/>
            <w:vMerge/>
            <w:tcBorders>
              <w:right w:val="single" w:sz="4" w:space="0" w:color="auto"/>
            </w:tcBorders>
          </w:tcPr>
          <w:p w14:paraId="2FC0C54B" w14:textId="77777777" w:rsidR="00CF6131" w:rsidRPr="005B7DB2" w:rsidRDefault="00CF6131" w:rsidP="00351259">
            <w:pPr>
              <w:snapToGrid/>
              <w:jc w:val="both"/>
              <w:rPr>
                <w:szCs w:val="20"/>
              </w:rPr>
            </w:pPr>
          </w:p>
        </w:tc>
        <w:tc>
          <w:tcPr>
            <w:tcW w:w="5640" w:type="dxa"/>
            <w:gridSpan w:val="3"/>
            <w:tcBorders>
              <w:left w:val="single" w:sz="4" w:space="0" w:color="auto"/>
              <w:bottom w:val="single" w:sz="4" w:space="0" w:color="auto"/>
            </w:tcBorders>
          </w:tcPr>
          <w:p w14:paraId="115D9069" w14:textId="77777777" w:rsidR="00CF6131" w:rsidRPr="005B7DB2" w:rsidRDefault="00CF6131" w:rsidP="00D97907">
            <w:pPr>
              <w:snapToGrid/>
              <w:ind w:left="182" w:hangingChars="100" w:hanging="182"/>
              <w:jc w:val="both"/>
            </w:pPr>
            <w:r w:rsidRPr="005B7DB2">
              <w:rPr>
                <w:rFonts w:hint="eastAsia"/>
              </w:rPr>
              <w:t>（８）計画の変更</w:t>
            </w:r>
          </w:p>
          <w:p w14:paraId="4D79CE88" w14:textId="3C535066" w:rsidR="00CF6131" w:rsidRPr="005B7DB2" w:rsidRDefault="00CF6131" w:rsidP="00AD56DC">
            <w:pPr>
              <w:snapToGrid/>
              <w:spacing w:afterLines="40" w:after="114"/>
              <w:ind w:leftChars="100" w:left="182" w:firstLineChars="100" w:firstLine="182"/>
              <w:jc w:val="both"/>
              <w:rPr>
                <w:szCs w:val="20"/>
              </w:rPr>
            </w:pPr>
            <w:r w:rsidRPr="005B7DB2">
              <w:rPr>
                <w:rFonts w:hint="eastAsia"/>
              </w:rPr>
              <w:t>サービス管理責任者は、個別支援計画の作成後、計画の実施状況の把握（モニタリング）（利用者についての継続的なアセスメントを含む。）を行うとともに、少なくとも６月に１回以上（</w:t>
            </w:r>
            <w:r w:rsidR="00387DA7" w:rsidRPr="005B7DB2">
              <w:rPr>
                <w:rFonts w:hint="eastAsia"/>
              </w:rPr>
              <w:t>自立訓練（機能訓練）、</w:t>
            </w:r>
            <w:r w:rsidRPr="005B7DB2">
              <w:rPr>
                <w:rFonts w:hint="eastAsia"/>
              </w:rPr>
              <w:t>自立訓練（生活訓練）、就労移行支援</w:t>
            </w:r>
            <w:r w:rsidR="00387DA7" w:rsidRPr="005B7DB2">
              <w:rPr>
                <w:rFonts w:hint="eastAsia"/>
              </w:rPr>
              <w:t>を提供する場合にあっては、少なくとも</w:t>
            </w:r>
            <w:r w:rsidRPr="005B7DB2">
              <w:rPr>
                <w:rFonts w:hint="eastAsia"/>
              </w:rPr>
              <w:t>３月に１回以上）、個別支援計画の見直しを行い、必要に応じて計画の変更を行っていますか。</w:t>
            </w:r>
          </w:p>
        </w:tc>
        <w:tc>
          <w:tcPr>
            <w:tcW w:w="1022" w:type="dxa"/>
            <w:gridSpan w:val="2"/>
            <w:tcBorders>
              <w:bottom w:val="single" w:sz="4" w:space="0" w:color="auto"/>
            </w:tcBorders>
          </w:tcPr>
          <w:p w14:paraId="54F50EB2" w14:textId="77777777" w:rsidR="00CF6131" w:rsidRPr="005B7DB2" w:rsidRDefault="00B02EC3"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いる</w:t>
            </w:r>
          </w:p>
          <w:p w14:paraId="5841B3F4" w14:textId="77777777" w:rsidR="00CF6131" w:rsidRPr="005B7DB2" w:rsidRDefault="00B02EC3"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CF6131" w:rsidRPr="005B7DB2">
                  <w:rPr>
                    <w:rFonts w:hAnsi="ＭＳ ゴシック" w:hint="eastAsia"/>
                  </w:rPr>
                  <w:t>☐</w:t>
                </w:r>
              </w:sdtContent>
            </w:sdt>
            <w:r w:rsidR="00CF6131" w:rsidRPr="005B7DB2">
              <w:rPr>
                <w:rFonts w:hint="eastAsia"/>
              </w:rPr>
              <w:t>いない</w:t>
            </w:r>
          </w:p>
        </w:tc>
        <w:tc>
          <w:tcPr>
            <w:tcW w:w="1701" w:type="dxa"/>
            <w:tcBorders>
              <w:bottom w:val="single" w:sz="4" w:space="0" w:color="auto"/>
            </w:tcBorders>
          </w:tcPr>
          <w:p w14:paraId="6BA18A0E" w14:textId="24407E81" w:rsidR="00CF6131" w:rsidRPr="005B7DB2" w:rsidRDefault="00CF6131"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第8項</w:t>
            </w:r>
          </w:p>
          <w:p w14:paraId="645B21BC" w14:textId="5CBFFBF2" w:rsidR="00CF6131" w:rsidRPr="005B7DB2" w:rsidRDefault="00CF6131" w:rsidP="009B0687">
            <w:pPr>
              <w:snapToGrid/>
              <w:spacing w:line="240" w:lineRule="exact"/>
              <w:jc w:val="both"/>
              <w:rPr>
                <w:szCs w:val="20"/>
              </w:rPr>
            </w:pPr>
            <w:r w:rsidRPr="005B7DB2">
              <w:rPr>
                <w:rFonts w:hint="eastAsia"/>
                <w:sz w:val="18"/>
                <w:szCs w:val="18"/>
              </w:rPr>
              <w:t>省令第23条第8項</w:t>
            </w:r>
          </w:p>
        </w:tc>
      </w:tr>
    </w:tbl>
    <w:p w14:paraId="7A0D75CD" w14:textId="63403B5C" w:rsidR="00D80E0A" w:rsidRPr="005B7DB2" w:rsidRDefault="00D80E0A" w:rsidP="00D05DDF">
      <w:pPr>
        <w:widowControl/>
        <w:snapToGrid/>
        <w:jc w:val="left"/>
        <w:rPr>
          <w:szCs w:val="20"/>
        </w:rPr>
      </w:pPr>
    </w:p>
    <w:p w14:paraId="32321E40" w14:textId="77777777" w:rsidR="00DE1D33" w:rsidRPr="005B7DB2" w:rsidRDefault="00DE1D33" w:rsidP="00D05DDF">
      <w:pPr>
        <w:widowControl/>
        <w:snapToGrid/>
        <w:jc w:val="left"/>
        <w:rPr>
          <w:szCs w:val="20"/>
        </w:rPr>
      </w:pPr>
    </w:p>
    <w:p w14:paraId="045EE9A3" w14:textId="77777777" w:rsidR="00D80E0A" w:rsidRPr="005B7DB2" w:rsidRDefault="00D80E0A" w:rsidP="00D05DDF">
      <w:pPr>
        <w:widowControl/>
        <w:snapToGrid/>
        <w:jc w:val="left"/>
        <w:rPr>
          <w:szCs w:val="20"/>
        </w:rPr>
      </w:pPr>
    </w:p>
    <w:p w14:paraId="3566151F" w14:textId="716D2CDC" w:rsidR="00D05DDF" w:rsidRPr="005B7DB2" w:rsidRDefault="00D05DDF" w:rsidP="00D05DDF">
      <w:pPr>
        <w:widowControl/>
        <w:snapToGrid/>
        <w:jc w:val="left"/>
        <w:rPr>
          <w:szCs w:val="20"/>
        </w:rPr>
      </w:pPr>
      <w:r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5B7DB2" w:rsidRPr="005B7DB2" w14:paraId="082B5D45" w14:textId="77777777" w:rsidTr="00E97542">
        <w:tc>
          <w:tcPr>
            <w:tcW w:w="1183" w:type="dxa"/>
            <w:tcBorders>
              <w:right w:val="single" w:sz="4" w:space="0" w:color="auto"/>
            </w:tcBorders>
            <w:vAlign w:val="center"/>
          </w:tcPr>
          <w:p w14:paraId="28452533" w14:textId="77777777" w:rsidR="00D05DDF" w:rsidRPr="005B7DB2" w:rsidRDefault="00D05DDF" w:rsidP="00E97542">
            <w:pPr>
              <w:snapToGrid/>
              <w:rPr>
                <w:szCs w:val="20"/>
              </w:rPr>
            </w:pPr>
            <w:r w:rsidRPr="005B7DB2">
              <w:rPr>
                <w:rFonts w:hint="eastAsia"/>
                <w:szCs w:val="20"/>
              </w:rPr>
              <w:t>項目</w:t>
            </w:r>
          </w:p>
        </w:tc>
        <w:tc>
          <w:tcPr>
            <w:tcW w:w="5733" w:type="dxa"/>
            <w:tcBorders>
              <w:left w:val="single" w:sz="4" w:space="0" w:color="auto"/>
            </w:tcBorders>
            <w:vAlign w:val="center"/>
          </w:tcPr>
          <w:p w14:paraId="7FB0E553" w14:textId="77777777" w:rsidR="00D05DDF" w:rsidRPr="005B7DB2" w:rsidRDefault="00D05DDF" w:rsidP="00E97542">
            <w:pPr>
              <w:snapToGrid/>
              <w:rPr>
                <w:szCs w:val="20"/>
              </w:rPr>
            </w:pPr>
            <w:r w:rsidRPr="005B7DB2">
              <w:rPr>
                <w:rFonts w:hint="eastAsia"/>
                <w:szCs w:val="20"/>
              </w:rPr>
              <w:t>自主点検のポイント</w:t>
            </w:r>
          </w:p>
        </w:tc>
        <w:tc>
          <w:tcPr>
            <w:tcW w:w="1001" w:type="dxa"/>
            <w:vAlign w:val="center"/>
          </w:tcPr>
          <w:p w14:paraId="405A8C26" w14:textId="77777777" w:rsidR="00D05DDF" w:rsidRPr="005B7DB2" w:rsidRDefault="00D05DDF" w:rsidP="00E97542">
            <w:pPr>
              <w:snapToGrid/>
              <w:rPr>
                <w:szCs w:val="20"/>
              </w:rPr>
            </w:pPr>
            <w:r w:rsidRPr="005B7DB2">
              <w:rPr>
                <w:rFonts w:hint="eastAsia"/>
                <w:szCs w:val="20"/>
              </w:rPr>
              <w:t>点検</w:t>
            </w:r>
          </w:p>
        </w:tc>
        <w:tc>
          <w:tcPr>
            <w:tcW w:w="1731" w:type="dxa"/>
            <w:vAlign w:val="center"/>
          </w:tcPr>
          <w:p w14:paraId="6CBF7654" w14:textId="77777777" w:rsidR="00D05DDF" w:rsidRPr="005B7DB2" w:rsidRDefault="00D05DDF" w:rsidP="00E97542">
            <w:pPr>
              <w:snapToGrid/>
              <w:rPr>
                <w:szCs w:val="20"/>
              </w:rPr>
            </w:pPr>
            <w:r w:rsidRPr="005B7DB2">
              <w:rPr>
                <w:rFonts w:hint="eastAsia"/>
                <w:szCs w:val="20"/>
              </w:rPr>
              <w:t>根拠</w:t>
            </w:r>
          </w:p>
        </w:tc>
      </w:tr>
      <w:tr w:rsidR="005B7DB2" w:rsidRPr="005B7DB2" w14:paraId="202B58E5" w14:textId="77777777" w:rsidTr="009A4C38">
        <w:trPr>
          <w:trHeight w:val="1262"/>
        </w:trPr>
        <w:tc>
          <w:tcPr>
            <w:tcW w:w="1183" w:type="dxa"/>
            <w:vMerge w:val="restart"/>
            <w:tcBorders>
              <w:right w:val="single" w:sz="4" w:space="0" w:color="auto"/>
            </w:tcBorders>
          </w:tcPr>
          <w:p w14:paraId="546258D5" w14:textId="77777777" w:rsidR="00D05DDF" w:rsidRPr="005B7DB2" w:rsidRDefault="00D05DDF" w:rsidP="00D05DDF">
            <w:pPr>
              <w:snapToGrid/>
              <w:jc w:val="both"/>
              <w:rPr>
                <w:rFonts w:hAnsi="ＭＳ ゴシック"/>
                <w:szCs w:val="20"/>
              </w:rPr>
            </w:pPr>
            <w:r w:rsidRPr="005B7DB2">
              <w:rPr>
                <w:rFonts w:hAnsi="ＭＳ ゴシック" w:hint="eastAsia"/>
                <w:szCs w:val="20"/>
              </w:rPr>
              <w:t>３０</w:t>
            </w:r>
          </w:p>
          <w:p w14:paraId="5BF6C6E2" w14:textId="77777777" w:rsidR="00D05DDF" w:rsidRPr="005B7DB2" w:rsidRDefault="00D05DDF" w:rsidP="00D05DDF">
            <w:pPr>
              <w:snapToGrid/>
              <w:jc w:val="both"/>
              <w:rPr>
                <w:rFonts w:hAnsi="ＭＳ ゴシック"/>
                <w:szCs w:val="20"/>
              </w:rPr>
            </w:pPr>
            <w:r w:rsidRPr="005B7DB2">
              <w:rPr>
                <w:rFonts w:hAnsi="ＭＳ ゴシック" w:hint="eastAsia"/>
                <w:szCs w:val="20"/>
              </w:rPr>
              <w:t>個別支援計</w:t>
            </w:r>
          </w:p>
          <w:p w14:paraId="2538AE56" w14:textId="77777777" w:rsidR="00D05DDF" w:rsidRPr="005B7DB2" w:rsidRDefault="00D05DDF" w:rsidP="00D05DDF">
            <w:pPr>
              <w:snapToGrid/>
              <w:jc w:val="both"/>
              <w:rPr>
                <w:rFonts w:hAnsi="ＭＳ ゴシック"/>
                <w:szCs w:val="20"/>
              </w:rPr>
            </w:pPr>
            <w:r w:rsidRPr="005B7DB2">
              <w:rPr>
                <w:rFonts w:hAnsi="ＭＳ ゴシック" w:hint="eastAsia"/>
                <w:szCs w:val="20"/>
              </w:rPr>
              <w:t>画の作成等</w:t>
            </w:r>
          </w:p>
          <w:p w14:paraId="0A84D1BE" w14:textId="77777777" w:rsidR="00D05DDF" w:rsidRPr="005B7DB2" w:rsidRDefault="00D05DDF" w:rsidP="00D05DDF">
            <w:pPr>
              <w:snapToGrid/>
              <w:spacing w:afterLines="50" w:after="142"/>
              <w:jc w:val="left"/>
              <w:rPr>
                <w:rFonts w:hAnsi="ＭＳ ゴシック"/>
                <w:szCs w:val="20"/>
              </w:rPr>
            </w:pPr>
            <w:r w:rsidRPr="005B7DB2">
              <w:rPr>
                <w:rFonts w:hAnsi="ＭＳ ゴシック" w:hint="eastAsia"/>
                <w:szCs w:val="20"/>
              </w:rPr>
              <w:t>（続き）</w:t>
            </w:r>
          </w:p>
          <w:p w14:paraId="434B35EE" w14:textId="77777777" w:rsidR="00724D2F" w:rsidRPr="005B7DB2" w:rsidRDefault="00724D2F"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77777777" w:rsidR="00724D2F" w:rsidRPr="005B7DB2" w:rsidRDefault="00724D2F" w:rsidP="00D97907">
            <w:pPr>
              <w:snapToGrid/>
              <w:ind w:left="182" w:hangingChars="100" w:hanging="182"/>
              <w:jc w:val="both"/>
            </w:pPr>
            <w:r w:rsidRPr="005B7DB2">
              <w:rPr>
                <w:rFonts w:hint="eastAsia"/>
              </w:rPr>
              <w:t>（９）モニタリング</w:t>
            </w:r>
          </w:p>
          <w:p w14:paraId="1389EEA9" w14:textId="77777777" w:rsidR="00724D2F" w:rsidRPr="005B7DB2" w:rsidRDefault="00724D2F" w:rsidP="00D97907">
            <w:pPr>
              <w:snapToGrid/>
              <w:spacing w:afterLines="40" w:after="114"/>
              <w:ind w:leftChars="100" w:left="182" w:firstLineChars="100" w:firstLine="182"/>
              <w:jc w:val="both"/>
              <w:rPr>
                <w:szCs w:val="20"/>
              </w:rPr>
            </w:pPr>
            <w:r w:rsidRPr="005B7DB2">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724D2F" w:rsidRPr="005B7DB2" w:rsidRDefault="00B02EC3"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C45D8C6" w14:textId="77777777" w:rsidR="00724D2F" w:rsidRPr="005B7DB2" w:rsidRDefault="00B02EC3"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bottom w:val="single" w:sz="4" w:space="0" w:color="auto"/>
            </w:tcBorders>
          </w:tcPr>
          <w:p w14:paraId="7E9A1B83" w14:textId="7A6305CD" w:rsidR="00724D2F" w:rsidRPr="005B7DB2" w:rsidRDefault="00724D2F" w:rsidP="000C2E6E">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第9項</w:t>
            </w:r>
          </w:p>
          <w:p w14:paraId="1F447438" w14:textId="1062D8B5" w:rsidR="009B0687" w:rsidRPr="005B7DB2" w:rsidRDefault="00201D25" w:rsidP="009B0687">
            <w:pPr>
              <w:snapToGrid/>
              <w:spacing w:line="240" w:lineRule="exact"/>
              <w:jc w:val="both"/>
              <w:rPr>
                <w:sz w:val="18"/>
                <w:szCs w:val="18"/>
              </w:rPr>
            </w:pPr>
            <w:r w:rsidRPr="005B7DB2">
              <w:rPr>
                <w:rFonts w:hint="eastAsia"/>
                <w:sz w:val="18"/>
                <w:szCs w:val="18"/>
              </w:rPr>
              <w:t>省令第23条</w:t>
            </w:r>
            <w:r w:rsidR="00724D2F" w:rsidRPr="005B7DB2">
              <w:rPr>
                <w:rFonts w:hint="eastAsia"/>
                <w:sz w:val="18"/>
                <w:szCs w:val="18"/>
              </w:rPr>
              <w:t>第9項</w:t>
            </w:r>
          </w:p>
        </w:tc>
      </w:tr>
      <w:tr w:rsidR="005B7DB2" w:rsidRPr="005B7DB2" w14:paraId="78A1EAAE" w14:textId="77777777" w:rsidTr="000C2E6E">
        <w:tc>
          <w:tcPr>
            <w:tcW w:w="1183" w:type="dxa"/>
            <w:vMerge/>
            <w:tcBorders>
              <w:right w:val="single" w:sz="4" w:space="0" w:color="auto"/>
            </w:tcBorders>
          </w:tcPr>
          <w:p w14:paraId="39FE06C8" w14:textId="77777777" w:rsidR="00724D2F" w:rsidRPr="005B7DB2" w:rsidRDefault="00724D2F" w:rsidP="00351259">
            <w:pPr>
              <w:snapToGrid/>
              <w:jc w:val="both"/>
              <w:rPr>
                <w:szCs w:val="20"/>
              </w:rPr>
            </w:pPr>
          </w:p>
        </w:tc>
        <w:tc>
          <w:tcPr>
            <w:tcW w:w="5733" w:type="dxa"/>
            <w:tcBorders>
              <w:top w:val="single" w:sz="4" w:space="0" w:color="auto"/>
              <w:left w:val="single" w:sz="4" w:space="0" w:color="auto"/>
            </w:tcBorders>
          </w:tcPr>
          <w:p w14:paraId="61570C55" w14:textId="77777777" w:rsidR="00724D2F" w:rsidRPr="005B7DB2" w:rsidRDefault="00724D2F" w:rsidP="00D97907">
            <w:pPr>
              <w:snapToGrid/>
              <w:ind w:left="182" w:hangingChars="100" w:hanging="182"/>
              <w:jc w:val="both"/>
              <w:rPr>
                <w:rFonts w:hAnsi="ＭＳ ゴシック"/>
                <w:szCs w:val="20"/>
              </w:rPr>
            </w:pPr>
            <w:r w:rsidRPr="005B7DB2">
              <w:rPr>
                <w:rFonts w:hAnsi="ＭＳ ゴシック" w:hint="eastAsia"/>
                <w:szCs w:val="20"/>
              </w:rPr>
              <w:t>（10）計画変更時の取扱い</w:t>
            </w:r>
          </w:p>
          <w:p w14:paraId="63810560" w14:textId="77777777" w:rsidR="00724D2F" w:rsidRPr="005B7DB2" w:rsidRDefault="00724D2F" w:rsidP="00D97907">
            <w:pPr>
              <w:snapToGrid/>
              <w:ind w:leftChars="100" w:left="182" w:firstLineChars="100" w:firstLine="182"/>
              <w:jc w:val="both"/>
              <w:rPr>
                <w:rFonts w:hAnsi="ＭＳ ゴシック"/>
                <w:szCs w:val="20"/>
              </w:rPr>
            </w:pPr>
            <w:r w:rsidRPr="005B7DB2">
              <w:rPr>
                <w:rFonts w:hAnsi="ＭＳ ゴシック" w:hint="eastAsia"/>
                <w:szCs w:val="20"/>
              </w:rPr>
              <w:t>上記（８）に規定する計画の変更について、（２）から（７）（アセスメントから計画交付まで）に準じた取扱いを行っていますか。</w:t>
            </w:r>
          </w:p>
          <w:p w14:paraId="67B80E50" w14:textId="12856DCD" w:rsidR="00724D2F" w:rsidRPr="005B7DB2" w:rsidRDefault="00724D2F" w:rsidP="00D97907">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6560" behindDoc="0" locked="0" layoutInCell="1" allowOverlap="1" wp14:anchorId="2694015C" wp14:editId="7C02A164">
                      <wp:simplePos x="0" y="0"/>
                      <wp:positionH relativeFrom="column">
                        <wp:posOffset>55009</wp:posOffset>
                      </wp:positionH>
                      <wp:positionV relativeFrom="paragraph">
                        <wp:posOffset>100656</wp:posOffset>
                      </wp:positionV>
                      <wp:extent cx="3933249" cy="1190846"/>
                      <wp:effectExtent l="0" t="0" r="10160" b="28575"/>
                      <wp:wrapNone/>
                      <wp:docPr id="174"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249" cy="1190846"/>
                              </a:xfrm>
                              <a:prstGeom prst="rect">
                                <a:avLst/>
                              </a:prstGeom>
                              <a:solidFill>
                                <a:srgbClr val="FFFFFF"/>
                              </a:solidFill>
                              <a:ln w="6350">
                                <a:solidFill>
                                  <a:srgbClr val="000000"/>
                                </a:solidFill>
                                <a:prstDash val="sysDot"/>
                                <a:miter lim="800000"/>
                                <a:headEnd/>
                                <a:tailEnd/>
                              </a:ln>
                            </wps:spPr>
                            <wps:txbx>
                              <w:txbxContent>
                                <w:p w14:paraId="5E062671" w14:textId="77777777" w:rsidR="00724D2F" w:rsidRPr="00E105F3" w:rsidRDefault="00724D2F" w:rsidP="00724D2F">
                                  <w:pPr>
                                    <w:spacing w:beforeLines="20" w:before="57"/>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実地指導で指導が多い事例</w:t>
                                  </w:r>
                                </w:p>
                                <w:p w14:paraId="2CFDA9B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計画を作成していない。</w:t>
                                  </w:r>
                                </w:p>
                                <w:p w14:paraId="1A63FA0B" w14:textId="77777777" w:rsidR="00724D2F" w:rsidRPr="00E105F3" w:rsidRDefault="00724D2F" w:rsidP="00724D2F">
                                  <w:pPr>
                                    <w:ind w:leftChars="150" w:left="435"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計画原案に利用者又は家族の同意を得てない。</w:t>
                                  </w:r>
                                </w:p>
                                <w:p w14:paraId="087C2C7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計画を利用者に交付していない。</w:t>
                                  </w:r>
                                </w:p>
                                <w:p w14:paraId="1EC1F0F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計画の同意・交付が遅れている。</w:t>
                                  </w:r>
                                </w:p>
                                <w:p w14:paraId="11456476"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計画を６月（又は３月）に１回以上、見直していない。</w:t>
                                  </w:r>
                                </w:p>
                                <w:p w14:paraId="5CFC6B47" w14:textId="748EE7D4" w:rsidR="00724D2F" w:rsidRPr="00E105F3" w:rsidRDefault="00724D2F" w:rsidP="00DE1D33">
                                  <w:pPr>
                                    <w:spacing w:beforeLines="20" w:before="57"/>
                                    <w:ind w:leftChars="150" w:left="435"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z w:val="18"/>
                                      <w:szCs w:val="18"/>
                                      <w:u w:val="wave"/>
                                    </w:rPr>
                                    <w:t>計画未作成減算</w:t>
                                  </w:r>
                                  <w:r w:rsidRPr="00E105F3">
                                    <w:rPr>
                                      <w:rFonts w:ascii="ＭＳ 明朝" w:eastAsia="ＭＳ 明朝" w:hAnsi="ＭＳ 明朝" w:hint="eastAsia"/>
                                      <w:sz w:val="18"/>
                                      <w:szCs w:val="18"/>
                                    </w:rPr>
                                    <w:t>の対象となります。（</w:t>
                                  </w:r>
                                  <w:r w:rsidR="00DE1D33" w:rsidRPr="00E105F3">
                                    <w:rPr>
                                      <w:rFonts w:ascii="ＭＳ 明朝" w:eastAsia="ＭＳ 明朝" w:hAnsi="ＭＳ 明朝" w:hint="eastAsia"/>
                                      <w:sz w:val="18"/>
                                      <w:szCs w:val="18"/>
                                    </w:rPr>
                                    <w:t>「</w:t>
                                  </w:r>
                                  <w:r w:rsidRPr="00E105F3">
                                    <w:rPr>
                                      <w:rFonts w:ascii="ＭＳ 明朝" w:eastAsia="ＭＳ 明朝" w:hAnsi="ＭＳ 明朝" w:hint="eastAsia"/>
                                      <w:sz w:val="18"/>
                                      <w:szCs w:val="18"/>
                                    </w:rPr>
                                    <w:t>個別支援計画未作成減算」参照）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015C" id="Text Box 1058" o:spid="_x0000_s1084" type="#_x0000_t202" style="position:absolute;left:0;text-align:left;margin-left:4.35pt;margin-top:7.95pt;width:309.7pt;height:93.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kDLAIAAEwEAAAOAAAAZHJzL2Uyb0RvYy54bWysVNtu2zAMfR+wfxD0vti5tEuMOEXXLMOA&#10;7gJ0+wBGlmNhsqhJSuzs60vJaZrdXob5QZBE6pA8h/Typm81O0jnFZqSj0c5Z9IIrJTZlfzrl82r&#10;OWc+gKlAo5ElP0rPb1YvXyw7W8gJNqgr6RiBGF90tuRNCLbIMi8a2YIfoZWGjDW6FgId3S6rHHSE&#10;3upskufXWYeusg6F9J5u14ORrxJ+XUsRPtW1l4HpklNuIa0urdu4ZqslFDsHtlHilAb8QxYtKENB&#10;z1BrCMD2Tv0G1Srh0GMdRgLbDOtaCZlqoGrG+S/VPDRgZaqFyPH2TJP/f7Di4+HBfnYs9G+wJwFT&#10;Ed7eo/jmmcG7BsxO3jqHXSOhosDjSFnWWV+cnkaqfeEjyLb7gBWJDPuACaivXRtZoToZoZMAxzPp&#10;sg9M0OV0MZ1OZgvOBNnG40U+n12nGFA8PbfOh3cSWxY3JXekaoKHw70PMR0onlxiNI9aVRuldTq4&#10;3fZOO3YA6oBN+k7oP7lpw7qSX0+v8oGBv0Lk6fsTRExhDb4ZQvmjX2OIflC0KlCTa9WWfH5+DkVk&#10;9K2pkksApYc9FaPNieLI6sBv6Lc9U1XJr+YRM1K+xepIpDscmpqGkDYNuh+cddTQJfff9+AkZ/q9&#10;IeFezyaLK5qAdJjPFySGuzRsLwxgBAGVPHA2bO/CMDN769SuoThDoxi8JalrlUR4zumUPbVs0uY0&#10;XnEmLs/J6/knsHoEAAD//wMAUEsDBBQABgAIAAAAIQAPGFHM3wAAAAgBAAAPAAAAZHJzL2Rvd25y&#10;ZXYueG1sTI/BTsMwEETvSPyDtUhcEHUSShtCnKpCQgLBgZZeuLnxkkTE68h2k/D3LCc4zs5o5m25&#10;mW0vRvShc6QgXSQgkGpnOmoUHN4fr3MQIWoyuneECr4xwKY6Pyt1YdxEOxz3sRFcQqHQCtoYh0LK&#10;ULdodVi4AYm9T+etjix9I43XE5fbXmZJspJWd8QLrR7wocX6a3+yCvQbdrvXMd0uO59+DE/+6vll&#10;QqUuL+btPYiIc/wLwy8+o0PFTEd3IhNEryBfc5DPt3cg2F5leQriqCBLbpYgq1L+f6D6AQAA//8D&#10;AFBLAQItABQABgAIAAAAIQC2gziS/gAAAOEBAAATAAAAAAAAAAAAAAAAAAAAAABbQ29udGVudF9U&#10;eXBlc10ueG1sUEsBAi0AFAAGAAgAAAAhADj9If/WAAAAlAEAAAsAAAAAAAAAAAAAAAAALwEAAF9y&#10;ZWxzLy5yZWxzUEsBAi0AFAAGAAgAAAAhAFCoSQMsAgAATAQAAA4AAAAAAAAAAAAAAAAALgIAAGRy&#10;cy9lMm9Eb2MueG1sUEsBAi0AFAAGAAgAAAAhAA8YUczfAAAACAEAAA8AAAAAAAAAAAAAAAAAhgQA&#10;AGRycy9kb3ducmV2LnhtbFBLBQYAAAAABAAEAPMAAACSBQAAAAA=&#10;" strokeweight=".5pt">
                      <v:stroke dashstyle="1 1"/>
                      <v:textbox inset="5.85pt,.7pt,5.85pt,.7pt">
                        <w:txbxContent>
                          <w:p w14:paraId="5E062671" w14:textId="77777777" w:rsidR="00724D2F" w:rsidRPr="00E105F3" w:rsidRDefault="00724D2F" w:rsidP="00724D2F">
                            <w:pPr>
                              <w:spacing w:beforeLines="20" w:before="57"/>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実地指導で指導が多い事例</w:t>
                            </w:r>
                          </w:p>
                          <w:p w14:paraId="2CFDA9B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計画を作成していない。</w:t>
                            </w:r>
                          </w:p>
                          <w:p w14:paraId="1A63FA0B" w14:textId="77777777" w:rsidR="00724D2F" w:rsidRPr="00E105F3" w:rsidRDefault="00724D2F" w:rsidP="00724D2F">
                            <w:pPr>
                              <w:ind w:leftChars="150" w:left="435"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計画原案に利用者又は家族の同意を得てない。</w:t>
                            </w:r>
                          </w:p>
                          <w:p w14:paraId="087C2C7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計画を利用者に交付していない。</w:t>
                            </w:r>
                          </w:p>
                          <w:p w14:paraId="1EC1F0F3"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計画の同意・交付が遅れている。</w:t>
                            </w:r>
                          </w:p>
                          <w:p w14:paraId="11456476" w14:textId="77777777" w:rsidR="00724D2F" w:rsidRPr="00E105F3" w:rsidRDefault="00724D2F" w:rsidP="00724D2F">
                            <w:pPr>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計画を６月（又は３月）に１回以上、見直していない。</w:t>
                            </w:r>
                          </w:p>
                          <w:p w14:paraId="5CFC6B47" w14:textId="748EE7D4" w:rsidR="00724D2F" w:rsidRPr="00E105F3" w:rsidRDefault="00724D2F" w:rsidP="00DE1D33">
                            <w:pPr>
                              <w:spacing w:beforeLines="20" w:before="57"/>
                              <w:ind w:leftChars="150" w:left="435"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z w:val="18"/>
                                <w:szCs w:val="18"/>
                                <w:u w:val="wave"/>
                              </w:rPr>
                              <w:t>計画未作成減算</w:t>
                            </w:r>
                            <w:r w:rsidRPr="00E105F3">
                              <w:rPr>
                                <w:rFonts w:ascii="ＭＳ 明朝" w:eastAsia="ＭＳ 明朝" w:hAnsi="ＭＳ 明朝" w:hint="eastAsia"/>
                                <w:sz w:val="18"/>
                                <w:szCs w:val="18"/>
                              </w:rPr>
                              <w:t>の対象となります。（</w:t>
                            </w:r>
                            <w:r w:rsidR="00DE1D33" w:rsidRPr="00E105F3">
                              <w:rPr>
                                <w:rFonts w:ascii="ＭＳ 明朝" w:eastAsia="ＭＳ 明朝" w:hAnsi="ＭＳ 明朝" w:hint="eastAsia"/>
                                <w:sz w:val="18"/>
                                <w:szCs w:val="18"/>
                              </w:rPr>
                              <w:t>「</w:t>
                            </w:r>
                            <w:r w:rsidRPr="00E105F3">
                              <w:rPr>
                                <w:rFonts w:ascii="ＭＳ 明朝" w:eastAsia="ＭＳ 明朝" w:hAnsi="ＭＳ 明朝" w:hint="eastAsia"/>
                                <w:sz w:val="18"/>
                                <w:szCs w:val="18"/>
                              </w:rPr>
                              <w:t>個別支援計画未作成減算」参照）</w:t>
                            </w:r>
                          </w:p>
                        </w:txbxContent>
                      </v:textbox>
                    </v:shape>
                  </w:pict>
                </mc:Fallback>
              </mc:AlternateContent>
            </w:r>
          </w:p>
          <w:p w14:paraId="1B09F61F" w14:textId="77777777" w:rsidR="00724D2F" w:rsidRPr="005B7DB2" w:rsidRDefault="00724D2F" w:rsidP="00D97907">
            <w:pPr>
              <w:snapToGrid/>
              <w:ind w:left="182" w:hangingChars="100" w:hanging="182"/>
              <w:jc w:val="both"/>
              <w:rPr>
                <w:rFonts w:hAnsi="ＭＳ ゴシック"/>
                <w:szCs w:val="20"/>
              </w:rPr>
            </w:pPr>
          </w:p>
          <w:p w14:paraId="6833BBAE" w14:textId="77777777" w:rsidR="00724D2F" w:rsidRPr="005B7DB2" w:rsidRDefault="00724D2F" w:rsidP="00D97907">
            <w:pPr>
              <w:snapToGrid/>
              <w:ind w:left="182" w:hangingChars="100" w:hanging="182"/>
              <w:jc w:val="both"/>
              <w:rPr>
                <w:rFonts w:hAnsi="ＭＳ ゴシック"/>
                <w:szCs w:val="20"/>
              </w:rPr>
            </w:pPr>
          </w:p>
          <w:p w14:paraId="23B3F9CC" w14:textId="77777777" w:rsidR="00724D2F" w:rsidRPr="005B7DB2" w:rsidRDefault="00724D2F" w:rsidP="00D97907">
            <w:pPr>
              <w:snapToGrid/>
              <w:ind w:left="182" w:hangingChars="100" w:hanging="182"/>
              <w:jc w:val="both"/>
              <w:rPr>
                <w:rFonts w:hAnsi="ＭＳ ゴシック"/>
                <w:szCs w:val="20"/>
              </w:rPr>
            </w:pPr>
          </w:p>
          <w:p w14:paraId="4A82DD0D" w14:textId="77777777" w:rsidR="00724D2F" w:rsidRPr="005B7DB2" w:rsidRDefault="00724D2F" w:rsidP="00D97907">
            <w:pPr>
              <w:snapToGrid/>
              <w:ind w:left="182" w:hangingChars="100" w:hanging="182"/>
              <w:jc w:val="both"/>
              <w:rPr>
                <w:rFonts w:hAnsi="ＭＳ ゴシック"/>
                <w:szCs w:val="20"/>
              </w:rPr>
            </w:pPr>
          </w:p>
          <w:p w14:paraId="196722AD" w14:textId="77777777" w:rsidR="00724D2F" w:rsidRPr="005B7DB2" w:rsidRDefault="00724D2F" w:rsidP="00D97907">
            <w:pPr>
              <w:snapToGrid/>
              <w:ind w:left="182" w:hangingChars="100" w:hanging="182"/>
              <w:jc w:val="both"/>
              <w:rPr>
                <w:rFonts w:hAnsi="ＭＳ ゴシック"/>
                <w:szCs w:val="20"/>
              </w:rPr>
            </w:pPr>
          </w:p>
          <w:p w14:paraId="2B422DCE" w14:textId="77777777" w:rsidR="00724D2F" w:rsidRPr="005B7DB2" w:rsidRDefault="00724D2F" w:rsidP="00D97907">
            <w:pPr>
              <w:snapToGrid/>
              <w:spacing w:afterLines="50" w:after="142"/>
              <w:jc w:val="both"/>
              <w:rPr>
                <w:szCs w:val="20"/>
              </w:rPr>
            </w:pPr>
          </w:p>
        </w:tc>
        <w:tc>
          <w:tcPr>
            <w:tcW w:w="1001" w:type="dxa"/>
            <w:tcBorders>
              <w:top w:val="single" w:sz="4" w:space="0" w:color="auto"/>
            </w:tcBorders>
          </w:tcPr>
          <w:p w14:paraId="24E3FAE6" w14:textId="77777777" w:rsidR="00724D2F" w:rsidRPr="005B7DB2" w:rsidRDefault="00B02EC3"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91D12D5" w14:textId="77777777" w:rsidR="00724D2F" w:rsidRPr="005B7DB2" w:rsidRDefault="00B02EC3"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tcBorders>
          </w:tcPr>
          <w:p w14:paraId="4B6867F2" w14:textId="724413FE" w:rsidR="00724D2F" w:rsidRPr="005B7DB2" w:rsidRDefault="00724D2F" w:rsidP="003F258A">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27条</w:t>
            </w:r>
            <w:r w:rsidRPr="005B7DB2">
              <w:rPr>
                <w:rFonts w:hint="eastAsia"/>
                <w:sz w:val="18"/>
                <w:szCs w:val="18"/>
              </w:rPr>
              <w:t>第10項</w:t>
            </w:r>
          </w:p>
          <w:p w14:paraId="7F687E56" w14:textId="6794F4EB" w:rsidR="00724D2F" w:rsidRPr="005B7DB2" w:rsidRDefault="00201D25" w:rsidP="003F258A">
            <w:pPr>
              <w:snapToGrid/>
              <w:spacing w:line="240" w:lineRule="exact"/>
              <w:jc w:val="both"/>
              <w:rPr>
                <w:sz w:val="18"/>
                <w:szCs w:val="18"/>
              </w:rPr>
            </w:pPr>
            <w:r w:rsidRPr="005B7DB2">
              <w:rPr>
                <w:rFonts w:hint="eastAsia"/>
                <w:sz w:val="18"/>
                <w:szCs w:val="18"/>
              </w:rPr>
              <w:t>省令第23条</w:t>
            </w:r>
            <w:r w:rsidR="00724D2F" w:rsidRPr="005B7DB2">
              <w:rPr>
                <w:rFonts w:hint="eastAsia"/>
                <w:sz w:val="18"/>
                <w:szCs w:val="18"/>
              </w:rPr>
              <w:t>第10項</w:t>
            </w:r>
          </w:p>
          <w:p w14:paraId="66C397C2" w14:textId="77777777" w:rsidR="00724D2F" w:rsidRPr="005B7DB2" w:rsidRDefault="00724D2F" w:rsidP="00351259">
            <w:pPr>
              <w:snapToGrid/>
              <w:jc w:val="both"/>
              <w:rPr>
                <w:szCs w:val="20"/>
              </w:rPr>
            </w:pPr>
          </w:p>
        </w:tc>
      </w:tr>
      <w:tr w:rsidR="005B7DB2" w:rsidRPr="005B7DB2" w14:paraId="3456366B" w14:textId="77777777" w:rsidTr="00DE1D33">
        <w:trPr>
          <w:trHeight w:val="3510"/>
        </w:trPr>
        <w:tc>
          <w:tcPr>
            <w:tcW w:w="1183" w:type="dxa"/>
          </w:tcPr>
          <w:p w14:paraId="76B5030E" w14:textId="4E9F6537" w:rsidR="005C253D" w:rsidRPr="005B7DB2" w:rsidRDefault="002732C0" w:rsidP="002732C0">
            <w:pPr>
              <w:snapToGrid/>
              <w:jc w:val="both"/>
              <w:rPr>
                <w:rFonts w:hAnsi="ＭＳ ゴシック"/>
                <w:szCs w:val="20"/>
              </w:rPr>
            </w:pPr>
            <w:r w:rsidRPr="005B7DB2">
              <w:rPr>
                <w:rFonts w:hAnsi="ＭＳ ゴシック" w:hint="eastAsia"/>
                <w:szCs w:val="20"/>
              </w:rPr>
              <w:t>３</w:t>
            </w:r>
            <w:r w:rsidR="003349FF" w:rsidRPr="005B7DB2">
              <w:rPr>
                <w:rFonts w:hAnsi="ＭＳ ゴシック" w:hint="eastAsia"/>
                <w:szCs w:val="20"/>
              </w:rPr>
              <w:t>１</w:t>
            </w:r>
          </w:p>
          <w:p w14:paraId="19431504" w14:textId="77777777" w:rsidR="005C253D" w:rsidRPr="005B7DB2" w:rsidRDefault="005C253D" w:rsidP="002732C0">
            <w:pPr>
              <w:snapToGrid/>
              <w:jc w:val="both"/>
              <w:rPr>
                <w:rFonts w:hAnsi="ＭＳ ゴシック"/>
                <w:szCs w:val="20"/>
              </w:rPr>
            </w:pPr>
            <w:r w:rsidRPr="005B7DB2">
              <w:rPr>
                <w:rFonts w:hAnsi="ＭＳ ゴシック" w:hint="eastAsia"/>
                <w:szCs w:val="20"/>
              </w:rPr>
              <w:t>サービス</w:t>
            </w:r>
          </w:p>
          <w:p w14:paraId="3D8A07B4" w14:textId="77777777" w:rsidR="006267A7" w:rsidRPr="005B7DB2" w:rsidRDefault="005C253D" w:rsidP="006267A7">
            <w:pPr>
              <w:snapToGrid/>
              <w:jc w:val="both"/>
              <w:rPr>
                <w:rFonts w:hAnsi="ＭＳ ゴシック"/>
                <w:szCs w:val="20"/>
              </w:rPr>
            </w:pPr>
            <w:r w:rsidRPr="005B7DB2">
              <w:rPr>
                <w:rFonts w:hAnsi="ＭＳ ゴシック" w:hint="eastAsia"/>
                <w:szCs w:val="20"/>
              </w:rPr>
              <w:t>管理責任者</w:t>
            </w:r>
          </w:p>
          <w:p w14:paraId="735668A4" w14:textId="77777777" w:rsidR="005C253D" w:rsidRPr="005B7DB2" w:rsidRDefault="005C253D" w:rsidP="003F258A">
            <w:pPr>
              <w:snapToGrid/>
              <w:spacing w:afterLines="50" w:after="142"/>
              <w:jc w:val="both"/>
              <w:rPr>
                <w:szCs w:val="20"/>
              </w:rPr>
            </w:pPr>
            <w:r w:rsidRPr="005B7DB2">
              <w:rPr>
                <w:rFonts w:hAnsi="ＭＳ ゴシック" w:hint="eastAsia"/>
                <w:szCs w:val="20"/>
              </w:rPr>
              <w:t>の責務</w:t>
            </w:r>
          </w:p>
          <w:p w14:paraId="54F95D21" w14:textId="3CA1EDDA" w:rsidR="00795ECA" w:rsidRPr="005B7DB2" w:rsidRDefault="00795ECA" w:rsidP="00D97907">
            <w:pPr>
              <w:snapToGrid/>
              <w:spacing w:afterLines="30" w:after="85"/>
              <w:rPr>
                <w:sz w:val="18"/>
                <w:szCs w:val="18"/>
                <w:bdr w:val="single" w:sz="4" w:space="0" w:color="auto"/>
              </w:rPr>
            </w:pPr>
          </w:p>
          <w:p w14:paraId="7D769712" w14:textId="77777777" w:rsidR="005C253D" w:rsidRPr="005B7DB2" w:rsidRDefault="005C253D"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98E96CF" w14:textId="03987B03" w:rsidR="005C253D" w:rsidRPr="005B7DB2" w:rsidRDefault="005C253D" w:rsidP="00D87CCF">
            <w:pPr>
              <w:snapToGrid/>
              <w:spacing w:beforeLines="50" w:before="142"/>
              <w:ind w:firstLineChars="100" w:firstLine="182"/>
              <w:jc w:val="left"/>
              <w:rPr>
                <w:rFonts w:hAnsi="ＭＳ ゴシック"/>
                <w:szCs w:val="20"/>
              </w:rPr>
            </w:pPr>
            <w:r w:rsidRPr="005B7DB2">
              <w:rPr>
                <w:rFonts w:hAnsi="ＭＳ ゴシック" w:hint="eastAsia"/>
                <w:szCs w:val="20"/>
              </w:rPr>
              <w:t>サービス管理責任者は、</w:t>
            </w:r>
            <w:r w:rsidR="002B4439" w:rsidRPr="005B7DB2">
              <w:rPr>
                <w:rFonts w:hAnsi="ＭＳ ゴシック" w:hint="eastAsia"/>
                <w:szCs w:val="20"/>
              </w:rPr>
              <w:t>上記項目</w:t>
            </w:r>
            <w:r w:rsidR="002732C0" w:rsidRPr="005B7DB2">
              <w:rPr>
                <w:rFonts w:hAnsi="ＭＳ ゴシック" w:hint="eastAsia"/>
                <w:szCs w:val="20"/>
              </w:rPr>
              <w:t>に規定する業務</w:t>
            </w:r>
            <w:r w:rsidRPr="005B7DB2">
              <w:rPr>
                <w:rFonts w:hAnsi="ＭＳ ゴシック" w:hint="eastAsia"/>
                <w:szCs w:val="20"/>
              </w:rPr>
              <w:t>のほか、次に掲げる業務を行っていますか。</w:t>
            </w:r>
          </w:p>
          <w:p w14:paraId="7E3C540B" w14:textId="5979B5FC" w:rsidR="003F258A" w:rsidRPr="005B7DB2" w:rsidRDefault="003F258A" w:rsidP="00D87CCF">
            <w:pPr>
              <w:snapToGrid/>
              <w:spacing w:line="276" w:lineRule="auto"/>
              <w:ind w:leftChars="100" w:left="364" w:hangingChars="100" w:hanging="182"/>
              <w:jc w:val="left"/>
              <w:rPr>
                <w:rFonts w:hAnsi="ＭＳ ゴシック"/>
                <w:szCs w:val="20"/>
              </w:rPr>
            </w:pPr>
            <w:bookmarkStart w:id="2" w:name="_Hlk514543365"/>
            <w:r w:rsidRPr="005B7DB2">
              <w:rPr>
                <w:rFonts w:hAnsi="ＭＳ ゴシック" w:hint="eastAsia"/>
                <w:szCs w:val="20"/>
              </w:rPr>
              <w:t xml:space="preserve">一　</w:t>
            </w:r>
            <w:bookmarkEnd w:id="2"/>
            <w:r w:rsidRPr="005B7DB2">
              <w:rPr>
                <w:rFonts w:hAnsi="ＭＳ ゴシック" w:hint="eastAsia"/>
                <w:szCs w:val="20"/>
              </w:rPr>
              <w:t>利用申込者の利用に際し、その者に係る</w:t>
            </w:r>
            <w:r w:rsidR="002B4439" w:rsidRPr="005B7DB2">
              <w:rPr>
                <w:rFonts w:hAnsi="ＭＳ ゴシック" w:hint="eastAsia"/>
                <w:szCs w:val="20"/>
              </w:rPr>
              <w:t>指定</w:t>
            </w:r>
            <w:r w:rsidRPr="005B7DB2">
              <w:rPr>
                <w:rFonts w:hAnsi="ＭＳ ゴシック" w:hint="eastAsia"/>
                <w:szCs w:val="20"/>
              </w:rPr>
              <w:t>障害福祉サービス事業</w:t>
            </w:r>
            <w:r w:rsidR="002B4439" w:rsidRPr="005B7DB2">
              <w:rPr>
                <w:rFonts w:hAnsi="ＭＳ ゴシック" w:hint="eastAsia"/>
                <w:szCs w:val="20"/>
              </w:rPr>
              <w:t>者</w:t>
            </w:r>
            <w:r w:rsidRPr="005B7DB2">
              <w:rPr>
                <w:rFonts w:hAnsi="ＭＳ ゴシック" w:hint="eastAsia"/>
                <w:szCs w:val="20"/>
              </w:rPr>
              <w:t>等に対する照会等により、その者の心身の状況、当該</w:t>
            </w:r>
            <w:r w:rsidR="00D87CCF" w:rsidRPr="005B7DB2">
              <w:rPr>
                <w:rFonts w:hAnsi="ＭＳ ゴシック" w:hint="eastAsia"/>
                <w:szCs w:val="20"/>
              </w:rPr>
              <w:t>指定障害者支援施設等以外における指定</w:t>
            </w:r>
            <w:r w:rsidRPr="005B7DB2">
              <w:rPr>
                <w:rFonts w:hAnsi="ＭＳ ゴシック" w:hint="eastAsia"/>
                <w:szCs w:val="20"/>
              </w:rPr>
              <w:t>障害福祉サービス</w:t>
            </w:r>
            <w:r w:rsidR="00D87CCF" w:rsidRPr="005B7DB2">
              <w:rPr>
                <w:rFonts w:hAnsi="ＭＳ ゴシック" w:hint="eastAsia"/>
                <w:szCs w:val="20"/>
              </w:rPr>
              <w:t>等</w:t>
            </w:r>
            <w:r w:rsidRPr="005B7DB2">
              <w:rPr>
                <w:rFonts w:hAnsi="ＭＳ ゴシック" w:hint="eastAsia"/>
                <w:szCs w:val="20"/>
              </w:rPr>
              <w:t>の利用状況等を把握すること。</w:t>
            </w:r>
          </w:p>
          <w:p w14:paraId="6B7129D2" w14:textId="2B5DCBB8" w:rsidR="003F258A" w:rsidRPr="005B7DB2" w:rsidRDefault="003F258A" w:rsidP="00D87CCF">
            <w:pPr>
              <w:snapToGrid/>
              <w:ind w:leftChars="100" w:left="364" w:hangingChars="100" w:hanging="182"/>
              <w:jc w:val="left"/>
              <w:rPr>
                <w:rFonts w:hAnsi="ＭＳ ゴシック"/>
                <w:szCs w:val="20"/>
              </w:rPr>
            </w:pPr>
            <w:r w:rsidRPr="005B7DB2">
              <w:rPr>
                <w:rFonts w:hAnsi="ＭＳ ゴシック" w:hint="eastAsia"/>
                <w:szCs w:val="20"/>
              </w:rPr>
              <w:t>二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890448" w14:textId="031C32C1" w:rsidR="002732C0" w:rsidRPr="005B7DB2" w:rsidRDefault="003F258A" w:rsidP="00D87CCF">
            <w:pPr>
              <w:snapToGrid/>
              <w:ind w:leftChars="100" w:left="284" w:hanging="102"/>
              <w:jc w:val="left"/>
              <w:rPr>
                <w:rFonts w:hAnsi="ＭＳ ゴシック"/>
                <w:szCs w:val="20"/>
              </w:rPr>
            </w:pPr>
            <w:r w:rsidRPr="005B7DB2">
              <w:rPr>
                <w:rFonts w:hAnsi="ＭＳ ゴシック" w:hint="eastAsia"/>
                <w:szCs w:val="20"/>
              </w:rPr>
              <w:t>三　他の従業者に対する技術指導及び助言を行うこと。</w:t>
            </w:r>
          </w:p>
        </w:tc>
        <w:tc>
          <w:tcPr>
            <w:tcW w:w="1001" w:type="dxa"/>
          </w:tcPr>
          <w:p w14:paraId="5076094F" w14:textId="77777777" w:rsidR="00724D2F" w:rsidRPr="005B7DB2" w:rsidRDefault="00B02EC3"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B4FFCA8" w14:textId="77777777" w:rsidR="005C253D" w:rsidRPr="005B7DB2" w:rsidRDefault="00B02EC3"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Pr>
          <w:p w14:paraId="269C9485" w14:textId="509D49A0" w:rsidR="007A77FD" w:rsidRPr="005B7DB2" w:rsidRDefault="005C253D" w:rsidP="003F258A">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28条</w:t>
            </w:r>
          </w:p>
          <w:p w14:paraId="28A09A8F" w14:textId="2BE719EC" w:rsidR="005C253D" w:rsidRPr="005B7DB2" w:rsidRDefault="005C253D" w:rsidP="009B0687">
            <w:pPr>
              <w:snapToGrid/>
              <w:spacing w:line="240" w:lineRule="exact"/>
              <w:jc w:val="both"/>
              <w:rPr>
                <w:szCs w:val="20"/>
              </w:rPr>
            </w:pPr>
            <w:r w:rsidRPr="005B7DB2">
              <w:rPr>
                <w:rFonts w:hint="eastAsia"/>
                <w:sz w:val="18"/>
                <w:szCs w:val="18"/>
              </w:rPr>
              <w:t>省令第</w:t>
            </w:r>
            <w:r w:rsidR="00201D25" w:rsidRPr="005B7DB2">
              <w:rPr>
                <w:rFonts w:hint="eastAsia"/>
                <w:sz w:val="18"/>
                <w:szCs w:val="18"/>
              </w:rPr>
              <w:t>24</w:t>
            </w:r>
            <w:r w:rsidRPr="005B7DB2">
              <w:rPr>
                <w:rFonts w:hint="eastAsia"/>
                <w:sz w:val="18"/>
                <w:szCs w:val="18"/>
              </w:rPr>
              <w:t>条</w:t>
            </w:r>
          </w:p>
        </w:tc>
      </w:tr>
      <w:tr w:rsidR="005B7DB2" w:rsidRPr="005B7DB2" w14:paraId="1157EC9B" w14:textId="77777777" w:rsidTr="00D87CCF">
        <w:trPr>
          <w:trHeight w:val="2287"/>
        </w:trPr>
        <w:tc>
          <w:tcPr>
            <w:tcW w:w="1183" w:type="dxa"/>
            <w:vMerge w:val="restart"/>
            <w:shd w:val="clear" w:color="auto" w:fill="auto"/>
          </w:tcPr>
          <w:p w14:paraId="6A7271DF" w14:textId="3B8F2553" w:rsidR="00D87CCF" w:rsidRPr="005B7DB2" w:rsidRDefault="00D87CCF" w:rsidP="00CB2F9A">
            <w:pPr>
              <w:snapToGrid/>
              <w:jc w:val="both"/>
              <w:rPr>
                <w:rFonts w:hAnsi="ＭＳ ゴシック"/>
                <w:szCs w:val="20"/>
              </w:rPr>
            </w:pPr>
            <w:r w:rsidRPr="005B7DB2">
              <w:br w:type="page"/>
            </w:r>
            <w:r w:rsidRPr="005B7DB2">
              <w:br w:type="page"/>
            </w:r>
            <w:r w:rsidRPr="005B7DB2">
              <w:rPr>
                <w:rFonts w:hAnsi="ＭＳ ゴシック" w:hint="eastAsia"/>
                <w:szCs w:val="20"/>
              </w:rPr>
              <w:t>３２</w:t>
            </w:r>
          </w:p>
          <w:p w14:paraId="6FF3E701" w14:textId="57740069" w:rsidR="00D87CCF" w:rsidRPr="005B7DB2" w:rsidRDefault="00D87CCF" w:rsidP="003F61A5">
            <w:pPr>
              <w:snapToGrid/>
              <w:spacing w:afterLines="50" w:after="142"/>
              <w:jc w:val="both"/>
              <w:rPr>
                <w:sz w:val="18"/>
                <w:szCs w:val="18"/>
                <w:bdr w:val="single" w:sz="4" w:space="0" w:color="auto"/>
              </w:rPr>
            </w:pPr>
            <w:r w:rsidRPr="005B7DB2">
              <w:rPr>
                <w:rFonts w:hAnsi="ＭＳ ゴシック" w:hint="eastAsia"/>
                <w:szCs w:val="20"/>
                <w:u w:val="dotted"/>
              </w:rPr>
              <w:t>相談等</w:t>
            </w:r>
          </w:p>
          <w:p w14:paraId="7AF20A38" w14:textId="77777777" w:rsidR="00D87CCF" w:rsidRPr="005B7DB2" w:rsidRDefault="00D87CCF"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shd w:val="clear" w:color="auto" w:fill="auto"/>
          </w:tcPr>
          <w:p w14:paraId="327F0619" w14:textId="5896D152" w:rsidR="00D87CCF" w:rsidRPr="005B7DB2" w:rsidRDefault="00DE1D33" w:rsidP="00DE1D33">
            <w:pPr>
              <w:snapToGrid/>
              <w:ind w:left="182" w:hangingChars="100" w:hanging="182"/>
              <w:jc w:val="both"/>
              <w:rPr>
                <w:rFonts w:hAnsi="ＭＳ ゴシック"/>
                <w:szCs w:val="20"/>
              </w:rPr>
            </w:pPr>
            <w:r w:rsidRPr="005B7DB2">
              <w:rPr>
                <w:rFonts w:hAnsi="ＭＳ ゴシック" w:hint="eastAsia"/>
                <w:szCs w:val="20"/>
              </w:rPr>
              <w:t>（１）</w:t>
            </w:r>
            <w:r w:rsidR="00D87CCF" w:rsidRPr="005B7DB2">
              <w:rPr>
                <w:rFonts w:hAnsi="ＭＳ ゴシック" w:hint="eastAsia"/>
                <w:szCs w:val="20"/>
              </w:rPr>
              <w:t>常に利用者の心身の状況、その置かれている環境等の的確な把握に努め、利用者又はその家族に対し、その相談に適切に応じるとともに、必要な助言その他の援助を行っていますか。</w:t>
            </w:r>
          </w:p>
          <w:p w14:paraId="4E19BB62" w14:textId="395EB106" w:rsidR="00D87CCF" w:rsidRPr="005B7DB2" w:rsidRDefault="00D87CCF" w:rsidP="00A9182C">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06368" behindDoc="0" locked="0" layoutInCell="1" allowOverlap="1" wp14:anchorId="334A1A25" wp14:editId="0BF6769D">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2F393F28" w:rsidR="00D87CCF" w:rsidRPr="00E105F3" w:rsidRDefault="00745593" w:rsidP="003F258A">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w:t>
                                  </w:r>
                                  <w:r w:rsidRPr="00E105F3">
                                    <w:rPr>
                                      <w:rFonts w:hAnsi="ＭＳ ゴシック" w:hint="eastAsia"/>
                                      <w:sz w:val="18"/>
                                      <w:szCs w:val="18"/>
                                    </w:rPr>
                                    <w:t>9</w:t>
                                  </w:r>
                                  <w:r w:rsidR="00D87CCF" w:rsidRPr="00E105F3">
                                    <w:rPr>
                                      <w:rFonts w:hAnsi="ＭＳ ゴシック" w:hint="eastAsia"/>
                                      <w:sz w:val="18"/>
                                      <w:szCs w:val="18"/>
                                    </w:rPr>
                                    <w:t>)＞</w:t>
                                  </w:r>
                                </w:p>
                                <w:p w14:paraId="4AD5DD55" w14:textId="77777777" w:rsidR="00D87CCF" w:rsidRPr="00E105F3" w:rsidRDefault="00D87CCF" w:rsidP="00D97907">
                                  <w:pPr>
                                    <w:ind w:leftChars="50" w:left="273" w:rightChars="50" w:right="91" w:hangingChars="100" w:hanging="182"/>
                                    <w:jc w:val="left"/>
                                    <w:rPr>
                                      <w:rFonts w:hAnsi="ＭＳ ゴシック"/>
                                      <w:szCs w:val="20"/>
                                    </w:rPr>
                                  </w:pPr>
                                  <w:r w:rsidRPr="00E105F3">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85" type="#_x0000_t202" style="position:absolute;left:0;text-align:left;margin-left:4.65pt;margin-top:4.35pt;width:267.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QwGwIAADE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zWw5uUpTyUT+9NqhD+8VtCwaBUcaakIXhwcfYjUifwqJyTwYXW21MemA&#10;u3JjkB0ECWCbVmrgRZixrCv49Yzq+DvEOK0/QbQ6kJKNbgu+OAeJPNL2zlZJZ0FoM9hUsrEnHiN1&#10;A4mhL3umq4LPlzFD5LWE6kjMIgzKpZ9GRgP4k7OOVFtw/2MvUHFmPliazs3VdDknmafDYrEkWvHS&#10;UV44hJUEVPDA2WBuwvAx9g71rqE8gxos3NE8a52ofq7pVD3pMk3g9Iei8C/PKer5p69/AQAA//8D&#10;AFBLAwQUAAYACAAAACEAJ7NPwdsAAAAHAQAADwAAAGRycy9kb3ducmV2LnhtbEyOwU7DMBBE70j8&#10;g7VI3KiTkJY2jVMVEEgcablwc+NtErDXUeymga9nOcFxNE8zr9xMzooRh9B5UpDOEhBItTcdNQre&#10;9k83SxAhajLaekIFXxhgU11elLow/kyvOO5iI3iEQqEVtDH2hZShbtHpMPM9EndHPzgdOQ6NNIM+&#10;87izMkuShXS6I35odY8PLdafu5NTMB3fFx/Z8+NLeh+23+MevbcxV+r6atquQUSc4h8Mv/qsDhU7&#10;HfyJTBBWweqWQQXLOxDczvOc84GxbJ6CrEr537/6AQAA//8DAFBLAQItABQABgAIAAAAIQC2gziS&#10;/gAAAOEBAAATAAAAAAAAAAAAAAAAAAAAAABbQ29udGVudF9UeXBlc10ueG1sUEsBAi0AFAAGAAgA&#10;AAAhADj9If/WAAAAlAEAAAsAAAAAAAAAAAAAAAAALwEAAF9yZWxzLy5yZWxzUEsBAi0AFAAGAAgA&#10;AAAhAEqWBDAbAgAAMQQAAA4AAAAAAAAAAAAAAAAALgIAAGRycy9lMm9Eb2MueG1sUEsBAi0AFAAG&#10;AAgAAAAhACezT8HbAAAABwEAAA8AAAAAAAAAAAAAAAAAdQQAAGRycy9kb3ducmV2LnhtbFBLBQYA&#10;AAAABAAEAPMAAAB9BQAAAAA=&#10;" strokeweight=".5pt">
                      <v:textbox inset="5.85pt,.7pt,5.85pt,.7pt">
                        <w:txbxContent>
                          <w:p w14:paraId="25305912" w14:textId="2F393F28" w:rsidR="00D87CCF" w:rsidRPr="00E105F3" w:rsidRDefault="00745593" w:rsidP="003F258A">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w:t>
                            </w:r>
                            <w:r w:rsidRPr="00E105F3">
                              <w:rPr>
                                <w:rFonts w:hAnsi="ＭＳ ゴシック" w:hint="eastAsia"/>
                                <w:sz w:val="18"/>
                                <w:szCs w:val="18"/>
                              </w:rPr>
                              <w:t>9</w:t>
                            </w:r>
                            <w:r w:rsidR="00D87CCF" w:rsidRPr="00E105F3">
                              <w:rPr>
                                <w:rFonts w:hAnsi="ＭＳ ゴシック" w:hint="eastAsia"/>
                                <w:sz w:val="18"/>
                                <w:szCs w:val="18"/>
                              </w:rPr>
                              <w:t>)＞</w:t>
                            </w:r>
                          </w:p>
                          <w:p w14:paraId="4AD5DD55" w14:textId="77777777" w:rsidR="00D87CCF" w:rsidRPr="00E105F3" w:rsidRDefault="00D87CCF" w:rsidP="00D97907">
                            <w:pPr>
                              <w:ind w:leftChars="50" w:left="273" w:rightChars="50" w:right="91" w:hangingChars="100" w:hanging="182"/>
                              <w:jc w:val="left"/>
                              <w:rPr>
                                <w:rFonts w:hAnsi="ＭＳ ゴシック"/>
                                <w:szCs w:val="20"/>
                              </w:rPr>
                            </w:pPr>
                            <w:r w:rsidRPr="00E105F3">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D87CCF" w:rsidRPr="005B7DB2" w:rsidRDefault="00D87CCF" w:rsidP="00A9182C">
            <w:pPr>
              <w:snapToGrid/>
              <w:jc w:val="both"/>
              <w:rPr>
                <w:rFonts w:hAnsi="ＭＳ ゴシック"/>
                <w:szCs w:val="20"/>
              </w:rPr>
            </w:pPr>
          </w:p>
          <w:p w14:paraId="5FA64502" w14:textId="77777777" w:rsidR="00D87CCF" w:rsidRPr="005B7DB2" w:rsidRDefault="00D87CCF" w:rsidP="00A9182C">
            <w:pPr>
              <w:snapToGrid/>
              <w:jc w:val="both"/>
              <w:rPr>
                <w:rFonts w:hAnsi="ＭＳ ゴシック"/>
                <w:szCs w:val="20"/>
              </w:rPr>
            </w:pPr>
          </w:p>
          <w:p w14:paraId="08B23EFD" w14:textId="77777777" w:rsidR="00D87CCF" w:rsidRPr="005B7DB2" w:rsidRDefault="00D87CCF" w:rsidP="00A9182C">
            <w:pPr>
              <w:snapToGrid/>
              <w:jc w:val="both"/>
              <w:rPr>
                <w:rFonts w:hAnsi="ＭＳ ゴシック"/>
                <w:szCs w:val="20"/>
              </w:rPr>
            </w:pPr>
          </w:p>
          <w:p w14:paraId="39271A8C" w14:textId="77777777" w:rsidR="00D87CCF" w:rsidRPr="005B7DB2" w:rsidRDefault="00D87CCF" w:rsidP="00A9182C">
            <w:pPr>
              <w:snapToGrid/>
              <w:jc w:val="both"/>
              <w:rPr>
                <w:rFonts w:hAnsi="ＭＳ ゴシック"/>
                <w:szCs w:val="20"/>
              </w:rPr>
            </w:pPr>
          </w:p>
        </w:tc>
        <w:tc>
          <w:tcPr>
            <w:tcW w:w="1001" w:type="dxa"/>
            <w:shd w:val="clear" w:color="auto" w:fill="auto"/>
          </w:tcPr>
          <w:p w14:paraId="2C322DE6" w14:textId="77777777" w:rsidR="00D87CCF" w:rsidRPr="005B7DB2" w:rsidRDefault="00B02EC3"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D87CCF" w:rsidRPr="005B7DB2">
                  <w:rPr>
                    <w:rFonts w:hAnsi="ＭＳ ゴシック" w:hint="eastAsia"/>
                  </w:rPr>
                  <w:t>☐</w:t>
                </w:r>
              </w:sdtContent>
            </w:sdt>
            <w:r w:rsidR="00D87CCF" w:rsidRPr="005B7DB2">
              <w:rPr>
                <w:rFonts w:hint="eastAsia"/>
              </w:rPr>
              <w:t>いる</w:t>
            </w:r>
          </w:p>
          <w:p w14:paraId="1C179D82" w14:textId="77777777" w:rsidR="00D87CCF" w:rsidRPr="005B7DB2" w:rsidRDefault="00B02EC3"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D87CCF" w:rsidRPr="005B7DB2">
                  <w:rPr>
                    <w:rFonts w:hAnsi="ＭＳ ゴシック" w:hint="eastAsia"/>
                  </w:rPr>
                  <w:t>☐</w:t>
                </w:r>
              </w:sdtContent>
            </w:sdt>
            <w:r w:rsidR="00D87CCF" w:rsidRPr="005B7DB2">
              <w:rPr>
                <w:rFonts w:hint="eastAsia"/>
              </w:rPr>
              <w:t>いない</w:t>
            </w:r>
          </w:p>
        </w:tc>
        <w:tc>
          <w:tcPr>
            <w:tcW w:w="1731" w:type="dxa"/>
            <w:shd w:val="clear" w:color="auto" w:fill="auto"/>
          </w:tcPr>
          <w:p w14:paraId="0D74C44D" w14:textId="6D826228" w:rsidR="00D11C36" w:rsidRPr="005B7DB2" w:rsidRDefault="00D87CCF" w:rsidP="00D11C36">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29</w:t>
            </w:r>
            <w:r w:rsidRPr="005B7DB2">
              <w:rPr>
                <w:rFonts w:hint="eastAsia"/>
                <w:sz w:val="18"/>
                <w:szCs w:val="18"/>
              </w:rPr>
              <w:t>条</w:t>
            </w:r>
            <w:r w:rsidR="00D11C36" w:rsidRPr="005B7DB2">
              <w:rPr>
                <w:rFonts w:hint="eastAsia"/>
                <w:sz w:val="18"/>
                <w:szCs w:val="18"/>
              </w:rPr>
              <w:t>第1項</w:t>
            </w:r>
          </w:p>
          <w:p w14:paraId="55BB94B2" w14:textId="1AB66180" w:rsidR="00D87CCF" w:rsidRPr="005B7DB2" w:rsidRDefault="00D87CCF" w:rsidP="003F258A">
            <w:pPr>
              <w:snapToGrid/>
              <w:spacing w:line="240" w:lineRule="exact"/>
              <w:jc w:val="both"/>
              <w:rPr>
                <w:sz w:val="18"/>
                <w:szCs w:val="18"/>
              </w:rPr>
            </w:pPr>
            <w:r w:rsidRPr="005B7DB2">
              <w:rPr>
                <w:rFonts w:hint="eastAsia"/>
                <w:sz w:val="18"/>
                <w:szCs w:val="18"/>
              </w:rPr>
              <w:t>省令第25条第</w:t>
            </w:r>
            <w:r w:rsidR="00D11C36" w:rsidRPr="005B7DB2">
              <w:rPr>
                <w:rFonts w:hint="eastAsia"/>
                <w:sz w:val="18"/>
                <w:szCs w:val="18"/>
              </w:rPr>
              <w:t>1</w:t>
            </w:r>
            <w:r w:rsidRPr="005B7DB2">
              <w:rPr>
                <w:rFonts w:hint="eastAsia"/>
                <w:sz w:val="18"/>
                <w:szCs w:val="18"/>
              </w:rPr>
              <w:t>項</w:t>
            </w:r>
          </w:p>
          <w:p w14:paraId="23F1100C" w14:textId="77777777" w:rsidR="00D87CCF" w:rsidRPr="005B7DB2" w:rsidRDefault="00D87CCF" w:rsidP="003F258A">
            <w:pPr>
              <w:snapToGrid/>
              <w:spacing w:line="240" w:lineRule="exact"/>
              <w:jc w:val="both"/>
              <w:rPr>
                <w:sz w:val="18"/>
                <w:szCs w:val="18"/>
              </w:rPr>
            </w:pPr>
          </w:p>
          <w:p w14:paraId="18445AB1" w14:textId="77777777" w:rsidR="00D87CCF" w:rsidRPr="005B7DB2" w:rsidRDefault="00D87CCF" w:rsidP="00CB2F9A">
            <w:pPr>
              <w:snapToGrid/>
              <w:rPr>
                <w:szCs w:val="20"/>
              </w:rPr>
            </w:pPr>
          </w:p>
        </w:tc>
      </w:tr>
      <w:tr w:rsidR="005B7DB2" w:rsidRPr="005B7DB2" w14:paraId="31704E45" w14:textId="77777777" w:rsidTr="00DE1D33">
        <w:trPr>
          <w:trHeight w:val="3490"/>
        </w:trPr>
        <w:tc>
          <w:tcPr>
            <w:tcW w:w="1183" w:type="dxa"/>
            <w:vMerge/>
            <w:shd w:val="clear" w:color="auto" w:fill="auto"/>
          </w:tcPr>
          <w:p w14:paraId="0DE03A20" w14:textId="77777777" w:rsidR="00D87CCF" w:rsidRPr="005B7DB2" w:rsidRDefault="00D87CCF" w:rsidP="00CB2F9A">
            <w:pPr>
              <w:snapToGrid/>
              <w:jc w:val="both"/>
            </w:pPr>
          </w:p>
        </w:tc>
        <w:tc>
          <w:tcPr>
            <w:tcW w:w="5733" w:type="dxa"/>
            <w:tcBorders>
              <w:top w:val="single" w:sz="4" w:space="0" w:color="auto"/>
            </w:tcBorders>
            <w:shd w:val="clear" w:color="auto" w:fill="auto"/>
          </w:tcPr>
          <w:p w14:paraId="6E22A1E2" w14:textId="130A9D6D" w:rsidR="00D87CCF" w:rsidRPr="005B7DB2" w:rsidRDefault="00745593" w:rsidP="00DE1D33">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3536" behindDoc="0" locked="0" layoutInCell="1" allowOverlap="1" wp14:anchorId="1AC0EA08" wp14:editId="09310D20">
                      <wp:simplePos x="0" y="0"/>
                      <wp:positionH relativeFrom="column">
                        <wp:posOffset>55230</wp:posOffset>
                      </wp:positionH>
                      <wp:positionV relativeFrom="paragraph">
                        <wp:posOffset>763358</wp:posOffset>
                      </wp:positionV>
                      <wp:extent cx="4795284" cy="1286540"/>
                      <wp:effectExtent l="0" t="0" r="24765" b="27940"/>
                      <wp:wrapNone/>
                      <wp:docPr id="25"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284" cy="1286540"/>
                              </a:xfrm>
                              <a:prstGeom prst="rect">
                                <a:avLst/>
                              </a:prstGeom>
                              <a:solidFill>
                                <a:srgbClr val="FFFFFF"/>
                              </a:solidFill>
                              <a:ln w="6350">
                                <a:solidFill>
                                  <a:srgbClr val="000000"/>
                                </a:solidFill>
                                <a:miter lim="800000"/>
                                <a:headEnd/>
                                <a:tailEnd/>
                              </a:ln>
                            </wps:spPr>
                            <wps:txbx>
                              <w:txbxContent>
                                <w:p w14:paraId="78EB4107" w14:textId="3D9A7EC9" w:rsidR="00745593" w:rsidRPr="00E105F3" w:rsidRDefault="00745593" w:rsidP="00745593">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w:t>
                                  </w:r>
                                  <w:r w:rsidRPr="00E105F3">
                                    <w:rPr>
                                      <w:rFonts w:hAnsi="ＭＳ ゴシック" w:hint="eastAsia"/>
                                      <w:sz w:val="18"/>
                                      <w:szCs w:val="18"/>
                                    </w:rPr>
                                    <w:t>9)＞</w:t>
                                  </w:r>
                                </w:p>
                                <w:p w14:paraId="742A9C8E" w14:textId="4A573DD2" w:rsidR="00745593" w:rsidRPr="00E105F3" w:rsidRDefault="00745593" w:rsidP="00745593">
                                  <w:pPr>
                                    <w:ind w:leftChars="50" w:left="273" w:rightChars="50" w:right="91" w:hangingChars="100" w:hanging="182"/>
                                    <w:jc w:val="left"/>
                                    <w:rPr>
                                      <w:rFonts w:hAnsi="ＭＳ ゴシック"/>
                                      <w:szCs w:val="20"/>
                                    </w:rPr>
                                  </w:pPr>
                                  <w:r w:rsidRPr="00E105F3">
                                    <w:rPr>
                                      <w:rFonts w:hAnsi="ＭＳ ゴシック" w:hint="eastAsia"/>
                                      <w:szCs w:val="20"/>
                                    </w:rPr>
                                    <w:t>○　利用者が当該指定障害者支援施設が提供する昼間実施サービス以外の外部の障害福祉サービス事業者等による生活介護、自立訓練（機能訓練）、自立訓練（生活訓練）、就労移行支援、就労継続支援Ａ型又は就労継続支援Ｂ型の利用を希望する場合には、当該利用者の希望を踏まえ、地域における障害福祉サービス事業者等に関する情報提供及び当該利用者と外部の障害福祉サービス事業者等との利用契約締結にあたっての支援など、必要な支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EA08" id="_x0000_s1086" type="#_x0000_t202" style="position:absolute;left:0;text-align:left;margin-left:4.35pt;margin-top:60.1pt;width:377.6pt;height:10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8wHQIAADIEAAAOAAAAZHJzL2Uyb0RvYy54bWysU9tu2zAMfR+wfxD0vtjJktQx4hRdugwD&#10;ugvQ7QNkWY6FyaJGKbG7ry8tp2nQbS/D9CCQInVEHh6tr/vWsKNCr8EWfDpJOVNWQqXtvuDfv+3e&#10;ZJz5IGwlDFhV8Afl+fXm9at153I1gwZMpZARiPV55wrehODyJPGyUa3wE3DKUrAGbEUgF/dJhaIj&#10;9NYkszRdJh1g5RCk8p5Ob8cg30T8ulYyfKlrrwIzBafaQtwx7uWwJ5u1yPcoXKPlqQzxD1W0Qlt6&#10;9Ax1K4JgB9S/QbVaIniow0RCm0Bda6liD9TNNH3RzX0jnIq9EDnenWny/w9Wfj7eu6/IQv8Oehpg&#10;bMK7O5A/PLOwbYTdqxtE6BolKnp4OlCWdM7np6sD1T73A0jZfYKKhiwOASJQX2M7sEJ9MkKnATyc&#10;SVd9YJIO51erxSybcyYpNp1ly8U8jiUR+dN1hz58UNCywSg40lQjvDje+TCUI/KnlOE1D0ZXO21M&#10;dHBfbg2yoyAF7OKKHbxIM5Z1BV++XaQjA3+FSOP6E0SrA0nZ6Lbg2TlJ5ANv720VhRaENqNNJRt7&#10;InLgbmQx9GXPdEWFRAoGYkuoHohahFG69NXIaAB/cdaRbAvufx4EKs7MR0vjuZrPVgvSeXSybEWU&#10;42WgvAgIKwmo4IGz0dyG8WccHOp9Q++McrBwQwOtdaT6uaZT9STMOIHTJxqUf+nHrOevvnkEAAD/&#10;/wMAUEsDBBQABgAIAAAAIQCFEaKF3gAAAAkBAAAPAAAAZHJzL2Rvd25yZXYueG1sTI/BTsMwEETv&#10;SPyDtUjcqFMXpSGNUxUQSBzbcuHmxtskJV5HsZsGvp7lBMfZGc28LdaT68SIQ2g9aZjPEhBIlbct&#10;1Rre9y93GYgQDVnTeUINXxhgXV5fFSa3/kJbHHexFlxCITcamhj7XMpQNehMmPkeib2jH5yJLIda&#10;2sFcuNx1UiVJKp1piRca0+NTg9Xn7uw0TMeP9KRen9/mj2HzPe7R+y7ea317M21WICJO8S8Mv/iM&#10;DiUzHfyZbBCdhmzJQT6rRIFgf5kuHkAcNCyUykCWhfz/QfkDAAD//wMAUEsBAi0AFAAGAAgAAAAh&#10;ALaDOJL+AAAA4QEAABMAAAAAAAAAAAAAAAAAAAAAAFtDb250ZW50X1R5cGVzXS54bWxQSwECLQAU&#10;AAYACAAAACEAOP0h/9YAAACUAQAACwAAAAAAAAAAAAAAAAAvAQAAX3JlbHMvLnJlbHNQSwECLQAU&#10;AAYACAAAACEAx3L/MB0CAAAyBAAADgAAAAAAAAAAAAAAAAAuAgAAZHJzL2Uyb0RvYy54bWxQSwEC&#10;LQAUAAYACAAAACEAhRGihd4AAAAJAQAADwAAAAAAAAAAAAAAAAB3BAAAZHJzL2Rvd25yZXYueG1s&#10;UEsFBgAAAAAEAAQA8wAAAIIFAAAAAA==&#10;" strokeweight=".5pt">
                      <v:textbox inset="5.85pt,.7pt,5.85pt,.7pt">
                        <w:txbxContent>
                          <w:p w14:paraId="78EB4107" w14:textId="3D9A7EC9" w:rsidR="00745593" w:rsidRPr="00E105F3" w:rsidRDefault="00745593" w:rsidP="00745593">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1</w:t>
                            </w:r>
                            <w:r w:rsidRPr="00E105F3">
                              <w:rPr>
                                <w:rFonts w:hAnsi="ＭＳ ゴシック" w:hint="eastAsia"/>
                                <w:sz w:val="18"/>
                                <w:szCs w:val="18"/>
                              </w:rPr>
                              <w:t>9)＞</w:t>
                            </w:r>
                          </w:p>
                          <w:p w14:paraId="742A9C8E" w14:textId="4A573DD2" w:rsidR="00745593" w:rsidRPr="00E105F3" w:rsidRDefault="00745593" w:rsidP="00745593">
                            <w:pPr>
                              <w:ind w:leftChars="50" w:left="273" w:rightChars="50" w:right="91" w:hangingChars="100" w:hanging="182"/>
                              <w:jc w:val="left"/>
                              <w:rPr>
                                <w:rFonts w:hAnsi="ＭＳ ゴシック"/>
                                <w:szCs w:val="20"/>
                              </w:rPr>
                            </w:pPr>
                            <w:r w:rsidRPr="00E105F3">
                              <w:rPr>
                                <w:rFonts w:hAnsi="ＭＳ ゴシック" w:hint="eastAsia"/>
                                <w:szCs w:val="20"/>
                              </w:rPr>
                              <w:t>○　利用者が当該指定障害者支援施設が提供する昼間実施サービス以外の外部の障害福祉サービス事業者等による生活介護、自立訓練（機能訓練）、自立訓練（生活訓練）、就労移行支援、就労継続支援Ａ型又は就労継続支援Ｂ型の利用を希望する場合には、当該利用者の希望を踏まえ、地域における障害福祉サービス事業者等に関する情報提供及び当該利用者と外部の障害福祉サービス事業者等との利用契約締結にあたっての支援など、必要な支援を行わなければならない。</w:t>
                            </w:r>
                          </w:p>
                        </w:txbxContent>
                      </v:textbox>
                    </v:shape>
                  </w:pict>
                </mc:Fallback>
              </mc:AlternateContent>
            </w:r>
            <w:r w:rsidR="00DE1D33" w:rsidRPr="005B7DB2">
              <w:rPr>
                <w:rFonts w:hAnsi="ＭＳ ゴシック" w:hint="eastAsia"/>
                <w:szCs w:val="20"/>
              </w:rPr>
              <w:t>（２）</w:t>
            </w:r>
            <w:r w:rsidR="00D87CCF" w:rsidRPr="005B7DB2">
              <w:rPr>
                <w:rFonts w:hAnsi="ＭＳ ゴシック" w:hint="eastAsia"/>
                <w:szCs w:val="20"/>
              </w:rPr>
              <w:t>利用者が当該施設以外において、生活介護、自立訓練（機能訓練）、自立訓練（生活訓練）、就労移行支援、就労継続支援Ａ型又は就労継続支援Ｂ型の利用を希望する場合は、他の事業者等との利用調整等の支援を行っていますか。</w:t>
            </w:r>
          </w:p>
        </w:tc>
        <w:tc>
          <w:tcPr>
            <w:tcW w:w="1001" w:type="dxa"/>
            <w:shd w:val="clear" w:color="auto" w:fill="auto"/>
          </w:tcPr>
          <w:p w14:paraId="64106E58" w14:textId="77777777" w:rsidR="00D87CCF" w:rsidRPr="005B7DB2" w:rsidRDefault="00B02EC3" w:rsidP="00D87CCF">
            <w:pPr>
              <w:snapToGrid/>
              <w:jc w:val="both"/>
            </w:pPr>
            <w:sdt>
              <w:sdtPr>
                <w:rPr>
                  <w:rFonts w:hint="eastAsia"/>
                </w:rPr>
                <w:id w:val="-1550995059"/>
                <w14:checkbox>
                  <w14:checked w14:val="0"/>
                  <w14:checkedState w14:val="00FE" w14:font="Wingdings"/>
                  <w14:uncheckedState w14:val="2610" w14:font="ＭＳ ゴシック"/>
                </w14:checkbox>
              </w:sdtPr>
              <w:sdtEndPr/>
              <w:sdtContent>
                <w:r w:rsidR="00D87CCF" w:rsidRPr="005B7DB2">
                  <w:rPr>
                    <w:rFonts w:hAnsi="ＭＳ ゴシック" w:hint="eastAsia"/>
                  </w:rPr>
                  <w:t>☐</w:t>
                </w:r>
              </w:sdtContent>
            </w:sdt>
            <w:r w:rsidR="00D87CCF" w:rsidRPr="005B7DB2">
              <w:rPr>
                <w:rFonts w:hint="eastAsia"/>
              </w:rPr>
              <w:t>いる</w:t>
            </w:r>
          </w:p>
          <w:p w14:paraId="41A94726" w14:textId="6566111D" w:rsidR="00D87CCF" w:rsidRPr="005B7DB2" w:rsidRDefault="00B02EC3" w:rsidP="00D87CCF">
            <w:pPr>
              <w:snapToGrid/>
              <w:jc w:val="both"/>
            </w:pPr>
            <w:sdt>
              <w:sdtPr>
                <w:rPr>
                  <w:rFonts w:hint="eastAsia"/>
                </w:rPr>
                <w:id w:val="-991557782"/>
                <w14:checkbox>
                  <w14:checked w14:val="0"/>
                  <w14:checkedState w14:val="00FE" w14:font="Wingdings"/>
                  <w14:uncheckedState w14:val="2610" w14:font="ＭＳ ゴシック"/>
                </w14:checkbox>
              </w:sdtPr>
              <w:sdtEndPr/>
              <w:sdtContent>
                <w:r w:rsidR="00D87CCF" w:rsidRPr="005B7DB2">
                  <w:rPr>
                    <w:rFonts w:hAnsi="ＭＳ ゴシック" w:hint="eastAsia"/>
                  </w:rPr>
                  <w:t>☐</w:t>
                </w:r>
              </w:sdtContent>
            </w:sdt>
            <w:r w:rsidR="00D87CCF" w:rsidRPr="005B7DB2">
              <w:rPr>
                <w:rFonts w:hint="eastAsia"/>
              </w:rPr>
              <w:t>いな</w:t>
            </w:r>
          </w:p>
        </w:tc>
        <w:tc>
          <w:tcPr>
            <w:tcW w:w="1731" w:type="dxa"/>
            <w:shd w:val="clear" w:color="auto" w:fill="auto"/>
          </w:tcPr>
          <w:p w14:paraId="34ACAE28" w14:textId="61C72917" w:rsidR="00D87CCF" w:rsidRPr="005B7DB2" w:rsidRDefault="00D87CCF" w:rsidP="00D87CCF">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29</w:t>
            </w:r>
            <w:r w:rsidRPr="005B7DB2">
              <w:rPr>
                <w:rFonts w:hint="eastAsia"/>
                <w:sz w:val="18"/>
                <w:szCs w:val="18"/>
              </w:rPr>
              <w:t>条</w:t>
            </w:r>
            <w:r w:rsidR="00D11C36" w:rsidRPr="005B7DB2">
              <w:rPr>
                <w:rFonts w:hint="eastAsia"/>
                <w:sz w:val="18"/>
                <w:szCs w:val="18"/>
              </w:rPr>
              <w:t>第2項</w:t>
            </w:r>
          </w:p>
          <w:p w14:paraId="5FA206F3" w14:textId="39CA4A70" w:rsidR="00D87CCF" w:rsidRPr="005B7DB2" w:rsidRDefault="00D87CCF" w:rsidP="00D87CCF">
            <w:pPr>
              <w:snapToGrid/>
              <w:spacing w:line="240" w:lineRule="exact"/>
              <w:jc w:val="both"/>
              <w:rPr>
                <w:sz w:val="18"/>
                <w:szCs w:val="18"/>
              </w:rPr>
            </w:pPr>
            <w:r w:rsidRPr="005B7DB2">
              <w:rPr>
                <w:rFonts w:hint="eastAsia"/>
                <w:sz w:val="18"/>
                <w:szCs w:val="18"/>
              </w:rPr>
              <w:t>省令第25条第2項</w:t>
            </w:r>
          </w:p>
          <w:p w14:paraId="65F190FC" w14:textId="77777777" w:rsidR="00D87CCF" w:rsidRPr="005B7DB2" w:rsidRDefault="00D87CCF" w:rsidP="00D87CCF">
            <w:pPr>
              <w:snapToGrid/>
              <w:spacing w:line="240" w:lineRule="exact"/>
              <w:jc w:val="both"/>
              <w:rPr>
                <w:sz w:val="18"/>
                <w:szCs w:val="18"/>
              </w:rPr>
            </w:pPr>
          </w:p>
          <w:p w14:paraId="161B53F3" w14:textId="77777777" w:rsidR="00D87CCF" w:rsidRPr="005B7DB2" w:rsidRDefault="00D87CCF" w:rsidP="003F258A">
            <w:pPr>
              <w:snapToGrid/>
              <w:spacing w:line="240" w:lineRule="exact"/>
              <w:jc w:val="both"/>
              <w:rPr>
                <w:sz w:val="18"/>
                <w:szCs w:val="18"/>
              </w:rPr>
            </w:pPr>
          </w:p>
        </w:tc>
      </w:tr>
    </w:tbl>
    <w:p w14:paraId="751CA18A" w14:textId="3C8C0383" w:rsidR="005C253D" w:rsidRPr="005B7DB2" w:rsidRDefault="00DE1E39" w:rsidP="00CB2F9A">
      <w:pPr>
        <w:widowControl/>
        <w:snapToGrid/>
        <w:jc w:val="left"/>
        <w:rPr>
          <w:szCs w:val="20"/>
        </w:rPr>
      </w:pPr>
      <w:r w:rsidRPr="005B7DB2">
        <w:rPr>
          <w:szCs w:val="20"/>
        </w:rPr>
        <w:br w:type="page"/>
      </w:r>
      <w:r w:rsidR="005C253D"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5B7DB2" w:rsidRPr="005B7DB2" w14:paraId="29420074" w14:textId="77777777" w:rsidTr="00E84ED1">
        <w:trPr>
          <w:trHeight w:val="130"/>
        </w:trPr>
        <w:tc>
          <w:tcPr>
            <w:tcW w:w="1183" w:type="dxa"/>
            <w:tcBorders>
              <w:right w:val="single" w:sz="4" w:space="0" w:color="auto"/>
            </w:tcBorders>
            <w:vAlign w:val="center"/>
          </w:tcPr>
          <w:p w14:paraId="666E23EA" w14:textId="77777777" w:rsidR="005C253D" w:rsidRPr="005B7DB2" w:rsidRDefault="005C253D" w:rsidP="003F236E">
            <w:pPr>
              <w:snapToGrid/>
              <w:rPr>
                <w:szCs w:val="20"/>
              </w:rPr>
            </w:pPr>
            <w:r w:rsidRPr="005B7DB2">
              <w:rPr>
                <w:rFonts w:hint="eastAsia"/>
                <w:szCs w:val="20"/>
              </w:rPr>
              <w:t>項目</w:t>
            </w:r>
          </w:p>
        </w:tc>
        <w:tc>
          <w:tcPr>
            <w:tcW w:w="5733" w:type="dxa"/>
            <w:tcBorders>
              <w:left w:val="single" w:sz="4" w:space="0" w:color="auto"/>
            </w:tcBorders>
            <w:vAlign w:val="center"/>
          </w:tcPr>
          <w:p w14:paraId="2A64C0B8" w14:textId="77777777" w:rsidR="005C253D" w:rsidRPr="005B7DB2" w:rsidRDefault="005C253D" w:rsidP="003F236E">
            <w:pPr>
              <w:snapToGrid/>
              <w:rPr>
                <w:szCs w:val="20"/>
              </w:rPr>
            </w:pPr>
            <w:r w:rsidRPr="005B7DB2">
              <w:rPr>
                <w:rFonts w:hint="eastAsia"/>
                <w:szCs w:val="20"/>
              </w:rPr>
              <w:t>自主点検のポイント</w:t>
            </w:r>
          </w:p>
        </w:tc>
        <w:tc>
          <w:tcPr>
            <w:tcW w:w="1001" w:type="dxa"/>
            <w:vAlign w:val="center"/>
          </w:tcPr>
          <w:p w14:paraId="76421E38" w14:textId="77777777" w:rsidR="005C253D" w:rsidRPr="005B7DB2" w:rsidRDefault="005C253D" w:rsidP="00D97907">
            <w:pPr>
              <w:snapToGrid/>
              <w:ind w:leftChars="-56" w:left="-102" w:rightChars="-56" w:right="-102"/>
              <w:rPr>
                <w:szCs w:val="20"/>
              </w:rPr>
            </w:pPr>
            <w:r w:rsidRPr="005B7DB2">
              <w:rPr>
                <w:rFonts w:hint="eastAsia"/>
                <w:szCs w:val="20"/>
              </w:rPr>
              <w:t>点検</w:t>
            </w:r>
          </w:p>
        </w:tc>
        <w:tc>
          <w:tcPr>
            <w:tcW w:w="1731" w:type="dxa"/>
            <w:vAlign w:val="center"/>
          </w:tcPr>
          <w:p w14:paraId="618E4034" w14:textId="77777777" w:rsidR="005C253D" w:rsidRPr="005B7DB2" w:rsidRDefault="005C253D" w:rsidP="003F236E">
            <w:pPr>
              <w:snapToGrid/>
              <w:rPr>
                <w:szCs w:val="20"/>
              </w:rPr>
            </w:pPr>
            <w:r w:rsidRPr="005B7DB2">
              <w:rPr>
                <w:rFonts w:hint="eastAsia"/>
                <w:szCs w:val="20"/>
              </w:rPr>
              <w:t>根拠</w:t>
            </w:r>
          </w:p>
        </w:tc>
      </w:tr>
      <w:tr w:rsidR="005B7DB2" w:rsidRPr="005B7DB2" w14:paraId="0689BB2D" w14:textId="77777777" w:rsidTr="004137B5">
        <w:trPr>
          <w:trHeight w:val="1120"/>
        </w:trPr>
        <w:tc>
          <w:tcPr>
            <w:tcW w:w="1183" w:type="dxa"/>
            <w:vMerge w:val="restart"/>
            <w:tcBorders>
              <w:right w:val="single" w:sz="4" w:space="0" w:color="auto"/>
            </w:tcBorders>
          </w:tcPr>
          <w:p w14:paraId="64183BC1" w14:textId="714EE9CB" w:rsidR="004137B5" w:rsidRPr="005B7DB2" w:rsidRDefault="004137B5" w:rsidP="003F236E">
            <w:pPr>
              <w:snapToGrid/>
              <w:jc w:val="both"/>
              <w:rPr>
                <w:szCs w:val="20"/>
              </w:rPr>
            </w:pPr>
            <w:r w:rsidRPr="005B7DB2">
              <w:rPr>
                <w:rFonts w:hint="eastAsia"/>
                <w:szCs w:val="20"/>
              </w:rPr>
              <w:t>３</w:t>
            </w:r>
            <w:r w:rsidR="00F6196B" w:rsidRPr="005B7DB2">
              <w:rPr>
                <w:rFonts w:hint="eastAsia"/>
                <w:szCs w:val="20"/>
              </w:rPr>
              <w:t>３</w:t>
            </w:r>
          </w:p>
          <w:p w14:paraId="10B93E3F" w14:textId="77777777" w:rsidR="004137B5" w:rsidRPr="005B7DB2" w:rsidRDefault="004137B5" w:rsidP="004137B5">
            <w:pPr>
              <w:snapToGrid/>
              <w:spacing w:afterLines="50" w:after="142"/>
              <w:jc w:val="both"/>
              <w:rPr>
                <w:szCs w:val="20"/>
              </w:rPr>
            </w:pPr>
            <w:r w:rsidRPr="005B7DB2">
              <w:rPr>
                <w:rFonts w:hint="eastAsia"/>
                <w:szCs w:val="20"/>
              </w:rPr>
              <w:t>介護</w:t>
            </w:r>
          </w:p>
          <w:p w14:paraId="2D95B647" w14:textId="03F7117F" w:rsidR="004137B5" w:rsidRPr="005B7DB2" w:rsidRDefault="004137B5" w:rsidP="003F236E">
            <w:pPr>
              <w:snapToGrid/>
              <w:rPr>
                <w:sz w:val="18"/>
                <w:szCs w:val="18"/>
                <w:bdr w:val="single" w:sz="4" w:space="0" w:color="auto"/>
              </w:rPr>
            </w:pPr>
          </w:p>
          <w:p w14:paraId="637E8EE4" w14:textId="77777777" w:rsidR="004137B5" w:rsidRPr="005B7DB2" w:rsidRDefault="004137B5" w:rsidP="004137B5">
            <w:pPr>
              <w:snapToGrid/>
              <w:ind w:rightChars="-56" w:right="-102"/>
              <w:jc w:val="both"/>
              <w:rPr>
                <w:szCs w:val="20"/>
                <w:u w:val="single"/>
              </w:rPr>
            </w:pPr>
          </w:p>
        </w:tc>
        <w:tc>
          <w:tcPr>
            <w:tcW w:w="5733" w:type="dxa"/>
            <w:tcBorders>
              <w:left w:val="single" w:sz="4" w:space="0" w:color="auto"/>
              <w:bottom w:val="single" w:sz="4" w:space="0" w:color="auto"/>
            </w:tcBorders>
          </w:tcPr>
          <w:p w14:paraId="093CBD83" w14:textId="77777777" w:rsidR="004137B5" w:rsidRPr="005B7DB2" w:rsidRDefault="004137B5" w:rsidP="00D97907">
            <w:pPr>
              <w:snapToGrid/>
              <w:ind w:left="182" w:hangingChars="100" w:hanging="182"/>
              <w:jc w:val="both"/>
              <w:rPr>
                <w:rFonts w:hAnsi="ＭＳ ゴシック"/>
                <w:szCs w:val="20"/>
              </w:rPr>
            </w:pPr>
            <w:r w:rsidRPr="005B7DB2">
              <w:rPr>
                <w:rFonts w:hAnsi="ＭＳ ゴシック" w:hint="eastAsia"/>
                <w:szCs w:val="20"/>
              </w:rPr>
              <w:t>（１）適切な技術による介護</w:t>
            </w:r>
          </w:p>
          <w:p w14:paraId="7A3F07A7" w14:textId="77777777" w:rsidR="004137B5" w:rsidRPr="005B7DB2" w:rsidRDefault="004137B5" w:rsidP="004137B5">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介護</w:t>
            </w:r>
            <w:r w:rsidR="001D194F" w:rsidRPr="005B7DB2">
              <w:rPr>
                <w:rFonts w:hAnsi="ＭＳ ゴシック" w:hint="eastAsia"/>
                <w:szCs w:val="20"/>
              </w:rPr>
              <w:t>は</w:t>
            </w:r>
            <w:r w:rsidRPr="005B7DB2">
              <w:rPr>
                <w:rFonts w:hAnsi="ＭＳ ゴシック" w:hint="eastAsia"/>
                <w:szCs w:val="20"/>
              </w:rPr>
              <w:t>、利用者の心身の状況に応じ、利用者の自立の支援と日常生活の充実に資するよう、適切な技術をもって行っていますか。</w:t>
            </w:r>
          </w:p>
        </w:tc>
        <w:tc>
          <w:tcPr>
            <w:tcW w:w="1001" w:type="dxa"/>
            <w:tcBorders>
              <w:bottom w:val="single" w:sz="4" w:space="0" w:color="auto"/>
            </w:tcBorders>
          </w:tcPr>
          <w:p w14:paraId="5F15934B" w14:textId="77777777" w:rsidR="00724D2F" w:rsidRPr="005B7DB2" w:rsidRDefault="00B02EC3" w:rsidP="00724D2F">
            <w:pPr>
              <w:snapToGrid/>
              <w:jc w:val="both"/>
            </w:pPr>
            <w:sdt>
              <w:sdtPr>
                <w:rPr>
                  <w:rFonts w:hint="eastAsia"/>
                </w:rPr>
                <w:id w:val="-168774264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9C08760" w14:textId="77777777" w:rsidR="004137B5" w:rsidRPr="005B7DB2" w:rsidRDefault="00B02EC3" w:rsidP="00724D2F">
            <w:pPr>
              <w:snapToGrid/>
              <w:jc w:val="both"/>
              <w:rPr>
                <w:szCs w:val="20"/>
              </w:rPr>
            </w:pPr>
            <w:sdt>
              <w:sdtPr>
                <w:rPr>
                  <w:rFonts w:hint="eastAsia"/>
                </w:rPr>
                <w:id w:val="113159744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bottom w:val="single" w:sz="4" w:space="0" w:color="auto"/>
            </w:tcBorders>
          </w:tcPr>
          <w:p w14:paraId="4A1653A1" w14:textId="4C9071DB"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w:t>
            </w:r>
            <w:r w:rsidRPr="005B7DB2">
              <w:rPr>
                <w:rFonts w:hint="eastAsia"/>
                <w:sz w:val="18"/>
                <w:szCs w:val="18"/>
              </w:rPr>
              <w:t>条</w:t>
            </w:r>
            <w:r w:rsidR="00B351F9" w:rsidRPr="005B7DB2">
              <w:rPr>
                <w:rFonts w:hint="eastAsia"/>
                <w:sz w:val="18"/>
                <w:szCs w:val="18"/>
              </w:rPr>
              <w:t>第1項</w:t>
            </w:r>
          </w:p>
          <w:p w14:paraId="55931497" w14:textId="1FC57FCE" w:rsidR="004137B5" w:rsidRPr="005B7DB2" w:rsidRDefault="004137B5" w:rsidP="004137B5">
            <w:pPr>
              <w:snapToGrid/>
              <w:spacing w:line="240" w:lineRule="exact"/>
              <w:jc w:val="both"/>
              <w:rPr>
                <w:szCs w:val="20"/>
              </w:rPr>
            </w:pPr>
            <w:r w:rsidRPr="005B7DB2">
              <w:rPr>
                <w:rFonts w:hint="eastAsia"/>
                <w:sz w:val="18"/>
                <w:szCs w:val="18"/>
              </w:rPr>
              <w:t>省令第</w:t>
            </w:r>
            <w:r w:rsidR="007478D9" w:rsidRPr="005B7DB2">
              <w:rPr>
                <w:rFonts w:hint="eastAsia"/>
                <w:sz w:val="18"/>
                <w:szCs w:val="18"/>
              </w:rPr>
              <w:t>26</w:t>
            </w:r>
            <w:r w:rsidRPr="005B7DB2">
              <w:rPr>
                <w:rFonts w:hint="eastAsia"/>
                <w:sz w:val="18"/>
                <w:szCs w:val="18"/>
              </w:rPr>
              <w:t>条第1項</w:t>
            </w:r>
          </w:p>
        </w:tc>
      </w:tr>
      <w:tr w:rsidR="005B7DB2" w:rsidRPr="005B7DB2" w14:paraId="4177282F" w14:textId="77777777" w:rsidTr="00523D2F">
        <w:trPr>
          <w:trHeight w:val="1119"/>
        </w:trPr>
        <w:tc>
          <w:tcPr>
            <w:tcW w:w="1183" w:type="dxa"/>
            <w:vMerge/>
            <w:tcBorders>
              <w:right w:val="single" w:sz="4" w:space="0" w:color="auto"/>
            </w:tcBorders>
          </w:tcPr>
          <w:p w14:paraId="0422A637" w14:textId="77777777" w:rsidR="007478D9" w:rsidRPr="005B7DB2" w:rsidRDefault="007478D9" w:rsidP="003F236E">
            <w:pPr>
              <w:snapToGrid/>
              <w:jc w:val="both"/>
              <w:rPr>
                <w:szCs w:val="20"/>
              </w:rPr>
            </w:pPr>
          </w:p>
        </w:tc>
        <w:tc>
          <w:tcPr>
            <w:tcW w:w="5733" w:type="dxa"/>
            <w:tcBorders>
              <w:top w:val="single" w:sz="4" w:space="0" w:color="auto"/>
              <w:left w:val="single" w:sz="4" w:space="0" w:color="auto"/>
            </w:tcBorders>
          </w:tcPr>
          <w:p w14:paraId="7AA95FEF" w14:textId="77777777" w:rsidR="007478D9" w:rsidRPr="005B7DB2" w:rsidRDefault="007478D9" w:rsidP="004137B5">
            <w:pPr>
              <w:snapToGrid/>
              <w:ind w:left="182" w:hangingChars="100" w:hanging="182"/>
              <w:jc w:val="both"/>
              <w:rPr>
                <w:rFonts w:hAnsi="ＭＳ ゴシック"/>
                <w:szCs w:val="20"/>
              </w:rPr>
            </w:pPr>
            <w:r w:rsidRPr="005B7DB2">
              <w:rPr>
                <w:rFonts w:hAnsi="ＭＳ ゴシック" w:hint="eastAsia"/>
                <w:szCs w:val="20"/>
              </w:rPr>
              <w:t>（２）入浴及び清しき</w:t>
            </w:r>
          </w:p>
          <w:p w14:paraId="404F4227" w14:textId="59D0E34B" w:rsidR="00745593" w:rsidRPr="005B7DB2" w:rsidRDefault="00745593" w:rsidP="004137B5">
            <w:pPr>
              <w:snapToGrid/>
              <w:ind w:left="182" w:hangingChars="100" w:hanging="182"/>
              <w:jc w:val="both"/>
              <w:rPr>
                <w:rFonts w:hAnsi="ＭＳ ゴシック"/>
                <w:szCs w:val="20"/>
              </w:rPr>
            </w:pPr>
            <w:r w:rsidRPr="005B7DB2">
              <w:rPr>
                <w:rFonts w:hAnsi="ＭＳ ゴシック" w:hint="eastAsia"/>
                <w:szCs w:val="20"/>
              </w:rPr>
              <w:t xml:space="preserve">　　施設入所支援の提供に当たっては、適切な方法により、利用者を入浴させ、又は清しきしなければならない。</w:t>
            </w:r>
          </w:p>
        </w:tc>
        <w:tc>
          <w:tcPr>
            <w:tcW w:w="1001" w:type="dxa"/>
            <w:tcBorders>
              <w:top w:val="single" w:sz="4" w:space="0" w:color="auto"/>
            </w:tcBorders>
          </w:tcPr>
          <w:p w14:paraId="42D42299" w14:textId="77777777" w:rsidR="007478D9" w:rsidRPr="005B7DB2" w:rsidRDefault="00B02EC3" w:rsidP="007478D9">
            <w:pPr>
              <w:snapToGrid/>
              <w:jc w:val="both"/>
            </w:pPr>
            <w:sdt>
              <w:sdtPr>
                <w:rPr>
                  <w:rFonts w:hint="eastAsia"/>
                </w:rPr>
                <w:id w:val="-402066076"/>
                <w14:checkbox>
                  <w14:checked w14:val="0"/>
                  <w14:checkedState w14:val="00FE" w14:font="Wingdings"/>
                  <w14:uncheckedState w14:val="2610" w14:font="ＭＳ ゴシック"/>
                </w14:checkbox>
              </w:sdtPr>
              <w:sdtEndPr/>
              <w:sdtContent>
                <w:r w:rsidR="007478D9" w:rsidRPr="005B7DB2">
                  <w:rPr>
                    <w:rFonts w:hAnsi="ＭＳ ゴシック" w:hint="eastAsia"/>
                  </w:rPr>
                  <w:t>☐</w:t>
                </w:r>
              </w:sdtContent>
            </w:sdt>
            <w:r w:rsidR="007478D9" w:rsidRPr="005B7DB2">
              <w:rPr>
                <w:rFonts w:hint="eastAsia"/>
              </w:rPr>
              <w:t>いる</w:t>
            </w:r>
          </w:p>
          <w:p w14:paraId="3BA9B885" w14:textId="5F400E63" w:rsidR="007478D9" w:rsidRPr="005B7DB2" w:rsidRDefault="00B02EC3" w:rsidP="007478D9">
            <w:pPr>
              <w:snapToGrid/>
              <w:jc w:val="both"/>
            </w:pPr>
            <w:sdt>
              <w:sdtPr>
                <w:rPr>
                  <w:rFonts w:hint="eastAsia"/>
                </w:rPr>
                <w:id w:val="1882985105"/>
                <w14:checkbox>
                  <w14:checked w14:val="0"/>
                  <w14:checkedState w14:val="00FE" w14:font="Wingdings"/>
                  <w14:uncheckedState w14:val="2610" w14:font="ＭＳ ゴシック"/>
                </w14:checkbox>
              </w:sdtPr>
              <w:sdtEndPr/>
              <w:sdtContent>
                <w:r w:rsidR="007478D9" w:rsidRPr="005B7DB2">
                  <w:rPr>
                    <w:rFonts w:hAnsi="ＭＳ ゴシック" w:hint="eastAsia"/>
                  </w:rPr>
                  <w:t>☐</w:t>
                </w:r>
              </w:sdtContent>
            </w:sdt>
            <w:r w:rsidR="007478D9" w:rsidRPr="005B7DB2">
              <w:rPr>
                <w:rFonts w:hint="eastAsia"/>
              </w:rPr>
              <w:t>いない</w:t>
            </w:r>
          </w:p>
        </w:tc>
        <w:tc>
          <w:tcPr>
            <w:tcW w:w="1731" w:type="dxa"/>
            <w:tcBorders>
              <w:top w:val="single" w:sz="4" w:space="0" w:color="auto"/>
            </w:tcBorders>
          </w:tcPr>
          <w:p w14:paraId="1AB9CE3D" w14:textId="39438383" w:rsidR="007478D9" w:rsidRPr="005B7DB2" w:rsidRDefault="007478D9" w:rsidP="007478D9">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Pr="005B7DB2">
              <w:rPr>
                <w:rFonts w:hint="eastAsia"/>
                <w:sz w:val="18"/>
                <w:szCs w:val="18"/>
              </w:rPr>
              <w:t>第2項</w:t>
            </w:r>
          </w:p>
          <w:p w14:paraId="7918A4CC" w14:textId="6529B5BA" w:rsidR="007478D9" w:rsidRPr="005B7DB2" w:rsidRDefault="007478D9" w:rsidP="007478D9">
            <w:pPr>
              <w:snapToGrid/>
              <w:spacing w:line="240" w:lineRule="exact"/>
              <w:jc w:val="both"/>
              <w:rPr>
                <w:sz w:val="18"/>
                <w:szCs w:val="18"/>
              </w:rPr>
            </w:pPr>
            <w:r w:rsidRPr="005B7DB2">
              <w:rPr>
                <w:rFonts w:hint="eastAsia"/>
                <w:sz w:val="18"/>
                <w:szCs w:val="18"/>
              </w:rPr>
              <w:t>省令第26条第2項</w:t>
            </w:r>
          </w:p>
        </w:tc>
      </w:tr>
      <w:tr w:rsidR="005B7DB2" w:rsidRPr="005B7DB2" w14:paraId="67B5A828" w14:textId="77777777" w:rsidTr="00DA01FE">
        <w:trPr>
          <w:trHeight w:val="2254"/>
        </w:trPr>
        <w:tc>
          <w:tcPr>
            <w:tcW w:w="1183" w:type="dxa"/>
            <w:vMerge/>
            <w:tcBorders>
              <w:right w:val="single" w:sz="4" w:space="0" w:color="auto"/>
            </w:tcBorders>
          </w:tcPr>
          <w:p w14:paraId="6CDE6A69" w14:textId="77777777" w:rsidR="004137B5" w:rsidRPr="005B7DB2" w:rsidRDefault="004137B5" w:rsidP="003F236E">
            <w:pPr>
              <w:snapToGrid/>
              <w:jc w:val="both"/>
              <w:rPr>
                <w:szCs w:val="20"/>
              </w:rPr>
            </w:pPr>
          </w:p>
        </w:tc>
        <w:tc>
          <w:tcPr>
            <w:tcW w:w="5733" w:type="dxa"/>
            <w:tcBorders>
              <w:top w:val="single" w:sz="4" w:space="0" w:color="auto"/>
              <w:left w:val="single" w:sz="4" w:space="0" w:color="auto"/>
            </w:tcBorders>
          </w:tcPr>
          <w:p w14:paraId="2BA53FC6" w14:textId="5E5F1056" w:rsidR="004137B5" w:rsidRPr="005B7DB2" w:rsidRDefault="004137B5" w:rsidP="004137B5">
            <w:pPr>
              <w:snapToGrid/>
              <w:ind w:left="182" w:hangingChars="100" w:hanging="182"/>
              <w:jc w:val="both"/>
              <w:rPr>
                <w:rFonts w:hAnsi="ＭＳ ゴシック"/>
                <w:szCs w:val="20"/>
              </w:rPr>
            </w:pPr>
            <w:r w:rsidRPr="005B7DB2">
              <w:rPr>
                <w:rFonts w:hAnsi="ＭＳ ゴシック" w:hint="eastAsia"/>
                <w:szCs w:val="20"/>
              </w:rPr>
              <w:t>（</w:t>
            </w:r>
            <w:r w:rsidR="007478D9" w:rsidRPr="005B7DB2">
              <w:rPr>
                <w:rFonts w:hAnsi="ＭＳ ゴシック" w:hint="eastAsia"/>
                <w:szCs w:val="20"/>
              </w:rPr>
              <w:t>３</w:t>
            </w:r>
            <w:r w:rsidRPr="005B7DB2">
              <w:rPr>
                <w:rFonts w:hAnsi="ＭＳ ゴシック" w:hint="eastAsia"/>
                <w:szCs w:val="20"/>
              </w:rPr>
              <w:t>）排せつの介護</w:t>
            </w:r>
          </w:p>
          <w:p w14:paraId="7D8C4BB1" w14:textId="555C3464" w:rsidR="004137B5" w:rsidRPr="005B7DB2" w:rsidRDefault="00523D2F" w:rsidP="004137B5">
            <w:pPr>
              <w:snapToGrid/>
              <w:ind w:leftChars="100" w:left="182" w:firstLineChars="100" w:firstLine="182"/>
              <w:jc w:val="both"/>
              <w:rPr>
                <w:rFonts w:hAnsi="ＭＳ ゴシック"/>
                <w:szCs w:val="20"/>
              </w:rPr>
            </w:pPr>
            <w:r w:rsidRPr="005B7DB2">
              <w:rPr>
                <w:rFonts w:hAnsi="ＭＳ ゴシック" w:hint="eastAsia"/>
                <w:szCs w:val="20"/>
              </w:rPr>
              <w:t>生活介護又は施設入所支援の提供に当たっては、</w:t>
            </w:r>
            <w:r w:rsidR="004137B5" w:rsidRPr="005B7DB2">
              <w:rPr>
                <w:rFonts w:hAnsi="ＭＳ ゴシック" w:hint="eastAsia"/>
                <w:szCs w:val="20"/>
              </w:rPr>
              <w:t>利用者の心身の状況に応じ、適切な方法により、排せつの自立について必要な援助を行っていますか。</w:t>
            </w:r>
          </w:p>
          <w:p w14:paraId="0A40D16C" w14:textId="3C2578D7" w:rsidR="004137B5" w:rsidRPr="005B7DB2" w:rsidRDefault="004D2A18" w:rsidP="004137B5">
            <w:pPr>
              <w:snapToGrid/>
              <w:ind w:left="182" w:hangingChars="100" w:hanging="182"/>
              <w:jc w:val="both"/>
              <w:rPr>
                <w:rFonts w:hAnsi="ＭＳ ゴシック"/>
                <w:szCs w:val="20"/>
                <w:u w:val="single"/>
              </w:rPr>
            </w:pPr>
            <w:r w:rsidRPr="005B7DB2">
              <w:rPr>
                <w:rFonts w:hAnsi="ＭＳ ゴシック" w:hint="eastAsia"/>
                <w:noProof/>
                <w:szCs w:val="20"/>
              </w:rPr>
              <mc:AlternateContent>
                <mc:Choice Requires="wps">
                  <w:drawing>
                    <wp:anchor distT="0" distB="0" distL="114300" distR="114300" simplePos="0" relativeHeight="251579392" behindDoc="0" locked="0" layoutInCell="1" allowOverlap="1" wp14:anchorId="0C3E95AB" wp14:editId="39D13EEB">
                      <wp:simplePos x="0" y="0"/>
                      <wp:positionH relativeFrom="column">
                        <wp:posOffset>88900</wp:posOffset>
                      </wp:positionH>
                      <wp:positionV relativeFrom="paragraph">
                        <wp:posOffset>82550</wp:posOffset>
                      </wp:positionV>
                      <wp:extent cx="3369310" cy="716915"/>
                      <wp:effectExtent l="12700" t="6350" r="8890" b="10160"/>
                      <wp:wrapNone/>
                      <wp:docPr id="172" name="Text Box 1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716915"/>
                              </a:xfrm>
                              <a:prstGeom prst="rect">
                                <a:avLst/>
                              </a:prstGeom>
                              <a:solidFill>
                                <a:srgbClr val="FFFFFF"/>
                              </a:solidFill>
                              <a:ln w="6350">
                                <a:solidFill>
                                  <a:srgbClr val="000000"/>
                                </a:solidFill>
                                <a:miter lim="800000"/>
                                <a:headEnd/>
                                <a:tailEnd/>
                              </a:ln>
                            </wps:spPr>
                            <wps:txbx>
                              <w:txbxContent>
                                <w:p w14:paraId="48ABC8F0" w14:textId="0AB743D8" w:rsidR="00E84432" w:rsidRPr="00E105F3" w:rsidRDefault="00E84432" w:rsidP="004137B5">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 xml:space="preserve">＜解釈通知　</w:t>
                                  </w:r>
                                  <w:r w:rsidR="001D194F" w:rsidRPr="00E105F3">
                                    <w:rPr>
                                      <w:rFonts w:hAnsi="ＭＳ ゴシック" w:hint="eastAsia"/>
                                      <w:sz w:val="18"/>
                                      <w:szCs w:val="18"/>
                                    </w:rPr>
                                    <w:t>第</w:t>
                                  </w:r>
                                  <w:r w:rsidR="00523D2F" w:rsidRPr="00E105F3">
                                    <w:rPr>
                                      <w:rFonts w:hAnsi="ＭＳ ゴシック" w:hint="eastAsia"/>
                                      <w:sz w:val="18"/>
                                      <w:szCs w:val="18"/>
                                    </w:rPr>
                                    <w:t>三</w:t>
                                  </w:r>
                                  <w:r w:rsidRPr="00E105F3">
                                    <w:rPr>
                                      <w:rFonts w:hAnsi="ＭＳ ゴシック" w:hint="eastAsia"/>
                                      <w:sz w:val="18"/>
                                      <w:szCs w:val="18"/>
                                    </w:rPr>
                                    <w:t>の３(</w:t>
                                  </w:r>
                                  <w:r w:rsidR="00523D2F" w:rsidRPr="00E105F3">
                                    <w:rPr>
                                      <w:rFonts w:hAnsi="ＭＳ ゴシック"/>
                                      <w:sz w:val="18"/>
                                      <w:szCs w:val="18"/>
                                    </w:rPr>
                                    <w:t>20</w:t>
                                  </w:r>
                                  <w:r w:rsidRPr="00E105F3">
                                    <w:rPr>
                                      <w:rFonts w:hAnsi="ＭＳ ゴシック" w:hint="eastAsia"/>
                                      <w:sz w:val="18"/>
                                      <w:szCs w:val="18"/>
                                    </w:rPr>
                                    <w:t>)②＞</w:t>
                                  </w:r>
                                </w:p>
                                <w:p w14:paraId="01487F8D"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排せつの介護は、利用者の心身の状況や排せつ状況などをもとに、自立支援の立場から、トイレ誘導や排せつ介助等について適切な方法により実施するものとする。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95AB" id="Text Box 1851" o:spid="_x0000_s1087" type="#_x0000_t202" style="position:absolute;left:0;text-align:left;margin-left:7pt;margin-top:6.5pt;width:265.3pt;height:5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QBGwIAADEEAAAOAAAAZHJzL2Uyb0RvYy54bWysU9uO2yAQfa/Uf0C8N7aTJpt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sVhtFhm6OPqustUmW8YULH96bazz7wR0JBgFtTjUiM5Od86Halj+FBKSOVCyOkil4sE2&#10;5V5ZcmIogENcE/pPYUqTvqCrxTIdCfgrRBrXnyA66VHJSnYFXZ+DWB5oe6urqDPPpBptLFnpicdA&#10;3UiiH8qByAoLiSwHXkuoHpBZC6Ny8aeh0YL9QUmPqi2o+35kVlCi3mucztXr+WaJMo+H9XqDtNpL&#10;R3nhYJojUEE9JaO59+PHOBormxbzjGrQcIPzrGWk+rmmqXrUZZzA9IeC8C/PMer5p+8eAQAA//8D&#10;AFBLAwQUAAYACAAAACEAFwQ9stwAAAAJAQAADwAAAGRycy9kb3ducmV2LnhtbExPQU7DMBC8V+IP&#10;1lbi1joNaQQhTlVAIHGk5cLNjbdJqL2OYjcNvJ7lBKfR7IxmZ8rN5KwYcQidJwWrZQICqfamo0bB&#10;+/55cQsiRE1GW0+o4AsDbKqrWakL4y/0huMuNoJDKBRaQRtjX0gZ6hadDkvfI7F29IPTkenQSDPo&#10;C4c7K9MkyaXTHfGHVvf42GJ92p2dgun4kX+mL0+vq4ew/R736L2NmVLX82l7DyLiFP/M8Fufq0PF&#10;nQ7+TCYIyzzjKZHxhpH1dZblIA58SNd3IKtS/l9Q/QAAAP//AwBQSwECLQAUAAYACAAAACEAtoM4&#10;kv4AAADhAQAAEwAAAAAAAAAAAAAAAAAAAAAAW0NvbnRlbnRfVHlwZXNdLnhtbFBLAQItABQABgAI&#10;AAAAIQA4/SH/1gAAAJQBAAALAAAAAAAAAAAAAAAAAC8BAABfcmVscy8ucmVsc1BLAQItABQABgAI&#10;AAAAIQBVJVQBGwIAADEEAAAOAAAAAAAAAAAAAAAAAC4CAABkcnMvZTJvRG9jLnhtbFBLAQItABQA&#10;BgAIAAAAIQAXBD2y3AAAAAkBAAAPAAAAAAAAAAAAAAAAAHUEAABkcnMvZG93bnJldi54bWxQSwUG&#10;AAAAAAQABADzAAAAfgUAAAAA&#10;" strokeweight=".5pt">
                      <v:textbox inset="5.85pt,.7pt,5.85pt,.7pt">
                        <w:txbxContent>
                          <w:p w14:paraId="48ABC8F0" w14:textId="0AB743D8" w:rsidR="00E84432" w:rsidRPr="00E105F3" w:rsidRDefault="00E84432" w:rsidP="004137B5">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 xml:space="preserve">＜解釈通知　</w:t>
                            </w:r>
                            <w:r w:rsidR="001D194F" w:rsidRPr="00E105F3">
                              <w:rPr>
                                <w:rFonts w:hAnsi="ＭＳ ゴシック" w:hint="eastAsia"/>
                                <w:sz w:val="18"/>
                                <w:szCs w:val="18"/>
                              </w:rPr>
                              <w:t>第</w:t>
                            </w:r>
                            <w:r w:rsidR="00523D2F" w:rsidRPr="00E105F3">
                              <w:rPr>
                                <w:rFonts w:hAnsi="ＭＳ ゴシック" w:hint="eastAsia"/>
                                <w:sz w:val="18"/>
                                <w:szCs w:val="18"/>
                              </w:rPr>
                              <w:t>三</w:t>
                            </w:r>
                            <w:r w:rsidRPr="00E105F3">
                              <w:rPr>
                                <w:rFonts w:hAnsi="ＭＳ ゴシック" w:hint="eastAsia"/>
                                <w:sz w:val="18"/>
                                <w:szCs w:val="18"/>
                              </w:rPr>
                              <w:t>の３(</w:t>
                            </w:r>
                            <w:r w:rsidR="00523D2F" w:rsidRPr="00E105F3">
                              <w:rPr>
                                <w:rFonts w:hAnsi="ＭＳ ゴシック"/>
                                <w:sz w:val="18"/>
                                <w:szCs w:val="18"/>
                              </w:rPr>
                              <w:t>20</w:t>
                            </w:r>
                            <w:r w:rsidRPr="00E105F3">
                              <w:rPr>
                                <w:rFonts w:hAnsi="ＭＳ ゴシック" w:hint="eastAsia"/>
                                <w:sz w:val="18"/>
                                <w:szCs w:val="18"/>
                              </w:rPr>
                              <w:t>)②＞</w:t>
                            </w:r>
                          </w:p>
                          <w:p w14:paraId="01487F8D"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排せつの介護は、利用者の心身の状況や排せつ状況などをもとに、自立支援の立場から、トイレ誘導や排せつ介助等について適切な方法により実施するものとする。</w:t>
                            </w:r>
                          </w:p>
                        </w:txbxContent>
                      </v:textbox>
                    </v:shape>
                  </w:pict>
                </mc:Fallback>
              </mc:AlternateContent>
            </w:r>
          </w:p>
          <w:p w14:paraId="73AEC31F" w14:textId="77777777" w:rsidR="004137B5" w:rsidRPr="005B7DB2" w:rsidRDefault="004137B5" w:rsidP="004137B5">
            <w:pPr>
              <w:snapToGrid/>
              <w:ind w:left="182" w:hangingChars="100" w:hanging="182"/>
              <w:jc w:val="both"/>
              <w:rPr>
                <w:rFonts w:hAnsi="ＭＳ ゴシック"/>
                <w:szCs w:val="20"/>
                <w:u w:val="single"/>
              </w:rPr>
            </w:pPr>
          </w:p>
          <w:p w14:paraId="12806085" w14:textId="77777777" w:rsidR="004137B5" w:rsidRPr="005B7DB2" w:rsidRDefault="004137B5" w:rsidP="004137B5">
            <w:pPr>
              <w:snapToGrid/>
              <w:ind w:left="182" w:hangingChars="100" w:hanging="182"/>
              <w:jc w:val="both"/>
              <w:rPr>
                <w:rFonts w:hAnsi="ＭＳ ゴシック"/>
                <w:szCs w:val="20"/>
                <w:u w:val="single"/>
              </w:rPr>
            </w:pPr>
          </w:p>
          <w:p w14:paraId="6203834A" w14:textId="77777777" w:rsidR="004137B5" w:rsidRPr="005B7DB2" w:rsidRDefault="004137B5" w:rsidP="004137B5">
            <w:pPr>
              <w:snapToGrid/>
              <w:ind w:left="182" w:hangingChars="100" w:hanging="182"/>
              <w:jc w:val="both"/>
              <w:rPr>
                <w:rFonts w:hAnsi="ＭＳ ゴシック"/>
                <w:szCs w:val="20"/>
                <w:u w:val="single"/>
              </w:rPr>
            </w:pPr>
          </w:p>
          <w:p w14:paraId="3BD097D5" w14:textId="77777777" w:rsidR="004137B5" w:rsidRPr="005B7DB2" w:rsidRDefault="004137B5" w:rsidP="004137B5">
            <w:pPr>
              <w:ind w:left="182" w:hangingChars="100" w:hanging="182"/>
              <w:jc w:val="both"/>
              <w:rPr>
                <w:rFonts w:hAnsi="ＭＳ ゴシック"/>
                <w:szCs w:val="20"/>
              </w:rPr>
            </w:pPr>
          </w:p>
        </w:tc>
        <w:tc>
          <w:tcPr>
            <w:tcW w:w="1001" w:type="dxa"/>
            <w:tcBorders>
              <w:top w:val="single" w:sz="4" w:space="0" w:color="auto"/>
            </w:tcBorders>
          </w:tcPr>
          <w:p w14:paraId="4C5D9A13" w14:textId="77777777" w:rsidR="00724D2F" w:rsidRPr="005B7DB2" w:rsidRDefault="00B02EC3" w:rsidP="00724D2F">
            <w:pPr>
              <w:snapToGrid/>
              <w:jc w:val="both"/>
            </w:pPr>
            <w:sdt>
              <w:sdtPr>
                <w:rPr>
                  <w:rFonts w:hint="eastAsia"/>
                </w:rPr>
                <w:id w:val="-202014294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3DECA09F" w14:textId="77777777" w:rsidR="004137B5" w:rsidRPr="005B7DB2" w:rsidRDefault="00B02EC3" w:rsidP="00724D2F">
            <w:pPr>
              <w:ind w:left="200" w:hanging="200"/>
              <w:jc w:val="both"/>
              <w:rPr>
                <w:szCs w:val="20"/>
              </w:rPr>
            </w:pPr>
            <w:sdt>
              <w:sdtPr>
                <w:rPr>
                  <w:rFonts w:hint="eastAsia"/>
                </w:rPr>
                <w:id w:val="-9178386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tcBorders>
          </w:tcPr>
          <w:p w14:paraId="39DAC5CF" w14:textId="29F71EDB"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00B351F9" w:rsidRPr="005B7DB2">
              <w:rPr>
                <w:rFonts w:hint="eastAsia"/>
                <w:sz w:val="18"/>
                <w:szCs w:val="18"/>
              </w:rPr>
              <w:t>第2項</w:t>
            </w:r>
          </w:p>
          <w:p w14:paraId="18E36C12" w14:textId="61571534" w:rsidR="004137B5" w:rsidRPr="005B7DB2" w:rsidRDefault="007478D9" w:rsidP="004137B5">
            <w:pPr>
              <w:spacing w:line="240" w:lineRule="exact"/>
              <w:jc w:val="both"/>
              <w:rPr>
                <w:sz w:val="18"/>
                <w:szCs w:val="18"/>
              </w:rPr>
            </w:pPr>
            <w:r w:rsidRPr="005B7DB2">
              <w:rPr>
                <w:rFonts w:hint="eastAsia"/>
                <w:sz w:val="18"/>
                <w:szCs w:val="18"/>
              </w:rPr>
              <w:t>省令第26条</w:t>
            </w:r>
            <w:r w:rsidR="004137B5" w:rsidRPr="005B7DB2">
              <w:rPr>
                <w:rFonts w:hint="eastAsia"/>
                <w:sz w:val="18"/>
                <w:szCs w:val="18"/>
              </w:rPr>
              <w:t>第</w:t>
            </w:r>
            <w:r w:rsidRPr="005B7DB2">
              <w:rPr>
                <w:rFonts w:hint="eastAsia"/>
                <w:sz w:val="18"/>
                <w:szCs w:val="18"/>
              </w:rPr>
              <w:t>3</w:t>
            </w:r>
            <w:r w:rsidR="004137B5" w:rsidRPr="005B7DB2">
              <w:rPr>
                <w:rFonts w:hint="eastAsia"/>
                <w:sz w:val="18"/>
                <w:szCs w:val="18"/>
              </w:rPr>
              <w:t>項</w:t>
            </w:r>
          </w:p>
        </w:tc>
      </w:tr>
      <w:tr w:rsidR="005B7DB2" w:rsidRPr="005B7DB2" w14:paraId="5F121668" w14:textId="77777777" w:rsidTr="004137B5">
        <w:trPr>
          <w:trHeight w:val="2409"/>
        </w:trPr>
        <w:tc>
          <w:tcPr>
            <w:tcW w:w="1183" w:type="dxa"/>
            <w:vMerge/>
            <w:tcBorders>
              <w:right w:val="single" w:sz="4" w:space="0" w:color="auto"/>
            </w:tcBorders>
          </w:tcPr>
          <w:p w14:paraId="3F00FA85" w14:textId="77777777" w:rsidR="005C253D" w:rsidRPr="005B7DB2"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tcPr>
          <w:p w14:paraId="2397A10D" w14:textId="7DA607E4" w:rsidR="000A2DEE" w:rsidRPr="005B7DB2" w:rsidRDefault="005C253D" w:rsidP="00D97907">
            <w:pPr>
              <w:snapToGrid/>
              <w:ind w:left="182" w:hangingChars="100" w:hanging="182"/>
              <w:jc w:val="both"/>
              <w:rPr>
                <w:rFonts w:hAnsi="ＭＳ ゴシック"/>
                <w:szCs w:val="20"/>
              </w:rPr>
            </w:pPr>
            <w:r w:rsidRPr="005B7DB2">
              <w:rPr>
                <w:rFonts w:hAnsi="ＭＳ ゴシック" w:hint="eastAsia"/>
                <w:szCs w:val="20"/>
              </w:rPr>
              <w:t>（</w:t>
            </w:r>
            <w:r w:rsidR="007478D9" w:rsidRPr="005B7DB2">
              <w:rPr>
                <w:rFonts w:hAnsi="ＭＳ ゴシック" w:hint="eastAsia"/>
                <w:szCs w:val="20"/>
              </w:rPr>
              <w:t>４</w:t>
            </w:r>
            <w:r w:rsidRPr="005B7DB2">
              <w:rPr>
                <w:rFonts w:hAnsi="ＭＳ ゴシック" w:hint="eastAsia"/>
                <w:szCs w:val="20"/>
              </w:rPr>
              <w:t>）</w:t>
            </w:r>
            <w:r w:rsidR="000A2DEE" w:rsidRPr="005B7DB2">
              <w:rPr>
                <w:rFonts w:hAnsi="ＭＳ ゴシック" w:hint="eastAsia"/>
                <w:szCs w:val="20"/>
              </w:rPr>
              <w:t>おむつの使用</w:t>
            </w:r>
          </w:p>
          <w:p w14:paraId="0B0A364F" w14:textId="44088908" w:rsidR="000A2DEE" w:rsidRPr="005B7DB2" w:rsidRDefault="00523D2F" w:rsidP="00D97907">
            <w:pPr>
              <w:snapToGrid/>
              <w:ind w:leftChars="100" w:left="182" w:firstLineChars="100" w:firstLine="182"/>
              <w:jc w:val="both"/>
              <w:rPr>
                <w:rFonts w:hAnsi="ＭＳ ゴシック"/>
                <w:szCs w:val="20"/>
              </w:rPr>
            </w:pPr>
            <w:r w:rsidRPr="005B7DB2">
              <w:rPr>
                <w:rFonts w:hAnsi="ＭＳ ゴシック" w:hint="eastAsia"/>
                <w:szCs w:val="20"/>
              </w:rPr>
              <w:t>生活介護又は施設入所支援の提供に当たっては、</w:t>
            </w:r>
            <w:r w:rsidR="005C253D" w:rsidRPr="005B7DB2">
              <w:rPr>
                <w:rFonts w:hAnsi="ＭＳ ゴシック" w:hint="eastAsia"/>
                <w:szCs w:val="20"/>
              </w:rPr>
              <w:t>おむつを使用せざるを得ない利用者のおむつを適切に取り替えていますか。</w:t>
            </w:r>
          </w:p>
          <w:p w14:paraId="21D22C39" w14:textId="04B5C391" w:rsidR="000A2DEE" w:rsidRPr="005B7DB2" w:rsidRDefault="004D2A18" w:rsidP="000A2DEE">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0416" behindDoc="0" locked="0" layoutInCell="1" allowOverlap="1" wp14:anchorId="24A581D5" wp14:editId="2B67A35A">
                      <wp:simplePos x="0" y="0"/>
                      <wp:positionH relativeFrom="column">
                        <wp:posOffset>80010</wp:posOffset>
                      </wp:positionH>
                      <wp:positionV relativeFrom="paragraph">
                        <wp:posOffset>67310</wp:posOffset>
                      </wp:positionV>
                      <wp:extent cx="3378200" cy="900430"/>
                      <wp:effectExtent l="13335" t="10160" r="8890" b="13335"/>
                      <wp:wrapNone/>
                      <wp:docPr id="17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900430"/>
                              </a:xfrm>
                              <a:prstGeom prst="rect">
                                <a:avLst/>
                              </a:prstGeom>
                              <a:solidFill>
                                <a:srgbClr val="FFFFFF"/>
                              </a:solidFill>
                              <a:ln w="6350">
                                <a:solidFill>
                                  <a:srgbClr val="000000"/>
                                </a:solidFill>
                                <a:miter lim="800000"/>
                                <a:headEnd/>
                                <a:tailEnd/>
                              </a:ln>
                            </wps:spPr>
                            <wps:txbx>
                              <w:txbxContent>
                                <w:p w14:paraId="38CA8B1C" w14:textId="397AEA28" w:rsidR="00523D2F" w:rsidRPr="00E105F3" w:rsidRDefault="00523D2F" w:rsidP="00523D2F">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20</w:t>
                                  </w:r>
                                  <w:r w:rsidRPr="00E105F3">
                                    <w:rPr>
                                      <w:rFonts w:hAnsi="ＭＳ ゴシック" w:hint="eastAsia"/>
                                      <w:sz w:val="18"/>
                                      <w:szCs w:val="18"/>
                                    </w:rPr>
                                    <w:t>)③＞</w:t>
                                  </w:r>
                                </w:p>
                                <w:p w14:paraId="2ED95DD8"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利用者がおむつを使用せざるを得ない場合には、その心身及び活動の状況に適したおむつを提供するとともに、おむつ交換は、頻繁に行えばよいということではなく、利用者の排せつ状況を踏まえて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81D5" id="Text Box 1062" o:spid="_x0000_s1088" type="#_x0000_t202" style="position:absolute;left:0;text-align:left;margin-left:6.3pt;margin-top:5.3pt;width:266pt;height:70.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CWGwIAADEEAAAOAAAAZHJzL2Uyb0RvYy54bWysU9uO2yAQfa/Uf0C8N3aSvSRWnNU221SV&#10;thdp2w/AGMeomKEDib39+g44m4227UtVHhAwcGbmnMPqZugMOyj0GmzJp5OcM2Ul1NruSv7t6/bN&#10;gjMfhK2FAatK/qg8v1m/frXqXaFm0IKpFTICsb7oXcnbEFyRZV62qhN+Ak5ZCjaAnQi0xV1Wo+gJ&#10;vTPZLM+vsh6wdghSeU+nd2OQrxN+0ygZPjeNV4GZklNtIc2Y5irO2Xolih0K12p5LEP8QxWd0JaS&#10;nqDuRBBsj/o3qE5LBA9NmEjoMmgaLVXqgbqZ5i+6eWiFU6kXIse7E03+/8HKT4cH9wVZGN7CQAKm&#10;Jry7B/ndMwubVtidukWEvlWipsTTSFnWO18cn0aqfeEjSNV/hJpEFvsACWhosIusUJ+M0EmAxxPp&#10;aghM0uF8fr0gJTmTFFvm+cU8qZKJ4um1Qx/eK+hYXJQcSdSELg73PsRqRPF0JSbzYHS91cakDe6q&#10;jUF2EGSAbRqpgRfXjGV9ya/ml/lIwF8h8jT+BNHpQE42uiv54nRJFJG2d7ZOPgtCm3FNJRt75DFS&#10;N5IYhmpguqZCZjFD5LWC+pGYRRidSz+NFi3gT856cm3J/Y+9QMWZ+WBJneuL2fKSbJ42i8WSaMXz&#10;QHUWEFYSUMkDZ+NyE8aPsXeody3lGd1g4Zb0bHSi+rmmY/Xky6TA8Q9F45/v063nn77+BQAA//8D&#10;AFBLAwQUAAYACAAAACEARWjNUNsAAAAJAQAADwAAAGRycy9kb3ducmV2LnhtbExPQU7DMBC8I/UP&#10;1lbiRp1GaYRCnKoFgcSxLRdubrxNQu11FLtp4PVdTnCanZ3R7Gy5npwVIw6h86RguUhAINXedNQo&#10;+Di8PjyCCFGT0dYTKvjGAOtqdlfqwvgr7XDcx0ZwCIVCK2hj7AspQ92i02HheyTWTn5wOjIdGmkG&#10;feVwZ2WaJLl0uiO+0Ooen1usz/uLUzCdPvOv9O3lfbkNm5/xgN7bmCl1P582TyAiTvHPDL/1uTpU&#10;3OnoL2SCsMzTnJ2MCSPrqyzj4ciLVZqBrEr5/4PqBgAA//8DAFBLAQItABQABgAIAAAAIQC2gziS&#10;/gAAAOEBAAATAAAAAAAAAAAAAAAAAAAAAABbQ29udGVudF9UeXBlc10ueG1sUEsBAi0AFAAGAAgA&#10;AAAhADj9If/WAAAAlAEAAAsAAAAAAAAAAAAAAAAALwEAAF9yZWxzLy5yZWxzUEsBAi0AFAAGAAgA&#10;AAAhAN+5UJYbAgAAMQQAAA4AAAAAAAAAAAAAAAAALgIAAGRycy9lMm9Eb2MueG1sUEsBAi0AFAAG&#10;AAgAAAAhAEVozVDbAAAACQEAAA8AAAAAAAAAAAAAAAAAdQQAAGRycy9kb3ducmV2LnhtbFBLBQYA&#10;AAAABAAEAPMAAAB9BQAAAAA=&#10;" strokeweight=".5pt">
                      <v:textbox inset="5.85pt,.7pt,5.85pt,.7pt">
                        <w:txbxContent>
                          <w:p w14:paraId="38CA8B1C" w14:textId="397AEA28" w:rsidR="00523D2F" w:rsidRPr="00E105F3" w:rsidRDefault="00523D2F" w:rsidP="00523D2F">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20</w:t>
                            </w:r>
                            <w:r w:rsidRPr="00E105F3">
                              <w:rPr>
                                <w:rFonts w:hAnsi="ＭＳ ゴシック" w:hint="eastAsia"/>
                                <w:sz w:val="18"/>
                                <w:szCs w:val="18"/>
                              </w:rPr>
                              <w:t>)③＞</w:t>
                            </w:r>
                          </w:p>
                          <w:p w14:paraId="2ED95DD8" w14:textId="77777777"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利用者がおむつを使用せざるを得ない場合には、その心身及び活動の状況に適したおむつを提供するとともに、おむつ交換は、頻繁に行えばよいということではなく、利用者の排せつ状況を踏まえて実施する。</w:t>
                            </w:r>
                          </w:p>
                        </w:txbxContent>
                      </v:textbox>
                    </v:shape>
                  </w:pict>
                </mc:Fallback>
              </mc:AlternateContent>
            </w:r>
          </w:p>
          <w:p w14:paraId="16F7510A" w14:textId="77777777" w:rsidR="000A2DEE" w:rsidRPr="005B7DB2" w:rsidRDefault="000A2DEE" w:rsidP="000A2DEE">
            <w:pPr>
              <w:snapToGrid/>
              <w:jc w:val="both"/>
              <w:rPr>
                <w:rFonts w:hAnsi="ＭＳ ゴシック"/>
                <w:szCs w:val="20"/>
              </w:rPr>
            </w:pPr>
          </w:p>
          <w:p w14:paraId="28ECA74E" w14:textId="77777777" w:rsidR="000A2DEE" w:rsidRPr="005B7DB2" w:rsidRDefault="000A2DEE" w:rsidP="000A2DEE">
            <w:pPr>
              <w:snapToGrid/>
              <w:jc w:val="both"/>
              <w:rPr>
                <w:rFonts w:hAnsi="ＭＳ ゴシック"/>
                <w:szCs w:val="20"/>
              </w:rPr>
            </w:pPr>
          </w:p>
          <w:p w14:paraId="19DB176E" w14:textId="77777777" w:rsidR="000A2DEE" w:rsidRPr="005B7DB2" w:rsidRDefault="000A2DEE" w:rsidP="000A2DEE">
            <w:pPr>
              <w:snapToGrid/>
              <w:jc w:val="both"/>
              <w:rPr>
                <w:rFonts w:hAnsi="ＭＳ ゴシック"/>
                <w:szCs w:val="20"/>
              </w:rPr>
            </w:pPr>
          </w:p>
          <w:p w14:paraId="051EA45E" w14:textId="77777777" w:rsidR="000A2DEE" w:rsidRPr="005B7DB2" w:rsidRDefault="000A2DEE" w:rsidP="000A2DEE">
            <w:pPr>
              <w:snapToGrid/>
              <w:jc w:val="both"/>
              <w:rPr>
                <w:rFonts w:hAnsi="ＭＳ ゴシック"/>
                <w:szCs w:val="20"/>
              </w:rPr>
            </w:pPr>
          </w:p>
          <w:p w14:paraId="03944F9E" w14:textId="77777777" w:rsidR="000A2DEE" w:rsidRPr="005B7DB2" w:rsidRDefault="000A2DEE" w:rsidP="000A2DEE">
            <w:pPr>
              <w:snapToGrid/>
              <w:jc w:val="both"/>
              <w:rPr>
                <w:rFonts w:hAnsi="ＭＳ ゴシック"/>
                <w:szCs w:val="20"/>
              </w:rPr>
            </w:pPr>
          </w:p>
        </w:tc>
        <w:tc>
          <w:tcPr>
            <w:tcW w:w="1001" w:type="dxa"/>
            <w:tcBorders>
              <w:top w:val="single" w:sz="4" w:space="0" w:color="auto"/>
              <w:bottom w:val="single" w:sz="4" w:space="0" w:color="auto"/>
            </w:tcBorders>
          </w:tcPr>
          <w:p w14:paraId="6BBF0CFA" w14:textId="77777777" w:rsidR="00724D2F" w:rsidRPr="005B7DB2" w:rsidRDefault="00B02EC3" w:rsidP="00724D2F">
            <w:pPr>
              <w:snapToGrid/>
              <w:jc w:val="both"/>
            </w:pPr>
            <w:sdt>
              <w:sdtPr>
                <w:rPr>
                  <w:rFonts w:hint="eastAsia"/>
                </w:rPr>
                <w:id w:val="-153487679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B61D5F3" w14:textId="77777777" w:rsidR="005C253D" w:rsidRPr="005B7DB2" w:rsidRDefault="00B02EC3" w:rsidP="00724D2F">
            <w:pPr>
              <w:snapToGrid/>
              <w:jc w:val="both"/>
              <w:rPr>
                <w:szCs w:val="20"/>
              </w:rPr>
            </w:pPr>
            <w:sdt>
              <w:sdtPr>
                <w:rPr>
                  <w:rFonts w:hint="eastAsia"/>
                </w:rPr>
                <w:id w:val="1311057440"/>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bottom w:val="single" w:sz="4" w:space="0" w:color="auto"/>
            </w:tcBorders>
          </w:tcPr>
          <w:p w14:paraId="135979F6" w14:textId="27EE1CB5"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00B351F9" w:rsidRPr="005B7DB2">
              <w:rPr>
                <w:rFonts w:hint="eastAsia"/>
                <w:sz w:val="18"/>
                <w:szCs w:val="18"/>
              </w:rPr>
              <w:t>第3項</w:t>
            </w:r>
          </w:p>
          <w:p w14:paraId="6AA88C0F" w14:textId="2BC06769" w:rsidR="005C253D" w:rsidRPr="005B7DB2" w:rsidRDefault="007478D9" w:rsidP="004137B5">
            <w:pPr>
              <w:snapToGrid/>
              <w:jc w:val="both"/>
              <w:rPr>
                <w:szCs w:val="20"/>
              </w:rPr>
            </w:pPr>
            <w:r w:rsidRPr="005B7DB2">
              <w:rPr>
                <w:rFonts w:hint="eastAsia"/>
                <w:sz w:val="18"/>
                <w:szCs w:val="18"/>
              </w:rPr>
              <w:t>省令第26条</w:t>
            </w:r>
            <w:r w:rsidR="004137B5" w:rsidRPr="005B7DB2">
              <w:rPr>
                <w:rFonts w:hint="eastAsia"/>
                <w:sz w:val="18"/>
                <w:szCs w:val="18"/>
              </w:rPr>
              <w:t>第</w:t>
            </w:r>
            <w:r w:rsidRPr="005B7DB2">
              <w:rPr>
                <w:rFonts w:hint="eastAsia"/>
                <w:sz w:val="18"/>
                <w:szCs w:val="18"/>
              </w:rPr>
              <w:t>4</w:t>
            </w:r>
            <w:r w:rsidR="004137B5" w:rsidRPr="005B7DB2">
              <w:rPr>
                <w:rFonts w:hint="eastAsia"/>
                <w:sz w:val="18"/>
                <w:szCs w:val="18"/>
              </w:rPr>
              <w:t>項</w:t>
            </w:r>
          </w:p>
        </w:tc>
      </w:tr>
      <w:tr w:rsidR="005B7DB2" w:rsidRPr="005B7DB2" w14:paraId="2C6B3AC1" w14:textId="77777777" w:rsidTr="004137B5">
        <w:trPr>
          <w:trHeight w:val="942"/>
        </w:trPr>
        <w:tc>
          <w:tcPr>
            <w:tcW w:w="1183" w:type="dxa"/>
            <w:vMerge/>
            <w:tcBorders>
              <w:right w:val="single" w:sz="4" w:space="0" w:color="auto"/>
            </w:tcBorders>
          </w:tcPr>
          <w:p w14:paraId="53F27064" w14:textId="77777777" w:rsidR="005C253D" w:rsidRPr="005B7DB2"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vAlign w:val="center"/>
          </w:tcPr>
          <w:p w14:paraId="16CE99A7" w14:textId="79B9EA2D" w:rsidR="000A2DEE" w:rsidRPr="005B7DB2" w:rsidRDefault="005C253D" w:rsidP="00D97907">
            <w:pPr>
              <w:snapToGrid/>
              <w:ind w:left="182" w:hangingChars="100" w:hanging="182"/>
              <w:jc w:val="both"/>
              <w:rPr>
                <w:rFonts w:hAnsi="ＭＳ ゴシック"/>
                <w:szCs w:val="20"/>
              </w:rPr>
            </w:pPr>
            <w:r w:rsidRPr="005B7DB2">
              <w:rPr>
                <w:rFonts w:hAnsi="ＭＳ ゴシック" w:hint="eastAsia"/>
                <w:szCs w:val="20"/>
              </w:rPr>
              <w:t>（</w:t>
            </w:r>
            <w:r w:rsidR="007478D9" w:rsidRPr="005B7DB2">
              <w:rPr>
                <w:rFonts w:hAnsi="ＭＳ ゴシック" w:hint="eastAsia"/>
                <w:szCs w:val="20"/>
              </w:rPr>
              <w:t>５</w:t>
            </w:r>
            <w:r w:rsidRPr="005B7DB2">
              <w:rPr>
                <w:rFonts w:hAnsi="ＭＳ ゴシック" w:hint="eastAsia"/>
                <w:szCs w:val="20"/>
              </w:rPr>
              <w:t>）</w:t>
            </w:r>
            <w:r w:rsidR="000A2DEE" w:rsidRPr="005B7DB2">
              <w:rPr>
                <w:rFonts w:hAnsi="ＭＳ ゴシック" w:hint="eastAsia"/>
                <w:szCs w:val="20"/>
              </w:rPr>
              <w:t>日常生活上の支援</w:t>
            </w:r>
          </w:p>
          <w:p w14:paraId="0EE94FAC" w14:textId="6935CD69" w:rsidR="005C253D" w:rsidRPr="005B7DB2" w:rsidRDefault="00523D2F" w:rsidP="00D97907">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生活介護又は施設入所支援の提供に当たっては、</w:t>
            </w:r>
            <w:r w:rsidR="005C253D" w:rsidRPr="005B7DB2">
              <w:rPr>
                <w:rFonts w:hAnsi="ＭＳ ゴシック" w:hint="eastAsia"/>
                <w:szCs w:val="20"/>
              </w:rPr>
              <w:t>利用者に対し、離床、着替え及び整容</w:t>
            </w:r>
            <w:r w:rsidRPr="005B7DB2">
              <w:rPr>
                <w:rFonts w:hAnsi="ＭＳ ゴシック" w:hint="eastAsia"/>
                <w:szCs w:val="20"/>
              </w:rPr>
              <w:t>等の介護</w:t>
            </w:r>
            <w:r w:rsidR="005C253D" w:rsidRPr="005B7DB2">
              <w:rPr>
                <w:rFonts w:hAnsi="ＭＳ ゴシック" w:hint="eastAsia"/>
                <w:szCs w:val="20"/>
              </w:rPr>
              <w:t>その他</w:t>
            </w:r>
            <w:r w:rsidR="000A2DEE" w:rsidRPr="005B7DB2">
              <w:rPr>
                <w:rFonts w:hAnsi="ＭＳ ゴシック" w:hint="eastAsia"/>
                <w:szCs w:val="20"/>
              </w:rPr>
              <w:t>日常生活上</w:t>
            </w:r>
            <w:r w:rsidR="005C253D" w:rsidRPr="005B7DB2">
              <w:rPr>
                <w:rFonts w:hAnsi="ＭＳ ゴシック" w:hint="eastAsia"/>
                <w:szCs w:val="20"/>
              </w:rPr>
              <w:t>必要な支援を適切に行っていますか。</w:t>
            </w:r>
          </w:p>
        </w:tc>
        <w:tc>
          <w:tcPr>
            <w:tcW w:w="1001" w:type="dxa"/>
            <w:tcBorders>
              <w:top w:val="single" w:sz="4" w:space="0" w:color="auto"/>
              <w:bottom w:val="single" w:sz="4" w:space="0" w:color="auto"/>
            </w:tcBorders>
          </w:tcPr>
          <w:p w14:paraId="27A22F36" w14:textId="77777777" w:rsidR="00724D2F" w:rsidRPr="005B7DB2" w:rsidRDefault="00B02EC3" w:rsidP="00724D2F">
            <w:pPr>
              <w:snapToGrid/>
              <w:jc w:val="both"/>
            </w:pPr>
            <w:sdt>
              <w:sdtPr>
                <w:rPr>
                  <w:rFonts w:hint="eastAsia"/>
                </w:rPr>
                <w:id w:val="-191577520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3F9E72A" w14:textId="77777777" w:rsidR="005C253D" w:rsidRPr="005B7DB2" w:rsidRDefault="00B02EC3" w:rsidP="00724D2F">
            <w:pPr>
              <w:snapToGrid/>
              <w:jc w:val="both"/>
              <w:rPr>
                <w:szCs w:val="20"/>
              </w:rPr>
            </w:pPr>
            <w:sdt>
              <w:sdtPr>
                <w:rPr>
                  <w:rFonts w:hint="eastAsia"/>
                </w:rPr>
                <w:id w:val="-128334104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bottom w:val="single" w:sz="4" w:space="0" w:color="auto"/>
            </w:tcBorders>
          </w:tcPr>
          <w:p w14:paraId="7525E0BD" w14:textId="14D94752"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00B351F9" w:rsidRPr="005B7DB2">
              <w:rPr>
                <w:rFonts w:hint="eastAsia"/>
                <w:sz w:val="18"/>
                <w:szCs w:val="18"/>
              </w:rPr>
              <w:t>第4項</w:t>
            </w:r>
          </w:p>
          <w:p w14:paraId="492BB27D" w14:textId="1915A0BD" w:rsidR="005C253D" w:rsidRPr="005B7DB2" w:rsidRDefault="007478D9" w:rsidP="004137B5">
            <w:pPr>
              <w:snapToGrid/>
              <w:jc w:val="both"/>
              <w:rPr>
                <w:szCs w:val="20"/>
              </w:rPr>
            </w:pPr>
            <w:r w:rsidRPr="005B7DB2">
              <w:rPr>
                <w:rFonts w:hint="eastAsia"/>
                <w:sz w:val="18"/>
                <w:szCs w:val="18"/>
              </w:rPr>
              <w:t>省令第26条</w:t>
            </w:r>
            <w:r w:rsidR="004137B5" w:rsidRPr="005B7DB2">
              <w:rPr>
                <w:rFonts w:hint="eastAsia"/>
                <w:sz w:val="18"/>
                <w:szCs w:val="18"/>
              </w:rPr>
              <w:t>第</w:t>
            </w:r>
            <w:r w:rsidRPr="005B7DB2">
              <w:rPr>
                <w:rFonts w:hint="eastAsia"/>
                <w:sz w:val="18"/>
                <w:szCs w:val="18"/>
              </w:rPr>
              <w:t>5</w:t>
            </w:r>
            <w:r w:rsidR="004137B5" w:rsidRPr="005B7DB2">
              <w:rPr>
                <w:rFonts w:hint="eastAsia"/>
                <w:sz w:val="18"/>
                <w:szCs w:val="18"/>
              </w:rPr>
              <w:t>項</w:t>
            </w:r>
          </w:p>
        </w:tc>
      </w:tr>
      <w:tr w:rsidR="005B7DB2" w:rsidRPr="005B7DB2" w14:paraId="67CE9EC1" w14:textId="77777777" w:rsidTr="000E2A78">
        <w:trPr>
          <w:trHeight w:val="3196"/>
        </w:trPr>
        <w:tc>
          <w:tcPr>
            <w:tcW w:w="1183" w:type="dxa"/>
            <w:vMerge/>
            <w:tcBorders>
              <w:right w:val="single" w:sz="4" w:space="0" w:color="auto"/>
            </w:tcBorders>
          </w:tcPr>
          <w:p w14:paraId="28B9D3AF" w14:textId="77777777" w:rsidR="005C253D" w:rsidRPr="005B7DB2"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tcPr>
          <w:p w14:paraId="7BFAA4AE" w14:textId="37FC4809" w:rsidR="000A2DEE" w:rsidRPr="005B7DB2" w:rsidRDefault="005C253D" w:rsidP="000E2A78">
            <w:pPr>
              <w:snapToGrid/>
              <w:jc w:val="both"/>
              <w:rPr>
                <w:rFonts w:hAnsi="ＭＳ ゴシック"/>
                <w:szCs w:val="20"/>
              </w:rPr>
            </w:pPr>
            <w:r w:rsidRPr="005B7DB2">
              <w:rPr>
                <w:rFonts w:hAnsi="ＭＳ ゴシック" w:hint="eastAsia"/>
                <w:szCs w:val="20"/>
              </w:rPr>
              <w:t>（</w:t>
            </w:r>
            <w:r w:rsidR="007478D9" w:rsidRPr="005B7DB2">
              <w:rPr>
                <w:rFonts w:hAnsi="ＭＳ ゴシック" w:hint="eastAsia"/>
                <w:szCs w:val="20"/>
              </w:rPr>
              <w:t>６</w:t>
            </w:r>
            <w:r w:rsidRPr="005B7DB2">
              <w:rPr>
                <w:rFonts w:hAnsi="ＭＳ ゴシック" w:hint="eastAsia"/>
                <w:szCs w:val="20"/>
              </w:rPr>
              <w:t>）</w:t>
            </w:r>
            <w:r w:rsidR="00B31CE4" w:rsidRPr="005B7DB2">
              <w:rPr>
                <w:rFonts w:hAnsi="ＭＳ ゴシック" w:hint="eastAsia"/>
                <w:szCs w:val="20"/>
              </w:rPr>
              <w:t>職員体制</w:t>
            </w:r>
          </w:p>
          <w:p w14:paraId="598CABAF" w14:textId="64645C4E" w:rsidR="005C253D" w:rsidRPr="005B7DB2" w:rsidRDefault="000E2A78" w:rsidP="000E2A78">
            <w:pPr>
              <w:snapToGrid/>
              <w:spacing w:afterLines="40" w:after="114"/>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5536" behindDoc="0" locked="0" layoutInCell="1" allowOverlap="1" wp14:anchorId="53A97CD1" wp14:editId="41F26F57">
                      <wp:simplePos x="0" y="0"/>
                      <wp:positionH relativeFrom="column">
                        <wp:posOffset>76274</wp:posOffset>
                      </wp:positionH>
                      <wp:positionV relativeFrom="paragraph">
                        <wp:posOffset>233148</wp:posOffset>
                      </wp:positionV>
                      <wp:extent cx="3377905" cy="1446028"/>
                      <wp:effectExtent l="0" t="0" r="13335" b="20955"/>
                      <wp:wrapNone/>
                      <wp:docPr id="170"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905" cy="1446028"/>
                              </a:xfrm>
                              <a:prstGeom prst="rect">
                                <a:avLst/>
                              </a:prstGeom>
                              <a:solidFill>
                                <a:srgbClr val="FFFFFF"/>
                              </a:solidFill>
                              <a:ln w="6350">
                                <a:solidFill>
                                  <a:srgbClr val="000000"/>
                                </a:solidFill>
                                <a:miter lim="800000"/>
                                <a:headEnd/>
                                <a:tailEnd/>
                              </a:ln>
                            </wps:spPr>
                            <wps:txbx>
                              <w:txbxContent>
                                <w:p w14:paraId="1832FF25" w14:textId="7412FA1A" w:rsidR="00523D2F" w:rsidRPr="00E105F3" w:rsidRDefault="00523D2F" w:rsidP="00523D2F">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20</w:t>
                                  </w:r>
                                  <w:r w:rsidRPr="00E105F3">
                                    <w:rPr>
                                      <w:rFonts w:hAnsi="ＭＳ ゴシック" w:hint="eastAsia"/>
                                      <w:sz w:val="18"/>
                                      <w:szCs w:val="18"/>
                                    </w:rPr>
                                    <w:t>)⑤＞</w:t>
                                  </w:r>
                                </w:p>
                                <w:p w14:paraId="6F88C663" w14:textId="0804D478"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0E2A78" w:rsidRPr="00E105F3">
                                    <w:rPr>
                                      <w:rFonts w:hAnsi="ＭＳ ゴシック" w:hint="eastAsia"/>
                                      <w:szCs w:val="20"/>
                                    </w:rPr>
                                    <w:t>夜間も含めて</w:t>
                                  </w:r>
                                  <w:r w:rsidRPr="00E105F3">
                                    <w:rPr>
                                      <w:rFonts w:hAnsi="ＭＳ ゴシック" w:hint="eastAsia"/>
                                      <w:szCs w:val="20"/>
                                    </w:rPr>
                                    <w:t>適切な介護を提供できるように介護に従事する生活支援員等の勤務体制を定めておく。</w:t>
                                  </w:r>
                                </w:p>
                                <w:p w14:paraId="6D2FBFBE" w14:textId="3CEE00CD"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0E2A78" w:rsidRPr="00E105F3">
                                    <w:rPr>
                                      <w:rFonts w:hAnsi="ＭＳ ゴシック" w:hint="eastAsia"/>
                                      <w:szCs w:val="20"/>
                                    </w:rPr>
                                    <w:t>複数の施設入所支援の単位など２以上の生活支援員の勤務体制を組む場合は、</w:t>
                                  </w:r>
                                  <w:r w:rsidRPr="00E105F3">
                                    <w:rPr>
                                      <w:rFonts w:hAnsi="ＭＳ ゴシック" w:hint="eastAsia"/>
                                      <w:szCs w:val="20"/>
                                    </w:rPr>
                                    <w:t>それぞれの勤務体制において常時１人以上の生活支援員の配置を行わなければならない。</w:t>
                                  </w:r>
                                </w:p>
                                <w:p w14:paraId="11A181AE" w14:textId="4A5E81EB" w:rsidR="000E2A78" w:rsidRPr="00E105F3" w:rsidRDefault="000E2A78" w:rsidP="00D97907">
                                  <w:pPr>
                                    <w:ind w:leftChars="50" w:left="273" w:rightChars="50" w:right="91" w:hangingChars="100" w:hanging="182"/>
                                    <w:jc w:val="both"/>
                                    <w:rPr>
                                      <w:rFonts w:hAnsi="ＭＳ ゴシック"/>
                                      <w:szCs w:val="20"/>
                                    </w:rPr>
                                  </w:pPr>
                                  <w:r w:rsidRPr="00E105F3">
                                    <w:rPr>
                                      <w:rFonts w:hAnsi="ＭＳ ゴシック" w:hint="eastAsia"/>
                                      <w:szCs w:val="20"/>
                                    </w:rPr>
                                    <w:t>〇　サービスの提供に当たっては、種類及びその提供内容に応じて、従業者の勤務体制を適切に組むこと。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97CD1" id="Text Box 1063" o:spid="_x0000_s1089" type="#_x0000_t202" style="position:absolute;left:0;text-align:left;margin-left:6pt;margin-top:18.35pt;width:266pt;height:113.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QHAIAADIEAAAOAAAAZHJzL2Uyb0RvYy54bWysU8mO2zAMvRfoPwi6N3aWyWLEGUwzTVFg&#10;ugDTfoAsy7ZQWVQlJXb69aVkTybdLkV1EEiReiQfye1t3ypyEtZJ0DmdTlJKhOZQSl3n9Mvnw6s1&#10;Jc4zXTIFWuT0LBy93b18se1MJmbQgCqFJQiiXdaZnDbemyxJHG9Ey9wEjNBorMC2zKNq66S0rEP0&#10;ViWzNF0mHdjSWODCOXy9H4x0F/GrSnD/saqc8ETlFHPz8bbxLsKd7LYsqy0zjeRjGuwfsmiZ1Bj0&#10;AnXPPCNHK3+DaiW34KDyEw5tAlUluYg1YDXT9JdqHhtmRKwFyXHmQpP7f7D8w+nRfLLE96+hxwbG&#10;Ipx5AP7VEQ37hula3FkLXSNYiYGngbKkMy4bvwaqXeYCSNG9hxKbzI4eIlBf2TawgnUSRMcGnC+k&#10;i94Tjo/z+Wq1SW8o4WibLhbLdLaOMVj29N1Y598KaEkQcmqxqxGenR6cD+mw7MklRHOgZHmQSkXF&#10;1sVeWXJiOAGHeEb0n9yUJl1Ol/ObdGDgrxBpPH+CaKXHUVayzen64sSywNsbXcZB80yqQcaUlR6J&#10;DNwNLPq+6IksQyIhQiC2gPKM1FoYRhdXDYUG7HdKOhzbnLpvR2YFJeqdxvasFrMNcumjsl5vkHJ7&#10;bSiuDExzBMqpp2QQ937YjKOxsm4wzjAOGu6woZWMVD/nNGaPgxk7MC5RmPxrPXo9r/ruBwAAAP//&#10;AwBQSwMEFAAGAAgAAAAhANQpkGrdAAAACQEAAA8AAABkcnMvZG93bnJldi54bWxMj8FOwzAQRO9I&#10;/IO1SNyo02ACCnGqAgKJY1su3Nx4mwTsdRS7aeDrWU5wnJ3R7JtqNXsnJhxjH0jDcpGBQGqC7anV&#10;8LZ7vroDEZMha1wg1PCFEVb1+VllShtOtMFpm1rBJRRLo6FLaSiljE2H3sRFGJDYO4TRm8RybKUd&#10;zYnLvZN5lhXSm574Q2cGfOyw+dwevYb58F585C9Pr8uHuP6edhiCS0rry4t5fQ8i4Zz+wvCLz+hQ&#10;M9M+HMlG4VjnPCVpuC5uQbB/oxQf9hryQimQdSX/L6h/AAAA//8DAFBLAQItABQABgAIAAAAIQC2&#10;gziS/gAAAOEBAAATAAAAAAAAAAAAAAAAAAAAAABbQ29udGVudF9UeXBlc10ueG1sUEsBAi0AFAAG&#10;AAgAAAAhADj9If/WAAAAlAEAAAsAAAAAAAAAAAAAAAAALwEAAF9yZWxzLy5yZWxzUEsBAi0AFAAG&#10;AAgAAAAhAFb6Q5AcAgAAMgQAAA4AAAAAAAAAAAAAAAAALgIAAGRycy9lMm9Eb2MueG1sUEsBAi0A&#10;FAAGAAgAAAAhANQpkGrdAAAACQEAAA8AAAAAAAAAAAAAAAAAdgQAAGRycy9kb3ducmV2LnhtbFBL&#10;BQYAAAAABAAEAPMAAACABQAAAAA=&#10;" strokeweight=".5pt">
                      <v:textbox inset="5.85pt,.7pt,5.85pt,.7pt">
                        <w:txbxContent>
                          <w:p w14:paraId="1832FF25" w14:textId="7412FA1A" w:rsidR="00523D2F" w:rsidRPr="00E105F3" w:rsidRDefault="00523D2F" w:rsidP="00523D2F">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20</w:t>
                            </w:r>
                            <w:r w:rsidRPr="00E105F3">
                              <w:rPr>
                                <w:rFonts w:hAnsi="ＭＳ ゴシック" w:hint="eastAsia"/>
                                <w:sz w:val="18"/>
                                <w:szCs w:val="18"/>
                              </w:rPr>
                              <w:t>)⑤＞</w:t>
                            </w:r>
                          </w:p>
                          <w:p w14:paraId="6F88C663" w14:textId="0804D478"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0E2A78" w:rsidRPr="00E105F3">
                              <w:rPr>
                                <w:rFonts w:hAnsi="ＭＳ ゴシック" w:hint="eastAsia"/>
                                <w:szCs w:val="20"/>
                              </w:rPr>
                              <w:t>夜間も含めて</w:t>
                            </w:r>
                            <w:r w:rsidRPr="00E105F3">
                              <w:rPr>
                                <w:rFonts w:hAnsi="ＭＳ ゴシック" w:hint="eastAsia"/>
                                <w:szCs w:val="20"/>
                              </w:rPr>
                              <w:t>適切な介護を提供できるように介護に従事する生活支援員等の勤務体制を定めておく。</w:t>
                            </w:r>
                          </w:p>
                          <w:p w14:paraId="6D2FBFBE" w14:textId="3CEE00CD" w:rsidR="00E84432" w:rsidRPr="00E105F3" w:rsidRDefault="00E84432" w:rsidP="00D97907">
                            <w:pPr>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0E2A78" w:rsidRPr="00E105F3">
                              <w:rPr>
                                <w:rFonts w:hAnsi="ＭＳ ゴシック" w:hint="eastAsia"/>
                                <w:szCs w:val="20"/>
                              </w:rPr>
                              <w:t>複数の施設入所支援の単位など２以上の生活支援員の勤務体制を組む場合は、</w:t>
                            </w:r>
                            <w:r w:rsidRPr="00E105F3">
                              <w:rPr>
                                <w:rFonts w:hAnsi="ＭＳ ゴシック" w:hint="eastAsia"/>
                                <w:szCs w:val="20"/>
                              </w:rPr>
                              <w:t>それぞれの勤務体制において常時１人以上の生活支援員の配置を行わなければならない。</w:t>
                            </w:r>
                          </w:p>
                          <w:p w14:paraId="11A181AE" w14:textId="4A5E81EB" w:rsidR="000E2A78" w:rsidRPr="00E105F3" w:rsidRDefault="000E2A78" w:rsidP="00D97907">
                            <w:pPr>
                              <w:ind w:leftChars="50" w:left="273" w:rightChars="50" w:right="91" w:hangingChars="100" w:hanging="182"/>
                              <w:jc w:val="both"/>
                              <w:rPr>
                                <w:rFonts w:hAnsi="ＭＳ ゴシック"/>
                                <w:szCs w:val="20"/>
                              </w:rPr>
                            </w:pPr>
                            <w:r w:rsidRPr="00E105F3">
                              <w:rPr>
                                <w:rFonts w:hAnsi="ＭＳ ゴシック" w:hint="eastAsia"/>
                                <w:szCs w:val="20"/>
                              </w:rPr>
                              <w:t>〇　サービスの提供に当たっては、種類及びその提供内容に応じて、従業者の勤務体制を適切に組むこと。</w:t>
                            </w:r>
                          </w:p>
                        </w:txbxContent>
                      </v:textbox>
                    </v:shape>
                  </w:pict>
                </mc:Fallback>
              </mc:AlternateContent>
            </w:r>
            <w:r w:rsidR="005C253D" w:rsidRPr="005B7DB2">
              <w:rPr>
                <w:rFonts w:hAnsi="ＭＳ ゴシック" w:hint="eastAsia"/>
                <w:szCs w:val="20"/>
              </w:rPr>
              <w:t>常時１人以上の従業者を介護に従事させていますか。</w:t>
            </w:r>
          </w:p>
          <w:p w14:paraId="04A337D0" w14:textId="7E29E7DF" w:rsidR="005C253D" w:rsidRPr="005B7DB2" w:rsidRDefault="005C253D" w:rsidP="000E2A78">
            <w:pPr>
              <w:snapToGrid/>
              <w:ind w:left="182" w:hangingChars="100" w:hanging="182"/>
              <w:jc w:val="both"/>
              <w:rPr>
                <w:rFonts w:hAnsi="ＭＳ ゴシック"/>
                <w:szCs w:val="20"/>
              </w:rPr>
            </w:pPr>
          </w:p>
          <w:p w14:paraId="04A0D4DF" w14:textId="69755B15" w:rsidR="009B4E6B" w:rsidRPr="005B7DB2" w:rsidRDefault="009B4E6B" w:rsidP="000E2A78">
            <w:pPr>
              <w:snapToGrid/>
              <w:ind w:left="182" w:hangingChars="100" w:hanging="182"/>
              <w:jc w:val="both"/>
              <w:rPr>
                <w:rFonts w:hAnsi="ＭＳ ゴシック"/>
                <w:szCs w:val="20"/>
              </w:rPr>
            </w:pPr>
          </w:p>
          <w:p w14:paraId="29132C3B" w14:textId="78E17B85" w:rsidR="009B4E6B" w:rsidRPr="005B7DB2" w:rsidRDefault="009B4E6B" w:rsidP="000E2A78">
            <w:pPr>
              <w:snapToGrid/>
              <w:ind w:left="182" w:hangingChars="100" w:hanging="182"/>
              <w:jc w:val="both"/>
              <w:rPr>
                <w:rFonts w:hAnsi="ＭＳ ゴシック"/>
                <w:szCs w:val="20"/>
              </w:rPr>
            </w:pPr>
          </w:p>
          <w:p w14:paraId="5F949645" w14:textId="0AAF7319" w:rsidR="009B4E6B" w:rsidRPr="005B7DB2" w:rsidRDefault="009B4E6B" w:rsidP="000E2A78">
            <w:pPr>
              <w:snapToGrid/>
              <w:ind w:left="182" w:hangingChars="100" w:hanging="182"/>
              <w:jc w:val="both"/>
              <w:rPr>
                <w:rFonts w:hAnsi="ＭＳ ゴシック"/>
                <w:szCs w:val="20"/>
              </w:rPr>
            </w:pPr>
          </w:p>
          <w:p w14:paraId="6255AFCE" w14:textId="77777777" w:rsidR="009B4E6B" w:rsidRPr="005B7DB2" w:rsidRDefault="009B4E6B" w:rsidP="000E2A78">
            <w:pPr>
              <w:snapToGrid/>
              <w:ind w:left="182" w:hangingChars="100" w:hanging="182"/>
              <w:jc w:val="both"/>
              <w:rPr>
                <w:rFonts w:hAnsi="ＭＳ ゴシック"/>
                <w:szCs w:val="20"/>
              </w:rPr>
            </w:pPr>
          </w:p>
          <w:p w14:paraId="0C464A68" w14:textId="77777777" w:rsidR="009B4E6B" w:rsidRPr="005B7DB2" w:rsidRDefault="009B4E6B" w:rsidP="000E2A78">
            <w:pPr>
              <w:snapToGrid/>
              <w:spacing w:afterLines="50" w:after="142"/>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7FA11FB7" w14:textId="77777777" w:rsidR="00724D2F" w:rsidRPr="005B7DB2" w:rsidRDefault="00B02EC3" w:rsidP="00724D2F">
            <w:pPr>
              <w:snapToGrid/>
              <w:jc w:val="both"/>
            </w:pPr>
            <w:sdt>
              <w:sdtPr>
                <w:rPr>
                  <w:rFonts w:hint="eastAsia"/>
                </w:rPr>
                <w:id w:val="-967992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34AA890" w14:textId="77777777" w:rsidR="005C253D" w:rsidRPr="005B7DB2" w:rsidRDefault="00B02EC3" w:rsidP="00724D2F">
            <w:pPr>
              <w:snapToGrid/>
              <w:jc w:val="both"/>
              <w:rPr>
                <w:szCs w:val="20"/>
              </w:rPr>
            </w:pPr>
            <w:sdt>
              <w:sdtPr>
                <w:rPr>
                  <w:rFonts w:hint="eastAsia"/>
                </w:rPr>
                <w:id w:val="70176094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bottom w:val="single" w:sz="4" w:space="0" w:color="auto"/>
            </w:tcBorders>
          </w:tcPr>
          <w:p w14:paraId="42318A88" w14:textId="574F22AC"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00B351F9" w:rsidRPr="005B7DB2">
              <w:rPr>
                <w:rFonts w:hint="eastAsia"/>
                <w:sz w:val="18"/>
                <w:szCs w:val="18"/>
              </w:rPr>
              <w:t>第5項</w:t>
            </w:r>
          </w:p>
          <w:p w14:paraId="019C64AB" w14:textId="0AABD730" w:rsidR="005C253D" w:rsidRPr="005B7DB2" w:rsidRDefault="007478D9" w:rsidP="004137B5">
            <w:pPr>
              <w:snapToGrid/>
              <w:jc w:val="both"/>
              <w:rPr>
                <w:szCs w:val="20"/>
              </w:rPr>
            </w:pPr>
            <w:r w:rsidRPr="005B7DB2">
              <w:rPr>
                <w:rFonts w:hint="eastAsia"/>
                <w:sz w:val="18"/>
                <w:szCs w:val="18"/>
              </w:rPr>
              <w:t>省令第26条</w:t>
            </w:r>
            <w:r w:rsidR="004137B5" w:rsidRPr="005B7DB2">
              <w:rPr>
                <w:rFonts w:hint="eastAsia"/>
                <w:sz w:val="18"/>
                <w:szCs w:val="18"/>
              </w:rPr>
              <w:t>第</w:t>
            </w:r>
            <w:r w:rsidRPr="005B7DB2">
              <w:rPr>
                <w:rFonts w:hint="eastAsia"/>
                <w:sz w:val="18"/>
                <w:szCs w:val="18"/>
              </w:rPr>
              <w:t>6</w:t>
            </w:r>
            <w:r w:rsidR="004137B5" w:rsidRPr="005B7DB2">
              <w:rPr>
                <w:rFonts w:hint="eastAsia"/>
                <w:sz w:val="18"/>
                <w:szCs w:val="18"/>
              </w:rPr>
              <w:t>項</w:t>
            </w:r>
          </w:p>
        </w:tc>
      </w:tr>
      <w:tr w:rsidR="005B7DB2" w:rsidRPr="005B7DB2" w14:paraId="22779907" w14:textId="77777777" w:rsidTr="004137B5">
        <w:trPr>
          <w:trHeight w:val="612"/>
        </w:trPr>
        <w:tc>
          <w:tcPr>
            <w:tcW w:w="1183" w:type="dxa"/>
            <w:vMerge/>
            <w:tcBorders>
              <w:right w:val="single" w:sz="4" w:space="0" w:color="auto"/>
            </w:tcBorders>
          </w:tcPr>
          <w:p w14:paraId="7CAD3983" w14:textId="77777777" w:rsidR="005C253D" w:rsidRPr="005B7DB2"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vAlign w:val="center"/>
          </w:tcPr>
          <w:p w14:paraId="1C84555F" w14:textId="46828043" w:rsidR="000A2DEE" w:rsidRPr="005B7DB2" w:rsidRDefault="005C253D" w:rsidP="00D97907">
            <w:pPr>
              <w:snapToGrid/>
              <w:ind w:left="182" w:hangingChars="100" w:hanging="182"/>
              <w:jc w:val="both"/>
              <w:rPr>
                <w:rFonts w:hAnsi="ＭＳ ゴシック"/>
                <w:szCs w:val="20"/>
              </w:rPr>
            </w:pPr>
            <w:r w:rsidRPr="005B7DB2">
              <w:rPr>
                <w:rFonts w:hAnsi="ＭＳ ゴシック" w:hint="eastAsia"/>
                <w:szCs w:val="20"/>
              </w:rPr>
              <w:t>（</w:t>
            </w:r>
            <w:r w:rsidR="007478D9" w:rsidRPr="005B7DB2">
              <w:rPr>
                <w:rFonts w:hAnsi="ＭＳ ゴシック" w:hint="eastAsia"/>
                <w:szCs w:val="20"/>
              </w:rPr>
              <w:t>７</w:t>
            </w:r>
            <w:r w:rsidRPr="005B7DB2">
              <w:rPr>
                <w:rFonts w:hAnsi="ＭＳ ゴシック" w:hint="eastAsia"/>
                <w:szCs w:val="20"/>
              </w:rPr>
              <w:t>）</w:t>
            </w:r>
            <w:r w:rsidR="00562A06" w:rsidRPr="005B7DB2">
              <w:rPr>
                <w:rFonts w:hAnsi="ＭＳ ゴシック" w:hint="eastAsia"/>
                <w:szCs w:val="20"/>
              </w:rPr>
              <w:t>従業者以外の者による介護の禁止</w:t>
            </w:r>
          </w:p>
          <w:p w14:paraId="1BCBDDE1" w14:textId="0224C14C" w:rsidR="005C253D" w:rsidRPr="005B7DB2" w:rsidRDefault="005C253D" w:rsidP="00D97907">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利用者</w:t>
            </w:r>
            <w:r w:rsidR="009B4E6B" w:rsidRPr="005B7DB2">
              <w:rPr>
                <w:rFonts w:hAnsi="ＭＳ ゴシック" w:hint="eastAsia"/>
                <w:szCs w:val="20"/>
              </w:rPr>
              <w:t>に対して、利用者</w:t>
            </w:r>
            <w:r w:rsidRPr="005B7DB2">
              <w:rPr>
                <w:rFonts w:hAnsi="ＭＳ ゴシック" w:hint="eastAsia"/>
                <w:szCs w:val="20"/>
              </w:rPr>
              <w:t>の負担により、当該</w:t>
            </w:r>
            <w:r w:rsidR="00D05DDF" w:rsidRPr="005B7DB2">
              <w:rPr>
                <w:rFonts w:hAnsi="ＭＳ ゴシック" w:hint="eastAsia"/>
                <w:szCs w:val="20"/>
              </w:rPr>
              <w:t>施設</w:t>
            </w:r>
            <w:r w:rsidRPr="005B7DB2">
              <w:rPr>
                <w:rFonts w:hAnsi="ＭＳ ゴシック" w:hint="eastAsia"/>
                <w:szCs w:val="20"/>
              </w:rPr>
              <w:t>の従業員以外の者による介護を受けさせていませんか。</w:t>
            </w:r>
          </w:p>
        </w:tc>
        <w:tc>
          <w:tcPr>
            <w:tcW w:w="1001" w:type="dxa"/>
            <w:tcBorders>
              <w:top w:val="single" w:sz="4" w:space="0" w:color="auto"/>
              <w:bottom w:val="single" w:sz="4" w:space="0" w:color="auto"/>
            </w:tcBorders>
          </w:tcPr>
          <w:p w14:paraId="770BB556" w14:textId="77777777" w:rsidR="00724D2F" w:rsidRPr="005B7DB2" w:rsidRDefault="00B02EC3" w:rsidP="00724D2F">
            <w:pPr>
              <w:snapToGrid/>
              <w:jc w:val="both"/>
            </w:pPr>
            <w:sdt>
              <w:sdtPr>
                <w:rPr>
                  <w:rFonts w:hint="eastAsia"/>
                </w:rPr>
                <w:id w:val="80535610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 xml:space="preserve">いない </w:t>
            </w:r>
            <w:sdt>
              <w:sdtPr>
                <w:rPr>
                  <w:rFonts w:hint="eastAsia"/>
                </w:rPr>
                <w:id w:val="124799267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73891B7" w14:textId="77777777" w:rsidR="005C253D" w:rsidRPr="005B7DB2" w:rsidRDefault="005C253D" w:rsidP="00724D2F">
            <w:pPr>
              <w:snapToGrid/>
              <w:jc w:val="both"/>
              <w:rPr>
                <w:szCs w:val="20"/>
              </w:rPr>
            </w:pPr>
          </w:p>
        </w:tc>
        <w:tc>
          <w:tcPr>
            <w:tcW w:w="1731" w:type="dxa"/>
            <w:tcBorders>
              <w:top w:val="single" w:sz="4" w:space="0" w:color="auto"/>
            </w:tcBorders>
          </w:tcPr>
          <w:p w14:paraId="703ADB7D" w14:textId="30D9CCB7" w:rsidR="004137B5" w:rsidRPr="005B7DB2" w:rsidRDefault="004137B5" w:rsidP="004137B5">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30条</w:t>
            </w:r>
            <w:r w:rsidR="00B351F9" w:rsidRPr="005B7DB2">
              <w:rPr>
                <w:rFonts w:hint="eastAsia"/>
                <w:sz w:val="18"/>
                <w:szCs w:val="18"/>
              </w:rPr>
              <w:t>第6項</w:t>
            </w:r>
          </w:p>
          <w:p w14:paraId="1D034B97" w14:textId="62D8B596" w:rsidR="005C253D" w:rsidRPr="005B7DB2" w:rsidRDefault="007478D9" w:rsidP="004137B5">
            <w:pPr>
              <w:snapToGrid/>
              <w:jc w:val="both"/>
              <w:rPr>
                <w:szCs w:val="20"/>
              </w:rPr>
            </w:pPr>
            <w:r w:rsidRPr="005B7DB2">
              <w:rPr>
                <w:rFonts w:hint="eastAsia"/>
                <w:sz w:val="18"/>
                <w:szCs w:val="18"/>
              </w:rPr>
              <w:t>省令第26条</w:t>
            </w:r>
            <w:r w:rsidR="004137B5" w:rsidRPr="005B7DB2">
              <w:rPr>
                <w:rFonts w:hint="eastAsia"/>
                <w:sz w:val="18"/>
                <w:szCs w:val="18"/>
              </w:rPr>
              <w:t>第</w:t>
            </w:r>
            <w:r w:rsidRPr="005B7DB2">
              <w:rPr>
                <w:rFonts w:hint="eastAsia"/>
                <w:sz w:val="18"/>
                <w:szCs w:val="18"/>
              </w:rPr>
              <w:t>7</w:t>
            </w:r>
            <w:r w:rsidR="004137B5" w:rsidRPr="005B7DB2">
              <w:rPr>
                <w:rFonts w:hint="eastAsia"/>
                <w:sz w:val="18"/>
                <w:szCs w:val="18"/>
              </w:rPr>
              <w:t>項</w:t>
            </w:r>
          </w:p>
        </w:tc>
      </w:tr>
    </w:tbl>
    <w:p w14:paraId="3B2433E3" w14:textId="77777777" w:rsidR="00B31CE4" w:rsidRPr="005B7DB2" w:rsidRDefault="005C253D" w:rsidP="00B31CE4">
      <w:pPr>
        <w:snapToGrid/>
        <w:jc w:val="left"/>
      </w:pPr>
      <w:r w:rsidRPr="005B7DB2">
        <w:rPr>
          <w:rFonts w:hAnsi="Century"/>
          <w:szCs w:val="20"/>
        </w:rPr>
        <w:br w:type="page"/>
      </w:r>
      <w:r w:rsidR="00B31CE4" w:rsidRPr="005B7DB2">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598"/>
        <w:gridCol w:w="1134"/>
        <w:gridCol w:w="1701"/>
      </w:tblGrid>
      <w:tr w:rsidR="005B7DB2" w:rsidRPr="005B7DB2" w14:paraId="181F2CFE" w14:textId="77777777" w:rsidTr="00F6196B">
        <w:tc>
          <w:tcPr>
            <w:tcW w:w="1206" w:type="dxa"/>
            <w:vAlign w:val="center"/>
          </w:tcPr>
          <w:p w14:paraId="76E76A52" w14:textId="77777777" w:rsidR="00B31CE4" w:rsidRPr="005B7DB2" w:rsidRDefault="00B31CE4" w:rsidP="00C63640">
            <w:pPr>
              <w:snapToGrid/>
            </w:pPr>
            <w:r w:rsidRPr="005B7DB2">
              <w:rPr>
                <w:rFonts w:hint="eastAsia"/>
              </w:rPr>
              <w:t>項目</w:t>
            </w:r>
          </w:p>
        </w:tc>
        <w:tc>
          <w:tcPr>
            <w:tcW w:w="5598" w:type="dxa"/>
            <w:tcBorders>
              <w:bottom w:val="single" w:sz="4" w:space="0" w:color="auto"/>
            </w:tcBorders>
            <w:vAlign w:val="center"/>
          </w:tcPr>
          <w:p w14:paraId="26E6CA58" w14:textId="77777777" w:rsidR="00B31CE4" w:rsidRPr="005B7DB2" w:rsidRDefault="00B31CE4" w:rsidP="00C63640">
            <w:pPr>
              <w:snapToGrid/>
            </w:pPr>
            <w:r w:rsidRPr="005B7DB2">
              <w:rPr>
                <w:rFonts w:hint="eastAsia"/>
              </w:rPr>
              <w:t>点検のポイント</w:t>
            </w:r>
          </w:p>
        </w:tc>
        <w:tc>
          <w:tcPr>
            <w:tcW w:w="1134" w:type="dxa"/>
            <w:tcBorders>
              <w:bottom w:val="single" w:sz="4" w:space="0" w:color="auto"/>
            </w:tcBorders>
            <w:vAlign w:val="center"/>
          </w:tcPr>
          <w:p w14:paraId="7EED63DD" w14:textId="77777777" w:rsidR="00B31CE4" w:rsidRPr="005B7DB2" w:rsidRDefault="00B31CE4" w:rsidP="00C63640">
            <w:pPr>
              <w:snapToGrid/>
            </w:pPr>
            <w:r w:rsidRPr="005B7DB2">
              <w:rPr>
                <w:rFonts w:hint="eastAsia"/>
              </w:rPr>
              <w:t>点検</w:t>
            </w:r>
          </w:p>
        </w:tc>
        <w:tc>
          <w:tcPr>
            <w:tcW w:w="1701" w:type="dxa"/>
            <w:vAlign w:val="center"/>
          </w:tcPr>
          <w:p w14:paraId="741D0394" w14:textId="77777777" w:rsidR="00B31CE4" w:rsidRPr="005B7DB2" w:rsidRDefault="00B31CE4" w:rsidP="00C63640">
            <w:pPr>
              <w:snapToGrid/>
            </w:pPr>
            <w:r w:rsidRPr="005B7DB2">
              <w:rPr>
                <w:rFonts w:hint="eastAsia"/>
              </w:rPr>
              <w:t>根拠</w:t>
            </w:r>
          </w:p>
        </w:tc>
      </w:tr>
      <w:tr w:rsidR="005B7DB2" w:rsidRPr="005B7DB2" w14:paraId="6F0725B9" w14:textId="77777777" w:rsidTr="00F6196B">
        <w:trPr>
          <w:trHeight w:val="852"/>
        </w:trPr>
        <w:tc>
          <w:tcPr>
            <w:tcW w:w="1206" w:type="dxa"/>
            <w:vMerge w:val="restart"/>
          </w:tcPr>
          <w:p w14:paraId="41EF397C" w14:textId="7BAACDD5" w:rsidR="00F6196B" w:rsidRPr="005B7DB2" w:rsidRDefault="00F6196B" w:rsidP="00DE1D33">
            <w:pPr>
              <w:snapToGrid/>
              <w:jc w:val="left"/>
            </w:pPr>
            <w:r w:rsidRPr="005B7DB2">
              <w:rPr>
                <w:rFonts w:hint="eastAsia"/>
              </w:rPr>
              <w:t>３４</w:t>
            </w:r>
          </w:p>
          <w:p w14:paraId="117D1E7F" w14:textId="77777777" w:rsidR="00F6196B" w:rsidRPr="005B7DB2" w:rsidRDefault="00F6196B" w:rsidP="00DE1D33">
            <w:pPr>
              <w:snapToGrid/>
              <w:spacing w:afterLines="50" w:after="142"/>
              <w:jc w:val="left"/>
            </w:pPr>
            <w:r w:rsidRPr="005B7DB2">
              <w:rPr>
                <w:rFonts w:hint="eastAsia"/>
              </w:rPr>
              <w:t>喀痰吸引等</w:t>
            </w:r>
          </w:p>
          <w:p w14:paraId="5383B484" w14:textId="48ED4F58" w:rsidR="00F6196B" w:rsidRPr="005B7DB2" w:rsidRDefault="00F6196B" w:rsidP="00DE1D33">
            <w:pPr>
              <w:snapToGrid/>
              <w:jc w:val="left"/>
            </w:pPr>
          </w:p>
        </w:tc>
        <w:tc>
          <w:tcPr>
            <w:tcW w:w="5598" w:type="dxa"/>
            <w:tcBorders>
              <w:top w:val="single" w:sz="4" w:space="0" w:color="auto"/>
              <w:bottom w:val="single" w:sz="4" w:space="0" w:color="auto"/>
              <w:right w:val="single" w:sz="4" w:space="0" w:color="auto"/>
            </w:tcBorders>
            <w:shd w:val="clear" w:color="auto" w:fill="auto"/>
          </w:tcPr>
          <w:p w14:paraId="794CEE4A"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（１）</w:t>
            </w:r>
            <w:r w:rsidRPr="005B7DB2">
              <w:rPr>
                <w:rFonts w:hAnsi="ＭＳ ゴシック" w:hint="eastAsia"/>
                <w:szCs w:val="22"/>
              </w:rPr>
              <w:t>登録特定行為事業者の登録</w:t>
            </w:r>
          </w:p>
          <w:p w14:paraId="175E8991" w14:textId="77777777" w:rsidR="00F6196B" w:rsidRPr="005B7DB2" w:rsidRDefault="00F6196B" w:rsidP="00DE1D33">
            <w:pPr>
              <w:snapToGrid/>
              <w:ind w:leftChars="100" w:left="182" w:firstLineChars="100" w:firstLine="182"/>
              <w:jc w:val="left"/>
              <w:rPr>
                <w:rFonts w:hAnsi="ＭＳ ゴシック"/>
                <w:szCs w:val="22"/>
              </w:rPr>
            </w:pPr>
            <w:r w:rsidRPr="005B7DB2">
              <w:rPr>
                <w:rFonts w:hAnsi="ＭＳ ゴシック" w:cs="ＭＳ Ｐゴシック" w:hint="eastAsia"/>
                <w:kern w:val="0"/>
              </w:rPr>
              <w:t>社会福祉士及び介護福祉士法</w:t>
            </w:r>
            <w:r w:rsidRPr="005B7DB2">
              <w:rPr>
                <w:rFonts w:hAnsi="ＭＳ ゴシック" w:hint="eastAsia"/>
                <w:szCs w:val="22"/>
              </w:rPr>
              <w:t>第４８条の２及び３、同法施行規則第２６条の２及び３に基づき、喀痰吸引・経管栄養を行う「登録特定行為事業者」に該当しますか。</w:t>
            </w:r>
          </w:p>
          <w:p w14:paraId="20D03CBF" w14:textId="77418C9E" w:rsidR="00F6196B" w:rsidRPr="005B7DB2" w:rsidRDefault="00F6196B" w:rsidP="00DE1D33">
            <w:pPr>
              <w:snapToGrid/>
              <w:ind w:leftChars="100" w:left="364" w:hangingChars="100" w:hanging="182"/>
              <w:jc w:val="left"/>
              <w:rPr>
                <w:rFonts w:hAnsi="ＭＳ ゴシック"/>
                <w:szCs w:val="22"/>
              </w:rPr>
            </w:pPr>
            <w:r w:rsidRPr="005B7DB2">
              <w:rPr>
                <w:rFonts w:hAnsi="ＭＳ ゴシック" w:cs="ＭＳ Ｐゴシック" w:hint="eastAsia"/>
                <w:noProof/>
                <w:kern w:val="0"/>
              </w:rPr>
              <mc:AlternateContent>
                <mc:Choice Requires="wps">
                  <w:drawing>
                    <wp:anchor distT="0" distB="0" distL="114300" distR="114300" simplePos="0" relativeHeight="251710464" behindDoc="0" locked="0" layoutInCell="1" allowOverlap="1" wp14:anchorId="3EA71B07" wp14:editId="0CA62690">
                      <wp:simplePos x="0" y="0"/>
                      <wp:positionH relativeFrom="column">
                        <wp:posOffset>-225410</wp:posOffset>
                      </wp:positionH>
                      <wp:positionV relativeFrom="paragraph">
                        <wp:posOffset>244077</wp:posOffset>
                      </wp:positionV>
                      <wp:extent cx="4359349" cy="574158"/>
                      <wp:effectExtent l="0" t="0" r="22225" b="16510"/>
                      <wp:wrapNone/>
                      <wp:docPr id="169" name="Text Box 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349" cy="574158"/>
                              </a:xfrm>
                              <a:prstGeom prst="rect">
                                <a:avLst/>
                              </a:prstGeom>
                              <a:solidFill>
                                <a:srgbClr val="FFFFFF"/>
                              </a:solidFill>
                              <a:ln w="6350">
                                <a:solidFill>
                                  <a:srgbClr val="000000"/>
                                </a:solidFill>
                                <a:prstDash val="sysDot"/>
                                <a:miter lim="800000"/>
                                <a:headEnd/>
                                <a:tailEnd/>
                              </a:ln>
                            </wps:spPr>
                            <wps:txbx>
                              <w:txbxContent>
                                <w:p w14:paraId="3C4AB86F" w14:textId="77777777" w:rsidR="00F6196B" w:rsidRPr="00E105F3" w:rsidRDefault="00F6196B" w:rsidP="00A05439">
                                  <w:pPr>
                                    <w:spacing w:beforeLines="30" w:before="85"/>
                                    <w:ind w:leftChars="50" w:left="233" w:rightChars="50" w:right="91" w:hangingChars="100" w:hanging="142"/>
                                    <w:jc w:val="both"/>
                                    <w:rPr>
                                      <w:rFonts w:ascii="ＭＳ 明朝" w:eastAsia="ＭＳ 明朝" w:hAnsi="ＭＳ 明朝" w:cs="ＭＳ Ｐゴシック"/>
                                      <w:kern w:val="0"/>
                                      <w:sz w:val="16"/>
                                      <w:szCs w:val="16"/>
                                    </w:rPr>
                                  </w:pPr>
                                  <w:r w:rsidRPr="00E105F3">
                                    <w:rPr>
                                      <w:rFonts w:ascii="ＭＳ 明朝" w:eastAsia="ＭＳ 明朝" w:hAnsi="ＭＳ 明朝" w:cs="ＭＳ Ｐゴシック" w:hint="eastAsia"/>
                                      <w:kern w:val="0"/>
                                      <w:sz w:val="16"/>
                                      <w:szCs w:val="16"/>
                                    </w:rPr>
                                    <w:t>☞　認定特定行為業務従事者の認定を受けた介護職員等がたんの吸引等を行うものとして、登録特定行為事業者の登録の届出をした施設等で、当該業務を実施できます。</w:t>
                                  </w:r>
                                </w:p>
                                <w:p w14:paraId="19925D75" w14:textId="77777777" w:rsidR="00F6196B" w:rsidRPr="00E105F3" w:rsidRDefault="00F6196B" w:rsidP="00A05439">
                                  <w:pPr>
                                    <w:spacing w:beforeLines="30" w:before="85"/>
                                    <w:ind w:leftChars="50" w:left="233" w:rightChars="50" w:right="91" w:hangingChars="100" w:hanging="142"/>
                                    <w:jc w:val="both"/>
                                    <w:rPr>
                                      <w:rFonts w:ascii="ＭＳ 明朝" w:eastAsia="ＭＳ 明朝" w:hAnsi="ＭＳ 明朝" w:cs="ＭＳ Ｐゴシック"/>
                                      <w:kern w:val="0"/>
                                      <w:sz w:val="16"/>
                                      <w:szCs w:val="16"/>
                                    </w:rPr>
                                  </w:pPr>
                                  <w:r w:rsidRPr="00E105F3">
                                    <w:rPr>
                                      <w:rFonts w:ascii="ＭＳ 明朝" w:eastAsia="ＭＳ 明朝" w:hAnsi="ＭＳ 明朝" w:cs="ＭＳ Ｐゴシック" w:hint="eastAsia"/>
                                      <w:kern w:val="0"/>
                                      <w:sz w:val="16"/>
                                      <w:szCs w:val="16"/>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1B07" id="Text Box 1852" o:spid="_x0000_s1090" type="#_x0000_t202" style="position:absolute;left:0;text-align:left;margin-left:-17.75pt;margin-top:19.2pt;width:343.25pt;height:4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uWKgIAAEs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OZovJdMGZINvsdjqazVMIyJ9eW+fDW4kNi5uCOxI1ocPxwYeYDeRPLjGYR63KrdI6Hdx+&#10;t9aOHYEaYJu+M/pPbtqwtuA3k9mwJ+CvEMP0/QkiprABX/eh/MlvMEQ/yBsVqMe1ago+vzyHPBL6&#10;xpTJJYDS/Z6K0ebMcCS1pzd0u46pklKcRszI+A7LE3HusO9pmkHa1Oi+c9ZSPxfcfzuAk5zpd4Z0&#10;u52OFzMagHSYzxekhbs27K4MYAQBFTxw1m/XoR+Zg3VqX1Ocvk8M3pPSlUoiPOd0zp46Nmlznq44&#10;Etfn5PX8D1j9AAAA//8DAFBLAwQUAAYACAAAACEAFbkB9OAAAAAKAQAADwAAAGRycy9kb3ducmV2&#10;LnhtbEyPQUvDQBCF74L/YRnBi7SbtE0JMZtSBEHRg61evG2zYxLMzobdbRL/vePJHof5eO975W62&#10;vRjRh86RgnSZgECqnemoUfDx/rjIQYSoyejeESr4wQC76vqq1IVxEx1wPMZGcAiFQitoYxwKKUPd&#10;otVh6QYk/n05b3Xk0zfSeD1xuO3lKkm20uqOuKHVAz60WH8fz1aBfsPu8Dqm+03n08/hyd89v0yo&#10;1O3NvL8HEXGO/zD86bM6VOx0cmcyQfQKFussY1TBOt+AYGCbpTzuxOQqz0FWpbycUP0CAAD//wMA&#10;UEsBAi0AFAAGAAgAAAAhALaDOJL+AAAA4QEAABMAAAAAAAAAAAAAAAAAAAAAAFtDb250ZW50X1R5&#10;cGVzXS54bWxQSwECLQAUAAYACAAAACEAOP0h/9YAAACUAQAACwAAAAAAAAAAAAAAAAAvAQAAX3Jl&#10;bHMvLnJlbHNQSwECLQAUAAYACAAAACEAy4y7lioCAABLBAAADgAAAAAAAAAAAAAAAAAuAgAAZHJz&#10;L2Uyb0RvYy54bWxQSwECLQAUAAYACAAAACEAFbkB9OAAAAAKAQAADwAAAAAAAAAAAAAAAACEBAAA&#10;ZHJzL2Rvd25yZXYueG1sUEsFBgAAAAAEAAQA8wAAAJEFAAAAAA==&#10;" strokeweight=".5pt">
                      <v:stroke dashstyle="1 1"/>
                      <v:textbox inset="5.85pt,.7pt,5.85pt,.7pt">
                        <w:txbxContent>
                          <w:p w14:paraId="3C4AB86F" w14:textId="77777777" w:rsidR="00F6196B" w:rsidRPr="00E105F3" w:rsidRDefault="00F6196B" w:rsidP="00A05439">
                            <w:pPr>
                              <w:spacing w:beforeLines="30" w:before="85"/>
                              <w:ind w:leftChars="50" w:left="233" w:rightChars="50" w:right="91" w:hangingChars="100" w:hanging="142"/>
                              <w:jc w:val="both"/>
                              <w:rPr>
                                <w:rFonts w:ascii="ＭＳ 明朝" w:eastAsia="ＭＳ 明朝" w:hAnsi="ＭＳ 明朝" w:cs="ＭＳ Ｐゴシック"/>
                                <w:kern w:val="0"/>
                                <w:sz w:val="16"/>
                                <w:szCs w:val="16"/>
                              </w:rPr>
                            </w:pPr>
                            <w:r w:rsidRPr="00E105F3">
                              <w:rPr>
                                <w:rFonts w:ascii="ＭＳ 明朝" w:eastAsia="ＭＳ 明朝" w:hAnsi="ＭＳ 明朝" w:cs="ＭＳ Ｐゴシック" w:hint="eastAsia"/>
                                <w:kern w:val="0"/>
                                <w:sz w:val="16"/>
                                <w:szCs w:val="16"/>
                              </w:rPr>
                              <w:t>☞　認定特定行為業務従事者の認定を受けた介護職員等がたんの吸引等を行うものとして、登録特定行為事業者の登録の届出をした施設等で、当該業務を実施できます。</w:t>
                            </w:r>
                          </w:p>
                          <w:p w14:paraId="19925D75" w14:textId="77777777" w:rsidR="00F6196B" w:rsidRPr="00E105F3" w:rsidRDefault="00F6196B" w:rsidP="00A05439">
                            <w:pPr>
                              <w:spacing w:beforeLines="30" w:before="85"/>
                              <w:ind w:leftChars="50" w:left="233" w:rightChars="50" w:right="91" w:hangingChars="100" w:hanging="142"/>
                              <w:jc w:val="both"/>
                              <w:rPr>
                                <w:rFonts w:ascii="ＭＳ 明朝" w:eastAsia="ＭＳ 明朝" w:hAnsi="ＭＳ 明朝" w:cs="ＭＳ Ｐゴシック"/>
                                <w:kern w:val="0"/>
                                <w:sz w:val="16"/>
                                <w:szCs w:val="16"/>
                              </w:rPr>
                            </w:pPr>
                            <w:r w:rsidRPr="00E105F3">
                              <w:rPr>
                                <w:rFonts w:ascii="ＭＳ 明朝" w:eastAsia="ＭＳ 明朝" w:hAnsi="ＭＳ 明朝" w:cs="ＭＳ Ｐゴシック" w:hint="eastAsia"/>
                                <w:kern w:val="0"/>
                                <w:sz w:val="16"/>
                                <w:szCs w:val="16"/>
                              </w:rPr>
                              <w:t>☞　事業所の看護師のみがたんの吸引等を行う場合でも、事業者登録の届出は必要です。</w:t>
                            </w:r>
                          </w:p>
                        </w:txbxContent>
                      </v:textbox>
                    </v:shape>
                  </w:pict>
                </mc:Fallback>
              </mc:AlternateContent>
            </w:r>
            <w:r w:rsidRPr="005B7DB2">
              <w:rPr>
                <w:rFonts w:hAnsi="ＭＳ ゴシック" w:hint="eastAsia"/>
                <w:szCs w:val="22"/>
              </w:rPr>
              <w:t>※ 該当する場合、事業者登録の届出が必要です。</w:t>
            </w:r>
          </w:p>
          <w:p w14:paraId="6FB72049" w14:textId="149019FC" w:rsidR="00F6196B" w:rsidRPr="005B7DB2" w:rsidRDefault="00F6196B" w:rsidP="00DE1D33">
            <w:pPr>
              <w:snapToGrid/>
              <w:jc w:val="left"/>
              <w:rPr>
                <w:rFonts w:hAnsi="ＭＳ ゴシック" w:cs="ＭＳ Ｐゴシック"/>
                <w:kern w:val="0"/>
              </w:rPr>
            </w:pPr>
          </w:p>
          <w:p w14:paraId="5F5E7380" w14:textId="77777777" w:rsidR="00F6196B" w:rsidRPr="005B7DB2" w:rsidRDefault="00F6196B" w:rsidP="00DE1D33">
            <w:pPr>
              <w:snapToGrid/>
              <w:jc w:val="left"/>
              <w:rPr>
                <w:rFonts w:hAnsi="ＭＳ ゴシック" w:cs="ＭＳ Ｐゴシック"/>
                <w:kern w:val="0"/>
              </w:rPr>
            </w:pPr>
          </w:p>
          <w:p w14:paraId="4581CD64" w14:textId="77777777" w:rsidR="00F6196B" w:rsidRPr="005B7DB2" w:rsidRDefault="00F6196B" w:rsidP="00DE1D33">
            <w:pPr>
              <w:snapToGrid/>
              <w:jc w:val="left"/>
              <w:rPr>
                <w:rFonts w:hAnsi="ＭＳ ゴシック" w:cs="ＭＳ Ｐゴシック"/>
                <w:kern w:val="0"/>
              </w:rPr>
            </w:pPr>
          </w:p>
          <w:p w14:paraId="494F1AE5" w14:textId="77777777" w:rsidR="00F6196B" w:rsidRPr="005B7DB2" w:rsidRDefault="00F6196B" w:rsidP="00DE1D33">
            <w:pPr>
              <w:snapToGrid/>
              <w:jc w:val="left"/>
              <w:rPr>
                <w:rFonts w:hAnsi="ＭＳ ゴシック" w:cs="ＭＳ Ｐゴシック"/>
                <w:b/>
                <w:kern w:val="0"/>
              </w:rPr>
            </w:pPr>
          </w:p>
        </w:tc>
        <w:tc>
          <w:tcPr>
            <w:tcW w:w="1134" w:type="dxa"/>
            <w:tcBorders>
              <w:top w:val="single" w:sz="4" w:space="0" w:color="auto"/>
              <w:bottom w:val="single" w:sz="4" w:space="0" w:color="auto"/>
              <w:right w:val="single" w:sz="4" w:space="0" w:color="auto"/>
            </w:tcBorders>
            <w:shd w:val="clear" w:color="auto" w:fill="auto"/>
          </w:tcPr>
          <w:p w14:paraId="3491C0B9" w14:textId="77777777" w:rsidR="00F6196B" w:rsidRPr="005B7DB2" w:rsidRDefault="00B02EC3" w:rsidP="00DE1D33">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p>
          <w:p w14:paraId="569B4782" w14:textId="77777777" w:rsidR="00F6196B" w:rsidRPr="005B7DB2" w:rsidRDefault="00F6196B" w:rsidP="00DE1D33">
            <w:pPr>
              <w:snapToGrid/>
              <w:jc w:val="both"/>
              <w:rPr>
                <w:rFonts w:hAnsi="ＭＳ ゴシック"/>
              </w:rPr>
            </w:pPr>
            <w:r w:rsidRPr="005B7DB2">
              <w:rPr>
                <w:rFonts w:hAnsi="ＭＳ ゴシック" w:hint="eastAsia"/>
              </w:rPr>
              <w:t>該当する</w:t>
            </w:r>
          </w:p>
          <w:p w14:paraId="1E1318F3" w14:textId="77777777" w:rsidR="00F6196B" w:rsidRPr="005B7DB2" w:rsidRDefault="00B02EC3" w:rsidP="00DE1D33">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p>
          <w:p w14:paraId="5DB0EA22" w14:textId="77777777" w:rsidR="00F6196B" w:rsidRPr="005B7DB2" w:rsidRDefault="00F6196B" w:rsidP="00DE1D33">
            <w:pPr>
              <w:snapToGrid/>
              <w:jc w:val="left"/>
              <w:rPr>
                <w:rFonts w:hAnsi="ＭＳ ゴシック"/>
              </w:rPr>
            </w:pPr>
            <w:r w:rsidRPr="005B7DB2">
              <w:rPr>
                <w:rFonts w:hAnsi="ＭＳ ゴシック" w:hint="eastAsia"/>
              </w:rPr>
              <w:t>該当</w:t>
            </w:r>
          </w:p>
          <w:p w14:paraId="7EB10377" w14:textId="6712FB9B" w:rsidR="00F6196B" w:rsidRPr="005B7DB2" w:rsidRDefault="00F6196B" w:rsidP="00DE1D33">
            <w:pPr>
              <w:snapToGrid/>
              <w:jc w:val="left"/>
              <w:rPr>
                <w:rFonts w:hAnsi="ＭＳ ゴシック" w:cs="ＭＳ Ｐゴシック"/>
                <w:b/>
                <w:kern w:val="0"/>
              </w:rPr>
            </w:pPr>
            <w:r w:rsidRPr="005B7DB2">
              <w:rPr>
                <w:rFonts w:hAnsi="ＭＳ ゴシック" w:hint="eastAsia"/>
              </w:rPr>
              <w:t>しない</w:t>
            </w:r>
          </w:p>
        </w:tc>
        <w:tc>
          <w:tcPr>
            <w:tcW w:w="1701" w:type="dxa"/>
            <w:tcBorders>
              <w:left w:val="single" w:sz="4" w:space="0" w:color="auto"/>
            </w:tcBorders>
            <w:shd w:val="clear" w:color="auto" w:fill="auto"/>
          </w:tcPr>
          <w:p w14:paraId="5E4B60AB" w14:textId="77777777" w:rsidR="00F6196B" w:rsidRPr="005B7DB2" w:rsidRDefault="00F6196B" w:rsidP="00DE1D33">
            <w:pPr>
              <w:snapToGrid/>
              <w:spacing w:line="240" w:lineRule="exact"/>
              <w:jc w:val="left"/>
              <w:rPr>
                <w:rFonts w:hAnsi="ＭＳ ゴシック" w:cs="ＭＳ Ｐゴシック"/>
                <w:kern w:val="0"/>
                <w:sz w:val="18"/>
                <w:szCs w:val="18"/>
              </w:rPr>
            </w:pPr>
            <w:r w:rsidRPr="005B7DB2">
              <w:rPr>
                <w:rFonts w:hAnsi="ＭＳ ゴシック" w:cs="ＭＳ Ｐゴシック" w:hint="eastAsia"/>
                <w:kern w:val="0"/>
                <w:sz w:val="18"/>
                <w:szCs w:val="18"/>
              </w:rPr>
              <w:t>社会福祉士及び介護福祉士法第48条の2,3</w:t>
            </w:r>
          </w:p>
          <w:p w14:paraId="0CC86787" w14:textId="77777777" w:rsidR="00F6196B" w:rsidRPr="005B7DB2" w:rsidRDefault="00F6196B" w:rsidP="00DE1D33">
            <w:pPr>
              <w:snapToGrid/>
              <w:spacing w:line="240" w:lineRule="exact"/>
              <w:jc w:val="left"/>
              <w:rPr>
                <w:rFonts w:hAnsi="ＭＳ ゴシック" w:cs="ＭＳ Ｐゴシック"/>
                <w:kern w:val="0"/>
                <w:sz w:val="18"/>
                <w:szCs w:val="18"/>
              </w:rPr>
            </w:pPr>
            <w:r w:rsidRPr="005B7DB2">
              <w:rPr>
                <w:rFonts w:hAnsi="ＭＳ ゴシック" w:cs="ＭＳ Ｐゴシック" w:hint="eastAsia"/>
                <w:kern w:val="0"/>
                <w:sz w:val="18"/>
                <w:szCs w:val="18"/>
              </w:rPr>
              <w:t>社会福祉士及び介護福祉士法施行規則第26条の2,3</w:t>
            </w:r>
          </w:p>
          <w:p w14:paraId="67DEF26D" w14:textId="7F384CA1" w:rsidR="00F6196B" w:rsidRPr="005B7DB2" w:rsidRDefault="00F6196B" w:rsidP="00DE1D33">
            <w:pPr>
              <w:snapToGrid/>
              <w:jc w:val="left"/>
            </w:pPr>
            <w:r w:rsidRPr="005B7DB2">
              <w:rPr>
                <w:rFonts w:hAnsi="ＭＳ ゴシック" w:cs="ＭＳ Ｐゴシック" w:hint="eastAsia"/>
                <w:kern w:val="0"/>
                <w:sz w:val="18"/>
                <w:szCs w:val="18"/>
              </w:rPr>
              <w:t>平成23年社援発第1111号厚生労働省社会・援護局長通知</w:t>
            </w:r>
          </w:p>
        </w:tc>
      </w:tr>
      <w:tr w:rsidR="005B7DB2" w:rsidRPr="005B7DB2" w14:paraId="5421C1B7" w14:textId="77777777" w:rsidTr="00D16FF0">
        <w:trPr>
          <w:trHeight w:val="239"/>
        </w:trPr>
        <w:tc>
          <w:tcPr>
            <w:tcW w:w="1206" w:type="dxa"/>
            <w:vMerge/>
          </w:tcPr>
          <w:p w14:paraId="64DEF7B0" w14:textId="0CFB5157" w:rsidR="00F6196B" w:rsidRPr="005B7DB2" w:rsidRDefault="00F6196B" w:rsidP="00F6196B">
            <w:pPr>
              <w:snapToGrid/>
              <w:jc w:val="left"/>
            </w:pPr>
          </w:p>
        </w:tc>
        <w:tc>
          <w:tcPr>
            <w:tcW w:w="8433" w:type="dxa"/>
            <w:gridSpan w:val="3"/>
            <w:tcBorders>
              <w:top w:val="single" w:sz="4" w:space="0" w:color="auto"/>
              <w:bottom w:val="single" w:sz="4" w:space="0" w:color="auto"/>
            </w:tcBorders>
            <w:shd w:val="clear" w:color="auto" w:fill="BFBFBF"/>
            <w:vAlign w:val="center"/>
          </w:tcPr>
          <w:p w14:paraId="638A851E" w14:textId="1D4C65AC" w:rsidR="00F6196B" w:rsidRPr="005B7DB2" w:rsidRDefault="00F6196B" w:rsidP="00DE1D33">
            <w:pPr>
              <w:snapToGrid/>
              <w:jc w:val="left"/>
            </w:pPr>
            <w:r w:rsidRPr="005B7DB2">
              <w:rPr>
                <w:rFonts w:hAnsi="ＭＳ ゴシック" w:cs="ＭＳ Ｐゴシック" w:hint="eastAsia"/>
                <w:b/>
                <w:kern w:val="0"/>
              </w:rPr>
              <w:t>以</w:t>
            </w:r>
            <w:r w:rsidRPr="005B7DB2">
              <w:rPr>
                <w:rFonts w:hAnsi="ＭＳ ゴシック" w:cs="ＭＳ Ｐゴシック" w:hint="eastAsia"/>
                <w:b/>
                <w:kern w:val="0"/>
                <w:shd w:val="clear" w:color="auto" w:fill="D9D9D9" w:themeFill="background1" w:themeFillShade="D9"/>
              </w:rPr>
              <w:t>下、</w:t>
            </w:r>
            <w:r w:rsidRPr="005B7DB2">
              <w:rPr>
                <w:rFonts w:hAnsi="ＭＳ ゴシック" w:hint="eastAsia"/>
                <w:b/>
                <w:szCs w:val="22"/>
                <w:shd w:val="clear" w:color="auto" w:fill="D9D9D9" w:themeFill="background1" w:themeFillShade="D9"/>
              </w:rPr>
              <w:t>喀痰吸引・経管栄養を行う「登録特定行為事業者」に該当する場合のみ点検実施</w:t>
            </w:r>
          </w:p>
        </w:tc>
      </w:tr>
      <w:tr w:rsidR="005B7DB2" w:rsidRPr="005B7DB2" w14:paraId="1B32540C" w14:textId="77777777" w:rsidTr="00F6196B">
        <w:trPr>
          <w:trHeight w:val="264"/>
        </w:trPr>
        <w:tc>
          <w:tcPr>
            <w:tcW w:w="1206" w:type="dxa"/>
            <w:vMerge/>
          </w:tcPr>
          <w:p w14:paraId="2E115FF3"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6B9AB847"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（２）認定特定行為業務従事者</w:t>
            </w:r>
          </w:p>
          <w:p w14:paraId="299C752E"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介護職員等がたんの吸引等を行う場合は、「認定特定行為業務従事者」として認定された者に行わせていますか。</w:t>
            </w:r>
          </w:p>
        </w:tc>
        <w:tc>
          <w:tcPr>
            <w:tcW w:w="1134" w:type="dxa"/>
            <w:tcBorders>
              <w:left w:val="single" w:sz="4" w:space="0" w:color="auto"/>
              <w:right w:val="single" w:sz="4" w:space="0" w:color="auto"/>
            </w:tcBorders>
          </w:tcPr>
          <w:p w14:paraId="72482313" w14:textId="77777777" w:rsidR="00F6196B" w:rsidRPr="005B7DB2" w:rsidRDefault="00B02EC3" w:rsidP="00DE1D33">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5476870A" w14:textId="77777777" w:rsidR="00F6196B" w:rsidRPr="005B7DB2" w:rsidRDefault="00B02EC3" w:rsidP="00DE1D33">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val="restart"/>
            <w:tcBorders>
              <w:left w:val="single" w:sz="4" w:space="0" w:color="auto"/>
            </w:tcBorders>
          </w:tcPr>
          <w:p w14:paraId="62275D47" w14:textId="77777777" w:rsidR="00F6196B" w:rsidRPr="005B7DB2" w:rsidRDefault="00F6196B" w:rsidP="00DE1D33">
            <w:pPr>
              <w:snapToGrid/>
              <w:jc w:val="left"/>
            </w:pPr>
          </w:p>
        </w:tc>
      </w:tr>
      <w:tr w:rsidR="005B7DB2" w:rsidRPr="005B7DB2" w14:paraId="64654561" w14:textId="77777777" w:rsidTr="00F6196B">
        <w:trPr>
          <w:trHeight w:val="1335"/>
        </w:trPr>
        <w:tc>
          <w:tcPr>
            <w:tcW w:w="1206" w:type="dxa"/>
            <w:vMerge/>
          </w:tcPr>
          <w:p w14:paraId="74CF0F5F"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468DA67F"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（３）登録特定行為事業者</w:t>
            </w:r>
          </w:p>
          <w:p w14:paraId="4339410F" w14:textId="77777777" w:rsidR="00F6196B" w:rsidRPr="005B7DB2" w:rsidRDefault="00F6196B" w:rsidP="00DE1D33">
            <w:pPr>
              <w:snapToGrid/>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CBE9B8" w14:textId="4FAB4C2B" w:rsidR="00F6196B" w:rsidRPr="005B7DB2" w:rsidRDefault="00F6196B" w:rsidP="00F6196B">
            <w:pPr>
              <w:snapToGrid/>
              <w:spacing w:line="360" w:lineRule="auto"/>
              <w:ind w:leftChars="100" w:left="182" w:firstLineChars="100" w:firstLine="182"/>
              <w:jc w:val="left"/>
              <w:rPr>
                <w:rFonts w:hAnsi="ＭＳ ゴシック"/>
              </w:rPr>
            </w:pPr>
            <w:r w:rsidRPr="005B7DB2">
              <w:rPr>
                <w:rFonts w:hAnsi="ＭＳ ゴシック" w:cs="ＭＳ Ｐゴシック" w:hint="eastAsia"/>
                <w:kern w:val="0"/>
              </w:rPr>
              <w:t>業務開始年月日　　　　　　　　　年　　　月　　　日</w:t>
            </w:r>
          </w:p>
        </w:tc>
        <w:tc>
          <w:tcPr>
            <w:tcW w:w="1134" w:type="dxa"/>
            <w:tcBorders>
              <w:left w:val="single" w:sz="4" w:space="0" w:color="auto"/>
              <w:bottom w:val="single" w:sz="4" w:space="0" w:color="000000"/>
              <w:right w:val="single" w:sz="4" w:space="0" w:color="auto"/>
            </w:tcBorders>
          </w:tcPr>
          <w:p w14:paraId="57D1DFEE" w14:textId="77777777" w:rsidR="00F6196B" w:rsidRPr="005B7DB2" w:rsidRDefault="00B02EC3" w:rsidP="00DE1D33">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29888E1F" w14:textId="77777777" w:rsidR="00F6196B" w:rsidRPr="005B7DB2" w:rsidRDefault="00B02EC3" w:rsidP="00DE1D33">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76C0FADF" w14:textId="77777777" w:rsidR="00F6196B" w:rsidRPr="005B7DB2" w:rsidRDefault="00F6196B" w:rsidP="00DE1D33">
            <w:pPr>
              <w:snapToGrid/>
              <w:jc w:val="left"/>
            </w:pPr>
          </w:p>
        </w:tc>
      </w:tr>
      <w:tr w:rsidR="005B7DB2" w:rsidRPr="005B7DB2" w14:paraId="7DC98110" w14:textId="77777777" w:rsidTr="00F6196B">
        <w:trPr>
          <w:trHeight w:val="264"/>
        </w:trPr>
        <w:tc>
          <w:tcPr>
            <w:tcW w:w="1206" w:type="dxa"/>
            <w:vMerge/>
          </w:tcPr>
          <w:p w14:paraId="1C238A8F"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1A874E24" w14:textId="77777777" w:rsidR="00F6196B" w:rsidRPr="005B7DB2" w:rsidRDefault="00F6196B" w:rsidP="00DE1D33">
            <w:pPr>
              <w:snapToGrid/>
              <w:ind w:left="182" w:hangingChars="100" w:hanging="182"/>
              <w:jc w:val="left"/>
              <w:rPr>
                <w:rFonts w:hAnsi="ＭＳ ゴシック"/>
              </w:rPr>
            </w:pPr>
            <w:r w:rsidRPr="005B7DB2">
              <w:rPr>
                <w:rFonts w:hAnsi="ＭＳ ゴシック" w:hint="eastAsia"/>
              </w:rPr>
              <w:t>（４）特定行為</w:t>
            </w:r>
          </w:p>
          <w:p w14:paraId="53CD8BC6"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F6196B" w:rsidRPr="005B7DB2" w:rsidRDefault="00F6196B" w:rsidP="00F6196B">
            <w:pPr>
              <w:snapToGrid/>
              <w:spacing w:line="200" w:lineRule="exact"/>
              <w:ind w:leftChars="200" w:left="364" w:firstLineChars="100" w:firstLine="162"/>
              <w:jc w:val="left"/>
              <w:rPr>
                <w:rFonts w:hAnsi="ＭＳ ゴシック" w:cs="ＭＳ Ｐゴシック"/>
                <w:kern w:val="0"/>
                <w:sz w:val="18"/>
                <w:szCs w:val="20"/>
              </w:rPr>
            </w:pPr>
            <w:r w:rsidRPr="005B7DB2">
              <w:rPr>
                <w:rFonts w:hAnsi="ＭＳ ゴシック" w:cs="ＭＳ Ｐゴシック" w:hint="eastAsia"/>
                <w:kern w:val="0"/>
                <w:sz w:val="18"/>
                <w:szCs w:val="20"/>
              </w:rPr>
              <w:t>＜登録している行為で該当するものに○をつけてください＞</w:t>
            </w:r>
          </w:p>
          <w:p w14:paraId="0DF681BA" w14:textId="77777777" w:rsidR="00F6196B" w:rsidRPr="005B7DB2" w:rsidRDefault="00F6196B" w:rsidP="00F6196B">
            <w:pPr>
              <w:snapToGrid/>
              <w:spacing w:line="200" w:lineRule="exact"/>
              <w:ind w:leftChars="200" w:left="364" w:firstLineChars="100" w:firstLine="162"/>
              <w:jc w:val="left"/>
              <w:rPr>
                <w:rFonts w:hAnsi="ＭＳ ゴシック" w:cs="ＭＳ Ｐゴシック"/>
                <w:kern w:val="0"/>
                <w:sz w:val="18"/>
                <w:szCs w:val="20"/>
              </w:rPr>
            </w:pPr>
            <w:r w:rsidRPr="005B7DB2">
              <w:rPr>
                <w:rFonts w:hAnsi="ＭＳ ゴシック" w:cs="ＭＳ Ｐゴシック" w:hint="eastAsia"/>
                <w:kern w:val="0"/>
                <w:sz w:val="18"/>
                <w:szCs w:val="20"/>
              </w:rPr>
              <w:t>（たん吸引）・口腔内  　・鼻腔内 　 ・気管カニューレ内</w:t>
            </w:r>
          </w:p>
          <w:p w14:paraId="44DB8374" w14:textId="77777777" w:rsidR="00F6196B" w:rsidRPr="005B7DB2" w:rsidRDefault="00F6196B" w:rsidP="00F6196B">
            <w:pPr>
              <w:snapToGrid/>
              <w:spacing w:afterLines="50" w:after="142" w:line="200" w:lineRule="exact"/>
              <w:ind w:leftChars="200" w:left="364" w:firstLineChars="100" w:firstLine="162"/>
              <w:jc w:val="left"/>
              <w:rPr>
                <w:rFonts w:hAnsi="ＭＳ ゴシック" w:cs="ＭＳ Ｐゴシック"/>
                <w:kern w:val="0"/>
              </w:rPr>
            </w:pPr>
            <w:r w:rsidRPr="005B7DB2">
              <w:rPr>
                <w:rFonts w:hAnsi="ＭＳ ゴシック" w:cs="ＭＳ Ｐゴシック" w:hint="eastAsia"/>
                <w:kern w:val="0"/>
                <w:sz w:val="18"/>
                <w:szCs w:val="20"/>
              </w:rPr>
              <w:t>（経管栄養）・胃ろう又は腸ろう　　　・経鼻経管栄養</w:t>
            </w:r>
          </w:p>
        </w:tc>
        <w:tc>
          <w:tcPr>
            <w:tcW w:w="1134" w:type="dxa"/>
            <w:tcBorders>
              <w:left w:val="single" w:sz="4" w:space="0" w:color="auto"/>
              <w:right w:val="single" w:sz="4" w:space="0" w:color="auto"/>
            </w:tcBorders>
          </w:tcPr>
          <w:p w14:paraId="344ECC89" w14:textId="77777777" w:rsidR="00F6196B" w:rsidRPr="005B7DB2" w:rsidRDefault="00B02EC3" w:rsidP="00DE1D33">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4E0983FA" w14:textId="77777777" w:rsidR="00F6196B" w:rsidRPr="005B7DB2" w:rsidRDefault="00B02EC3" w:rsidP="00DE1D33">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5E18F059" w14:textId="77777777" w:rsidR="00F6196B" w:rsidRPr="005B7DB2" w:rsidRDefault="00F6196B" w:rsidP="00DE1D33">
            <w:pPr>
              <w:snapToGrid/>
              <w:jc w:val="left"/>
            </w:pPr>
          </w:p>
        </w:tc>
      </w:tr>
      <w:tr w:rsidR="005B7DB2" w:rsidRPr="005B7DB2" w14:paraId="726A7129" w14:textId="77777777" w:rsidTr="00F6196B">
        <w:trPr>
          <w:trHeight w:val="264"/>
        </w:trPr>
        <w:tc>
          <w:tcPr>
            <w:tcW w:w="1206" w:type="dxa"/>
            <w:vMerge/>
          </w:tcPr>
          <w:p w14:paraId="366930E2"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7C85217E" w14:textId="77777777" w:rsidR="00F6196B" w:rsidRPr="005B7DB2" w:rsidRDefault="00F6196B" w:rsidP="00DE1D33">
            <w:pPr>
              <w:snapToGrid/>
              <w:ind w:left="182" w:hangingChars="100" w:hanging="182"/>
              <w:jc w:val="left"/>
              <w:rPr>
                <w:rFonts w:hAnsi="ＭＳ ゴシック"/>
              </w:rPr>
            </w:pPr>
            <w:r w:rsidRPr="005B7DB2">
              <w:rPr>
                <w:rFonts w:hAnsi="ＭＳ ゴシック" w:hint="eastAsia"/>
              </w:rPr>
              <w:t>（５）医師からの指示</w:t>
            </w:r>
          </w:p>
          <w:p w14:paraId="1A62E559"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介護職員等が行うたんの吸引等の実施に際し、医師から文書による指示を受けていますか。</w:t>
            </w:r>
          </w:p>
        </w:tc>
        <w:tc>
          <w:tcPr>
            <w:tcW w:w="1134" w:type="dxa"/>
            <w:tcBorders>
              <w:left w:val="single" w:sz="4" w:space="0" w:color="auto"/>
              <w:right w:val="single" w:sz="4" w:space="0" w:color="auto"/>
            </w:tcBorders>
          </w:tcPr>
          <w:p w14:paraId="5F05437F" w14:textId="77777777" w:rsidR="00F6196B" w:rsidRPr="005B7DB2" w:rsidRDefault="00B02EC3" w:rsidP="00DE1D33">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67FB59DE" w14:textId="77777777" w:rsidR="00F6196B" w:rsidRPr="005B7DB2" w:rsidRDefault="00B02EC3" w:rsidP="00DE1D33">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30B387B8" w14:textId="77777777" w:rsidR="00F6196B" w:rsidRPr="005B7DB2" w:rsidRDefault="00F6196B" w:rsidP="00DE1D33">
            <w:pPr>
              <w:snapToGrid/>
              <w:jc w:val="left"/>
            </w:pPr>
          </w:p>
        </w:tc>
      </w:tr>
      <w:tr w:rsidR="005B7DB2" w:rsidRPr="005B7DB2" w14:paraId="6F85BC0C" w14:textId="77777777" w:rsidTr="00F6196B">
        <w:trPr>
          <w:trHeight w:val="264"/>
        </w:trPr>
        <w:tc>
          <w:tcPr>
            <w:tcW w:w="1206" w:type="dxa"/>
            <w:vMerge/>
          </w:tcPr>
          <w:p w14:paraId="7884317F"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026BBBDE"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（６）実施計画書</w:t>
            </w:r>
          </w:p>
          <w:p w14:paraId="7A12E852"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134" w:type="dxa"/>
            <w:tcBorders>
              <w:left w:val="single" w:sz="4" w:space="0" w:color="auto"/>
              <w:right w:val="single" w:sz="4" w:space="0" w:color="auto"/>
            </w:tcBorders>
          </w:tcPr>
          <w:p w14:paraId="4267863B" w14:textId="77777777" w:rsidR="00F6196B" w:rsidRPr="005B7DB2" w:rsidRDefault="00B02EC3" w:rsidP="00DE1D33">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18955A55" w14:textId="77777777" w:rsidR="00F6196B" w:rsidRPr="005B7DB2" w:rsidRDefault="00B02EC3" w:rsidP="00DE1D33">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34B71AA3" w14:textId="77777777" w:rsidR="00F6196B" w:rsidRPr="005B7DB2" w:rsidRDefault="00F6196B" w:rsidP="00DE1D33">
            <w:pPr>
              <w:snapToGrid/>
              <w:jc w:val="left"/>
            </w:pPr>
          </w:p>
        </w:tc>
      </w:tr>
      <w:tr w:rsidR="005B7DB2" w:rsidRPr="005B7DB2" w14:paraId="5AE40FA9" w14:textId="77777777" w:rsidTr="00F6196B">
        <w:trPr>
          <w:trHeight w:val="264"/>
        </w:trPr>
        <w:tc>
          <w:tcPr>
            <w:tcW w:w="1206" w:type="dxa"/>
            <w:vMerge/>
          </w:tcPr>
          <w:p w14:paraId="788C1A95"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31E4BAA5"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（７）対象者等の同意</w:t>
            </w:r>
          </w:p>
          <w:p w14:paraId="2ED910CD"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134" w:type="dxa"/>
            <w:tcBorders>
              <w:left w:val="single" w:sz="4" w:space="0" w:color="auto"/>
              <w:right w:val="single" w:sz="4" w:space="0" w:color="auto"/>
            </w:tcBorders>
          </w:tcPr>
          <w:p w14:paraId="58665F8A" w14:textId="77777777" w:rsidR="00F6196B" w:rsidRPr="005B7DB2" w:rsidRDefault="00B02EC3" w:rsidP="00DE1D33">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6A6C0D84" w14:textId="77777777" w:rsidR="00F6196B" w:rsidRPr="005B7DB2" w:rsidRDefault="00B02EC3" w:rsidP="00DE1D33">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4E4F7FBB" w14:textId="77777777" w:rsidR="00F6196B" w:rsidRPr="005B7DB2" w:rsidRDefault="00F6196B" w:rsidP="00DE1D33">
            <w:pPr>
              <w:snapToGrid/>
              <w:jc w:val="left"/>
            </w:pPr>
          </w:p>
        </w:tc>
      </w:tr>
      <w:tr w:rsidR="005B7DB2" w:rsidRPr="005B7DB2" w14:paraId="39A887CB" w14:textId="77777777" w:rsidTr="00F6196B">
        <w:trPr>
          <w:trHeight w:val="264"/>
        </w:trPr>
        <w:tc>
          <w:tcPr>
            <w:tcW w:w="1206" w:type="dxa"/>
            <w:vMerge/>
          </w:tcPr>
          <w:p w14:paraId="7A39A15B"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0FF00D88"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（８）結果報告</w:t>
            </w:r>
          </w:p>
          <w:p w14:paraId="0743DC6C"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実施した結果について、結果報告書の作成、看護師・医師への報告、安全委員会への報告を行っていますか。</w:t>
            </w:r>
          </w:p>
        </w:tc>
        <w:tc>
          <w:tcPr>
            <w:tcW w:w="1134" w:type="dxa"/>
            <w:tcBorders>
              <w:left w:val="single" w:sz="4" w:space="0" w:color="auto"/>
              <w:right w:val="single" w:sz="4" w:space="0" w:color="auto"/>
            </w:tcBorders>
          </w:tcPr>
          <w:p w14:paraId="516BCFAF" w14:textId="77777777" w:rsidR="00F6196B" w:rsidRPr="005B7DB2" w:rsidRDefault="00B02EC3" w:rsidP="00DE1D33">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300B4C1C" w14:textId="77777777" w:rsidR="00F6196B" w:rsidRPr="005B7DB2" w:rsidRDefault="00B02EC3" w:rsidP="00DE1D33">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3C73985A" w14:textId="77777777" w:rsidR="00F6196B" w:rsidRPr="005B7DB2" w:rsidRDefault="00F6196B" w:rsidP="00DE1D33">
            <w:pPr>
              <w:snapToGrid/>
              <w:jc w:val="left"/>
            </w:pPr>
          </w:p>
        </w:tc>
      </w:tr>
      <w:tr w:rsidR="005B7DB2" w:rsidRPr="005B7DB2" w14:paraId="6ABD5A90" w14:textId="77777777" w:rsidTr="00F6196B">
        <w:trPr>
          <w:trHeight w:val="264"/>
        </w:trPr>
        <w:tc>
          <w:tcPr>
            <w:tcW w:w="1206" w:type="dxa"/>
            <w:vMerge/>
          </w:tcPr>
          <w:p w14:paraId="116E3B15"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4CDD6148"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（９）安全委員会の開催</w:t>
            </w:r>
          </w:p>
          <w:p w14:paraId="63E9DA06"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たん吸引等の実施に関する安全委員会を定期的に開催していますか。</w:t>
            </w:r>
          </w:p>
        </w:tc>
        <w:tc>
          <w:tcPr>
            <w:tcW w:w="1134" w:type="dxa"/>
            <w:tcBorders>
              <w:left w:val="single" w:sz="4" w:space="0" w:color="auto"/>
              <w:right w:val="single" w:sz="4" w:space="0" w:color="auto"/>
            </w:tcBorders>
          </w:tcPr>
          <w:p w14:paraId="1D5E1457" w14:textId="77777777" w:rsidR="00F6196B" w:rsidRPr="005B7DB2" w:rsidRDefault="00B02EC3" w:rsidP="00DE1D33">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3D3F0042" w14:textId="77777777" w:rsidR="00F6196B" w:rsidRPr="005B7DB2" w:rsidRDefault="00B02EC3" w:rsidP="00DE1D33">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34F9B5B9" w14:textId="77777777" w:rsidR="00F6196B" w:rsidRPr="005B7DB2" w:rsidRDefault="00F6196B" w:rsidP="00DE1D33">
            <w:pPr>
              <w:snapToGrid/>
              <w:jc w:val="left"/>
            </w:pPr>
          </w:p>
        </w:tc>
      </w:tr>
      <w:tr w:rsidR="00F6196B" w:rsidRPr="005B7DB2" w14:paraId="7CBB8AB2" w14:textId="77777777" w:rsidTr="00F6196B">
        <w:trPr>
          <w:trHeight w:val="264"/>
        </w:trPr>
        <w:tc>
          <w:tcPr>
            <w:tcW w:w="1206" w:type="dxa"/>
            <w:vMerge/>
          </w:tcPr>
          <w:p w14:paraId="7D4836C7" w14:textId="77777777" w:rsidR="00F6196B" w:rsidRPr="005B7DB2" w:rsidRDefault="00F6196B" w:rsidP="00DE1D33">
            <w:pPr>
              <w:snapToGrid/>
              <w:ind w:rightChars="-47" w:right="-85"/>
              <w:jc w:val="left"/>
            </w:pPr>
          </w:p>
        </w:tc>
        <w:tc>
          <w:tcPr>
            <w:tcW w:w="5598" w:type="dxa"/>
            <w:tcBorders>
              <w:top w:val="single" w:sz="4" w:space="0" w:color="auto"/>
              <w:bottom w:val="single" w:sz="4" w:space="0" w:color="auto"/>
              <w:right w:val="single" w:sz="4" w:space="0" w:color="auto"/>
            </w:tcBorders>
          </w:tcPr>
          <w:p w14:paraId="566A62C8" w14:textId="77777777" w:rsidR="00F6196B" w:rsidRPr="005B7DB2" w:rsidRDefault="00F6196B" w:rsidP="00DE1D33">
            <w:pPr>
              <w:snapToGrid/>
              <w:ind w:left="182" w:hangingChars="100" w:hanging="182"/>
              <w:jc w:val="left"/>
              <w:rPr>
                <w:rFonts w:hAnsi="ＭＳ ゴシック" w:cs="ＭＳ Ｐゴシック"/>
                <w:kern w:val="0"/>
              </w:rPr>
            </w:pPr>
            <w:r w:rsidRPr="005B7DB2">
              <w:rPr>
                <w:rFonts w:hAnsi="ＭＳ ゴシック" w:cs="ＭＳ Ｐゴシック" w:hint="eastAsia"/>
                <w:kern w:val="0"/>
              </w:rPr>
              <w:t>（10）業務方法書等の整備</w:t>
            </w:r>
          </w:p>
          <w:p w14:paraId="4A5C817A" w14:textId="77777777" w:rsidR="00F6196B" w:rsidRPr="005B7DB2" w:rsidRDefault="00F6196B" w:rsidP="00DE1D33">
            <w:pPr>
              <w:snapToGrid/>
              <w:spacing w:afterLines="50" w:after="142"/>
              <w:ind w:leftChars="100" w:left="182" w:firstLineChars="100" w:firstLine="182"/>
              <w:jc w:val="both"/>
              <w:rPr>
                <w:rFonts w:hAnsi="ＭＳ ゴシック" w:cs="ＭＳ Ｐゴシック"/>
                <w:kern w:val="0"/>
              </w:rPr>
            </w:pPr>
            <w:r w:rsidRPr="005B7DB2">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134" w:type="dxa"/>
            <w:tcBorders>
              <w:left w:val="single" w:sz="4" w:space="0" w:color="auto"/>
              <w:right w:val="single" w:sz="4" w:space="0" w:color="auto"/>
            </w:tcBorders>
          </w:tcPr>
          <w:p w14:paraId="59DFF199" w14:textId="77777777" w:rsidR="00F6196B" w:rsidRPr="005B7DB2" w:rsidRDefault="00B02EC3" w:rsidP="00DE1D33">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いる</w:t>
            </w:r>
          </w:p>
          <w:p w14:paraId="7F4450F9" w14:textId="77777777" w:rsidR="00F6196B" w:rsidRPr="005B7DB2" w:rsidRDefault="00B02EC3" w:rsidP="00DE1D33">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F6196B" w:rsidRPr="005B7DB2">
                  <w:rPr>
                    <w:rFonts w:hAnsi="ＭＳ ゴシック" w:hint="eastAsia"/>
                  </w:rPr>
                  <w:t>☐</w:t>
                </w:r>
              </w:sdtContent>
            </w:sdt>
            <w:r w:rsidR="00F6196B" w:rsidRPr="005B7DB2">
              <w:rPr>
                <w:rFonts w:hint="eastAsia"/>
              </w:rPr>
              <w:t>いない</w:t>
            </w:r>
          </w:p>
        </w:tc>
        <w:tc>
          <w:tcPr>
            <w:tcW w:w="1701" w:type="dxa"/>
            <w:vMerge/>
            <w:tcBorders>
              <w:left w:val="single" w:sz="4" w:space="0" w:color="auto"/>
            </w:tcBorders>
          </w:tcPr>
          <w:p w14:paraId="7AE34ADA" w14:textId="77777777" w:rsidR="00F6196B" w:rsidRPr="005B7DB2" w:rsidRDefault="00F6196B" w:rsidP="00DE1D33">
            <w:pPr>
              <w:snapToGrid/>
              <w:jc w:val="left"/>
            </w:pPr>
          </w:p>
        </w:tc>
      </w:tr>
    </w:tbl>
    <w:p w14:paraId="41C4D875" w14:textId="77777777" w:rsidR="00B31CE4" w:rsidRPr="005B7DB2" w:rsidRDefault="00B31CE4" w:rsidP="00B31CE4">
      <w:pPr>
        <w:jc w:val="left"/>
      </w:pPr>
    </w:p>
    <w:p w14:paraId="7E19D335" w14:textId="45463873" w:rsidR="006D2C7E" w:rsidRPr="005B7DB2" w:rsidRDefault="005C253D" w:rsidP="007A6462">
      <w:pPr>
        <w:snapToGrid/>
        <w:jc w:val="both"/>
        <w:rPr>
          <w:szCs w:val="20"/>
        </w:rPr>
      </w:pPr>
      <w:r w:rsidRPr="005B7DB2">
        <w:rPr>
          <w:szCs w:val="20"/>
        </w:rPr>
        <w:br w:type="page"/>
      </w:r>
      <w:r w:rsidR="006D2C7E"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30"/>
        <w:gridCol w:w="971"/>
        <w:gridCol w:w="21"/>
        <w:gridCol w:w="1701"/>
        <w:gridCol w:w="9"/>
      </w:tblGrid>
      <w:tr w:rsidR="005B7DB2" w:rsidRPr="005B7DB2" w14:paraId="7480E74D" w14:textId="77777777" w:rsidTr="009853D8">
        <w:tc>
          <w:tcPr>
            <w:tcW w:w="1183" w:type="dxa"/>
            <w:tcBorders>
              <w:right w:val="single" w:sz="4" w:space="0" w:color="auto"/>
            </w:tcBorders>
            <w:vAlign w:val="center"/>
          </w:tcPr>
          <w:p w14:paraId="3FC897C8" w14:textId="77777777" w:rsidR="006D2C7E" w:rsidRPr="005B7DB2" w:rsidRDefault="006D2C7E" w:rsidP="007521A4">
            <w:pPr>
              <w:snapToGrid/>
              <w:rPr>
                <w:szCs w:val="20"/>
              </w:rPr>
            </w:pPr>
            <w:r w:rsidRPr="005B7DB2">
              <w:rPr>
                <w:rFonts w:hint="eastAsia"/>
                <w:szCs w:val="20"/>
              </w:rPr>
              <w:t>項目</w:t>
            </w:r>
          </w:p>
        </w:tc>
        <w:tc>
          <w:tcPr>
            <w:tcW w:w="5733" w:type="dxa"/>
            <w:tcBorders>
              <w:left w:val="single" w:sz="4" w:space="0" w:color="auto"/>
            </w:tcBorders>
            <w:vAlign w:val="center"/>
          </w:tcPr>
          <w:p w14:paraId="0D73B37E" w14:textId="77777777" w:rsidR="006D2C7E" w:rsidRPr="005B7DB2" w:rsidRDefault="006D2C7E" w:rsidP="007521A4">
            <w:pPr>
              <w:snapToGrid/>
              <w:rPr>
                <w:szCs w:val="20"/>
              </w:rPr>
            </w:pPr>
            <w:r w:rsidRPr="005B7DB2">
              <w:rPr>
                <w:rFonts w:hint="eastAsia"/>
                <w:szCs w:val="20"/>
              </w:rPr>
              <w:t>自主点検のポイント</w:t>
            </w:r>
          </w:p>
        </w:tc>
        <w:tc>
          <w:tcPr>
            <w:tcW w:w="1001" w:type="dxa"/>
            <w:gridSpan w:val="2"/>
            <w:vAlign w:val="center"/>
          </w:tcPr>
          <w:p w14:paraId="2AB9A877" w14:textId="77777777" w:rsidR="006D2C7E" w:rsidRPr="005B7DB2" w:rsidRDefault="006D2C7E" w:rsidP="006D2C7E">
            <w:pPr>
              <w:snapToGrid/>
              <w:ind w:leftChars="-56" w:left="-102" w:rightChars="-56" w:right="-102"/>
              <w:rPr>
                <w:szCs w:val="20"/>
              </w:rPr>
            </w:pPr>
            <w:r w:rsidRPr="005B7DB2">
              <w:rPr>
                <w:rFonts w:hint="eastAsia"/>
                <w:szCs w:val="20"/>
              </w:rPr>
              <w:t>点検</w:t>
            </w:r>
          </w:p>
        </w:tc>
        <w:tc>
          <w:tcPr>
            <w:tcW w:w="1731" w:type="dxa"/>
            <w:gridSpan w:val="3"/>
            <w:tcBorders>
              <w:right w:val="single" w:sz="4" w:space="0" w:color="auto"/>
            </w:tcBorders>
            <w:vAlign w:val="center"/>
          </w:tcPr>
          <w:p w14:paraId="2F809FD8" w14:textId="77777777" w:rsidR="006D2C7E" w:rsidRPr="005B7DB2" w:rsidRDefault="006D2C7E" w:rsidP="007521A4">
            <w:pPr>
              <w:snapToGrid/>
              <w:rPr>
                <w:szCs w:val="20"/>
              </w:rPr>
            </w:pPr>
            <w:r w:rsidRPr="005B7DB2">
              <w:rPr>
                <w:rFonts w:hint="eastAsia"/>
                <w:szCs w:val="20"/>
              </w:rPr>
              <w:t>根拠</w:t>
            </w:r>
          </w:p>
        </w:tc>
      </w:tr>
      <w:tr w:rsidR="005B7DB2" w:rsidRPr="005B7DB2" w14:paraId="45FEA734" w14:textId="77777777" w:rsidTr="0026590C">
        <w:trPr>
          <w:trHeight w:val="2805"/>
        </w:trPr>
        <w:tc>
          <w:tcPr>
            <w:tcW w:w="1183" w:type="dxa"/>
            <w:vMerge w:val="restart"/>
            <w:tcBorders>
              <w:top w:val="single" w:sz="4" w:space="0" w:color="auto"/>
              <w:left w:val="single" w:sz="4" w:space="0" w:color="000000"/>
              <w:right w:val="single" w:sz="4" w:space="0" w:color="auto"/>
            </w:tcBorders>
          </w:tcPr>
          <w:p w14:paraId="103659E8" w14:textId="7D85FBB1" w:rsidR="006C3B9D" w:rsidRPr="005B7DB2" w:rsidRDefault="00FA11F5" w:rsidP="00233CB0">
            <w:pPr>
              <w:snapToGrid/>
              <w:jc w:val="both"/>
              <w:rPr>
                <w:szCs w:val="20"/>
              </w:rPr>
            </w:pPr>
            <w:r w:rsidRPr="005B7DB2">
              <w:rPr>
                <w:rFonts w:hint="eastAsia"/>
                <w:szCs w:val="20"/>
              </w:rPr>
              <w:t>３５</w:t>
            </w:r>
          </w:p>
          <w:p w14:paraId="1023C02C" w14:textId="77777777" w:rsidR="006C3B9D" w:rsidRPr="005B7DB2" w:rsidRDefault="006C3B9D" w:rsidP="00B351F9">
            <w:pPr>
              <w:snapToGrid/>
              <w:jc w:val="both"/>
              <w:rPr>
                <w:szCs w:val="20"/>
                <w:u w:val="dotted"/>
              </w:rPr>
            </w:pPr>
            <w:r w:rsidRPr="005B7DB2">
              <w:rPr>
                <w:rFonts w:hint="eastAsia"/>
                <w:szCs w:val="20"/>
                <w:u w:val="dotted"/>
              </w:rPr>
              <w:t>生産活動</w:t>
            </w:r>
          </w:p>
          <w:p w14:paraId="469015E0" w14:textId="77777777" w:rsidR="006C3B9D" w:rsidRPr="005B7DB2" w:rsidRDefault="006C3B9D" w:rsidP="00233CB0">
            <w:pPr>
              <w:snapToGrid/>
              <w:jc w:val="both"/>
              <w:rPr>
                <w:szCs w:val="20"/>
              </w:rPr>
            </w:pPr>
          </w:p>
          <w:p w14:paraId="04A33118" w14:textId="57F74303" w:rsidR="006C3B9D" w:rsidRPr="005B7DB2" w:rsidRDefault="006C3B9D" w:rsidP="006C3B9D">
            <w:pPr>
              <w:snapToGrid/>
              <w:spacing w:afterLines="50" w:after="142"/>
              <w:ind w:leftChars="-50" w:left="-91" w:rightChars="-50" w:right="-91"/>
              <w:rPr>
                <w:sz w:val="18"/>
                <w:szCs w:val="18"/>
                <w:bdr w:val="single" w:sz="4" w:space="0" w:color="auto"/>
              </w:rPr>
            </w:pPr>
          </w:p>
        </w:tc>
        <w:tc>
          <w:tcPr>
            <w:tcW w:w="5733" w:type="dxa"/>
            <w:tcBorders>
              <w:top w:val="dotted" w:sz="4" w:space="0" w:color="auto"/>
              <w:left w:val="single" w:sz="4" w:space="0" w:color="auto"/>
              <w:bottom w:val="single" w:sz="4" w:space="0" w:color="auto"/>
              <w:right w:val="single" w:sz="4" w:space="0" w:color="000000"/>
            </w:tcBorders>
          </w:tcPr>
          <w:p w14:paraId="039F1454" w14:textId="77777777" w:rsidR="006C3B9D" w:rsidRPr="005B7DB2" w:rsidRDefault="006C3B9D" w:rsidP="001D194F">
            <w:pPr>
              <w:snapToGrid/>
              <w:jc w:val="both"/>
              <w:rPr>
                <w:rFonts w:hAnsi="ＭＳ ゴシック"/>
                <w:szCs w:val="20"/>
              </w:rPr>
            </w:pPr>
            <w:r w:rsidRPr="005B7DB2">
              <w:rPr>
                <w:rFonts w:hAnsi="ＭＳ ゴシック" w:hint="eastAsia"/>
                <w:szCs w:val="20"/>
              </w:rPr>
              <w:t>（１）生産活動の内容</w:t>
            </w:r>
          </w:p>
          <w:p w14:paraId="08DB8D3F" w14:textId="0B26E71E" w:rsidR="006C3B9D" w:rsidRPr="005B7DB2" w:rsidRDefault="00742D16" w:rsidP="00233CB0">
            <w:pPr>
              <w:snapToGrid/>
              <w:ind w:leftChars="100" w:left="182" w:firstLineChars="100" w:firstLine="182"/>
              <w:jc w:val="both"/>
              <w:rPr>
                <w:rFonts w:hAnsi="ＭＳ ゴシック"/>
                <w:szCs w:val="20"/>
              </w:rPr>
            </w:pPr>
            <w:r w:rsidRPr="005B7DB2">
              <w:rPr>
                <w:rStyle w:val="p"/>
                <w:rFonts w:hint="eastAsia"/>
              </w:rPr>
              <w:t>生活介護、就労移行支援又は就労継続支援B型における生産活動の機会の提供に当たっては、地域の実情並びに製品及びサービスの需給状況等を考慮して行うように努め</w:t>
            </w:r>
            <w:r w:rsidR="006C3B9D" w:rsidRPr="005B7DB2">
              <w:rPr>
                <w:rFonts w:hAnsi="ＭＳ ゴシック" w:hint="eastAsia"/>
                <w:szCs w:val="20"/>
              </w:rPr>
              <w:t>ていますか。</w:t>
            </w:r>
          </w:p>
          <w:p w14:paraId="69C65C3C" w14:textId="6F1055AB" w:rsidR="006C3B9D" w:rsidRPr="005B7DB2" w:rsidRDefault="006C3B9D" w:rsidP="00B351F9">
            <w:pPr>
              <w:snapToGrid/>
              <w:ind w:leftChars="100" w:left="182" w:firstLineChars="100" w:firstLine="182"/>
              <w:jc w:val="both"/>
              <w:rPr>
                <w:rFonts w:hAnsi="ＭＳ ゴシック"/>
                <w:szCs w:val="20"/>
                <w:u w:val="single"/>
              </w:rPr>
            </w:pPr>
            <w:r w:rsidRPr="005B7DB2">
              <w:rPr>
                <w:rFonts w:hAnsi="ＭＳ ゴシック" w:hint="eastAsia"/>
                <w:noProof/>
                <w:szCs w:val="20"/>
                <w:u w:val="single"/>
              </w:rPr>
              <mc:AlternateContent>
                <mc:Choice Requires="wps">
                  <w:drawing>
                    <wp:anchor distT="0" distB="0" distL="114300" distR="114300" simplePos="0" relativeHeight="251630592" behindDoc="0" locked="0" layoutInCell="1" allowOverlap="1" wp14:anchorId="290F8783" wp14:editId="5D222080">
                      <wp:simplePos x="0" y="0"/>
                      <wp:positionH relativeFrom="column">
                        <wp:posOffset>55009</wp:posOffset>
                      </wp:positionH>
                      <wp:positionV relativeFrom="paragraph">
                        <wp:posOffset>31424</wp:posOffset>
                      </wp:positionV>
                      <wp:extent cx="3398047" cy="861237"/>
                      <wp:effectExtent l="0" t="0" r="12065" b="15240"/>
                      <wp:wrapNone/>
                      <wp:docPr id="165"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047" cy="861237"/>
                              </a:xfrm>
                              <a:prstGeom prst="rect">
                                <a:avLst/>
                              </a:prstGeom>
                              <a:solidFill>
                                <a:srgbClr val="FFFFFF"/>
                              </a:solidFill>
                              <a:ln w="6350">
                                <a:solidFill>
                                  <a:srgbClr val="000000"/>
                                </a:solidFill>
                                <a:miter lim="800000"/>
                                <a:headEnd/>
                                <a:tailEnd/>
                              </a:ln>
                            </wps:spPr>
                            <wps:txbx>
                              <w:txbxContent>
                                <w:p w14:paraId="2F2E0374" w14:textId="2E8CA2AB" w:rsidR="009853D8" w:rsidRPr="00E105F3" w:rsidRDefault="009853D8" w:rsidP="009853D8">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w:t>
                                  </w:r>
                                  <w:r w:rsidR="0026590C" w:rsidRPr="00E105F3">
                                    <w:rPr>
                                      <w:rFonts w:hAnsi="ＭＳ ゴシック"/>
                                      <w:sz w:val="18"/>
                                      <w:szCs w:val="18"/>
                                    </w:rPr>
                                    <w:t>2</w:t>
                                  </w:r>
                                  <w:r w:rsidRPr="00E105F3">
                                    <w:rPr>
                                      <w:rFonts w:hAnsi="ＭＳ ゴシック" w:hint="eastAsia"/>
                                      <w:sz w:val="18"/>
                                      <w:szCs w:val="18"/>
                                    </w:rPr>
                                    <w:t>)</w:t>
                                  </w:r>
                                  <w:r w:rsidR="0026590C" w:rsidRPr="00E105F3">
                                    <w:rPr>
                                      <w:rFonts w:hAnsi="ＭＳ ゴシック" w:hint="eastAsia"/>
                                      <w:sz w:val="18"/>
                                      <w:szCs w:val="18"/>
                                    </w:rPr>
                                    <w:t>①</w:t>
                                  </w:r>
                                  <w:r w:rsidRPr="00E105F3">
                                    <w:rPr>
                                      <w:rFonts w:hAnsi="ＭＳ ゴシック" w:hint="eastAsia"/>
                                      <w:sz w:val="18"/>
                                      <w:szCs w:val="18"/>
                                    </w:rPr>
                                    <w:t>＞</w:t>
                                  </w:r>
                                </w:p>
                                <w:p w14:paraId="494C79BC" w14:textId="77777777" w:rsidR="006C3B9D" w:rsidRPr="00E105F3" w:rsidRDefault="006C3B9D" w:rsidP="001D194F">
                                  <w:pPr>
                                    <w:ind w:leftChars="50" w:left="253" w:rightChars="50" w:right="91" w:hangingChars="100" w:hanging="162"/>
                                    <w:jc w:val="both"/>
                                    <w:rPr>
                                      <w:rFonts w:hAnsi="ＭＳ ゴシック"/>
                                      <w:sz w:val="18"/>
                                      <w:szCs w:val="20"/>
                                    </w:rPr>
                                  </w:pPr>
                                  <w:r w:rsidRPr="00E105F3">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8783" id="Text Box 2083" o:spid="_x0000_s1091" type="#_x0000_t202" style="position:absolute;left:0;text-align:left;margin-left:4.35pt;margin-top:2.45pt;width:267.55pt;height:67.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6HGwIAADE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5fLNOb1aUcPStl9PZfBVTsOzptbHOvxXQkmDk1OJQIzo7PTgfqmHZU0hI5kDJ8iCVigdb&#10;F3tlyYmhAA5xjeg/hSlNupwu54t0IOCvEGlcf4JopUclK9liF5cglgXa3ugy6swzqQYbS1Z65DFQ&#10;N5Do+6InssRCFiFD4LWA8ozMWhiUiz8NjQbsd0o6VG1O3bcjs4IS9U7jdFY3s80CZR4P6/UGGbfX&#10;juLKwTRHoJx6SgZz74ePcTRW1g3mGdSg4Q7nWclI9XNNY/WoyziB8Q8F4V+fY9TzT9/9AAAA//8D&#10;AFBLAwQUAAYACAAAACEAyZAEh90AAAAHAQAADwAAAGRycy9kb3ducmV2LnhtbEyPy07DMBBF90j9&#10;B2uQ2FGnJX2lcaoCAollWzbs3HiahNrjKHbTwNczrGA5ukf3nsk3g7Oixy40nhRMxgkIpNKbhioF&#10;74eX+yWIEDUZbT2hgi8MsClGN7nOjL/SDvt9rASXUMi0gjrGNpMylDU6Hca+ReLs5DunI59dJU2n&#10;r1zurJwmyVw63RAv1LrFpxrL8/7iFAynj/nn9PX5bfIYtt/9Ab23MVXq7nbYrkFEHOIfDL/6rA4F&#10;Ox39hUwQVsFywaCCdAWC01n6wI8cGUuTGcgil//9ix8AAAD//wMAUEsBAi0AFAAGAAgAAAAhALaD&#10;OJL+AAAA4QEAABMAAAAAAAAAAAAAAAAAAAAAAFtDb250ZW50X1R5cGVzXS54bWxQSwECLQAUAAYA&#10;CAAAACEAOP0h/9YAAACUAQAACwAAAAAAAAAAAAAAAAAvAQAAX3JlbHMvLnJlbHNQSwECLQAUAAYA&#10;CAAAACEACI3ehxsCAAAxBAAADgAAAAAAAAAAAAAAAAAuAgAAZHJzL2Uyb0RvYy54bWxQSwECLQAU&#10;AAYACAAAACEAyZAEh90AAAAHAQAADwAAAAAAAAAAAAAAAAB1BAAAZHJzL2Rvd25yZXYueG1sUEsF&#10;BgAAAAAEAAQA8wAAAH8FAAAAAA==&#10;" strokeweight=".5pt">
                      <v:textbox inset="5.85pt,.7pt,5.85pt,.7pt">
                        <w:txbxContent>
                          <w:p w14:paraId="2F2E0374" w14:textId="2E8CA2AB" w:rsidR="009853D8" w:rsidRPr="00E105F3" w:rsidRDefault="009853D8" w:rsidP="009853D8">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w:t>
                            </w:r>
                            <w:r w:rsidR="0026590C" w:rsidRPr="00E105F3">
                              <w:rPr>
                                <w:rFonts w:hAnsi="ＭＳ ゴシック"/>
                                <w:sz w:val="18"/>
                                <w:szCs w:val="18"/>
                              </w:rPr>
                              <w:t>2</w:t>
                            </w:r>
                            <w:r w:rsidRPr="00E105F3">
                              <w:rPr>
                                <w:rFonts w:hAnsi="ＭＳ ゴシック" w:hint="eastAsia"/>
                                <w:sz w:val="18"/>
                                <w:szCs w:val="18"/>
                              </w:rPr>
                              <w:t>)</w:t>
                            </w:r>
                            <w:r w:rsidR="0026590C" w:rsidRPr="00E105F3">
                              <w:rPr>
                                <w:rFonts w:hAnsi="ＭＳ ゴシック" w:hint="eastAsia"/>
                                <w:sz w:val="18"/>
                                <w:szCs w:val="18"/>
                              </w:rPr>
                              <w:t>①</w:t>
                            </w:r>
                            <w:r w:rsidRPr="00E105F3">
                              <w:rPr>
                                <w:rFonts w:hAnsi="ＭＳ ゴシック" w:hint="eastAsia"/>
                                <w:sz w:val="18"/>
                                <w:szCs w:val="18"/>
                              </w:rPr>
                              <w:t>＞</w:t>
                            </w:r>
                          </w:p>
                          <w:p w14:paraId="494C79BC" w14:textId="77777777" w:rsidR="006C3B9D" w:rsidRPr="00E105F3" w:rsidRDefault="006C3B9D" w:rsidP="001D194F">
                            <w:pPr>
                              <w:ind w:leftChars="50" w:left="253" w:rightChars="50" w:right="91" w:hangingChars="100" w:hanging="162"/>
                              <w:jc w:val="both"/>
                              <w:rPr>
                                <w:rFonts w:hAnsi="ＭＳ ゴシック"/>
                                <w:sz w:val="18"/>
                                <w:szCs w:val="20"/>
                              </w:rPr>
                            </w:pPr>
                            <w:r w:rsidRPr="00E105F3">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5B7DB2" w:rsidRDefault="006C3B9D" w:rsidP="00B351F9">
            <w:pPr>
              <w:snapToGrid/>
              <w:ind w:leftChars="100" w:left="182" w:firstLineChars="100" w:firstLine="182"/>
              <w:jc w:val="both"/>
              <w:rPr>
                <w:rFonts w:hAnsi="ＭＳ ゴシック"/>
                <w:szCs w:val="20"/>
                <w:u w:val="single"/>
              </w:rPr>
            </w:pPr>
          </w:p>
          <w:p w14:paraId="58C44F88" w14:textId="77777777" w:rsidR="006C3B9D" w:rsidRPr="005B7DB2" w:rsidRDefault="006C3B9D" w:rsidP="00B351F9">
            <w:pPr>
              <w:snapToGrid/>
              <w:ind w:leftChars="100" w:left="182" w:firstLineChars="100" w:firstLine="182"/>
              <w:jc w:val="both"/>
              <w:rPr>
                <w:rFonts w:hAnsi="ＭＳ ゴシック"/>
                <w:szCs w:val="20"/>
                <w:u w:val="single"/>
              </w:rPr>
            </w:pPr>
          </w:p>
          <w:p w14:paraId="7E2C0385" w14:textId="77777777" w:rsidR="006C3B9D" w:rsidRPr="005B7DB2" w:rsidRDefault="006C3B9D" w:rsidP="00B351F9">
            <w:pPr>
              <w:snapToGrid/>
              <w:jc w:val="both"/>
              <w:rPr>
                <w:rFonts w:hAnsi="ＭＳ ゴシック"/>
                <w:szCs w:val="20"/>
                <w:u w:val="single"/>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99013D4" w14:textId="77777777" w:rsidR="006C3B9D" w:rsidRPr="005B7DB2" w:rsidRDefault="00B02EC3" w:rsidP="00724D2F">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いる</w:t>
            </w:r>
          </w:p>
          <w:p w14:paraId="27559870" w14:textId="77777777" w:rsidR="006C3B9D" w:rsidRPr="005B7DB2" w:rsidRDefault="00B02EC3" w:rsidP="00724D2F">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いない</w:t>
            </w:r>
          </w:p>
        </w:tc>
        <w:tc>
          <w:tcPr>
            <w:tcW w:w="1731" w:type="dxa"/>
            <w:gridSpan w:val="3"/>
            <w:tcBorders>
              <w:top w:val="single" w:sz="4" w:space="0" w:color="000000"/>
              <w:left w:val="single" w:sz="4" w:space="0" w:color="000000"/>
              <w:bottom w:val="nil"/>
              <w:right w:val="single" w:sz="4" w:space="0" w:color="000000"/>
            </w:tcBorders>
          </w:tcPr>
          <w:p w14:paraId="19C5D43C" w14:textId="412F632A" w:rsidR="006C3B9D" w:rsidRPr="005B7DB2" w:rsidRDefault="006C3B9D" w:rsidP="00B351F9">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32条</w:t>
            </w:r>
            <w:r w:rsidRPr="005B7DB2">
              <w:rPr>
                <w:rFonts w:hint="eastAsia"/>
                <w:sz w:val="18"/>
                <w:szCs w:val="18"/>
              </w:rPr>
              <w:t>第1項</w:t>
            </w:r>
          </w:p>
          <w:p w14:paraId="556BC994" w14:textId="6DF09543" w:rsidR="006C3B9D" w:rsidRPr="005B7DB2" w:rsidRDefault="006C3B9D" w:rsidP="00B351F9">
            <w:pPr>
              <w:snapToGrid/>
              <w:spacing w:line="240" w:lineRule="exact"/>
              <w:jc w:val="both"/>
              <w:rPr>
                <w:sz w:val="18"/>
                <w:szCs w:val="18"/>
              </w:rPr>
            </w:pPr>
            <w:r w:rsidRPr="005B7DB2">
              <w:rPr>
                <w:rFonts w:hint="eastAsia"/>
                <w:sz w:val="18"/>
                <w:szCs w:val="18"/>
              </w:rPr>
              <w:t>省令第</w:t>
            </w:r>
            <w:r w:rsidR="007478D9" w:rsidRPr="005B7DB2">
              <w:rPr>
                <w:rFonts w:hint="eastAsia"/>
                <w:sz w:val="18"/>
                <w:szCs w:val="18"/>
              </w:rPr>
              <w:t>28</w:t>
            </w:r>
            <w:r w:rsidRPr="005B7DB2">
              <w:rPr>
                <w:rFonts w:hint="eastAsia"/>
                <w:sz w:val="18"/>
                <w:szCs w:val="18"/>
              </w:rPr>
              <w:t>条第1項</w:t>
            </w:r>
          </w:p>
          <w:p w14:paraId="23210D0E" w14:textId="77777777" w:rsidR="006C3B9D" w:rsidRPr="005B7DB2" w:rsidRDefault="006C3B9D" w:rsidP="00233CB0">
            <w:pPr>
              <w:snapToGrid/>
              <w:spacing w:line="240" w:lineRule="exact"/>
              <w:jc w:val="both"/>
              <w:rPr>
                <w:sz w:val="18"/>
                <w:szCs w:val="18"/>
              </w:rPr>
            </w:pPr>
          </w:p>
        </w:tc>
      </w:tr>
      <w:tr w:rsidR="005B7DB2" w:rsidRPr="005B7DB2" w14:paraId="3081419C" w14:textId="77777777" w:rsidTr="009853D8">
        <w:trPr>
          <w:trHeight w:val="585"/>
        </w:trPr>
        <w:tc>
          <w:tcPr>
            <w:tcW w:w="1183" w:type="dxa"/>
            <w:vMerge/>
            <w:tcBorders>
              <w:left w:val="single" w:sz="4" w:space="0" w:color="000000"/>
              <w:right w:val="single" w:sz="4" w:space="0" w:color="auto"/>
            </w:tcBorders>
          </w:tcPr>
          <w:p w14:paraId="2186DCB2" w14:textId="77777777" w:rsidR="006C3B9D" w:rsidRPr="005B7DB2" w:rsidRDefault="006C3B9D" w:rsidP="006D2C7E">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DCD4F36" w14:textId="2DA7A937" w:rsidR="006C3B9D" w:rsidRPr="005B7DB2" w:rsidRDefault="006C3B9D" w:rsidP="00DA01FE">
            <w:pPr>
              <w:snapToGrid/>
              <w:jc w:val="both"/>
              <w:rPr>
                <w:rFonts w:hAnsi="ＭＳ ゴシック"/>
                <w:szCs w:val="20"/>
              </w:rPr>
            </w:pPr>
            <w:r w:rsidRPr="005B7DB2">
              <w:rPr>
                <w:rFonts w:hAnsi="ＭＳ ゴシック" w:hint="eastAsia"/>
                <w:szCs w:val="20"/>
              </w:rPr>
              <w:t>（２）生産活動による利用者への</w:t>
            </w:r>
            <w:r w:rsidR="0026590C" w:rsidRPr="005B7DB2">
              <w:rPr>
                <w:rFonts w:hAnsi="ＭＳ ゴシック" w:hint="eastAsia"/>
                <w:szCs w:val="20"/>
              </w:rPr>
              <w:t>疲労軽減等への</w:t>
            </w:r>
            <w:r w:rsidRPr="005B7DB2">
              <w:rPr>
                <w:rFonts w:hAnsi="ＭＳ ゴシック" w:hint="eastAsia"/>
                <w:szCs w:val="20"/>
              </w:rPr>
              <w:t>配慮</w:t>
            </w:r>
          </w:p>
          <w:p w14:paraId="5864AD72" w14:textId="46F32CAF" w:rsidR="006C3B9D" w:rsidRPr="005B7DB2" w:rsidRDefault="00742D16" w:rsidP="0043150E">
            <w:pPr>
              <w:snapToGrid/>
              <w:ind w:leftChars="100" w:left="182" w:firstLineChars="100" w:firstLine="182"/>
              <w:jc w:val="both"/>
              <w:rPr>
                <w:rFonts w:hAnsi="ＭＳ ゴシック"/>
                <w:szCs w:val="20"/>
              </w:rPr>
            </w:pPr>
            <w:r w:rsidRPr="005B7DB2">
              <w:rPr>
                <w:rStyle w:val="p"/>
                <w:rFonts w:hint="eastAsia"/>
              </w:rPr>
              <w:t>生活介護、就労移行支援又は就労継続支援B型における生産活動の機会の提供に当たっては、生産活動に従事する者の作業時間、作業量等がその者に過重な負担とならないように配慮</w:t>
            </w:r>
            <w:r w:rsidR="006C3B9D" w:rsidRPr="005B7DB2">
              <w:rPr>
                <w:rFonts w:hAnsi="ＭＳ ゴシック" w:hint="eastAsia"/>
                <w:szCs w:val="20"/>
              </w:rPr>
              <w:t>していますか。</w:t>
            </w:r>
          </w:p>
          <w:p w14:paraId="295EDEA9" w14:textId="43F09675" w:rsidR="006C3B9D" w:rsidRPr="005B7DB2" w:rsidRDefault="006C3B9D" w:rsidP="00DA01FE">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32640" behindDoc="0" locked="0" layoutInCell="1" allowOverlap="1" wp14:anchorId="32E5E298" wp14:editId="0145C591">
                      <wp:simplePos x="0" y="0"/>
                      <wp:positionH relativeFrom="column">
                        <wp:posOffset>59055</wp:posOffset>
                      </wp:positionH>
                      <wp:positionV relativeFrom="paragraph">
                        <wp:posOffset>34925</wp:posOffset>
                      </wp:positionV>
                      <wp:extent cx="3397250" cy="895350"/>
                      <wp:effectExtent l="11430" t="6350" r="10795" b="12700"/>
                      <wp:wrapNone/>
                      <wp:docPr id="164"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6CE37C72" w14:textId="23B1E872" w:rsidR="009853D8" w:rsidRPr="00E105F3" w:rsidRDefault="009853D8" w:rsidP="009853D8">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w:t>
                                  </w:r>
                                  <w:r w:rsidR="0026590C" w:rsidRPr="00E105F3">
                                    <w:rPr>
                                      <w:rFonts w:hAnsi="ＭＳ ゴシック"/>
                                      <w:sz w:val="18"/>
                                      <w:szCs w:val="18"/>
                                    </w:rPr>
                                    <w:t>2</w:t>
                                  </w:r>
                                  <w:r w:rsidRPr="00E105F3">
                                    <w:rPr>
                                      <w:rFonts w:hAnsi="ＭＳ ゴシック" w:hint="eastAsia"/>
                                      <w:sz w:val="18"/>
                                      <w:szCs w:val="18"/>
                                    </w:rPr>
                                    <w:t>)</w:t>
                                  </w:r>
                                  <w:r w:rsidR="0026590C" w:rsidRPr="00E105F3">
                                    <w:rPr>
                                      <w:rFonts w:hAnsi="ＭＳ ゴシック" w:hint="eastAsia"/>
                                      <w:sz w:val="18"/>
                                      <w:szCs w:val="18"/>
                                    </w:rPr>
                                    <w:t>②</w:t>
                                  </w:r>
                                  <w:r w:rsidRPr="00E105F3">
                                    <w:rPr>
                                      <w:rFonts w:hAnsi="ＭＳ ゴシック" w:hint="eastAsia"/>
                                      <w:sz w:val="18"/>
                                      <w:szCs w:val="18"/>
                                    </w:rPr>
                                    <w:t>＞</w:t>
                                  </w:r>
                                </w:p>
                                <w:p w14:paraId="52E254AE" w14:textId="77777777" w:rsidR="006C3B9D" w:rsidRPr="00E105F3" w:rsidRDefault="006C3B9D" w:rsidP="00DE5DBA">
                                  <w:pPr>
                                    <w:ind w:leftChars="50" w:left="273" w:rightChars="50" w:right="91" w:hangingChars="100" w:hanging="182"/>
                                    <w:jc w:val="both"/>
                                    <w:rPr>
                                      <w:rFonts w:hAnsi="ＭＳ ゴシック"/>
                                      <w:szCs w:val="20"/>
                                    </w:rPr>
                                  </w:pPr>
                                  <w:r w:rsidRPr="00E105F3">
                                    <w:rPr>
                                      <w:rFonts w:hAnsi="ＭＳ ゴシック" w:hint="eastAsia"/>
                                      <w:szCs w:val="20"/>
                                    </w:rPr>
                                    <w:t>○　利用者の障害の特性、能力などに配慮し、生産活動への従事時間の工夫、休憩時間の付与、効率的に作業を行うための設備や備品の活用等により、利用者の負担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E298" id="Text Box 2085" o:spid="_x0000_s1092" type="#_x0000_t202" style="position:absolute;left:0;text-align:left;margin-left:4.65pt;margin-top:2.75pt;width:267.5pt;height: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dkFwIAADEEAAAOAAAAZHJzL2Uyb0RvYy54bWysU9tu2zAMfR+wfxD0vjiXJU2MOEWXLsOA&#10;7gJ0+wBFlmNhsqhRSuzu60vJbppdsIdhehAokTokD4/W111j2Emh12ALPhmNOVNWQqntoeBfv+xe&#10;LTnzQdhSGLCq4A/K8+vNyxfr1uVqCjWYUiEjEOvz1hW8DsHlWeZlrRrhR+CUJWcF2IhARzxkJYqW&#10;0BuTTcfjRdYClg5BKu/p9rZ38k3Cryolw6eq8iowU3CqLaQd076Pe7ZZi/yAwtVaDmWIf6iiEdpS&#10;0jPUrQiCHVH/BtVoieChCiMJTQZVpaVKPVA3k/Ev3dzXwqnUC5Hj3Zkm//9g5cfTvfuMLHRvoKMB&#10;pia8uwP5zTML21rYg7pBhLZWoqTEk0hZ1jqfD08j1T73EWTffoCShiyOARJQV2ETWaE+GaHTAB7O&#10;pKsuMEmXs9nqajonlyTfcjWfkR1TiPzptUMf3iloWDQKjjTUhC5Odz70oU8hMZkHo8udNiYd8LDf&#10;GmQnQQLYpTWg/xRmLGsLvoi5/w4xTutPEI0OpGSjG+riHCTySNtbWyadBaFNb1N3xg48Rup6EkO3&#10;75guqZBFzBB53UP5QMwi9Mqln0ZGDfiDs5ZUW3D//ShQcWbeW5rO1evpak4yT4flckW04qVjf+EQ&#10;VhJQwQNnvbkN/cc4OtSHmvL0arBwQ/OsdKL6uaahetJlGtbwh6LwL88p6vmnbx4BAAD//wMAUEsD&#10;BBQABgAIAAAAIQCJJHvK2wAAAAcBAAAPAAAAZHJzL2Rvd25yZXYueG1sTI7BTsMwEETvlfgHaytx&#10;a52WJIIQpyogkDjScuHmxtsk1F5HsZsGvp7lBMfRPM28cjM5K0YcQudJwWqZgECqvemoUfC+f17c&#10;gghRk9HWEyr4wgCb6mpW6sL4C73huIuN4BEKhVbQxtgXUoa6RafD0vdI3B394HTkODTSDPrC487K&#10;dZLk0umO+KHVPT62WJ92Z6dgOn7kn+uXp9fVQ9h+j3v03sZUqev5tL0HEXGKfzD86rM6VOx08Gcy&#10;QVgFdzcMKsgyENxmacr5wFiaZyCrUv73r34AAAD//wMAUEsBAi0AFAAGAAgAAAAhALaDOJL+AAAA&#10;4QEAABMAAAAAAAAAAAAAAAAAAAAAAFtDb250ZW50X1R5cGVzXS54bWxQSwECLQAUAAYACAAAACEA&#10;OP0h/9YAAACUAQAACwAAAAAAAAAAAAAAAAAvAQAAX3JlbHMvLnJlbHNQSwECLQAUAAYACAAAACEA&#10;X0fHZBcCAAAxBAAADgAAAAAAAAAAAAAAAAAuAgAAZHJzL2Uyb0RvYy54bWxQSwECLQAUAAYACAAA&#10;ACEAiSR7ytsAAAAHAQAADwAAAAAAAAAAAAAAAABxBAAAZHJzL2Rvd25yZXYueG1sUEsFBgAAAAAE&#10;AAQA8wAAAHkFAAAAAA==&#10;" strokeweight=".5pt">
                      <v:textbox inset="5.85pt,.7pt,5.85pt,.7pt">
                        <w:txbxContent>
                          <w:p w14:paraId="6CE37C72" w14:textId="23B1E872" w:rsidR="009853D8" w:rsidRPr="00E105F3" w:rsidRDefault="009853D8" w:rsidP="009853D8">
                            <w:pPr>
                              <w:spacing w:beforeLines="20" w:before="57"/>
                              <w:ind w:leftChars="50" w:left="253" w:rightChars="50" w:right="91" w:hangingChars="100" w:hanging="162"/>
                              <w:jc w:val="both"/>
                              <w:rPr>
                                <w:rFonts w:hAnsi="ＭＳ ゴシック"/>
                                <w:sz w:val="18"/>
                                <w:szCs w:val="18"/>
                              </w:rPr>
                            </w:pPr>
                            <w:r w:rsidRPr="00E105F3">
                              <w:rPr>
                                <w:rFonts w:hAnsi="ＭＳ ゴシック" w:hint="eastAsia"/>
                                <w:sz w:val="18"/>
                                <w:szCs w:val="18"/>
                              </w:rPr>
                              <w:t>＜解釈通知　第三の３(</w:t>
                            </w:r>
                            <w:r w:rsidRPr="00E105F3">
                              <w:rPr>
                                <w:rFonts w:hAnsi="ＭＳ ゴシック"/>
                                <w:sz w:val="18"/>
                                <w:szCs w:val="18"/>
                              </w:rPr>
                              <w:t>2</w:t>
                            </w:r>
                            <w:r w:rsidR="0026590C" w:rsidRPr="00E105F3">
                              <w:rPr>
                                <w:rFonts w:hAnsi="ＭＳ ゴシック"/>
                                <w:sz w:val="18"/>
                                <w:szCs w:val="18"/>
                              </w:rPr>
                              <w:t>2</w:t>
                            </w:r>
                            <w:r w:rsidRPr="00E105F3">
                              <w:rPr>
                                <w:rFonts w:hAnsi="ＭＳ ゴシック" w:hint="eastAsia"/>
                                <w:sz w:val="18"/>
                                <w:szCs w:val="18"/>
                              </w:rPr>
                              <w:t>)</w:t>
                            </w:r>
                            <w:r w:rsidR="0026590C" w:rsidRPr="00E105F3">
                              <w:rPr>
                                <w:rFonts w:hAnsi="ＭＳ ゴシック" w:hint="eastAsia"/>
                                <w:sz w:val="18"/>
                                <w:szCs w:val="18"/>
                              </w:rPr>
                              <w:t>②</w:t>
                            </w:r>
                            <w:r w:rsidRPr="00E105F3">
                              <w:rPr>
                                <w:rFonts w:hAnsi="ＭＳ ゴシック" w:hint="eastAsia"/>
                                <w:sz w:val="18"/>
                                <w:szCs w:val="18"/>
                              </w:rPr>
                              <w:t>＞</w:t>
                            </w:r>
                          </w:p>
                          <w:p w14:paraId="52E254AE" w14:textId="77777777" w:rsidR="006C3B9D" w:rsidRPr="00E105F3" w:rsidRDefault="006C3B9D" w:rsidP="00DE5DBA">
                            <w:pPr>
                              <w:ind w:leftChars="50" w:left="273" w:rightChars="50" w:right="91" w:hangingChars="100" w:hanging="182"/>
                              <w:jc w:val="both"/>
                              <w:rPr>
                                <w:rFonts w:hAnsi="ＭＳ ゴシック"/>
                                <w:szCs w:val="20"/>
                              </w:rPr>
                            </w:pPr>
                            <w:r w:rsidRPr="00E105F3">
                              <w:rPr>
                                <w:rFonts w:hAnsi="ＭＳ ゴシック" w:hint="eastAsia"/>
                                <w:szCs w:val="20"/>
                              </w:rPr>
                              <w:t>○　利用者の障害の特性、能力などに配慮し、生産活動への従事時間の工夫、休憩時間の付与、効率的に作業を行うための設備や備品の活用等により、利用者の負担ができる限り軽減されるよう、配慮しなければならない。</w:t>
                            </w:r>
                          </w:p>
                        </w:txbxContent>
                      </v:textbox>
                    </v:shape>
                  </w:pict>
                </mc:Fallback>
              </mc:AlternateContent>
            </w:r>
          </w:p>
          <w:p w14:paraId="3790B09E" w14:textId="77777777" w:rsidR="006C3B9D" w:rsidRPr="005B7DB2" w:rsidRDefault="006C3B9D" w:rsidP="00DA01FE">
            <w:pPr>
              <w:snapToGrid/>
              <w:jc w:val="both"/>
              <w:rPr>
                <w:rFonts w:hAnsi="ＭＳ ゴシック"/>
                <w:szCs w:val="20"/>
              </w:rPr>
            </w:pPr>
          </w:p>
          <w:p w14:paraId="44D47238" w14:textId="77777777" w:rsidR="006C3B9D" w:rsidRPr="005B7DB2" w:rsidRDefault="006C3B9D" w:rsidP="00DA01FE">
            <w:pPr>
              <w:snapToGrid/>
              <w:jc w:val="both"/>
              <w:rPr>
                <w:rFonts w:hAnsi="ＭＳ ゴシック"/>
                <w:szCs w:val="20"/>
              </w:rPr>
            </w:pPr>
          </w:p>
          <w:p w14:paraId="252E9980" w14:textId="77777777" w:rsidR="006C3B9D" w:rsidRPr="005B7DB2" w:rsidRDefault="006C3B9D" w:rsidP="00DA01FE">
            <w:pPr>
              <w:snapToGrid/>
              <w:jc w:val="both"/>
              <w:rPr>
                <w:rFonts w:hAnsi="ＭＳ ゴシック"/>
                <w:szCs w:val="20"/>
              </w:rPr>
            </w:pPr>
          </w:p>
          <w:p w14:paraId="07C37E19" w14:textId="77777777" w:rsidR="006C3B9D" w:rsidRPr="005B7DB2" w:rsidRDefault="006C3B9D" w:rsidP="00DA01FE">
            <w:pPr>
              <w:snapToGrid/>
              <w:jc w:val="both"/>
              <w:rPr>
                <w:rFonts w:hAnsi="ＭＳ ゴシック"/>
                <w:szCs w:val="20"/>
              </w:rPr>
            </w:pPr>
          </w:p>
          <w:p w14:paraId="71C93A34" w14:textId="77777777" w:rsidR="006C3B9D" w:rsidRPr="005B7DB2" w:rsidRDefault="006C3B9D" w:rsidP="00DA01F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4FCAD4C6" w14:textId="77777777" w:rsidR="006C3B9D" w:rsidRPr="005B7DB2" w:rsidRDefault="00B02EC3" w:rsidP="00724D2F">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いる</w:t>
            </w:r>
          </w:p>
          <w:p w14:paraId="3351A1BF" w14:textId="77777777" w:rsidR="006C3B9D" w:rsidRPr="005B7DB2" w:rsidRDefault="00B02EC3" w:rsidP="00724D2F">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いない</w:t>
            </w:r>
          </w:p>
        </w:tc>
        <w:tc>
          <w:tcPr>
            <w:tcW w:w="1731" w:type="dxa"/>
            <w:gridSpan w:val="3"/>
            <w:tcBorders>
              <w:bottom w:val="single" w:sz="4" w:space="0" w:color="auto"/>
              <w:right w:val="single" w:sz="4" w:space="0" w:color="auto"/>
            </w:tcBorders>
          </w:tcPr>
          <w:p w14:paraId="5DB6F2DA" w14:textId="127455C0" w:rsidR="006C3B9D" w:rsidRPr="005B7DB2" w:rsidRDefault="006C3B9D" w:rsidP="0043150E">
            <w:pPr>
              <w:snapToGrid/>
              <w:spacing w:line="240" w:lineRule="exact"/>
              <w:ind w:rightChars="-30" w:right="-55"/>
              <w:jc w:val="both"/>
              <w:rPr>
                <w:sz w:val="18"/>
                <w:szCs w:val="18"/>
              </w:rPr>
            </w:pPr>
            <w:r w:rsidRPr="005B7DB2">
              <w:rPr>
                <w:rFonts w:hint="eastAsia"/>
                <w:sz w:val="18"/>
                <w:szCs w:val="18"/>
              </w:rPr>
              <w:t>条例第</w:t>
            </w:r>
            <w:r w:rsidR="00D11C36" w:rsidRPr="005B7DB2">
              <w:rPr>
                <w:rFonts w:hint="eastAsia"/>
                <w:sz w:val="18"/>
                <w:szCs w:val="18"/>
              </w:rPr>
              <w:t>32条</w:t>
            </w:r>
            <w:r w:rsidRPr="005B7DB2">
              <w:rPr>
                <w:rFonts w:hint="eastAsia"/>
                <w:sz w:val="18"/>
                <w:szCs w:val="18"/>
              </w:rPr>
              <w:t>第2項</w:t>
            </w:r>
          </w:p>
          <w:p w14:paraId="4E8F8690" w14:textId="72CB5197" w:rsidR="006C3B9D" w:rsidRPr="005B7DB2" w:rsidRDefault="006C3B9D" w:rsidP="0043150E">
            <w:pPr>
              <w:snapToGrid/>
              <w:spacing w:line="240" w:lineRule="exact"/>
              <w:ind w:rightChars="-30" w:right="-55"/>
              <w:jc w:val="both"/>
              <w:rPr>
                <w:sz w:val="18"/>
                <w:szCs w:val="18"/>
              </w:rPr>
            </w:pPr>
            <w:r w:rsidRPr="005B7DB2">
              <w:rPr>
                <w:rFonts w:hint="eastAsia"/>
                <w:sz w:val="18"/>
                <w:szCs w:val="18"/>
              </w:rPr>
              <w:t>省令第</w:t>
            </w:r>
            <w:r w:rsidR="007478D9" w:rsidRPr="005B7DB2">
              <w:rPr>
                <w:rFonts w:hint="eastAsia"/>
                <w:sz w:val="18"/>
                <w:szCs w:val="18"/>
              </w:rPr>
              <w:t>28</w:t>
            </w:r>
            <w:r w:rsidRPr="005B7DB2">
              <w:rPr>
                <w:rFonts w:hint="eastAsia"/>
                <w:sz w:val="18"/>
                <w:szCs w:val="18"/>
              </w:rPr>
              <w:t>条第2項</w:t>
            </w:r>
          </w:p>
          <w:p w14:paraId="732A1555" w14:textId="77777777" w:rsidR="006C3B9D" w:rsidRPr="005B7DB2" w:rsidRDefault="006C3B9D" w:rsidP="00BE3518">
            <w:pPr>
              <w:snapToGrid/>
              <w:jc w:val="both"/>
              <w:rPr>
                <w:szCs w:val="20"/>
              </w:rPr>
            </w:pPr>
          </w:p>
        </w:tc>
      </w:tr>
      <w:tr w:rsidR="005B7DB2" w:rsidRPr="005B7DB2" w14:paraId="2E3CAF68" w14:textId="77777777" w:rsidTr="009853D8">
        <w:trPr>
          <w:trHeight w:val="2549"/>
        </w:trPr>
        <w:tc>
          <w:tcPr>
            <w:tcW w:w="1183" w:type="dxa"/>
            <w:vMerge/>
            <w:tcBorders>
              <w:left w:val="single" w:sz="4" w:space="0" w:color="000000"/>
              <w:right w:val="single" w:sz="4" w:space="0" w:color="auto"/>
            </w:tcBorders>
          </w:tcPr>
          <w:p w14:paraId="69BECE84" w14:textId="77777777" w:rsidR="006C3B9D" w:rsidRPr="005B7DB2"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8059DC8" w14:textId="77777777" w:rsidR="006C3B9D" w:rsidRPr="005B7DB2" w:rsidRDefault="006C3B9D" w:rsidP="00BE3518">
            <w:pPr>
              <w:snapToGrid/>
              <w:jc w:val="both"/>
              <w:rPr>
                <w:rFonts w:hAnsi="ＭＳ ゴシック"/>
                <w:szCs w:val="20"/>
              </w:rPr>
            </w:pPr>
            <w:r w:rsidRPr="005B7DB2">
              <w:rPr>
                <w:rFonts w:hAnsi="ＭＳ ゴシック" w:hint="eastAsia"/>
                <w:szCs w:val="20"/>
              </w:rPr>
              <w:t>（３）障害特性を踏まえた工夫</w:t>
            </w:r>
          </w:p>
          <w:p w14:paraId="6A82D6D9" w14:textId="563ECEEA" w:rsidR="006C3B9D" w:rsidRPr="005B7DB2" w:rsidRDefault="00742D16" w:rsidP="0043150E">
            <w:pPr>
              <w:snapToGrid/>
              <w:ind w:leftChars="100" w:left="182" w:firstLineChars="100" w:firstLine="182"/>
              <w:jc w:val="both"/>
              <w:rPr>
                <w:rFonts w:hAnsi="ＭＳ ゴシック"/>
                <w:szCs w:val="20"/>
              </w:rPr>
            </w:pPr>
            <w:r w:rsidRPr="005B7DB2">
              <w:rPr>
                <w:rStyle w:val="p"/>
                <w:rFonts w:hint="eastAsia"/>
              </w:rPr>
              <w:t>生活介護、就労移行支援又は就労継続支援B型における生産活動の機会の提供に当たっては、生産活動の能率の向上が図られるよう、利用者の障害の特性等を踏まえた工夫</w:t>
            </w:r>
            <w:r w:rsidR="006C3B9D" w:rsidRPr="005B7DB2">
              <w:rPr>
                <w:rFonts w:hAnsi="ＭＳ ゴシック" w:hint="eastAsia"/>
                <w:szCs w:val="20"/>
              </w:rPr>
              <w:t>を行っていますか。</w:t>
            </w:r>
          </w:p>
          <w:p w14:paraId="387930D4" w14:textId="00181C65" w:rsidR="006C3B9D" w:rsidRPr="005B7DB2" w:rsidRDefault="006C3B9D" w:rsidP="0043150E">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7584" behindDoc="0" locked="0" layoutInCell="1" allowOverlap="1" wp14:anchorId="0911B03C" wp14:editId="6CB8F0D6">
                      <wp:simplePos x="0" y="0"/>
                      <wp:positionH relativeFrom="column">
                        <wp:posOffset>59055</wp:posOffset>
                      </wp:positionH>
                      <wp:positionV relativeFrom="paragraph">
                        <wp:posOffset>42545</wp:posOffset>
                      </wp:positionV>
                      <wp:extent cx="3397250" cy="732155"/>
                      <wp:effectExtent l="11430" t="13970" r="10795" b="6350"/>
                      <wp:wrapNone/>
                      <wp:docPr id="163"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5B56284E" w:rsidR="006C3B9D" w:rsidRPr="00932C5F" w:rsidRDefault="009853D8" w:rsidP="009853D8">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20</w:t>
                                  </w:r>
                                  <w:r w:rsidRPr="00932C5F">
                                    <w:rPr>
                                      <w:rFonts w:hAnsi="ＭＳ ゴシック" w:hint="eastAsia"/>
                                      <w:sz w:val="18"/>
                                      <w:szCs w:val="18"/>
                                    </w:rPr>
                                    <w:t>)⑤＞</w:t>
                                  </w:r>
                                </w:p>
                                <w:p w14:paraId="00375FB1" w14:textId="77777777" w:rsidR="006C3B9D" w:rsidRPr="00E105F3" w:rsidRDefault="006C3B9D" w:rsidP="00DE5DBA">
                                  <w:pPr>
                                    <w:ind w:leftChars="50" w:left="273" w:rightChars="50" w:right="91" w:hangingChars="100" w:hanging="182"/>
                                    <w:jc w:val="both"/>
                                    <w:rPr>
                                      <w:rFonts w:hAnsi="ＭＳ ゴシック"/>
                                      <w:szCs w:val="20"/>
                                    </w:rPr>
                                  </w:pPr>
                                  <w:r w:rsidRPr="00932C5F">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03C" id="Text Box 2084" o:spid="_x0000_s1093" type="#_x0000_t202" style="position:absolute;left:0;text-align:left;margin-left:4.65pt;margin-top:3.35pt;width:267.5pt;height:57.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8s/GgIAADEEAAAOAAAAZHJzL2Uyb0RvYy54bWysU9uO2yAQfa/Uf0C8N86l2SRWnNU221SV&#10;thdp2w8gGMeomKEDib39+h2wN5te1IeqPCBg4MyZM4f1ddcYdlLoNdiCT0ZjzpSVUGp7KPjXL7tX&#10;S858ELYUBqwq+IPy/Hrz8sW6dbmaQg2mVMgIxPq8dQWvQ3B5lnlZq0b4EThlKVgBNiLQFg9ZiaIl&#10;9MZk0/H4KmsBS4cglfd0etsH+SbhV5WS4VNVeRWYKThxC2nGNO/jnG3WIj+gcLWWAw3xDywaoS0l&#10;PUPdiiDYEfVvUI2WCB6qMJLQZFBVWqpUA1UzGf9SzX0tnEq1kDjenWXy/w9Wfjzdu8/IQvcGOmpg&#10;KsK7O5DfPLOwrYU9qBtEaGslSko8iZJlrfP58DRK7XMfQfbtByipyeIYIAF1FTZRFaqTETo14OEs&#10;uuoCk3Q4m60W0zmFJMUWs+lkPk8pRP702qEP7xQ0LC4KjtTUhC5Odz5ENiJ/uhKTeTC63Glj0gYP&#10;+61BdhJkgF0aA/pP14xlbcGvZsTj7xDjNP4E0ehATja6KfjyfEnkUba3tkw+C0Kbfk2UjR10jNL1&#10;IoZu3zFdEpFFzBB13UP5QMoi9M6ln0aLGvAHZy25tuD++1Gg4sy8t9Sdxevpak42T5vlckWy4mVg&#10;fxEQVhJQwQNn/XIb+o9xdKgPNeXp3WDhhvpZ6ST1M6eBPfkydWD4Q9H4l/t06/mnbx4BAAD//wMA&#10;UEsDBBQABgAIAAAAIQC0b1jb2wAAAAcBAAAPAAAAZHJzL2Rvd25yZXYueG1sTI7BTsMwEETvSP0H&#10;aytxo05DCBDiVC0IJI60XLi58TYJtddR7KaBr2c5wXE0TzOvXE3OihGH0HlSsFwkIJBqbzpqFLzv&#10;nq/uQISoyWjrCRV8YYBVNbsodWH8md5w3MZG8AiFQitoY+wLKUPdotNh4Xsk7g5+cDpyHBppBn3m&#10;cWdlmiS5dLojfmh1j48t1sftySmYDh/5Z/ry9LrchPX3uEPvbcyUupxP6wcQEaf4B8OvPqtDxU57&#10;fyIThFVwf82ggvwWBLc3WcZ5z1iaJiCrUv73r34AAAD//wMAUEsBAi0AFAAGAAgAAAAhALaDOJL+&#10;AAAA4QEAABMAAAAAAAAAAAAAAAAAAAAAAFtDb250ZW50X1R5cGVzXS54bWxQSwECLQAUAAYACAAA&#10;ACEAOP0h/9YAAACUAQAACwAAAAAAAAAAAAAAAAAvAQAAX3JlbHMvLnJlbHNQSwECLQAUAAYACAAA&#10;ACEAeMfLPxoCAAAxBAAADgAAAAAAAAAAAAAAAAAuAgAAZHJzL2Uyb0RvYy54bWxQSwECLQAUAAYA&#10;CAAAACEAtG9Y29sAAAAHAQAADwAAAAAAAAAAAAAAAAB0BAAAZHJzL2Rvd25yZXYueG1sUEsFBgAA&#10;AAAEAAQA8wAAAHwFAAAAAA==&#10;" strokeweight=".5pt">
                      <v:textbox inset="5.85pt,.7pt,5.85pt,.7pt">
                        <w:txbxContent>
                          <w:p w14:paraId="1AEFE52B" w14:textId="5B56284E" w:rsidR="006C3B9D" w:rsidRPr="00932C5F" w:rsidRDefault="009853D8" w:rsidP="009853D8">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20</w:t>
                            </w:r>
                            <w:r w:rsidRPr="00932C5F">
                              <w:rPr>
                                <w:rFonts w:hAnsi="ＭＳ ゴシック" w:hint="eastAsia"/>
                                <w:sz w:val="18"/>
                                <w:szCs w:val="18"/>
                              </w:rPr>
                              <w:t>)⑤＞</w:t>
                            </w:r>
                          </w:p>
                          <w:p w14:paraId="00375FB1" w14:textId="77777777" w:rsidR="006C3B9D" w:rsidRPr="00E105F3" w:rsidRDefault="006C3B9D" w:rsidP="00DE5DBA">
                            <w:pPr>
                              <w:ind w:leftChars="50" w:left="273" w:rightChars="50" w:right="91" w:hangingChars="100" w:hanging="182"/>
                              <w:jc w:val="both"/>
                              <w:rPr>
                                <w:rFonts w:hAnsi="ＭＳ ゴシック"/>
                                <w:szCs w:val="20"/>
                              </w:rPr>
                            </w:pPr>
                            <w:r w:rsidRPr="00932C5F">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5B7DB2" w:rsidRDefault="006C3B9D" w:rsidP="0043150E">
            <w:pPr>
              <w:snapToGrid/>
              <w:jc w:val="both"/>
              <w:rPr>
                <w:rFonts w:hAnsi="ＭＳ ゴシック"/>
                <w:szCs w:val="20"/>
              </w:rPr>
            </w:pPr>
          </w:p>
          <w:p w14:paraId="37685083" w14:textId="77777777" w:rsidR="006C3B9D" w:rsidRPr="005B7DB2" w:rsidRDefault="006C3B9D" w:rsidP="0043150E">
            <w:pPr>
              <w:snapToGrid/>
              <w:jc w:val="both"/>
              <w:rPr>
                <w:rFonts w:hAnsi="ＭＳ ゴシック"/>
                <w:szCs w:val="20"/>
              </w:rPr>
            </w:pPr>
          </w:p>
          <w:p w14:paraId="37E57181" w14:textId="77777777" w:rsidR="006C3B9D" w:rsidRPr="005B7DB2" w:rsidRDefault="006C3B9D" w:rsidP="00BE3518">
            <w:pPr>
              <w:snapToGrid/>
              <w:jc w:val="both"/>
              <w:rPr>
                <w:rFonts w:hAnsi="ＭＳ ゴシック"/>
                <w:szCs w:val="20"/>
              </w:rPr>
            </w:pPr>
          </w:p>
          <w:p w14:paraId="78403960" w14:textId="77777777" w:rsidR="006C3B9D" w:rsidRPr="005B7DB2" w:rsidRDefault="006C3B9D" w:rsidP="0043150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52E61E12" w14:textId="77777777" w:rsidR="006C3B9D" w:rsidRPr="005B7DB2" w:rsidRDefault="00B02EC3" w:rsidP="00724D2F">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いる</w:t>
            </w:r>
          </w:p>
          <w:p w14:paraId="611C7EAA" w14:textId="77777777" w:rsidR="006C3B9D" w:rsidRPr="005B7DB2" w:rsidRDefault="00B02EC3" w:rsidP="00724D2F">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いない</w:t>
            </w:r>
          </w:p>
        </w:tc>
        <w:tc>
          <w:tcPr>
            <w:tcW w:w="1731" w:type="dxa"/>
            <w:gridSpan w:val="3"/>
            <w:tcBorders>
              <w:top w:val="single" w:sz="4" w:space="0" w:color="auto"/>
              <w:bottom w:val="single" w:sz="4" w:space="0" w:color="auto"/>
              <w:right w:val="single" w:sz="4" w:space="0" w:color="auto"/>
            </w:tcBorders>
          </w:tcPr>
          <w:p w14:paraId="1D342FB4" w14:textId="380335F4" w:rsidR="006C3B9D" w:rsidRPr="005B7DB2" w:rsidRDefault="006C3B9D" w:rsidP="0043150E">
            <w:pPr>
              <w:snapToGrid/>
              <w:spacing w:line="240" w:lineRule="exact"/>
              <w:ind w:rightChars="-30" w:right="-55"/>
              <w:jc w:val="both"/>
              <w:rPr>
                <w:sz w:val="18"/>
                <w:szCs w:val="18"/>
              </w:rPr>
            </w:pPr>
            <w:r w:rsidRPr="005B7DB2">
              <w:rPr>
                <w:rFonts w:hint="eastAsia"/>
                <w:sz w:val="18"/>
                <w:szCs w:val="18"/>
              </w:rPr>
              <w:t>条例第</w:t>
            </w:r>
            <w:r w:rsidR="00D11C36" w:rsidRPr="005B7DB2">
              <w:rPr>
                <w:rFonts w:hint="eastAsia"/>
                <w:sz w:val="18"/>
                <w:szCs w:val="18"/>
              </w:rPr>
              <w:t>32条</w:t>
            </w:r>
            <w:r w:rsidRPr="005B7DB2">
              <w:rPr>
                <w:rFonts w:hint="eastAsia"/>
                <w:sz w:val="18"/>
                <w:szCs w:val="18"/>
              </w:rPr>
              <w:t>第3項</w:t>
            </w:r>
          </w:p>
          <w:p w14:paraId="7616CE1A" w14:textId="08A18D01" w:rsidR="006C3B9D" w:rsidRPr="005B7DB2" w:rsidRDefault="006C3B9D" w:rsidP="0043150E">
            <w:pPr>
              <w:snapToGrid/>
              <w:spacing w:line="240" w:lineRule="exact"/>
              <w:ind w:rightChars="-30" w:right="-55"/>
              <w:jc w:val="both"/>
              <w:rPr>
                <w:sz w:val="18"/>
                <w:szCs w:val="18"/>
              </w:rPr>
            </w:pPr>
            <w:r w:rsidRPr="005B7DB2">
              <w:rPr>
                <w:rFonts w:hint="eastAsia"/>
                <w:sz w:val="18"/>
                <w:szCs w:val="18"/>
              </w:rPr>
              <w:t>省令第</w:t>
            </w:r>
            <w:r w:rsidR="007478D9" w:rsidRPr="005B7DB2">
              <w:rPr>
                <w:rFonts w:hint="eastAsia"/>
                <w:sz w:val="18"/>
                <w:szCs w:val="18"/>
              </w:rPr>
              <w:t>28</w:t>
            </w:r>
            <w:r w:rsidRPr="005B7DB2">
              <w:rPr>
                <w:rFonts w:hint="eastAsia"/>
                <w:sz w:val="18"/>
                <w:szCs w:val="18"/>
              </w:rPr>
              <w:t>条第3項</w:t>
            </w:r>
          </w:p>
          <w:p w14:paraId="63EDA0BF" w14:textId="77777777" w:rsidR="006C3B9D" w:rsidRPr="005B7DB2" w:rsidRDefault="006C3B9D" w:rsidP="00BE3518">
            <w:pPr>
              <w:snapToGrid/>
              <w:jc w:val="both"/>
              <w:rPr>
                <w:szCs w:val="20"/>
              </w:rPr>
            </w:pPr>
          </w:p>
        </w:tc>
      </w:tr>
      <w:tr w:rsidR="005B7DB2" w:rsidRPr="005B7DB2" w14:paraId="1A03C610" w14:textId="77777777" w:rsidTr="009853D8">
        <w:trPr>
          <w:trHeight w:val="1212"/>
        </w:trPr>
        <w:tc>
          <w:tcPr>
            <w:tcW w:w="1183" w:type="dxa"/>
            <w:vMerge/>
            <w:tcBorders>
              <w:left w:val="single" w:sz="4" w:space="0" w:color="000000"/>
              <w:right w:val="single" w:sz="4" w:space="0" w:color="auto"/>
            </w:tcBorders>
          </w:tcPr>
          <w:p w14:paraId="6921F176" w14:textId="77777777" w:rsidR="006C3B9D" w:rsidRPr="005B7DB2"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6391D0C" w14:textId="77777777" w:rsidR="006C3B9D" w:rsidRPr="005B7DB2" w:rsidRDefault="006C3B9D" w:rsidP="00BE3518">
            <w:pPr>
              <w:snapToGrid/>
              <w:jc w:val="both"/>
              <w:rPr>
                <w:rFonts w:hAnsi="ＭＳ ゴシック"/>
                <w:szCs w:val="20"/>
              </w:rPr>
            </w:pPr>
            <w:r w:rsidRPr="005B7DB2">
              <w:rPr>
                <w:rFonts w:hAnsi="ＭＳ ゴシック" w:hint="eastAsia"/>
                <w:szCs w:val="20"/>
              </w:rPr>
              <w:t>（４）生産活動の安全管理</w:t>
            </w:r>
          </w:p>
          <w:p w14:paraId="681C45C0" w14:textId="532F171E" w:rsidR="006C3B9D" w:rsidRPr="005B7DB2" w:rsidRDefault="00742D16" w:rsidP="0043150E">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指定障害者支援施設は、生活介護、就労移行支援又は就労継続支援</w:t>
            </w:r>
            <w:r w:rsidRPr="005B7DB2">
              <w:rPr>
                <w:rFonts w:hAnsi="ＭＳ ゴシック"/>
                <w:szCs w:val="20"/>
              </w:rPr>
              <w:t>B型における生産活動の機会の提供に当たっては、防塵設備又は消火設備の設置等生産活動を安全に行うために必要かつ適切な措置</w:t>
            </w:r>
            <w:r w:rsidR="006C3B9D" w:rsidRPr="005B7DB2">
              <w:rPr>
                <w:rFonts w:hAnsi="ＭＳ ゴシック" w:hint="eastAsia"/>
                <w:szCs w:val="20"/>
              </w:rPr>
              <w:t>を講じていますか。</w:t>
            </w:r>
          </w:p>
        </w:tc>
        <w:tc>
          <w:tcPr>
            <w:tcW w:w="1001" w:type="dxa"/>
            <w:gridSpan w:val="2"/>
            <w:tcBorders>
              <w:top w:val="single" w:sz="4" w:space="0" w:color="auto"/>
              <w:left w:val="single" w:sz="4" w:space="0" w:color="auto"/>
              <w:bottom w:val="single" w:sz="4" w:space="0" w:color="auto"/>
            </w:tcBorders>
          </w:tcPr>
          <w:p w14:paraId="1FACC246" w14:textId="77777777" w:rsidR="006C3B9D" w:rsidRPr="005B7DB2" w:rsidRDefault="00B02EC3" w:rsidP="00724D2F">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いる</w:t>
            </w:r>
          </w:p>
          <w:p w14:paraId="41A5C402" w14:textId="77777777" w:rsidR="006C3B9D" w:rsidRPr="005B7DB2" w:rsidRDefault="00B02EC3" w:rsidP="00724D2F">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C3B9D" w:rsidRPr="005B7DB2">
                  <w:rPr>
                    <w:rFonts w:hAnsi="ＭＳ ゴシック" w:hint="eastAsia"/>
                  </w:rPr>
                  <w:t>☐</w:t>
                </w:r>
              </w:sdtContent>
            </w:sdt>
            <w:r w:rsidR="006C3B9D" w:rsidRPr="005B7DB2">
              <w:rPr>
                <w:rFonts w:hint="eastAsia"/>
              </w:rPr>
              <w:t>いない</w:t>
            </w:r>
          </w:p>
        </w:tc>
        <w:tc>
          <w:tcPr>
            <w:tcW w:w="1731" w:type="dxa"/>
            <w:gridSpan w:val="3"/>
            <w:tcBorders>
              <w:top w:val="single" w:sz="4" w:space="0" w:color="auto"/>
              <w:bottom w:val="single" w:sz="4" w:space="0" w:color="auto"/>
              <w:right w:val="single" w:sz="4" w:space="0" w:color="auto"/>
            </w:tcBorders>
          </w:tcPr>
          <w:p w14:paraId="0F5D4CA2" w14:textId="3328746A" w:rsidR="006C3B9D" w:rsidRPr="005B7DB2" w:rsidRDefault="006C3B9D" w:rsidP="0043150E">
            <w:pPr>
              <w:snapToGrid/>
              <w:spacing w:line="240" w:lineRule="exact"/>
              <w:ind w:rightChars="-30" w:right="-55"/>
              <w:jc w:val="both"/>
              <w:rPr>
                <w:sz w:val="18"/>
                <w:szCs w:val="18"/>
              </w:rPr>
            </w:pPr>
            <w:r w:rsidRPr="005B7DB2">
              <w:rPr>
                <w:rFonts w:hint="eastAsia"/>
                <w:sz w:val="18"/>
                <w:szCs w:val="18"/>
              </w:rPr>
              <w:t>条例第</w:t>
            </w:r>
            <w:r w:rsidR="00D11C36" w:rsidRPr="005B7DB2">
              <w:rPr>
                <w:rFonts w:hint="eastAsia"/>
                <w:sz w:val="18"/>
                <w:szCs w:val="18"/>
              </w:rPr>
              <w:t>32条</w:t>
            </w:r>
            <w:r w:rsidRPr="005B7DB2">
              <w:rPr>
                <w:rFonts w:hint="eastAsia"/>
                <w:sz w:val="18"/>
                <w:szCs w:val="18"/>
              </w:rPr>
              <w:t>第4項</w:t>
            </w:r>
          </w:p>
          <w:p w14:paraId="09519668" w14:textId="2BF4D029" w:rsidR="006C3B9D" w:rsidRPr="005B7DB2" w:rsidRDefault="006C3B9D" w:rsidP="000C1C6D">
            <w:pPr>
              <w:snapToGrid/>
              <w:spacing w:line="240" w:lineRule="exact"/>
              <w:ind w:rightChars="-30" w:right="-55"/>
              <w:jc w:val="both"/>
              <w:rPr>
                <w:sz w:val="18"/>
                <w:szCs w:val="18"/>
              </w:rPr>
            </w:pPr>
            <w:r w:rsidRPr="005B7DB2">
              <w:rPr>
                <w:rFonts w:hint="eastAsia"/>
                <w:sz w:val="18"/>
                <w:szCs w:val="18"/>
              </w:rPr>
              <w:t>省令第</w:t>
            </w:r>
            <w:r w:rsidR="007478D9" w:rsidRPr="005B7DB2">
              <w:rPr>
                <w:rFonts w:hint="eastAsia"/>
                <w:sz w:val="18"/>
                <w:szCs w:val="18"/>
              </w:rPr>
              <w:t>28</w:t>
            </w:r>
            <w:r w:rsidRPr="005B7DB2">
              <w:rPr>
                <w:rFonts w:hint="eastAsia"/>
                <w:sz w:val="18"/>
                <w:szCs w:val="18"/>
              </w:rPr>
              <w:t>条第4項</w:t>
            </w:r>
          </w:p>
        </w:tc>
      </w:tr>
      <w:tr w:rsidR="005B7DB2" w:rsidRPr="005B7DB2" w14:paraId="566B4528" w14:textId="77777777" w:rsidTr="00742D16">
        <w:trPr>
          <w:gridAfter w:val="1"/>
          <w:wAfter w:w="9" w:type="dxa"/>
          <w:trHeight w:val="2381"/>
        </w:trPr>
        <w:tc>
          <w:tcPr>
            <w:tcW w:w="1183" w:type="dxa"/>
            <w:vMerge w:val="restart"/>
            <w:tcBorders>
              <w:right w:val="single" w:sz="4" w:space="0" w:color="auto"/>
            </w:tcBorders>
          </w:tcPr>
          <w:p w14:paraId="0245D5D3" w14:textId="39B0EF47" w:rsidR="009853D8" w:rsidRPr="005B7DB2" w:rsidRDefault="00DF6BD6" w:rsidP="007D4096">
            <w:pPr>
              <w:snapToGrid/>
              <w:ind w:rightChars="-56" w:right="-102"/>
              <w:jc w:val="both"/>
              <w:rPr>
                <w:szCs w:val="20"/>
              </w:rPr>
            </w:pPr>
            <w:r w:rsidRPr="005B7DB2">
              <w:rPr>
                <w:rFonts w:hAnsi="Century"/>
                <w:szCs w:val="20"/>
              </w:rPr>
              <w:br w:type="page"/>
            </w:r>
            <w:r w:rsidR="00FA11F5" w:rsidRPr="005B7DB2">
              <w:rPr>
                <w:rFonts w:hint="eastAsia"/>
                <w:szCs w:val="20"/>
              </w:rPr>
              <w:t>３６</w:t>
            </w:r>
          </w:p>
          <w:p w14:paraId="4C28B12E" w14:textId="77777777" w:rsidR="009853D8" w:rsidRPr="005B7DB2" w:rsidRDefault="009853D8" w:rsidP="007D4096">
            <w:pPr>
              <w:snapToGrid/>
              <w:spacing w:afterLines="50" w:after="142"/>
              <w:ind w:rightChars="-56" w:right="-102"/>
              <w:jc w:val="both"/>
              <w:rPr>
                <w:szCs w:val="20"/>
              </w:rPr>
            </w:pPr>
            <w:r w:rsidRPr="005B7DB2">
              <w:rPr>
                <w:rFonts w:hint="eastAsia"/>
                <w:szCs w:val="20"/>
              </w:rPr>
              <w:t>工賃の支払</w:t>
            </w:r>
          </w:p>
          <w:p w14:paraId="3EC46454" w14:textId="77777777" w:rsidR="009853D8" w:rsidRPr="005B7DB2" w:rsidRDefault="009853D8" w:rsidP="002A5CFA">
            <w:pPr>
              <w:snapToGrid/>
              <w:spacing w:afterLines="30" w:after="85"/>
              <w:jc w:val="left"/>
              <w:rPr>
                <w:szCs w:val="20"/>
              </w:rPr>
            </w:pPr>
            <w:r w:rsidRPr="005B7DB2">
              <w:rPr>
                <w:rFonts w:hint="eastAsia"/>
                <w:szCs w:val="20"/>
              </w:rPr>
              <w:t>等</w:t>
            </w:r>
          </w:p>
          <w:p w14:paraId="7E25693C" w14:textId="0F49CCFA" w:rsidR="009853D8" w:rsidRPr="005B7DB2" w:rsidRDefault="009853D8" w:rsidP="009853D8">
            <w:pPr>
              <w:jc w:val="left"/>
              <w:rPr>
                <w:szCs w:val="20"/>
              </w:rPr>
            </w:pPr>
            <w:r w:rsidRPr="005B7DB2">
              <w:br w:type="page"/>
            </w:r>
          </w:p>
        </w:tc>
        <w:tc>
          <w:tcPr>
            <w:tcW w:w="5763" w:type="dxa"/>
            <w:gridSpan w:val="2"/>
            <w:tcBorders>
              <w:left w:val="single" w:sz="4" w:space="0" w:color="auto"/>
              <w:bottom w:val="nil"/>
            </w:tcBorders>
          </w:tcPr>
          <w:p w14:paraId="10B91CAC" w14:textId="69E6EDC0" w:rsidR="009853D8" w:rsidRPr="005B7DB2" w:rsidRDefault="009853D8" w:rsidP="009853D8">
            <w:pPr>
              <w:snapToGrid/>
              <w:ind w:firstLineChars="100" w:firstLine="182"/>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5584" behindDoc="0" locked="0" layoutInCell="1" allowOverlap="1" wp14:anchorId="7BA003DF" wp14:editId="0DFC458C">
                      <wp:simplePos x="0" y="0"/>
                      <wp:positionH relativeFrom="column">
                        <wp:posOffset>-8787</wp:posOffset>
                      </wp:positionH>
                      <wp:positionV relativeFrom="paragraph">
                        <wp:posOffset>958289</wp:posOffset>
                      </wp:positionV>
                      <wp:extent cx="5029200" cy="1297172"/>
                      <wp:effectExtent l="0" t="0" r="19050" b="17780"/>
                      <wp:wrapNone/>
                      <wp:docPr id="152"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97172"/>
                              </a:xfrm>
                              <a:prstGeom prst="rect">
                                <a:avLst/>
                              </a:prstGeom>
                              <a:solidFill>
                                <a:srgbClr val="FFFFFF"/>
                              </a:solidFill>
                              <a:ln w="6350">
                                <a:solidFill>
                                  <a:srgbClr val="000000"/>
                                </a:solidFill>
                                <a:miter lim="800000"/>
                                <a:headEnd/>
                                <a:tailEnd/>
                              </a:ln>
                            </wps:spPr>
                            <wps:txbx>
                              <w:txbxContent>
                                <w:p w14:paraId="135523A3" w14:textId="77777777" w:rsidR="009853D8" w:rsidRPr="00932C5F" w:rsidRDefault="009853D8" w:rsidP="009853D8">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20</w:t>
                                  </w:r>
                                  <w:r w:rsidRPr="00932C5F">
                                    <w:rPr>
                                      <w:rFonts w:hAnsi="ＭＳ ゴシック" w:hint="eastAsia"/>
                                      <w:sz w:val="18"/>
                                      <w:szCs w:val="18"/>
                                    </w:rPr>
                                    <w:t>)⑤＞</w:t>
                                  </w:r>
                                </w:p>
                                <w:p w14:paraId="25D99476" w14:textId="77777777" w:rsidR="009853D8" w:rsidRPr="00932C5F" w:rsidRDefault="009853D8" w:rsidP="006D2C7E">
                                  <w:pPr>
                                    <w:ind w:leftChars="50" w:left="253" w:rightChars="-1" w:right="-2" w:hangingChars="100" w:hanging="162"/>
                                    <w:jc w:val="both"/>
                                    <w:rPr>
                                      <w:rFonts w:hAnsi="ＭＳ ゴシック"/>
                                      <w:sz w:val="18"/>
                                      <w:szCs w:val="16"/>
                                    </w:rPr>
                                  </w:pPr>
                                  <w:r w:rsidRPr="00932C5F">
                                    <w:rPr>
                                      <w:rFonts w:hAnsi="ＭＳ ゴシック" w:hint="eastAsia"/>
                                      <w:sz w:val="18"/>
                                      <w:szCs w:val="16"/>
                                    </w:rPr>
                                    <w:t>○　事業者は、生産活動に係る事業の収入から当該事業に必要な経費を控除した額に相当する金額を工賃として支払わなければならない。</w:t>
                                  </w:r>
                                </w:p>
                                <w:p w14:paraId="27213CF9" w14:textId="77777777" w:rsidR="009853D8" w:rsidRPr="00E105F3" w:rsidRDefault="009853D8" w:rsidP="006D2C7E">
                                  <w:pPr>
                                    <w:ind w:leftChars="50" w:left="253" w:rightChars="-1" w:right="-2" w:hangingChars="100" w:hanging="162"/>
                                    <w:jc w:val="both"/>
                                    <w:rPr>
                                      <w:rFonts w:hAnsi="ＭＳ ゴシック"/>
                                      <w:szCs w:val="17"/>
                                    </w:rPr>
                                  </w:pPr>
                                  <w:r w:rsidRPr="00932C5F">
                                    <w:rPr>
                                      <w:rFonts w:hAnsi="ＭＳ ゴシック" w:hint="eastAsia"/>
                                      <w:sz w:val="18"/>
                                      <w:szCs w:val="16"/>
                                    </w:rPr>
                                    <w:t>○　この場合の事業所における会計処理については、社会福祉法人が設置する指定生活介護事業所の場合は、「社会福祉法人会計基準の制定について」（平成</w:t>
                                  </w:r>
                                  <w:r w:rsidRPr="00932C5F">
                                    <w:rPr>
                                      <w:rFonts w:hAnsi="ＭＳ ゴシック"/>
                                      <w:sz w:val="18"/>
                                      <w:szCs w:val="16"/>
                                    </w:rPr>
                                    <w:t>23 年７月27 日雇児発0727 第１</w:t>
                                  </w:r>
                                  <w:r w:rsidRPr="00932C5F">
                                    <w:rPr>
                                      <w:rFonts w:hAnsi="ＭＳ ゴシック" w:hint="eastAsia"/>
                                      <w:sz w:val="18"/>
                                      <w:szCs w:val="16"/>
                                    </w:rPr>
                                    <w:t>号、社援発</w:t>
                                  </w:r>
                                  <w:r w:rsidRPr="00932C5F">
                                    <w:rPr>
                                      <w:rFonts w:hAnsi="ＭＳ ゴシック"/>
                                      <w:sz w:val="18"/>
                                      <w:szCs w:val="16"/>
                                    </w:rPr>
                                    <w:t>0727 第１号、老発0727 第１号厚生労働省雇用均等・児童</w:t>
                                  </w:r>
                                  <w:r w:rsidRPr="00932C5F">
                                    <w:rPr>
                                      <w:rFonts w:hAnsi="ＭＳ ゴシック" w:hint="eastAsia"/>
                                      <w:sz w:val="18"/>
                                      <w:szCs w:val="16"/>
                                    </w:rPr>
                                    <w:t>家庭局長、社会・援護局長、老健局長連名通知）を、社会福祉法人以外の法人が設置する指定生活介護事業所の場合は、「就労支援等の事業に関する会計処理の取扱いについて」（平成</w:t>
                                  </w:r>
                                  <w:r w:rsidRPr="00932C5F">
                                    <w:rPr>
                                      <w:rFonts w:hAnsi="ＭＳ ゴシック"/>
                                      <w:sz w:val="18"/>
                                      <w:szCs w:val="16"/>
                                    </w:rPr>
                                    <w:t>18 年10 月２日社援発第1002001 号社会・援護局長通知）を参照</w:t>
                                  </w:r>
                                  <w:r w:rsidRPr="00932C5F">
                                    <w:rPr>
                                      <w:rFonts w:hAnsi="ＭＳ ゴシック"/>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03DF" id="Text Box 1895" o:spid="_x0000_s1094" type="#_x0000_t202" style="position:absolute;left:0;text-align:left;margin-left:-.7pt;margin-top:75.45pt;width:396pt;height:10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M+HAIAADIEAAAOAAAAZHJzL2Uyb0RvYy54bWysU9tu2zAMfR+wfxD0vtjJljYx4hRdugwD&#10;ugvQ7QMUWY6FyaJGKbGzrx8lu2l2exmmB4ESqUPy8Gh107eGHRV6Dbbk00nOmbISKm33Jf/yefti&#10;wZkPwlbCgFUlPynPb9bPn606V6gZNGAqhYxArC86V/ImBFdkmZeNaoWfgFOWnDVgKwIdcZ9VKDpC&#10;b002y/OrrAOsHIJU3tPt3eDk64Rf10qGj3XtVWCm5FRbSDumfRf3bL0SxR6Fa7QcyxD/UEUrtKWk&#10;Z6g7EQQ7oP4NqtUSwUMdJhLaDOpaS5V6oG6m+S/dPDTCqdQLkePdmSb//2Dlh+OD+4Qs9K+hpwGm&#10;Jry7B/nVMwubRti9ukWErlGiosTTSFnWOV+MTyPVvvARZNe9h4qGLA4BElBfYxtZoT4ZodMATmfS&#10;VR+YpMt5PlvSJDmT5JvOltfT61nKIYrH5w59eKugZdEoOdJUE7w43vsQyxHFY0jM5sHoaquNSQfc&#10;7zYG2VGQArZpjeg/hRnLupJfvZznAwN/hcjT+hNEqwNJ2ei25ItzkCgib29slYQWhDaDTSUbOxIZ&#10;uRtYDP2uZ7qiQhYxQyR2B9WJqEUYpEtfjYwG8DtnHcm25P7bQaDizLyzNJ7rV7PlnHSeDovFknjF&#10;S8fuwiGsJKCSB84GcxOGn3FwqPcN5RnkYOGWBlrrRPVTTWP1JMw0gfETReVfnlPU01df/wAAAP//&#10;AwBQSwMEFAAGAAgAAAAhAKiGtrngAAAACgEAAA8AAABkcnMvZG93bnJldi54bWxMj8tOwzAQRfdI&#10;/IM1SOxaO6EJbYhTFRBIXdKy6c6Np0nAjyh208DXM6xgOTNHd84t15M1bMQhdN5JSOYCGLra6841&#10;Et73L7MlsBCV08p4hxK+MMC6ur4qVaH9xb3huIsNoxAXCiWhjbEvOA91i1aFue/R0e3kB6sijUPD&#10;9aAuFG4NT4XIuVWdow+t6vGpxfpzd7YSptMh/0hfn7fJY9h8j3v03sSFlLc30+YBWMQp/sHwq0/q&#10;UJHT0Z+dDsxImCULImmfiRUwAu5XIgd2lHCXZSnwquT/K1Q/AAAA//8DAFBLAQItABQABgAIAAAA&#10;IQC2gziS/gAAAOEBAAATAAAAAAAAAAAAAAAAAAAAAABbQ29udGVudF9UeXBlc10ueG1sUEsBAi0A&#10;FAAGAAgAAAAhADj9If/WAAAAlAEAAAsAAAAAAAAAAAAAAAAALwEAAF9yZWxzLy5yZWxzUEsBAi0A&#10;FAAGAAgAAAAhAC99oz4cAgAAMgQAAA4AAAAAAAAAAAAAAAAALgIAAGRycy9lMm9Eb2MueG1sUEsB&#10;Ai0AFAAGAAgAAAAhAKiGtrngAAAACgEAAA8AAAAAAAAAAAAAAAAAdgQAAGRycy9kb3ducmV2Lnht&#10;bFBLBQYAAAAABAAEAPMAAACDBQAAAAA=&#10;" strokeweight=".5pt">
                      <v:textbox inset="5.85pt,.7pt,5.85pt,.7pt">
                        <w:txbxContent>
                          <w:p w14:paraId="135523A3" w14:textId="77777777" w:rsidR="009853D8" w:rsidRPr="00932C5F" w:rsidRDefault="009853D8" w:rsidP="009853D8">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20</w:t>
                            </w:r>
                            <w:r w:rsidRPr="00932C5F">
                              <w:rPr>
                                <w:rFonts w:hAnsi="ＭＳ ゴシック" w:hint="eastAsia"/>
                                <w:sz w:val="18"/>
                                <w:szCs w:val="18"/>
                              </w:rPr>
                              <w:t>)⑤＞</w:t>
                            </w:r>
                          </w:p>
                          <w:p w14:paraId="25D99476" w14:textId="77777777" w:rsidR="009853D8" w:rsidRPr="00932C5F" w:rsidRDefault="009853D8" w:rsidP="006D2C7E">
                            <w:pPr>
                              <w:ind w:leftChars="50" w:left="253" w:rightChars="-1" w:right="-2" w:hangingChars="100" w:hanging="162"/>
                              <w:jc w:val="both"/>
                              <w:rPr>
                                <w:rFonts w:hAnsi="ＭＳ ゴシック"/>
                                <w:sz w:val="18"/>
                                <w:szCs w:val="16"/>
                              </w:rPr>
                            </w:pPr>
                            <w:r w:rsidRPr="00932C5F">
                              <w:rPr>
                                <w:rFonts w:hAnsi="ＭＳ ゴシック" w:hint="eastAsia"/>
                                <w:sz w:val="18"/>
                                <w:szCs w:val="16"/>
                              </w:rPr>
                              <w:t>○　事業者は、生産活動に係る事業の収入から当該事業に必要な経費を控除した額に相当する金額を工賃として支払わなければならない。</w:t>
                            </w:r>
                          </w:p>
                          <w:p w14:paraId="27213CF9" w14:textId="77777777" w:rsidR="009853D8" w:rsidRPr="00E105F3" w:rsidRDefault="009853D8" w:rsidP="006D2C7E">
                            <w:pPr>
                              <w:ind w:leftChars="50" w:left="253" w:rightChars="-1" w:right="-2" w:hangingChars="100" w:hanging="162"/>
                              <w:jc w:val="both"/>
                              <w:rPr>
                                <w:rFonts w:hAnsi="ＭＳ ゴシック"/>
                                <w:szCs w:val="17"/>
                              </w:rPr>
                            </w:pPr>
                            <w:r w:rsidRPr="00932C5F">
                              <w:rPr>
                                <w:rFonts w:hAnsi="ＭＳ ゴシック" w:hint="eastAsia"/>
                                <w:sz w:val="18"/>
                                <w:szCs w:val="16"/>
                              </w:rPr>
                              <w:t>○　この場合の事業所における会計処理については、社会福祉法人が設置する指定生活介護事業所の場合は、「社会福祉法人会計基準の制定について」（平成</w:t>
                            </w:r>
                            <w:r w:rsidRPr="00932C5F">
                              <w:rPr>
                                <w:rFonts w:hAnsi="ＭＳ ゴシック"/>
                                <w:sz w:val="18"/>
                                <w:szCs w:val="16"/>
                              </w:rPr>
                              <w:t>23 年７月27 日雇児発0727 第１</w:t>
                            </w:r>
                            <w:r w:rsidRPr="00932C5F">
                              <w:rPr>
                                <w:rFonts w:hAnsi="ＭＳ ゴシック" w:hint="eastAsia"/>
                                <w:sz w:val="18"/>
                                <w:szCs w:val="16"/>
                              </w:rPr>
                              <w:t>号、社援発</w:t>
                            </w:r>
                            <w:r w:rsidRPr="00932C5F">
                              <w:rPr>
                                <w:rFonts w:hAnsi="ＭＳ ゴシック"/>
                                <w:sz w:val="18"/>
                                <w:szCs w:val="16"/>
                              </w:rPr>
                              <w:t>0727 第１号、老発0727 第１号厚生労働省雇用均等・児童</w:t>
                            </w:r>
                            <w:r w:rsidRPr="00932C5F">
                              <w:rPr>
                                <w:rFonts w:hAnsi="ＭＳ ゴシック" w:hint="eastAsia"/>
                                <w:sz w:val="18"/>
                                <w:szCs w:val="16"/>
                              </w:rPr>
                              <w:t>家庭局長、社会・援護局長、老健局長連名通知）を、社会福祉法人以外の法人が設置する指定生活介護事業所の場合は、「就労支援等の事業に関する会計処理の取扱いについて」（平成</w:t>
                            </w:r>
                            <w:r w:rsidRPr="00932C5F">
                              <w:rPr>
                                <w:rFonts w:hAnsi="ＭＳ ゴシック"/>
                                <w:sz w:val="18"/>
                                <w:szCs w:val="16"/>
                              </w:rPr>
                              <w:t>18 年10 月２日社援発第1002001 号社会・援護局長通知）を参照</w:t>
                            </w:r>
                            <w:r w:rsidRPr="00932C5F">
                              <w:rPr>
                                <w:rFonts w:hAnsi="ＭＳ ゴシック"/>
                                <w:szCs w:val="17"/>
                              </w:rPr>
                              <w:t>。</w:t>
                            </w:r>
                          </w:p>
                        </w:txbxContent>
                      </v:textbox>
                    </v:shape>
                  </w:pict>
                </mc:Fallback>
              </mc:AlternateContent>
            </w:r>
            <w:r w:rsidR="00742D16" w:rsidRPr="005B7DB2">
              <w:rPr>
                <w:rFonts w:hAnsi="ＭＳ ゴシック" w:hint="eastAsia"/>
                <w:noProof/>
                <w:szCs w:val="20"/>
              </w:rPr>
              <w:t>生活介護、就労移行支援又は就労継続支援</w:t>
            </w:r>
            <w:r w:rsidR="00742D16" w:rsidRPr="005B7DB2">
              <w:rPr>
                <w:rFonts w:hAnsi="ＭＳ ゴシック"/>
                <w:noProof/>
                <w:szCs w:val="20"/>
              </w:rPr>
              <w:t>B型において行われる生産活動に従事している者に、当該生活介護、就労移行支援又は就労継続支援B型ごとに、生産活動に係る事業の収入から生産活動に係る事業に必要な経費を控除した額に相当する金額を工賃として支払</w:t>
            </w:r>
            <w:r w:rsidRPr="005B7DB2">
              <w:rPr>
                <w:rFonts w:hAnsi="ＭＳ ゴシック" w:hint="eastAsia"/>
                <w:szCs w:val="20"/>
              </w:rPr>
              <w:t xml:space="preserve">っていますか。　</w:t>
            </w:r>
          </w:p>
        </w:tc>
        <w:tc>
          <w:tcPr>
            <w:tcW w:w="992" w:type="dxa"/>
            <w:gridSpan w:val="2"/>
            <w:tcBorders>
              <w:bottom w:val="nil"/>
            </w:tcBorders>
          </w:tcPr>
          <w:p w14:paraId="288DB27A" w14:textId="77777777" w:rsidR="009853D8" w:rsidRPr="005B7DB2" w:rsidRDefault="00B02EC3" w:rsidP="00724D2F">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9853D8" w:rsidRPr="005B7DB2">
                  <w:rPr>
                    <w:rFonts w:hAnsi="ＭＳ ゴシック" w:hint="eastAsia"/>
                  </w:rPr>
                  <w:t>☐</w:t>
                </w:r>
              </w:sdtContent>
            </w:sdt>
            <w:r w:rsidR="009853D8" w:rsidRPr="005B7DB2">
              <w:rPr>
                <w:rFonts w:hint="eastAsia"/>
              </w:rPr>
              <w:t>いる</w:t>
            </w:r>
          </w:p>
          <w:p w14:paraId="5F04AA71" w14:textId="77777777" w:rsidR="009853D8" w:rsidRPr="005B7DB2" w:rsidRDefault="00B02EC3" w:rsidP="00724D2F">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9853D8" w:rsidRPr="005B7DB2">
                  <w:rPr>
                    <w:rFonts w:hAnsi="ＭＳ ゴシック" w:hint="eastAsia"/>
                  </w:rPr>
                  <w:t>☐</w:t>
                </w:r>
              </w:sdtContent>
            </w:sdt>
            <w:r w:rsidR="009853D8" w:rsidRPr="005B7DB2">
              <w:rPr>
                <w:rFonts w:hint="eastAsia"/>
              </w:rPr>
              <w:t>いない</w:t>
            </w:r>
          </w:p>
        </w:tc>
        <w:tc>
          <w:tcPr>
            <w:tcW w:w="1701" w:type="dxa"/>
            <w:vMerge w:val="restart"/>
            <w:tcBorders>
              <w:bottom w:val="single" w:sz="4" w:space="0" w:color="000000"/>
            </w:tcBorders>
          </w:tcPr>
          <w:p w14:paraId="70563704" w14:textId="3C8EA589" w:rsidR="009853D8" w:rsidRPr="005B7DB2" w:rsidRDefault="009853D8" w:rsidP="00F36CD7">
            <w:pPr>
              <w:snapToGrid/>
              <w:spacing w:line="240" w:lineRule="exact"/>
              <w:jc w:val="both"/>
              <w:rPr>
                <w:sz w:val="18"/>
                <w:szCs w:val="18"/>
              </w:rPr>
            </w:pPr>
            <w:r w:rsidRPr="005B7DB2">
              <w:rPr>
                <w:rFonts w:hint="eastAsia"/>
                <w:sz w:val="18"/>
                <w:szCs w:val="18"/>
              </w:rPr>
              <w:t>条例第</w:t>
            </w:r>
            <w:r w:rsidR="00D11C36" w:rsidRPr="005B7DB2">
              <w:rPr>
                <w:rFonts w:hint="eastAsia"/>
                <w:sz w:val="18"/>
                <w:szCs w:val="18"/>
              </w:rPr>
              <w:t>33条第1項</w:t>
            </w:r>
          </w:p>
          <w:p w14:paraId="4323FB44" w14:textId="5BFB56EC" w:rsidR="009853D8" w:rsidRPr="005B7DB2" w:rsidRDefault="009853D8" w:rsidP="00F36CD7">
            <w:pPr>
              <w:snapToGrid/>
              <w:spacing w:line="240" w:lineRule="exact"/>
              <w:jc w:val="both"/>
              <w:rPr>
                <w:szCs w:val="20"/>
              </w:rPr>
            </w:pPr>
            <w:r w:rsidRPr="005B7DB2">
              <w:rPr>
                <w:rFonts w:hint="eastAsia"/>
                <w:sz w:val="18"/>
                <w:szCs w:val="18"/>
              </w:rPr>
              <w:t>省令第29条第1項</w:t>
            </w:r>
          </w:p>
        </w:tc>
      </w:tr>
      <w:tr w:rsidR="005B7DB2" w:rsidRPr="005B7DB2" w14:paraId="6F245B42" w14:textId="77777777" w:rsidTr="00742D16">
        <w:trPr>
          <w:gridAfter w:val="1"/>
          <w:wAfter w:w="9" w:type="dxa"/>
          <w:trHeight w:val="1304"/>
        </w:trPr>
        <w:tc>
          <w:tcPr>
            <w:tcW w:w="1183" w:type="dxa"/>
            <w:vMerge/>
            <w:tcBorders>
              <w:right w:val="single" w:sz="4" w:space="0" w:color="auto"/>
            </w:tcBorders>
          </w:tcPr>
          <w:p w14:paraId="0FDC07BF" w14:textId="4EB7190C" w:rsidR="009853D8" w:rsidRPr="005B7DB2" w:rsidRDefault="009853D8" w:rsidP="009853D8">
            <w:pPr>
              <w:jc w:val="left"/>
              <w:rPr>
                <w:szCs w:val="20"/>
              </w:rPr>
            </w:pPr>
          </w:p>
        </w:tc>
        <w:tc>
          <w:tcPr>
            <w:tcW w:w="5763" w:type="dxa"/>
            <w:gridSpan w:val="2"/>
            <w:tcBorders>
              <w:top w:val="nil"/>
              <w:left w:val="single" w:sz="4" w:space="0" w:color="auto"/>
              <w:bottom w:val="single" w:sz="4" w:space="0" w:color="auto"/>
            </w:tcBorders>
          </w:tcPr>
          <w:p w14:paraId="008BE61C" w14:textId="77777777" w:rsidR="009853D8" w:rsidRPr="005B7DB2" w:rsidRDefault="009853D8" w:rsidP="007E6D13">
            <w:pPr>
              <w:snapToGrid/>
              <w:spacing w:afterLines="50" w:after="142"/>
              <w:jc w:val="both"/>
              <w:rPr>
                <w:rFonts w:hAnsi="ＭＳ ゴシック"/>
                <w:szCs w:val="20"/>
              </w:rPr>
            </w:pPr>
          </w:p>
        </w:tc>
        <w:tc>
          <w:tcPr>
            <w:tcW w:w="992" w:type="dxa"/>
            <w:gridSpan w:val="2"/>
            <w:tcBorders>
              <w:top w:val="nil"/>
              <w:bottom w:val="single" w:sz="4" w:space="0" w:color="auto"/>
            </w:tcBorders>
          </w:tcPr>
          <w:p w14:paraId="12077812" w14:textId="77777777" w:rsidR="009853D8" w:rsidRPr="005B7DB2" w:rsidRDefault="009853D8" w:rsidP="007D4096">
            <w:pPr>
              <w:snapToGrid/>
              <w:ind w:rightChars="-56" w:right="-102"/>
              <w:jc w:val="both"/>
              <w:rPr>
                <w:szCs w:val="20"/>
              </w:rPr>
            </w:pPr>
          </w:p>
        </w:tc>
        <w:tc>
          <w:tcPr>
            <w:tcW w:w="1701" w:type="dxa"/>
            <w:vMerge/>
            <w:tcBorders>
              <w:bottom w:val="single" w:sz="4" w:space="0" w:color="auto"/>
            </w:tcBorders>
          </w:tcPr>
          <w:p w14:paraId="43961159" w14:textId="77777777" w:rsidR="009853D8" w:rsidRPr="005B7DB2" w:rsidRDefault="009853D8" w:rsidP="00F479DF">
            <w:pPr>
              <w:snapToGrid/>
              <w:ind w:right="-118"/>
              <w:jc w:val="both"/>
              <w:rPr>
                <w:szCs w:val="20"/>
              </w:rPr>
            </w:pPr>
          </w:p>
        </w:tc>
      </w:tr>
    </w:tbl>
    <w:p w14:paraId="72448F85" w14:textId="20874C99" w:rsidR="006F4799" w:rsidRPr="005B7DB2" w:rsidRDefault="002E5C90" w:rsidP="007A6462">
      <w:pPr>
        <w:widowControl/>
        <w:snapToGrid/>
        <w:jc w:val="left"/>
        <w:rPr>
          <w:szCs w:val="20"/>
        </w:rPr>
      </w:pPr>
      <w:r w:rsidRPr="005B7DB2">
        <w:rPr>
          <w:szCs w:val="20"/>
        </w:rPr>
        <w:br w:type="page"/>
      </w:r>
      <w:r w:rsidR="006F4799"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9"/>
        <w:gridCol w:w="1772"/>
        <w:gridCol w:w="580"/>
        <w:gridCol w:w="2831"/>
        <w:gridCol w:w="293"/>
        <w:gridCol w:w="1001"/>
        <w:gridCol w:w="1731"/>
      </w:tblGrid>
      <w:tr w:rsidR="005B7DB2" w:rsidRPr="005B7DB2" w14:paraId="1010CAE3" w14:textId="77777777" w:rsidTr="00EA28F3">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5B7DB2" w:rsidRDefault="006F4799" w:rsidP="00D764C1">
            <w:pPr>
              <w:snapToGrid/>
              <w:rPr>
                <w:szCs w:val="20"/>
              </w:rPr>
            </w:pPr>
            <w:r w:rsidRPr="005B7DB2">
              <w:rPr>
                <w:rFonts w:hint="eastAsia"/>
                <w:szCs w:val="20"/>
              </w:rPr>
              <w:t>項目</w:t>
            </w:r>
          </w:p>
        </w:tc>
        <w:tc>
          <w:tcPr>
            <w:tcW w:w="5735" w:type="dxa"/>
            <w:gridSpan w:val="5"/>
            <w:tcBorders>
              <w:top w:val="single" w:sz="4" w:space="0" w:color="auto"/>
              <w:left w:val="single" w:sz="4" w:space="0" w:color="auto"/>
              <w:bottom w:val="single" w:sz="4" w:space="0" w:color="auto"/>
            </w:tcBorders>
            <w:vAlign w:val="center"/>
          </w:tcPr>
          <w:p w14:paraId="6053D72B" w14:textId="77777777" w:rsidR="006F4799" w:rsidRPr="005B7DB2" w:rsidRDefault="006F4799" w:rsidP="00D764C1">
            <w:pPr>
              <w:snapToGrid/>
              <w:rPr>
                <w:szCs w:val="20"/>
              </w:rPr>
            </w:pPr>
            <w:r w:rsidRPr="005B7DB2">
              <w:rPr>
                <w:rFonts w:hint="eastAsia"/>
                <w:szCs w:val="20"/>
              </w:rPr>
              <w:t>自主点検のポイント</w:t>
            </w:r>
          </w:p>
        </w:tc>
        <w:tc>
          <w:tcPr>
            <w:tcW w:w="1001" w:type="dxa"/>
            <w:tcBorders>
              <w:bottom w:val="single" w:sz="4" w:space="0" w:color="auto"/>
            </w:tcBorders>
            <w:vAlign w:val="center"/>
          </w:tcPr>
          <w:p w14:paraId="0B726C62" w14:textId="77777777" w:rsidR="006F4799" w:rsidRPr="005B7DB2" w:rsidRDefault="006F4799" w:rsidP="00D764C1">
            <w:pPr>
              <w:snapToGrid/>
              <w:rPr>
                <w:rFonts w:hAnsi="ＭＳ ゴシック"/>
                <w:szCs w:val="20"/>
              </w:rPr>
            </w:pPr>
            <w:r w:rsidRPr="005B7DB2">
              <w:rPr>
                <w:rFonts w:hAnsi="ＭＳ ゴシック" w:hint="eastAsia"/>
                <w:szCs w:val="20"/>
              </w:rPr>
              <w:t>点検</w:t>
            </w:r>
          </w:p>
        </w:tc>
        <w:tc>
          <w:tcPr>
            <w:tcW w:w="1731" w:type="dxa"/>
            <w:tcBorders>
              <w:bottom w:val="single" w:sz="4" w:space="0" w:color="auto"/>
            </w:tcBorders>
            <w:vAlign w:val="center"/>
          </w:tcPr>
          <w:p w14:paraId="3FB4A453" w14:textId="50415B8E" w:rsidR="006F4799" w:rsidRPr="005B7DB2" w:rsidRDefault="006F4799" w:rsidP="00D764C1">
            <w:pPr>
              <w:snapToGrid/>
              <w:rPr>
                <w:rFonts w:hAnsi="ＭＳ ゴシック"/>
                <w:szCs w:val="20"/>
              </w:rPr>
            </w:pPr>
            <w:r w:rsidRPr="005B7DB2">
              <w:rPr>
                <w:rFonts w:hAnsi="ＭＳ ゴシック" w:hint="eastAsia"/>
                <w:szCs w:val="20"/>
              </w:rPr>
              <w:t>根拠</w:t>
            </w:r>
          </w:p>
        </w:tc>
      </w:tr>
      <w:tr w:rsidR="005B7DB2" w:rsidRPr="005B7DB2" w14:paraId="18610381" w14:textId="77777777" w:rsidTr="00EA28F3">
        <w:trPr>
          <w:trHeight w:val="1759"/>
        </w:trPr>
        <w:tc>
          <w:tcPr>
            <w:tcW w:w="1181" w:type="dxa"/>
            <w:vMerge w:val="restart"/>
            <w:tcBorders>
              <w:top w:val="single" w:sz="4" w:space="0" w:color="auto"/>
            </w:tcBorders>
          </w:tcPr>
          <w:p w14:paraId="0DA884C2" w14:textId="585F33D5" w:rsidR="00EA28F3" w:rsidRPr="005B7DB2" w:rsidRDefault="00FA11F5" w:rsidP="00C85F25">
            <w:pPr>
              <w:ind w:rightChars="-56" w:right="-102"/>
              <w:jc w:val="both"/>
              <w:rPr>
                <w:szCs w:val="20"/>
              </w:rPr>
            </w:pPr>
            <w:r w:rsidRPr="005B7DB2">
              <w:rPr>
                <w:rFonts w:hint="eastAsia"/>
                <w:szCs w:val="20"/>
              </w:rPr>
              <w:t>３７</w:t>
            </w:r>
          </w:p>
          <w:p w14:paraId="14F9C306" w14:textId="77777777" w:rsidR="00EA28F3" w:rsidRPr="005B7DB2" w:rsidRDefault="00EA28F3" w:rsidP="00C85F25">
            <w:pPr>
              <w:snapToGrid/>
              <w:spacing w:afterLines="50" w:after="142"/>
              <w:jc w:val="both"/>
              <w:rPr>
                <w:szCs w:val="20"/>
                <w:u w:val="dotted"/>
              </w:rPr>
            </w:pPr>
            <w:r w:rsidRPr="005B7DB2">
              <w:rPr>
                <w:rFonts w:hint="eastAsia"/>
                <w:szCs w:val="20"/>
                <w:u w:val="dotted"/>
              </w:rPr>
              <w:t>食事</w:t>
            </w:r>
          </w:p>
          <w:p w14:paraId="55B9927C" w14:textId="04E87ACB" w:rsidR="00EA28F3" w:rsidRPr="005B7DB2" w:rsidRDefault="00EA28F3" w:rsidP="00EA28F3">
            <w:pPr>
              <w:ind w:rightChars="-56" w:right="-102"/>
              <w:jc w:val="both"/>
              <w:rPr>
                <w:szCs w:val="20"/>
              </w:rPr>
            </w:pPr>
          </w:p>
        </w:tc>
        <w:tc>
          <w:tcPr>
            <w:tcW w:w="5735" w:type="dxa"/>
            <w:gridSpan w:val="5"/>
            <w:tcBorders>
              <w:top w:val="single" w:sz="4" w:space="0" w:color="000000"/>
              <w:left w:val="single" w:sz="4" w:space="0" w:color="000000"/>
              <w:bottom w:val="nil"/>
              <w:right w:val="single" w:sz="4" w:space="0" w:color="000000"/>
            </w:tcBorders>
          </w:tcPr>
          <w:p w14:paraId="7292A620" w14:textId="77777777" w:rsidR="00EA28F3" w:rsidRPr="005B7DB2" w:rsidRDefault="00EA28F3" w:rsidP="00C85F25">
            <w:pPr>
              <w:snapToGrid/>
              <w:jc w:val="both"/>
              <w:rPr>
                <w:szCs w:val="20"/>
              </w:rPr>
            </w:pPr>
            <w:r w:rsidRPr="005B7DB2">
              <w:rPr>
                <w:rFonts w:hint="eastAsia"/>
                <w:szCs w:val="20"/>
              </w:rPr>
              <w:t>（１）正当な理由なく、食事の提供を拒んでいませんか。</w:t>
            </w:r>
          </w:p>
          <w:p w14:paraId="7EFC13FB" w14:textId="77777777" w:rsidR="00EA28F3" w:rsidRPr="005B7DB2" w:rsidRDefault="00EA28F3" w:rsidP="00C85F25">
            <w:pPr>
              <w:snapToGrid/>
              <w:ind w:firstLineChars="300" w:firstLine="546"/>
              <w:jc w:val="both"/>
              <w:rPr>
                <w:szCs w:val="20"/>
              </w:rPr>
            </w:pPr>
            <w:r w:rsidRPr="005B7DB2">
              <w:rPr>
                <w:rFonts w:hint="eastAsia"/>
                <w:szCs w:val="20"/>
              </w:rPr>
              <w:t>（施設入所支援を提供する場合に限る。）</w:t>
            </w:r>
          </w:p>
          <w:p w14:paraId="279775DA" w14:textId="77777777" w:rsidR="00EA28F3" w:rsidRPr="005B7DB2" w:rsidRDefault="00EA28F3" w:rsidP="00C85F25">
            <w:pPr>
              <w:snapToGrid/>
              <w:jc w:val="both"/>
              <w:rPr>
                <w:szCs w:val="20"/>
              </w:rPr>
            </w:pPr>
            <w:r w:rsidRPr="005B7DB2">
              <w:rPr>
                <w:rFonts w:hAnsi="ＭＳ ゴシック" w:hint="eastAsia"/>
                <w:noProof/>
                <w:szCs w:val="20"/>
              </w:rPr>
              <mc:AlternateContent>
                <mc:Choice Requires="wps">
                  <w:drawing>
                    <wp:anchor distT="0" distB="0" distL="114300" distR="114300" simplePos="0" relativeHeight="251711488" behindDoc="0" locked="0" layoutInCell="1" allowOverlap="1" wp14:anchorId="11493C0D" wp14:editId="2204B7FF">
                      <wp:simplePos x="0" y="0"/>
                      <wp:positionH relativeFrom="column">
                        <wp:posOffset>215767</wp:posOffset>
                      </wp:positionH>
                      <wp:positionV relativeFrom="paragraph">
                        <wp:posOffset>106296</wp:posOffset>
                      </wp:positionV>
                      <wp:extent cx="3593805" cy="935665"/>
                      <wp:effectExtent l="0" t="0" r="26035" b="17145"/>
                      <wp:wrapNone/>
                      <wp:docPr id="27"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805" cy="935665"/>
                              </a:xfrm>
                              <a:prstGeom prst="rect">
                                <a:avLst/>
                              </a:prstGeom>
                              <a:solidFill>
                                <a:srgbClr val="FFFFFF"/>
                              </a:solidFill>
                              <a:ln w="6350">
                                <a:solidFill>
                                  <a:srgbClr val="000000"/>
                                </a:solidFill>
                                <a:miter lim="800000"/>
                                <a:headEnd/>
                                <a:tailEnd/>
                              </a:ln>
                            </wps:spPr>
                            <wps:txbx>
                              <w:txbxContent>
                                <w:p w14:paraId="342DB8D3" w14:textId="562DE654" w:rsidR="00EA28F3" w:rsidRPr="00932C5F" w:rsidRDefault="00EA28F3" w:rsidP="00C85F25">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w:t>
                                  </w:r>
                                  <w:r w:rsidR="002B4463" w:rsidRPr="00932C5F">
                                    <w:rPr>
                                      <w:rFonts w:hAnsi="ＭＳ ゴシック"/>
                                      <w:sz w:val="18"/>
                                      <w:szCs w:val="18"/>
                                    </w:rPr>
                                    <w:t>8</w:t>
                                  </w:r>
                                  <w:r w:rsidRPr="00932C5F">
                                    <w:rPr>
                                      <w:rFonts w:hAnsi="ＭＳ ゴシック" w:hint="eastAsia"/>
                                      <w:sz w:val="18"/>
                                      <w:szCs w:val="18"/>
                                    </w:rPr>
                                    <w:t>)</w:t>
                                  </w:r>
                                  <w:r w:rsidR="002B4463" w:rsidRPr="00932C5F">
                                    <w:rPr>
                                      <w:rFonts w:hAnsi="ＭＳ ゴシック" w:hint="eastAsia"/>
                                      <w:sz w:val="18"/>
                                      <w:szCs w:val="18"/>
                                    </w:rPr>
                                    <w:t>①</w:t>
                                  </w:r>
                                  <w:r w:rsidRPr="00932C5F">
                                    <w:rPr>
                                      <w:rFonts w:hAnsi="ＭＳ ゴシック" w:hint="eastAsia"/>
                                      <w:sz w:val="18"/>
                                      <w:szCs w:val="18"/>
                                    </w:rPr>
                                    <w:t>＞</w:t>
                                  </w:r>
                                </w:p>
                                <w:p w14:paraId="591839DD" w14:textId="77777777" w:rsidR="00EA28F3" w:rsidRPr="00932C5F" w:rsidRDefault="00EA28F3" w:rsidP="00C85F25">
                                  <w:pPr>
                                    <w:snapToGrid/>
                                    <w:jc w:val="both"/>
                                    <w:rPr>
                                      <w:szCs w:val="20"/>
                                    </w:rPr>
                                  </w:pPr>
                                  <w:r w:rsidRPr="00932C5F">
                                    <w:rPr>
                                      <w:rFonts w:hAnsi="ＭＳ ゴシック" w:hint="eastAsia"/>
                                      <w:szCs w:val="18"/>
                                    </w:rPr>
                                    <w:t xml:space="preserve">○　</w:t>
                                  </w:r>
                                  <w:r w:rsidRPr="00932C5F">
                                    <w:rPr>
                                      <w:rFonts w:hint="eastAsia"/>
                                      <w:szCs w:val="20"/>
                                    </w:rPr>
                                    <w:t>正当な理由</w:t>
                                  </w:r>
                                </w:p>
                                <w:p w14:paraId="1170AA81" w14:textId="77777777" w:rsidR="00EA28F3" w:rsidRPr="00932C5F" w:rsidRDefault="00EA28F3" w:rsidP="00C85F25">
                                  <w:pPr>
                                    <w:snapToGrid/>
                                    <w:ind w:firstLineChars="100" w:firstLine="182"/>
                                    <w:jc w:val="both"/>
                                    <w:rPr>
                                      <w:szCs w:val="20"/>
                                    </w:rPr>
                                  </w:pPr>
                                  <w:r w:rsidRPr="00932C5F">
                                    <w:rPr>
                                      <w:rFonts w:hint="eastAsia"/>
                                      <w:szCs w:val="20"/>
                                    </w:rPr>
                                    <w:t>１　明らかに利用者が適切な食事を確保できる状態にある場合</w:t>
                                  </w:r>
                                </w:p>
                                <w:p w14:paraId="2A49DAD3" w14:textId="77777777" w:rsidR="00EA28F3" w:rsidRPr="00E105F3" w:rsidRDefault="00EA28F3" w:rsidP="00C85F25">
                                  <w:pPr>
                                    <w:snapToGrid/>
                                    <w:ind w:leftChars="100" w:left="364" w:hangingChars="100" w:hanging="182"/>
                                    <w:jc w:val="both"/>
                                    <w:rPr>
                                      <w:szCs w:val="20"/>
                                    </w:rPr>
                                  </w:pPr>
                                  <w:r w:rsidRPr="00932C5F">
                                    <w:rPr>
                                      <w:rFonts w:hint="eastAsia"/>
                                      <w:szCs w:val="20"/>
                                    </w:rPr>
                                    <w:t>２　利用者の心身状況から、明らかに適切でない内容の食事を求められた場合。</w:t>
                                  </w:r>
                                </w:p>
                                <w:p w14:paraId="6E5CA0D3" w14:textId="77777777" w:rsidR="00EA28F3" w:rsidRPr="00E105F3" w:rsidRDefault="00EA28F3" w:rsidP="00C85F25">
                                  <w:pPr>
                                    <w:ind w:leftChars="50" w:left="273" w:rightChars="-1" w:right="-2" w:hangingChars="100" w:hanging="182"/>
                                    <w:jc w:val="both"/>
                                    <w:rPr>
                                      <w:rFonts w:hAnsi="ＭＳ ゴシック"/>
                                      <w:szCs w:val="17"/>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3C0D" id="_x0000_s1095" type="#_x0000_t202" style="position:absolute;left:0;text-align:left;margin-left:17pt;margin-top:8.35pt;width:283pt;height:7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8WGwIAADEEAAAOAAAAZHJzL2Uyb0RvYy54bWysU9uOGjEMfa/Uf4jyXmaAQm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zOltNFPuNMkm05nc3nsxRCFI+/HfrwVkHLolBypKYmdHG89yFmI4pHlxjMg9HVVhuTFNzv&#10;NgbZUdAAbNM5o//kZizrSj6fzvKBgL9C5On8CaLVgSbZ6Lbki4uTKCJtb2yV5iwIbQaZUjb2zGOk&#10;biAx9Lue6YoSWcYIkdcdVCdiFmGYXNo0EhrA75x1NLUl998OAhVn5p2l7rx6OVkSlSEpi8WSGMdr&#10;w+7KIKwkoJIHzgZxE4bFODjU+4biDNNg4Zb6WetE9VNO5+xpLlMHzjsUB/9aT15Pm77+AQAA//8D&#10;AFBLAwQUAAYACAAAACEARwBhm9wAAAAJAQAADwAAAGRycy9kb3ducmV2LnhtbEyPwU7DMBBE70j8&#10;g7VI3KjdUqUoxKkKCKQeaXvh5sbbJGCvo9hNA1/f7Yked2Y0+6ZYjt6JAfvYBtIwnSgQSFWwLdUa&#10;dtv3hycQMRmyxgVCDb8YYVne3hQmt+FEnzhsUi24hGJuNDQpdbmUsWrQmzgJHRJ7h9B7k/jsa2l7&#10;c+Jy7+RMqUx60xJ/aEyHrw1WP5uj1zAevrLv2cfbevoSV3/DFkNwaa71/d24egaRcEz/YbjgMzqU&#10;zLQPR7JROA2Pc56SWM8WINjPlGJhfxHYkWUhrxeUZwAAAP//AwBQSwECLQAUAAYACAAAACEAtoM4&#10;kv4AAADhAQAAEwAAAAAAAAAAAAAAAAAAAAAAW0NvbnRlbnRfVHlwZXNdLnhtbFBLAQItABQABgAI&#10;AAAAIQA4/SH/1gAAAJQBAAALAAAAAAAAAAAAAAAAAC8BAABfcmVscy8ucmVsc1BLAQItABQABgAI&#10;AAAAIQAIK78WGwIAADEEAAAOAAAAAAAAAAAAAAAAAC4CAABkcnMvZTJvRG9jLnhtbFBLAQItABQA&#10;BgAIAAAAIQBHAGGb3AAAAAkBAAAPAAAAAAAAAAAAAAAAAHUEAABkcnMvZG93bnJldi54bWxQSwUG&#10;AAAAAAQABADzAAAAfgUAAAAA&#10;" strokeweight=".5pt">
                      <v:textbox inset="5.85pt,.7pt,5.85pt,.7pt">
                        <w:txbxContent>
                          <w:p w14:paraId="342DB8D3" w14:textId="562DE654" w:rsidR="00EA28F3" w:rsidRPr="00932C5F" w:rsidRDefault="00EA28F3" w:rsidP="00C85F25">
                            <w:pPr>
                              <w:spacing w:beforeLines="20" w:before="57"/>
                              <w:ind w:leftChars="50" w:left="253" w:rightChars="50" w:right="91" w:hangingChars="100" w:hanging="162"/>
                              <w:jc w:val="both"/>
                              <w:rPr>
                                <w:rFonts w:hAnsi="ＭＳ ゴシック"/>
                                <w:sz w:val="18"/>
                                <w:szCs w:val="18"/>
                              </w:rPr>
                            </w:pPr>
                            <w:r w:rsidRPr="00932C5F">
                              <w:rPr>
                                <w:rFonts w:hAnsi="ＭＳ ゴシック" w:hint="eastAsia"/>
                                <w:sz w:val="18"/>
                                <w:szCs w:val="18"/>
                              </w:rPr>
                              <w:t>＜解釈通知　第三の３(</w:t>
                            </w:r>
                            <w:r w:rsidRPr="00932C5F">
                              <w:rPr>
                                <w:rFonts w:hAnsi="ＭＳ ゴシック"/>
                                <w:sz w:val="18"/>
                                <w:szCs w:val="18"/>
                              </w:rPr>
                              <w:t>2</w:t>
                            </w:r>
                            <w:r w:rsidR="002B4463" w:rsidRPr="00932C5F">
                              <w:rPr>
                                <w:rFonts w:hAnsi="ＭＳ ゴシック"/>
                                <w:sz w:val="18"/>
                                <w:szCs w:val="18"/>
                              </w:rPr>
                              <w:t>8</w:t>
                            </w:r>
                            <w:r w:rsidRPr="00932C5F">
                              <w:rPr>
                                <w:rFonts w:hAnsi="ＭＳ ゴシック" w:hint="eastAsia"/>
                                <w:sz w:val="18"/>
                                <w:szCs w:val="18"/>
                              </w:rPr>
                              <w:t>)</w:t>
                            </w:r>
                            <w:r w:rsidR="002B4463" w:rsidRPr="00932C5F">
                              <w:rPr>
                                <w:rFonts w:hAnsi="ＭＳ ゴシック" w:hint="eastAsia"/>
                                <w:sz w:val="18"/>
                                <w:szCs w:val="18"/>
                              </w:rPr>
                              <w:t>①</w:t>
                            </w:r>
                            <w:r w:rsidRPr="00932C5F">
                              <w:rPr>
                                <w:rFonts w:hAnsi="ＭＳ ゴシック" w:hint="eastAsia"/>
                                <w:sz w:val="18"/>
                                <w:szCs w:val="18"/>
                              </w:rPr>
                              <w:t>＞</w:t>
                            </w:r>
                          </w:p>
                          <w:p w14:paraId="591839DD" w14:textId="77777777" w:rsidR="00EA28F3" w:rsidRPr="00932C5F" w:rsidRDefault="00EA28F3" w:rsidP="00C85F25">
                            <w:pPr>
                              <w:snapToGrid/>
                              <w:jc w:val="both"/>
                              <w:rPr>
                                <w:szCs w:val="20"/>
                              </w:rPr>
                            </w:pPr>
                            <w:r w:rsidRPr="00932C5F">
                              <w:rPr>
                                <w:rFonts w:hAnsi="ＭＳ ゴシック" w:hint="eastAsia"/>
                                <w:szCs w:val="18"/>
                              </w:rPr>
                              <w:t xml:space="preserve">○　</w:t>
                            </w:r>
                            <w:r w:rsidRPr="00932C5F">
                              <w:rPr>
                                <w:rFonts w:hint="eastAsia"/>
                                <w:szCs w:val="20"/>
                              </w:rPr>
                              <w:t>正当な理由</w:t>
                            </w:r>
                          </w:p>
                          <w:p w14:paraId="1170AA81" w14:textId="77777777" w:rsidR="00EA28F3" w:rsidRPr="00932C5F" w:rsidRDefault="00EA28F3" w:rsidP="00C85F25">
                            <w:pPr>
                              <w:snapToGrid/>
                              <w:ind w:firstLineChars="100" w:firstLine="182"/>
                              <w:jc w:val="both"/>
                              <w:rPr>
                                <w:szCs w:val="20"/>
                              </w:rPr>
                            </w:pPr>
                            <w:r w:rsidRPr="00932C5F">
                              <w:rPr>
                                <w:rFonts w:hint="eastAsia"/>
                                <w:szCs w:val="20"/>
                              </w:rPr>
                              <w:t>１　明らかに利用者が適切な食事を確保できる状態にある場合</w:t>
                            </w:r>
                          </w:p>
                          <w:p w14:paraId="2A49DAD3" w14:textId="77777777" w:rsidR="00EA28F3" w:rsidRPr="00E105F3" w:rsidRDefault="00EA28F3" w:rsidP="00C85F25">
                            <w:pPr>
                              <w:snapToGrid/>
                              <w:ind w:leftChars="100" w:left="364" w:hangingChars="100" w:hanging="182"/>
                              <w:jc w:val="both"/>
                              <w:rPr>
                                <w:szCs w:val="20"/>
                              </w:rPr>
                            </w:pPr>
                            <w:r w:rsidRPr="00932C5F">
                              <w:rPr>
                                <w:rFonts w:hint="eastAsia"/>
                                <w:szCs w:val="20"/>
                              </w:rPr>
                              <w:t>２　利用者の心身状況から、明らかに適切でない内容の食事を求められた場合。</w:t>
                            </w:r>
                          </w:p>
                          <w:p w14:paraId="6E5CA0D3" w14:textId="77777777" w:rsidR="00EA28F3" w:rsidRPr="00E105F3" w:rsidRDefault="00EA28F3" w:rsidP="00C85F25">
                            <w:pPr>
                              <w:ind w:leftChars="50" w:left="273" w:rightChars="-1" w:right="-2" w:hangingChars="100" w:hanging="182"/>
                              <w:jc w:val="both"/>
                              <w:rPr>
                                <w:rFonts w:hAnsi="ＭＳ ゴシック"/>
                                <w:szCs w:val="17"/>
                              </w:rPr>
                            </w:pPr>
                          </w:p>
                        </w:txbxContent>
                      </v:textbox>
                    </v:shape>
                  </w:pict>
                </mc:Fallback>
              </mc:AlternateContent>
            </w:r>
          </w:p>
          <w:p w14:paraId="7890F4CC" w14:textId="77777777" w:rsidR="00EA28F3" w:rsidRPr="005B7DB2" w:rsidRDefault="00EA28F3" w:rsidP="00C85F25">
            <w:pPr>
              <w:snapToGrid/>
              <w:jc w:val="both"/>
              <w:rPr>
                <w:szCs w:val="20"/>
              </w:rPr>
            </w:pPr>
          </w:p>
          <w:p w14:paraId="6C0C36AF" w14:textId="77777777" w:rsidR="00EA28F3" w:rsidRPr="005B7DB2" w:rsidRDefault="00EA28F3" w:rsidP="00C85F25">
            <w:pPr>
              <w:snapToGrid/>
              <w:jc w:val="both"/>
              <w:rPr>
                <w:szCs w:val="20"/>
              </w:rPr>
            </w:pPr>
          </w:p>
          <w:p w14:paraId="2B9ACC17" w14:textId="77777777" w:rsidR="00EA28F3" w:rsidRPr="005B7DB2" w:rsidRDefault="00EA28F3" w:rsidP="00C85F25">
            <w:pPr>
              <w:snapToGrid/>
              <w:jc w:val="both"/>
              <w:rPr>
                <w:szCs w:val="20"/>
              </w:rPr>
            </w:pPr>
          </w:p>
          <w:p w14:paraId="6C945336" w14:textId="77777777" w:rsidR="00EA28F3" w:rsidRPr="005B7DB2" w:rsidRDefault="00EA28F3" w:rsidP="00C85F25">
            <w:pPr>
              <w:snapToGrid/>
              <w:jc w:val="both"/>
              <w:rPr>
                <w:szCs w:val="20"/>
              </w:rPr>
            </w:pPr>
          </w:p>
          <w:p w14:paraId="4B358014" w14:textId="77777777" w:rsidR="00EA28F3" w:rsidRPr="005B7DB2" w:rsidRDefault="00EA28F3" w:rsidP="00C85F25">
            <w:pPr>
              <w:snapToGrid/>
              <w:jc w:val="both"/>
              <w:rPr>
                <w:szCs w:val="20"/>
              </w:rPr>
            </w:pPr>
          </w:p>
        </w:tc>
        <w:tc>
          <w:tcPr>
            <w:tcW w:w="1001" w:type="dxa"/>
            <w:tcBorders>
              <w:top w:val="single" w:sz="4" w:space="0" w:color="auto"/>
              <w:left w:val="single" w:sz="4" w:space="0" w:color="000000"/>
              <w:bottom w:val="single" w:sz="4" w:space="0" w:color="000000"/>
              <w:right w:val="single" w:sz="4" w:space="0" w:color="auto"/>
            </w:tcBorders>
          </w:tcPr>
          <w:p w14:paraId="01BC118A" w14:textId="289EFA56" w:rsidR="00EA28F3" w:rsidRPr="005B7DB2" w:rsidRDefault="00B02EC3" w:rsidP="00C85F25">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w:t>
            </w:r>
            <w:r w:rsidR="00220FF1" w:rsidRPr="005B7DB2">
              <w:rPr>
                <w:rFonts w:hint="eastAsia"/>
              </w:rPr>
              <w:t>ない</w:t>
            </w:r>
          </w:p>
          <w:p w14:paraId="26F993C8" w14:textId="2964407D" w:rsidR="00EA28F3" w:rsidRPr="005B7DB2" w:rsidRDefault="00B02EC3" w:rsidP="00C85F25">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w:t>
            </w:r>
            <w:r w:rsidR="00220FF1" w:rsidRPr="005B7DB2">
              <w:rPr>
                <w:rFonts w:hint="eastAsia"/>
              </w:rPr>
              <w:t>る</w:t>
            </w:r>
          </w:p>
          <w:p w14:paraId="4FA71F6C" w14:textId="77777777" w:rsidR="00EA28F3" w:rsidRPr="005B7DB2" w:rsidRDefault="00EA28F3" w:rsidP="00C85F25">
            <w:pPr>
              <w:snapToGrid/>
              <w:ind w:left="182" w:hangingChars="100" w:hanging="182"/>
              <w:jc w:val="both"/>
            </w:pPr>
          </w:p>
          <w:p w14:paraId="596D52D1" w14:textId="77777777" w:rsidR="00EA28F3" w:rsidRPr="005B7DB2" w:rsidRDefault="00EA28F3" w:rsidP="00C85F25">
            <w:pPr>
              <w:snapToGrid/>
              <w:ind w:left="182" w:hangingChars="100" w:hanging="182"/>
              <w:jc w:val="both"/>
            </w:pPr>
          </w:p>
          <w:p w14:paraId="5E7F61B8" w14:textId="77777777" w:rsidR="00EA28F3" w:rsidRPr="005B7DB2" w:rsidRDefault="00EA28F3" w:rsidP="00C85F25">
            <w:pPr>
              <w:snapToGrid/>
              <w:jc w:val="both"/>
            </w:pPr>
          </w:p>
        </w:tc>
        <w:tc>
          <w:tcPr>
            <w:tcW w:w="1731" w:type="dxa"/>
            <w:tcBorders>
              <w:top w:val="single" w:sz="4" w:space="0" w:color="auto"/>
              <w:left w:val="single" w:sz="4" w:space="0" w:color="auto"/>
            </w:tcBorders>
          </w:tcPr>
          <w:p w14:paraId="520EFAEF" w14:textId="3F0991B5" w:rsidR="00EA28F3" w:rsidRPr="005B7DB2" w:rsidRDefault="00EA28F3" w:rsidP="00C85F25">
            <w:pPr>
              <w:spacing w:line="240" w:lineRule="exact"/>
              <w:ind w:rightChars="-30" w:right="-55"/>
              <w:jc w:val="both"/>
              <w:rPr>
                <w:rFonts w:hAnsi="ＭＳ ゴシック"/>
                <w:sz w:val="18"/>
                <w:szCs w:val="18"/>
              </w:rPr>
            </w:pPr>
            <w:r w:rsidRPr="005B7DB2">
              <w:rPr>
                <w:rFonts w:hAnsi="ＭＳ ゴシック" w:hint="eastAsia"/>
                <w:sz w:val="18"/>
                <w:szCs w:val="18"/>
              </w:rPr>
              <w:t>条例第</w:t>
            </w:r>
            <w:r w:rsidR="00847E72" w:rsidRPr="005B7DB2">
              <w:rPr>
                <w:rFonts w:hAnsi="ＭＳ ゴシック" w:hint="eastAsia"/>
                <w:sz w:val="18"/>
                <w:szCs w:val="18"/>
              </w:rPr>
              <w:t>38条第1項</w:t>
            </w:r>
          </w:p>
          <w:p w14:paraId="57D4C39B" w14:textId="23BD88F4" w:rsidR="00EA28F3" w:rsidRPr="005B7DB2" w:rsidRDefault="00EA28F3" w:rsidP="00C85F25">
            <w:pPr>
              <w:spacing w:line="240" w:lineRule="exact"/>
              <w:ind w:rightChars="-30" w:right="-55"/>
              <w:jc w:val="both"/>
              <w:rPr>
                <w:rFonts w:hAnsi="ＭＳ ゴシック"/>
                <w:sz w:val="18"/>
                <w:szCs w:val="18"/>
              </w:rPr>
            </w:pPr>
            <w:r w:rsidRPr="005B7DB2">
              <w:rPr>
                <w:rFonts w:hAnsi="ＭＳ ゴシック" w:hint="eastAsia"/>
                <w:sz w:val="18"/>
                <w:szCs w:val="18"/>
              </w:rPr>
              <w:t>省令第</w:t>
            </w:r>
            <w:r w:rsidRPr="005B7DB2">
              <w:rPr>
                <w:rFonts w:hAnsi="ＭＳ ゴシック"/>
                <w:sz w:val="18"/>
                <w:szCs w:val="18"/>
              </w:rPr>
              <w:t>34条第1項</w:t>
            </w:r>
          </w:p>
        </w:tc>
      </w:tr>
      <w:tr w:rsidR="005B7DB2" w:rsidRPr="005B7DB2" w14:paraId="6763ED77" w14:textId="77777777" w:rsidTr="00EA28F3">
        <w:trPr>
          <w:trHeight w:val="1234"/>
        </w:trPr>
        <w:tc>
          <w:tcPr>
            <w:tcW w:w="1181" w:type="dxa"/>
            <w:vMerge/>
          </w:tcPr>
          <w:p w14:paraId="09ED30EA" w14:textId="3EDF0AA7" w:rsidR="00EA28F3" w:rsidRPr="005B7DB2" w:rsidRDefault="00EA28F3" w:rsidP="006F4799">
            <w:pPr>
              <w:ind w:firstLineChars="200" w:firstLine="364"/>
              <w:jc w:val="both"/>
              <w:rPr>
                <w:szCs w:val="20"/>
              </w:rPr>
            </w:pPr>
          </w:p>
        </w:tc>
        <w:tc>
          <w:tcPr>
            <w:tcW w:w="5735" w:type="dxa"/>
            <w:gridSpan w:val="5"/>
            <w:tcBorders>
              <w:top w:val="single" w:sz="4" w:space="0" w:color="000000"/>
              <w:left w:val="single" w:sz="4" w:space="0" w:color="000000"/>
              <w:bottom w:val="nil"/>
              <w:right w:val="single" w:sz="4" w:space="0" w:color="000000"/>
            </w:tcBorders>
          </w:tcPr>
          <w:p w14:paraId="6B7A2AE4" w14:textId="56BA6D60" w:rsidR="00EA28F3" w:rsidRPr="005B7DB2" w:rsidRDefault="00EA28F3" w:rsidP="00C85F25">
            <w:pPr>
              <w:snapToGrid/>
              <w:jc w:val="both"/>
              <w:rPr>
                <w:szCs w:val="20"/>
              </w:rPr>
            </w:pPr>
            <w:r w:rsidRPr="005B7DB2">
              <w:rPr>
                <w:rFonts w:hint="eastAsia"/>
                <w:szCs w:val="20"/>
              </w:rPr>
              <w:t>（２）食事提供に関する説明</w:t>
            </w:r>
          </w:p>
          <w:p w14:paraId="17C8C82F" w14:textId="64327B06" w:rsidR="00EA28F3" w:rsidRPr="005B7DB2" w:rsidRDefault="00EA28F3" w:rsidP="00EA28F3">
            <w:pPr>
              <w:snapToGrid/>
              <w:ind w:leftChars="100" w:left="182" w:firstLineChars="100" w:firstLine="182"/>
              <w:jc w:val="both"/>
              <w:rPr>
                <w:szCs w:val="20"/>
              </w:rPr>
            </w:pPr>
            <w:r w:rsidRPr="005B7DB2">
              <w:rPr>
                <w:rFonts w:hint="eastAsia"/>
                <w:szCs w:val="20"/>
              </w:rPr>
              <w:t>あらかじめ、利用者に対し食事の提供の有無を説明し、提供を行う場合には、その内容及び費用に関して説明を行い、利用者の同意を得ていますか。</w:t>
            </w:r>
          </w:p>
        </w:tc>
        <w:tc>
          <w:tcPr>
            <w:tcW w:w="1001" w:type="dxa"/>
            <w:tcBorders>
              <w:top w:val="single" w:sz="4" w:space="0" w:color="auto"/>
              <w:left w:val="single" w:sz="4" w:space="0" w:color="000000"/>
              <w:right w:val="single" w:sz="4" w:space="0" w:color="auto"/>
            </w:tcBorders>
          </w:tcPr>
          <w:p w14:paraId="5641D081" w14:textId="77777777" w:rsidR="00EA28F3" w:rsidRPr="005B7DB2" w:rsidRDefault="00EA28F3" w:rsidP="00C85F25">
            <w:pPr>
              <w:snapToGrid/>
              <w:jc w:val="both"/>
            </w:pPr>
          </w:p>
        </w:tc>
        <w:tc>
          <w:tcPr>
            <w:tcW w:w="1731" w:type="dxa"/>
            <w:tcBorders>
              <w:top w:val="single" w:sz="4" w:space="0" w:color="auto"/>
              <w:left w:val="single" w:sz="4" w:space="0" w:color="auto"/>
            </w:tcBorders>
          </w:tcPr>
          <w:p w14:paraId="04A4890D" w14:textId="1921B0EA" w:rsidR="00847E72" w:rsidRPr="005B7DB2" w:rsidRDefault="00847E72" w:rsidP="00847E72">
            <w:pPr>
              <w:spacing w:line="240" w:lineRule="exact"/>
              <w:ind w:rightChars="-30" w:right="-55"/>
              <w:jc w:val="both"/>
              <w:rPr>
                <w:rFonts w:hAnsi="ＭＳ ゴシック"/>
                <w:sz w:val="18"/>
                <w:szCs w:val="18"/>
              </w:rPr>
            </w:pPr>
            <w:r w:rsidRPr="005B7DB2">
              <w:rPr>
                <w:rFonts w:hAnsi="ＭＳ ゴシック" w:hint="eastAsia"/>
                <w:sz w:val="18"/>
                <w:szCs w:val="18"/>
              </w:rPr>
              <w:t>条例第38条第2項</w:t>
            </w:r>
          </w:p>
          <w:p w14:paraId="03657C73" w14:textId="01951571" w:rsidR="00EA28F3" w:rsidRPr="005B7DB2" w:rsidRDefault="00847E72" w:rsidP="00847E72">
            <w:pPr>
              <w:snapToGrid/>
              <w:spacing w:line="240" w:lineRule="exact"/>
              <w:ind w:rightChars="-30" w:right="-55"/>
              <w:jc w:val="both"/>
              <w:rPr>
                <w:rFonts w:hAnsi="ＭＳ ゴシック"/>
                <w:szCs w:val="20"/>
              </w:rPr>
            </w:pPr>
            <w:r w:rsidRPr="005B7DB2">
              <w:rPr>
                <w:rFonts w:hAnsi="ＭＳ ゴシック" w:hint="eastAsia"/>
                <w:sz w:val="18"/>
                <w:szCs w:val="18"/>
              </w:rPr>
              <w:t>省令第</w:t>
            </w:r>
            <w:r w:rsidRPr="005B7DB2">
              <w:rPr>
                <w:rFonts w:hAnsi="ＭＳ ゴシック"/>
                <w:sz w:val="18"/>
                <w:szCs w:val="18"/>
              </w:rPr>
              <w:t>34条第</w:t>
            </w:r>
            <w:r w:rsidRPr="005B7DB2">
              <w:rPr>
                <w:rFonts w:hAnsi="ＭＳ ゴシック" w:hint="eastAsia"/>
                <w:sz w:val="18"/>
                <w:szCs w:val="18"/>
              </w:rPr>
              <w:t>2</w:t>
            </w:r>
            <w:r w:rsidRPr="005B7DB2">
              <w:rPr>
                <w:rFonts w:hAnsi="ＭＳ ゴシック"/>
                <w:sz w:val="18"/>
                <w:szCs w:val="18"/>
              </w:rPr>
              <w:t>項</w:t>
            </w:r>
          </w:p>
        </w:tc>
      </w:tr>
      <w:tr w:rsidR="005B7DB2" w:rsidRPr="005B7DB2" w14:paraId="6108D034" w14:textId="77777777" w:rsidTr="00EA28F3">
        <w:trPr>
          <w:trHeight w:val="1736"/>
        </w:trPr>
        <w:tc>
          <w:tcPr>
            <w:tcW w:w="1181" w:type="dxa"/>
            <w:vMerge/>
          </w:tcPr>
          <w:p w14:paraId="47AC5310" w14:textId="77777777" w:rsidR="00EA28F3" w:rsidRPr="005B7DB2" w:rsidRDefault="00EA28F3" w:rsidP="006F4799">
            <w:pPr>
              <w:ind w:firstLineChars="200" w:firstLine="364"/>
              <w:jc w:val="both"/>
              <w:rPr>
                <w:szCs w:val="20"/>
              </w:rPr>
            </w:pPr>
          </w:p>
        </w:tc>
        <w:tc>
          <w:tcPr>
            <w:tcW w:w="5735" w:type="dxa"/>
            <w:gridSpan w:val="5"/>
            <w:tcBorders>
              <w:top w:val="single" w:sz="4" w:space="0" w:color="000000"/>
              <w:bottom w:val="nil"/>
            </w:tcBorders>
          </w:tcPr>
          <w:p w14:paraId="38FB5A84" w14:textId="28FDEF4B" w:rsidR="00EA28F3" w:rsidRPr="005B7DB2" w:rsidRDefault="00EA28F3" w:rsidP="00C85F25">
            <w:pPr>
              <w:snapToGrid/>
              <w:ind w:left="364" w:hangingChars="200" w:hanging="364"/>
              <w:jc w:val="both"/>
              <w:rPr>
                <w:rFonts w:hAnsi="ＭＳ ゴシック" w:cs="ＭＳ Ｐゴシック"/>
                <w:kern w:val="0"/>
                <w:szCs w:val="20"/>
              </w:rPr>
            </w:pPr>
            <w:r w:rsidRPr="005B7DB2">
              <w:rPr>
                <w:rFonts w:hAnsi="ＭＳ ゴシック" w:cs="ＭＳ Ｐゴシック" w:hint="eastAsia"/>
                <w:kern w:val="0"/>
                <w:szCs w:val="20"/>
              </w:rPr>
              <w:t>（３）栄養管理等</w:t>
            </w:r>
          </w:p>
          <w:p w14:paraId="1DCC3B4B" w14:textId="77777777" w:rsidR="00EA28F3" w:rsidRPr="005B7DB2" w:rsidRDefault="00EA28F3" w:rsidP="00C85F25">
            <w:pPr>
              <w:snapToGrid/>
              <w:spacing w:afterLines="50" w:after="142"/>
              <w:ind w:leftChars="100" w:left="182" w:firstLineChars="100" w:firstLine="182"/>
              <w:jc w:val="both"/>
              <w:rPr>
                <w:rFonts w:hAnsi="ＭＳ ゴシック" w:cs="ＭＳ Ｐゴシック"/>
                <w:kern w:val="0"/>
                <w:szCs w:val="20"/>
              </w:rPr>
            </w:pPr>
            <w:r w:rsidRPr="005B7DB2">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77777777" w:rsidR="00EA28F3" w:rsidRPr="005B7DB2" w:rsidRDefault="00EA28F3" w:rsidP="00C85F25">
            <w:pPr>
              <w:snapToGrid/>
              <w:jc w:val="both"/>
              <w:rPr>
                <w:rFonts w:hAnsi="ＭＳ ゴシック" w:cs="ＭＳ Ｐゴシック"/>
                <w:kern w:val="0"/>
                <w:szCs w:val="20"/>
              </w:rPr>
            </w:pPr>
            <w:r w:rsidRPr="005B7DB2">
              <w:rPr>
                <w:rFonts w:hAnsi="ＭＳ ゴシック" w:cs="ＭＳ Ｐゴシック" w:hint="eastAsia"/>
                <w:kern w:val="0"/>
                <w:szCs w:val="20"/>
              </w:rPr>
              <w:t>【嗜好等の考慮、食事時間】</w:t>
            </w:r>
          </w:p>
        </w:tc>
        <w:tc>
          <w:tcPr>
            <w:tcW w:w="1001" w:type="dxa"/>
            <w:vMerge w:val="restart"/>
            <w:tcBorders>
              <w:top w:val="single" w:sz="4" w:space="0" w:color="000000"/>
            </w:tcBorders>
          </w:tcPr>
          <w:p w14:paraId="34A2F404" w14:textId="77777777" w:rsidR="00EA28F3" w:rsidRPr="005B7DB2" w:rsidRDefault="00B02EC3" w:rsidP="00C85F25">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いる</w:t>
            </w:r>
          </w:p>
          <w:p w14:paraId="6A780442" w14:textId="77777777" w:rsidR="00EA28F3" w:rsidRPr="005B7DB2" w:rsidRDefault="00B02EC3" w:rsidP="00C85F25">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いない</w:t>
            </w:r>
          </w:p>
        </w:tc>
        <w:tc>
          <w:tcPr>
            <w:tcW w:w="1731" w:type="dxa"/>
            <w:vMerge w:val="restart"/>
            <w:tcBorders>
              <w:top w:val="single" w:sz="4" w:space="0" w:color="000000"/>
            </w:tcBorders>
          </w:tcPr>
          <w:p w14:paraId="6EBD9577" w14:textId="721CB57B" w:rsidR="00847E72" w:rsidRPr="005B7DB2" w:rsidRDefault="00847E72" w:rsidP="00847E72">
            <w:pPr>
              <w:spacing w:line="240" w:lineRule="exact"/>
              <w:ind w:rightChars="-30" w:right="-55"/>
              <w:jc w:val="both"/>
              <w:rPr>
                <w:rFonts w:hAnsi="ＭＳ ゴシック"/>
                <w:sz w:val="18"/>
                <w:szCs w:val="18"/>
              </w:rPr>
            </w:pPr>
            <w:r w:rsidRPr="005B7DB2">
              <w:rPr>
                <w:rFonts w:hAnsi="ＭＳ ゴシック" w:hint="eastAsia"/>
                <w:sz w:val="18"/>
                <w:szCs w:val="18"/>
              </w:rPr>
              <w:t>条例第38条第3項</w:t>
            </w:r>
          </w:p>
          <w:p w14:paraId="2DD1B490" w14:textId="76385C47" w:rsidR="00EA28F3" w:rsidRPr="005B7DB2" w:rsidRDefault="00847E72" w:rsidP="00847E72">
            <w:pPr>
              <w:ind w:rightChars="-30" w:right="-55"/>
              <w:jc w:val="both"/>
              <w:rPr>
                <w:rFonts w:hAnsi="ＭＳ ゴシック"/>
                <w:szCs w:val="20"/>
              </w:rPr>
            </w:pPr>
            <w:r w:rsidRPr="005B7DB2">
              <w:rPr>
                <w:rFonts w:hAnsi="ＭＳ ゴシック" w:hint="eastAsia"/>
                <w:sz w:val="18"/>
                <w:szCs w:val="18"/>
              </w:rPr>
              <w:t>省令第</w:t>
            </w:r>
            <w:r w:rsidRPr="005B7DB2">
              <w:rPr>
                <w:rFonts w:hAnsi="ＭＳ ゴシック"/>
                <w:sz w:val="18"/>
                <w:szCs w:val="18"/>
              </w:rPr>
              <w:t>34条第</w:t>
            </w:r>
            <w:r w:rsidRPr="005B7DB2">
              <w:rPr>
                <w:rFonts w:hAnsi="ＭＳ ゴシック" w:hint="eastAsia"/>
                <w:sz w:val="18"/>
                <w:szCs w:val="18"/>
              </w:rPr>
              <w:t>3</w:t>
            </w:r>
            <w:r w:rsidRPr="005B7DB2">
              <w:rPr>
                <w:rFonts w:hAnsi="ＭＳ ゴシック"/>
                <w:sz w:val="18"/>
                <w:szCs w:val="18"/>
              </w:rPr>
              <w:t>項</w:t>
            </w:r>
          </w:p>
        </w:tc>
      </w:tr>
      <w:tr w:rsidR="005B7DB2" w:rsidRPr="005B7DB2" w14:paraId="35078036" w14:textId="77777777" w:rsidTr="00EA28F3">
        <w:trPr>
          <w:trHeight w:val="270"/>
        </w:trPr>
        <w:tc>
          <w:tcPr>
            <w:tcW w:w="1181" w:type="dxa"/>
            <w:vMerge/>
          </w:tcPr>
          <w:p w14:paraId="2A283734" w14:textId="77777777" w:rsidR="00EA28F3" w:rsidRPr="005B7DB2" w:rsidRDefault="00EA28F3" w:rsidP="006F4799">
            <w:pPr>
              <w:ind w:firstLineChars="200" w:firstLine="364"/>
              <w:jc w:val="both"/>
              <w:rPr>
                <w:szCs w:val="20"/>
              </w:rPr>
            </w:pPr>
          </w:p>
        </w:tc>
        <w:tc>
          <w:tcPr>
            <w:tcW w:w="259" w:type="dxa"/>
            <w:tcBorders>
              <w:top w:val="nil"/>
              <w:bottom w:val="nil"/>
              <w:right w:val="single" w:sz="4" w:space="0" w:color="auto"/>
            </w:tcBorders>
          </w:tcPr>
          <w:p w14:paraId="63DA9756" w14:textId="77777777" w:rsidR="00EA28F3" w:rsidRPr="005B7DB2" w:rsidRDefault="00EA28F3" w:rsidP="00C85F25">
            <w:pPr>
              <w:jc w:val="both"/>
              <w:rPr>
                <w:rFonts w:hAnsi="ＭＳ ゴシック" w:cs="ＭＳ Ｐゴシック"/>
                <w:kern w:val="0"/>
                <w:szCs w:val="20"/>
              </w:rPr>
            </w:pPr>
          </w:p>
        </w:tc>
        <w:tc>
          <w:tcPr>
            <w:tcW w:w="1772" w:type="dxa"/>
            <w:tcBorders>
              <w:top w:val="single" w:sz="4" w:space="0" w:color="auto"/>
              <w:left w:val="single" w:sz="4" w:space="0" w:color="auto"/>
              <w:bottom w:val="single" w:sz="4" w:space="0" w:color="auto"/>
              <w:right w:val="single" w:sz="4" w:space="0" w:color="auto"/>
            </w:tcBorders>
            <w:vAlign w:val="center"/>
          </w:tcPr>
          <w:p w14:paraId="53ECA917" w14:textId="77777777" w:rsidR="00EA28F3" w:rsidRPr="005B7DB2" w:rsidRDefault="00EA28F3" w:rsidP="00C85F25">
            <w:pPr>
              <w:snapToGrid/>
              <w:spacing w:beforeLines="10" w:before="28" w:afterLines="10" w:after="28"/>
              <w:jc w:val="both"/>
              <w:rPr>
                <w:rFonts w:hAnsi="ＭＳ ゴシック" w:cs="ＭＳ Ｐゴシック"/>
                <w:kern w:val="0"/>
                <w:szCs w:val="20"/>
              </w:rPr>
            </w:pPr>
            <w:r w:rsidRPr="005B7DB2">
              <w:rPr>
                <w:rFonts w:hAnsi="ＭＳ ゴシック" w:cs="ＭＳ Ｐゴシック" w:hint="eastAsia"/>
                <w:kern w:val="0"/>
                <w:szCs w:val="20"/>
              </w:rPr>
              <w:t>嗜好調査</w:t>
            </w:r>
          </w:p>
        </w:tc>
        <w:tc>
          <w:tcPr>
            <w:tcW w:w="3411" w:type="dxa"/>
            <w:gridSpan w:val="2"/>
            <w:tcBorders>
              <w:top w:val="single" w:sz="4" w:space="0" w:color="auto"/>
              <w:left w:val="single" w:sz="4" w:space="0" w:color="auto"/>
              <w:bottom w:val="single" w:sz="4" w:space="0" w:color="auto"/>
              <w:right w:val="single" w:sz="4" w:space="0" w:color="auto"/>
            </w:tcBorders>
            <w:vAlign w:val="center"/>
          </w:tcPr>
          <w:p w14:paraId="391FB1F2" w14:textId="77777777" w:rsidR="00EA28F3" w:rsidRPr="005B7DB2" w:rsidRDefault="00EA28F3" w:rsidP="00C85F25">
            <w:pPr>
              <w:snapToGrid/>
              <w:spacing w:beforeLines="10" w:before="28" w:afterLines="10" w:after="28"/>
              <w:ind w:leftChars="50" w:left="91"/>
              <w:jc w:val="both"/>
              <w:rPr>
                <w:rFonts w:hAnsi="ＭＳ ゴシック" w:cs="ＭＳ Ｐゴシック"/>
                <w:kern w:val="0"/>
                <w:szCs w:val="20"/>
              </w:rPr>
            </w:pPr>
            <w:r w:rsidRPr="005B7DB2">
              <w:rPr>
                <w:rFonts w:hAnsi="ＭＳ ゴシック" w:cs="ＭＳ Ｐゴシック" w:hint="eastAsia"/>
                <w:kern w:val="0"/>
                <w:szCs w:val="20"/>
              </w:rPr>
              <w:t>年　　　　　回　実施</w:t>
            </w:r>
          </w:p>
        </w:tc>
        <w:tc>
          <w:tcPr>
            <w:tcW w:w="293" w:type="dxa"/>
            <w:vMerge w:val="restart"/>
            <w:tcBorders>
              <w:top w:val="nil"/>
              <w:left w:val="single" w:sz="4" w:space="0" w:color="auto"/>
            </w:tcBorders>
          </w:tcPr>
          <w:p w14:paraId="0FFA5B8C" w14:textId="77777777" w:rsidR="00EA28F3" w:rsidRPr="005B7DB2" w:rsidRDefault="00EA28F3" w:rsidP="00C85F25">
            <w:pPr>
              <w:jc w:val="both"/>
              <w:rPr>
                <w:rFonts w:hAnsi="ＭＳ ゴシック" w:cs="ＭＳ Ｐゴシック"/>
                <w:kern w:val="0"/>
                <w:szCs w:val="20"/>
              </w:rPr>
            </w:pPr>
          </w:p>
        </w:tc>
        <w:tc>
          <w:tcPr>
            <w:tcW w:w="1001" w:type="dxa"/>
            <w:vMerge/>
          </w:tcPr>
          <w:p w14:paraId="1296BA0B" w14:textId="77777777" w:rsidR="00EA28F3" w:rsidRPr="005B7DB2" w:rsidRDefault="00EA28F3" w:rsidP="00C85F25">
            <w:pPr>
              <w:snapToGrid/>
              <w:jc w:val="both"/>
              <w:rPr>
                <w:rFonts w:hAnsi="ＭＳ ゴシック"/>
                <w:szCs w:val="20"/>
              </w:rPr>
            </w:pPr>
          </w:p>
        </w:tc>
        <w:tc>
          <w:tcPr>
            <w:tcW w:w="1731" w:type="dxa"/>
            <w:vMerge/>
          </w:tcPr>
          <w:p w14:paraId="3B6BE39B" w14:textId="77777777" w:rsidR="00EA28F3" w:rsidRPr="005B7DB2" w:rsidRDefault="00EA28F3" w:rsidP="00C85F25">
            <w:pPr>
              <w:snapToGrid/>
              <w:ind w:right="-112"/>
              <w:rPr>
                <w:rFonts w:hAnsi="ＭＳ ゴシック"/>
                <w:szCs w:val="20"/>
              </w:rPr>
            </w:pPr>
          </w:p>
        </w:tc>
      </w:tr>
      <w:tr w:rsidR="005B7DB2" w:rsidRPr="005B7DB2" w14:paraId="02D28BC0" w14:textId="77777777" w:rsidTr="00EA28F3">
        <w:trPr>
          <w:trHeight w:val="270"/>
        </w:trPr>
        <w:tc>
          <w:tcPr>
            <w:tcW w:w="1181" w:type="dxa"/>
            <w:vMerge/>
          </w:tcPr>
          <w:p w14:paraId="7BCE555B" w14:textId="77777777" w:rsidR="00EA28F3" w:rsidRPr="005B7DB2" w:rsidRDefault="00EA28F3" w:rsidP="006F4799">
            <w:pPr>
              <w:ind w:firstLineChars="200" w:firstLine="364"/>
              <w:jc w:val="both"/>
              <w:rPr>
                <w:szCs w:val="20"/>
              </w:rPr>
            </w:pPr>
          </w:p>
        </w:tc>
        <w:tc>
          <w:tcPr>
            <w:tcW w:w="259" w:type="dxa"/>
            <w:tcBorders>
              <w:top w:val="nil"/>
              <w:right w:val="single" w:sz="4" w:space="0" w:color="auto"/>
            </w:tcBorders>
          </w:tcPr>
          <w:p w14:paraId="35AD77AD" w14:textId="77777777" w:rsidR="00EA28F3" w:rsidRPr="005B7DB2" w:rsidRDefault="00EA28F3" w:rsidP="00C85F25">
            <w:pPr>
              <w:jc w:val="both"/>
              <w:rPr>
                <w:rFonts w:hAnsi="ＭＳ ゴシック" w:cs="ＭＳ Ｐゴシック"/>
                <w:kern w:val="0"/>
                <w:szCs w:val="20"/>
              </w:rPr>
            </w:pPr>
          </w:p>
        </w:tc>
        <w:tc>
          <w:tcPr>
            <w:tcW w:w="1772" w:type="dxa"/>
            <w:tcBorders>
              <w:top w:val="single" w:sz="4" w:space="0" w:color="auto"/>
              <w:left w:val="single" w:sz="4" w:space="0" w:color="auto"/>
              <w:bottom w:val="single" w:sz="4" w:space="0" w:color="auto"/>
              <w:right w:val="single" w:sz="4" w:space="0" w:color="auto"/>
            </w:tcBorders>
            <w:vAlign w:val="center"/>
          </w:tcPr>
          <w:p w14:paraId="5AD4E5D0" w14:textId="77777777" w:rsidR="00EA28F3" w:rsidRPr="005B7DB2" w:rsidRDefault="00EA28F3" w:rsidP="00C85F25">
            <w:pPr>
              <w:snapToGrid/>
              <w:spacing w:beforeLines="10" w:before="28" w:afterLines="10" w:after="28"/>
              <w:jc w:val="both"/>
              <w:rPr>
                <w:rFonts w:hAnsi="ＭＳ ゴシック" w:cs="ＭＳ Ｐゴシック"/>
                <w:kern w:val="0"/>
                <w:szCs w:val="20"/>
              </w:rPr>
            </w:pPr>
            <w:r w:rsidRPr="005B7DB2">
              <w:rPr>
                <w:rFonts w:hAnsi="ＭＳ ゴシック" w:cs="ＭＳ Ｐゴシック" w:hint="eastAsia"/>
                <w:kern w:val="0"/>
                <w:szCs w:val="20"/>
              </w:rPr>
              <w:t>給食会議</w:t>
            </w:r>
          </w:p>
        </w:tc>
        <w:tc>
          <w:tcPr>
            <w:tcW w:w="3411" w:type="dxa"/>
            <w:gridSpan w:val="2"/>
            <w:tcBorders>
              <w:top w:val="single" w:sz="4" w:space="0" w:color="auto"/>
              <w:left w:val="single" w:sz="4" w:space="0" w:color="auto"/>
              <w:bottom w:val="single" w:sz="4" w:space="0" w:color="auto"/>
              <w:right w:val="single" w:sz="4" w:space="0" w:color="auto"/>
            </w:tcBorders>
            <w:vAlign w:val="center"/>
          </w:tcPr>
          <w:p w14:paraId="34813EB8" w14:textId="77777777" w:rsidR="00EA28F3" w:rsidRPr="005B7DB2" w:rsidRDefault="00EA28F3" w:rsidP="00C85F25">
            <w:pPr>
              <w:snapToGrid/>
              <w:spacing w:beforeLines="10" w:before="28" w:afterLines="10" w:after="28"/>
              <w:ind w:leftChars="50" w:left="91"/>
              <w:jc w:val="both"/>
              <w:rPr>
                <w:rFonts w:hAnsi="ＭＳ ゴシック" w:cs="ＭＳ Ｐゴシック"/>
                <w:kern w:val="0"/>
                <w:szCs w:val="20"/>
              </w:rPr>
            </w:pPr>
            <w:r w:rsidRPr="005B7DB2">
              <w:rPr>
                <w:rFonts w:hAnsi="ＭＳ ゴシック" w:cs="ＭＳ Ｐゴシック" w:hint="eastAsia"/>
                <w:kern w:val="0"/>
                <w:szCs w:val="20"/>
              </w:rPr>
              <w:t>年　　　　　回　開催</w:t>
            </w:r>
          </w:p>
        </w:tc>
        <w:tc>
          <w:tcPr>
            <w:tcW w:w="293" w:type="dxa"/>
            <w:vMerge/>
            <w:tcBorders>
              <w:left w:val="single" w:sz="4" w:space="0" w:color="auto"/>
            </w:tcBorders>
          </w:tcPr>
          <w:p w14:paraId="5D4FF0BC" w14:textId="77777777" w:rsidR="00EA28F3" w:rsidRPr="005B7DB2" w:rsidRDefault="00EA28F3" w:rsidP="00C85F25">
            <w:pPr>
              <w:jc w:val="both"/>
              <w:rPr>
                <w:rFonts w:hAnsi="ＭＳ ゴシック" w:cs="ＭＳ Ｐゴシック"/>
                <w:kern w:val="0"/>
                <w:szCs w:val="20"/>
              </w:rPr>
            </w:pPr>
          </w:p>
        </w:tc>
        <w:tc>
          <w:tcPr>
            <w:tcW w:w="1001" w:type="dxa"/>
            <w:vMerge/>
          </w:tcPr>
          <w:p w14:paraId="5ED3389B" w14:textId="77777777" w:rsidR="00EA28F3" w:rsidRPr="005B7DB2" w:rsidRDefault="00EA28F3" w:rsidP="00C85F25">
            <w:pPr>
              <w:snapToGrid/>
              <w:jc w:val="both"/>
              <w:rPr>
                <w:rFonts w:hAnsi="ＭＳ ゴシック"/>
                <w:szCs w:val="20"/>
              </w:rPr>
            </w:pPr>
          </w:p>
        </w:tc>
        <w:tc>
          <w:tcPr>
            <w:tcW w:w="1731" w:type="dxa"/>
            <w:vMerge/>
          </w:tcPr>
          <w:p w14:paraId="682F8A1E" w14:textId="77777777" w:rsidR="00EA28F3" w:rsidRPr="005B7DB2" w:rsidRDefault="00EA28F3" w:rsidP="00C85F25">
            <w:pPr>
              <w:snapToGrid/>
              <w:ind w:right="-112"/>
              <w:rPr>
                <w:rFonts w:hAnsi="ＭＳ ゴシック"/>
                <w:szCs w:val="20"/>
              </w:rPr>
            </w:pPr>
          </w:p>
        </w:tc>
      </w:tr>
      <w:tr w:rsidR="005B7DB2" w:rsidRPr="005B7DB2" w14:paraId="30118EAA" w14:textId="77777777" w:rsidTr="00B352F4">
        <w:trPr>
          <w:trHeight w:val="3655"/>
        </w:trPr>
        <w:tc>
          <w:tcPr>
            <w:tcW w:w="1181" w:type="dxa"/>
            <w:vMerge/>
          </w:tcPr>
          <w:p w14:paraId="6DD16083" w14:textId="77777777" w:rsidR="00EA28F3" w:rsidRPr="005B7DB2" w:rsidRDefault="00EA28F3" w:rsidP="006F4799">
            <w:pPr>
              <w:ind w:firstLineChars="200" w:firstLine="364"/>
              <w:jc w:val="both"/>
              <w:rPr>
                <w:szCs w:val="20"/>
              </w:rPr>
            </w:pPr>
          </w:p>
        </w:tc>
        <w:tc>
          <w:tcPr>
            <w:tcW w:w="5735" w:type="dxa"/>
            <w:gridSpan w:val="5"/>
            <w:tcBorders>
              <w:top w:val="nil"/>
              <w:bottom w:val="single" w:sz="4" w:space="0" w:color="auto"/>
            </w:tcBorders>
          </w:tcPr>
          <w:p w14:paraId="14708431" w14:textId="13886C1F" w:rsidR="00EA28F3" w:rsidRPr="005B7DB2" w:rsidRDefault="00EA28F3" w:rsidP="00C85F25">
            <w:pPr>
              <w:snapToGrid/>
              <w:jc w:val="both"/>
              <w:rPr>
                <w:rFonts w:hAnsi="ＭＳ ゴシック" w:cs="ＭＳ Ｐゴシック"/>
                <w:kern w:val="0"/>
                <w:szCs w:val="20"/>
              </w:rPr>
            </w:pPr>
            <w:r w:rsidRPr="005B7DB2">
              <w:rPr>
                <w:rFonts w:hAnsi="ＭＳ ゴシック" w:cs="ＭＳ Ｐゴシック" w:hint="eastAsia"/>
                <w:noProof/>
                <w:kern w:val="0"/>
                <w:szCs w:val="20"/>
              </w:rPr>
              <mc:AlternateContent>
                <mc:Choice Requires="wps">
                  <w:drawing>
                    <wp:anchor distT="0" distB="0" distL="114300" distR="114300" simplePos="0" relativeHeight="251716608" behindDoc="0" locked="0" layoutInCell="1" allowOverlap="1" wp14:anchorId="7B152DC6" wp14:editId="2A136497">
                      <wp:simplePos x="0" y="0"/>
                      <wp:positionH relativeFrom="column">
                        <wp:posOffset>56279</wp:posOffset>
                      </wp:positionH>
                      <wp:positionV relativeFrom="paragraph">
                        <wp:posOffset>83496</wp:posOffset>
                      </wp:positionV>
                      <wp:extent cx="5103628" cy="2094614"/>
                      <wp:effectExtent l="0" t="0" r="20955" b="2032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628" cy="2094614"/>
                              </a:xfrm>
                              <a:prstGeom prst="rect">
                                <a:avLst/>
                              </a:prstGeom>
                              <a:solidFill>
                                <a:srgbClr val="FFFFFF"/>
                              </a:solidFill>
                              <a:ln w="6350">
                                <a:solidFill>
                                  <a:srgbClr val="000000"/>
                                </a:solidFill>
                                <a:miter lim="800000"/>
                                <a:headEnd/>
                                <a:tailEnd/>
                              </a:ln>
                            </wps:spPr>
                            <wps:txbx>
                              <w:txbxContent>
                                <w:p w14:paraId="641714F7" w14:textId="4008045D" w:rsidR="002B4463" w:rsidRPr="003F7BE7" w:rsidRDefault="002B4463" w:rsidP="002B4463">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第三の３(</w:t>
                                  </w:r>
                                  <w:r w:rsidRPr="003F7BE7">
                                    <w:rPr>
                                      <w:rFonts w:hAnsi="ＭＳ ゴシック"/>
                                      <w:sz w:val="18"/>
                                      <w:szCs w:val="18"/>
                                    </w:rPr>
                                    <w:t>28</w:t>
                                  </w:r>
                                  <w:r w:rsidRPr="003F7BE7">
                                    <w:rPr>
                                      <w:rFonts w:hAnsi="ＭＳ ゴシック" w:hint="eastAsia"/>
                                      <w:sz w:val="18"/>
                                      <w:szCs w:val="18"/>
                                    </w:rPr>
                                    <w:t>)②③④＞</w:t>
                                  </w:r>
                                </w:p>
                                <w:p w14:paraId="30D7ABDD" w14:textId="6A1121D4" w:rsidR="00EA28F3" w:rsidRPr="003F7BE7" w:rsidRDefault="00EA28F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　食事の提供は、利用者の支援に極めて重要な</w:t>
                                  </w:r>
                                  <w:r w:rsidR="002B4463" w:rsidRPr="003F7BE7">
                                    <w:rPr>
                                      <w:rFonts w:hAnsi="ＭＳ ゴシック" w:hint="eastAsia"/>
                                      <w:szCs w:val="20"/>
                                    </w:rPr>
                                    <w:t>影響を与える</w:t>
                                  </w:r>
                                  <w:r w:rsidRPr="003F7BE7">
                                    <w:rPr>
                                      <w:rFonts w:hAnsi="ＭＳ ゴシック" w:hint="eastAsia"/>
                                      <w:szCs w:val="20"/>
                                    </w:rPr>
                                    <w:t>ものであることから、食事の提供を行う場合については、</w:t>
                                  </w:r>
                                  <w:r w:rsidR="002B4463" w:rsidRPr="003F7BE7">
                                    <w:rPr>
                                      <w:rFonts w:hAnsi="ＭＳ ゴシック" w:hint="eastAsia"/>
                                      <w:szCs w:val="20"/>
                                    </w:rPr>
                                    <w:t>利用者の</w:t>
                                  </w:r>
                                  <w:r w:rsidRPr="003F7BE7">
                                    <w:rPr>
                                      <w:rFonts w:hAnsi="ＭＳ ゴシック" w:hint="eastAsia"/>
                                      <w:szCs w:val="20"/>
                                    </w:rPr>
                                    <w:t>年齢や障害の特性に応じて、適切な栄養量及び内容の食事を確保するため、</w:t>
                                  </w:r>
                                  <w:r w:rsidR="002B4463" w:rsidRPr="003F7BE7">
                                    <w:rPr>
                                      <w:rFonts w:hAnsi="ＭＳ ゴシック" w:hint="eastAsia"/>
                                      <w:szCs w:val="20"/>
                                    </w:rPr>
                                    <w:t>管理栄養士又は</w:t>
                                  </w:r>
                                  <w:r w:rsidRPr="003F7BE7">
                                    <w:rPr>
                                      <w:rFonts w:hAnsi="ＭＳ ゴシック" w:hint="eastAsia"/>
                                      <w:szCs w:val="20"/>
                                    </w:rPr>
                                    <w:t>栄養士による栄養管理が行われる必要がある。</w:t>
                                  </w:r>
                                </w:p>
                                <w:p w14:paraId="2E4BAB24" w14:textId="0E9C3E14" w:rsidR="002B4463" w:rsidRPr="003F7BE7" w:rsidRDefault="002B446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管理栄養士又は栄養士の配置については、支援に係る報酬の中で包括的に評価している。</w:t>
                                  </w:r>
                                </w:p>
                                <w:p w14:paraId="5CE90D15" w14:textId="53BE7C44" w:rsidR="00EA28F3" w:rsidRPr="003F7BE7" w:rsidRDefault="002B446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食事の提供を外部の事業者へ委託することは差し支えないが、受託事業者に対し、</w:t>
                                  </w:r>
                                  <w:r w:rsidR="00EA28F3" w:rsidRPr="003F7BE7">
                                    <w:rPr>
                                      <w:rFonts w:hAnsi="ＭＳ ゴシック" w:hint="eastAsia"/>
                                      <w:szCs w:val="20"/>
                                    </w:rPr>
                                    <w:t>利用者の嗜好や障害の特性</w:t>
                                  </w:r>
                                  <w:r w:rsidR="00B352F4" w:rsidRPr="003F7BE7">
                                    <w:rPr>
                                      <w:rFonts w:hAnsi="ＭＳ ゴシック" w:hint="eastAsia"/>
                                      <w:szCs w:val="20"/>
                                    </w:rPr>
                                    <w:t>等が食事の内容に反映されるよう定期的に調整を行わなければならない。</w:t>
                                  </w:r>
                                </w:p>
                                <w:p w14:paraId="4DB23231" w14:textId="22E8F6EC" w:rsidR="00B352F4" w:rsidRPr="003F7BE7" w:rsidRDefault="00B352F4"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食事の内容については、</w:t>
                                  </w:r>
                                  <w:r w:rsidR="00220FF1" w:rsidRPr="003F7BE7">
                                    <w:rPr>
                                      <w:rFonts w:hAnsi="ＭＳ ゴシック" w:hint="eastAsia"/>
                                      <w:szCs w:val="20"/>
                                    </w:rPr>
                                    <w:t>で</w:t>
                                  </w:r>
                                  <w:r w:rsidRPr="003F7BE7">
                                    <w:rPr>
                                      <w:rFonts w:hAnsi="ＭＳ ゴシック" w:hint="eastAsia"/>
                                      <w:szCs w:val="20"/>
                                    </w:rPr>
                                    <w:t>きるだけ変化に富み、利用者の年齢や利用者の障害の特性に配慮したものとし、栄養的にもバランスのとれたものとすること。</w:t>
                                  </w:r>
                                </w:p>
                                <w:p w14:paraId="3EA1449A" w14:textId="0EC765EC" w:rsidR="00B352F4" w:rsidRPr="00E105F3" w:rsidRDefault="00B352F4"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調理及び</w:t>
                                  </w:r>
                                  <w:r w:rsidR="00220FF1" w:rsidRPr="003F7BE7">
                                    <w:rPr>
                                      <w:rFonts w:hAnsi="ＭＳ ゴシック" w:hint="eastAsia"/>
                                      <w:szCs w:val="20"/>
                                    </w:rPr>
                                    <w:t>配膳</w:t>
                                  </w:r>
                                  <w:r w:rsidRPr="003F7BE7">
                                    <w:rPr>
                                      <w:rFonts w:hAnsi="ＭＳ ゴシック" w:hint="eastAsia"/>
                                      <w:szCs w:val="20"/>
                                    </w:rPr>
                                    <w:t>に当たっては、食品及び</w:t>
                                  </w:r>
                                  <w:r w:rsidR="00220FF1" w:rsidRPr="003F7BE7">
                                    <w:rPr>
                                      <w:rFonts w:hAnsi="ＭＳ ゴシック" w:hint="eastAsia"/>
                                      <w:szCs w:val="20"/>
                                    </w:rPr>
                                    <w:t>利用</w:t>
                                  </w:r>
                                  <w:r w:rsidRPr="003F7BE7">
                                    <w:rPr>
                                      <w:rFonts w:hAnsi="ＭＳ ゴシック" w:hint="eastAsia"/>
                                      <w:szCs w:val="20"/>
                                    </w:rPr>
                                    <w:t>者の使用する食器その他の設備の衛生管理に努めること。（「食品衛生監視票について」（平成16年4月1日付食案初第0401001号）別添の食品衛生監視票の監視項目参照）。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096" type="#_x0000_t202" style="position:absolute;left:0;text-align:left;margin-left:4.45pt;margin-top:6.55pt;width:401.85pt;height:16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VeHQIAADIEAAAOAAAAZHJzL2Uyb0RvYy54bWysU9tu2zAMfR+wfxD0vthJkzQx4hRdugwD&#10;ugvQ7QNkWY6FyaJGKbG7rx8tu2l2exmmB4ESqUPy8Ghz0zWGnRR6DTbn00nKmbISSm0POf/yef9q&#10;xZkPwpbCgFU5f1Se32xfvti0LlMzqMGUChmBWJ+1Lud1CC5LEi9r1Qg/AacsOSvARgQ64iEpUbSE&#10;3phklqbLpAUsHYJU3tPt3eDk24hfVUqGj1XlVWAm51RbiDvGvej3ZLsR2QGFq7UcyxD/UEUjtKWk&#10;Z6g7EQQ7ov4NqtESwUMVJhKaBKpKSxV7oG6m6S/dPNTCqdgLkePdmSb//2Dlh9OD+4QsdK+howHG&#10;Jry7B/nVMwu7WtiDukWEtlaipMTTnrKkdT4bn/ZU+8z3IEX7HkoasjgGiEBdhU3PCvXJCJ0G8Hgm&#10;XXWBSbpcTNOr5YxkIsk3S9fz5XQec4js6blDH94qaFhv5BxpqhFenO596MsR2VNIn82D0eVeGxMP&#10;eCh2BtlJkAL2cY3oP4UZy9qcL68W6cDAXyHSuP4E0ehAUja6yfnqHCSynrc3toxCC0KbwaaSjR2J&#10;7LkbWAxd0TFd5vw6KrMntoDykahFGKRLX42MGvA7Zy3JNuf+21Gg4sy8szSe6/lsvSCdx8NqtSbK&#10;8dJRXDiElQSU88DZYO7C8DOODvWhpjyDHCzc0kArHal+rmmsnoQZJzB+ol75l+cY9fzVtz8AAAD/&#10;/wMAUEsDBBQABgAIAAAAIQDbNB013QAAAAgBAAAPAAAAZHJzL2Rvd25yZXYueG1sTI/NTsMwEITv&#10;SLyDtUjcqPNTRSHEqQoIJI60XLi58TYJ2OsodtPA07Oc4Dg7o5lv683irJhxCoMnBekqAYHUejNQ&#10;p+Bt/3RTgghRk9HWEyr4wgCb5vKi1pXxZ3rFeRc7wSUUKq2gj3GspAxtj06HlR+R2Dv6yenIcuqk&#10;mfSZy52VWZIU0umBeKHXIz702H7uTk7BcnwvPrLnx5f0Pmy/5z16b+NaqeurZXsHIuIS/8Lwi8/o&#10;0DDTwZ/IBGEVlLcc5HOegmC7TLMCxEFBvs4TkE0t/z/Q/AAAAP//AwBQSwECLQAUAAYACAAAACEA&#10;toM4kv4AAADhAQAAEwAAAAAAAAAAAAAAAAAAAAAAW0NvbnRlbnRfVHlwZXNdLnhtbFBLAQItABQA&#10;BgAIAAAAIQA4/SH/1gAAAJQBAAALAAAAAAAAAAAAAAAAAC8BAABfcmVscy8ucmVsc1BLAQItABQA&#10;BgAIAAAAIQBJvQVeHQIAADIEAAAOAAAAAAAAAAAAAAAAAC4CAABkcnMvZTJvRG9jLnhtbFBLAQIt&#10;ABQABgAIAAAAIQDbNB013QAAAAgBAAAPAAAAAAAAAAAAAAAAAHcEAABkcnMvZG93bnJldi54bWxQ&#10;SwUGAAAAAAQABADzAAAAgQUAAAAA&#10;" strokeweight=".5pt">
                      <v:textbox inset="5.85pt,.7pt,5.85pt,.7pt">
                        <w:txbxContent>
                          <w:p w14:paraId="641714F7" w14:textId="4008045D" w:rsidR="002B4463" w:rsidRPr="003F7BE7" w:rsidRDefault="002B4463" w:rsidP="002B4463">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第三の３(</w:t>
                            </w:r>
                            <w:r w:rsidRPr="003F7BE7">
                              <w:rPr>
                                <w:rFonts w:hAnsi="ＭＳ ゴシック"/>
                                <w:sz w:val="18"/>
                                <w:szCs w:val="18"/>
                              </w:rPr>
                              <w:t>28</w:t>
                            </w:r>
                            <w:r w:rsidRPr="003F7BE7">
                              <w:rPr>
                                <w:rFonts w:hAnsi="ＭＳ ゴシック" w:hint="eastAsia"/>
                                <w:sz w:val="18"/>
                                <w:szCs w:val="18"/>
                              </w:rPr>
                              <w:t>)②③④＞</w:t>
                            </w:r>
                          </w:p>
                          <w:p w14:paraId="30D7ABDD" w14:textId="6A1121D4" w:rsidR="00EA28F3" w:rsidRPr="003F7BE7" w:rsidRDefault="00EA28F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　食事の提供は、利用者の支援に極めて重要な</w:t>
                            </w:r>
                            <w:r w:rsidR="002B4463" w:rsidRPr="003F7BE7">
                              <w:rPr>
                                <w:rFonts w:hAnsi="ＭＳ ゴシック" w:hint="eastAsia"/>
                                <w:szCs w:val="20"/>
                              </w:rPr>
                              <w:t>影響を与える</w:t>
                            </w:r>
                            <w:r w:rsidRPr="003F7BE7">
                              <w:rPr>
                                <w:rFonts w:hAnsi="ＭＳ ゴシック" w:hint="eastAsia"/>
                                <w:szCs w:val="20"/>
                              </w:rPr>
                              <w:t>ものであることから、食事の提供を行う場合については、</w:t>
                            </w:r>
                            <w:r w:rsidR="002B4463" w:rsidRPr="003F7BE7">
                              <w:rPr>
                                <w:rFonts w:hAnsi="ＭＳ ゴシック" w:hint="eastAsia"/>
                                <w:szCs w:val="20"/>
                              </w:rPr>
                              <w:t>利用者の</w:t>
                            </w:r>
                            <w:r w:rsidRPr="003F7BE7">
                              <w:rPr>
                                <w:rFonts w:hAnsi="ＭＳ ゴシック" w:hint="eastAsia"/>
                                <w:szCs w:val="20"/>
                              </w:rPr>
                              <w:t>年齢や障害の特性に応じて、適切な栄養量及び内容の食事を確保するため、</w:t>
                            </w:r>
                            <w:r w:rsidR="002B4463" w:rsidRPr="003F7BE7">
                              <w:rPr>
                                <w:rFonts w:hAnsi="ＭＳ ゴシック" w:hint="eastAsia"/>
                                <w:szCs w:val="20"/>
                              </w:rPr>
                              <w:t>管理栄養士又は</w:t>
                            </w:r>
                            <w:r w:rsidRPr="003F7BE7">
                              <w:rPr>
                                <w:rFonts w:hAnsi="ＭＳ ゴシック" w:hint="eastAsia"/>
                                <w:szCs w:val="20"/>
                              </w:rPr>
                              <w:t>栄養士による栄養管理が行われる必要がある。</w:t>
                            </w:r>
                          </w:p>
                          <w:p w14:paraId="2E4BAB24" w14:textId="0E9C3E14" w:rsidR="002B4463" w:rsidRPr="003F7BE7" w:rsidRDefault="002B446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管理栄養士又は栄養士の配置については、支援に係る報酬の中で包括的に評価している。</w:t>
                            </w:r>
                          </w:p>
                          <w:p w14:paraId="5CE90D15" w14:textId="53BE7C44" w:rsidR="00EA28F3" w:rsidRPr="003F7BE7" w:rsidRDefault="002B4463"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食事の提供を外部の事業者へ委託することは差し支えないが、受託事業者に対し、</w:t>
                            </w:r>
                            <w:r w:rsidR="00EA28F3" w:rsidRPr="003F7BE7">
                              <w:rPr>
                                <w:rFonts w:hAnsi="ＭＳ ゴシック" w:hint="eastAsia"/>
                                <w:szCs w:val="20"/>
                              </w:rPr>
                              <w:t>利用者の嗜好や障害の特性</w:t>
                            </w:r>
                            <w:r w:rsidR="00B352F4" w:rsidRPr="003F7BE7">
                              <w:rPr>
                                <w:rFonts w:hAnsi="ＭＳ ゴシック" w:hint="eastAsia"/>
                                <w:szCs w:val="20"/>
                              </w:rPr>
                              <w:t>等が食事の内容に反映されるよう定期的に調整を行わなければならない。</w:t>
                            </w:r>
                          </w:p>
                          <w:p w14:paraId="4DB23231" w14:textId="22E8F6EC" w:rsidR="00B352F4" w:rsidRPr="003F7BE7" w:rsidRDefault="00B352F4"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食事の内容については、</w:t>
                            </w:r>
                            <w:r w:rsidR="00220FF1" w:rsidRPr="003F7BE7">
                              <w:rPr>
                                <w:rFonts w:hAnsi="ＭＳ ゴシック" w:hint="eastAsia"/>
                                <w:szCs w:val="20"/>
                              </w:rPr>
                              <w:t>で</w:t>
                            </w:r>
                            <w:r w:rsidRPr="003F7BE7">
                              <w:rPr>
                                <w:rFonts w:hAnsi="ＭＳ ゴシック" w:hint="eastAsia"/>
                                <w:szCs w:val="20"/>
                              </w:rPr>
                              <w:t>きるだけ変化に富み、利用者の年齢や利用者の障害の特性に配慮したものとし、栄養的にもバランスのとれたものとすること。</w:t>
                            </w:r>
                          </w:p>
                          <w:p w14:paraId="3EA1449A" w14:textId="0EC765EC" w:rsidR="00B352F4" w:rsidRPr="00E105F3" w:rsidRDefault="00B352F4" w:rsidP="006D2C7E">
                            <w:pPr>
                              <w:spacing w:line="240" w:lineRule="exact"/>
                              <w:ind w:leftChars="50" w:left="273" w:rightChars="50" w:right="91" w:hangingChars="100" w:hanging="182"/>
                              <w:jc w:val="both"/>
                              <w:rPr>
                                <w:rFonts w:hAnsi="ＭＳ ゴシック"/>
                                <w:szCs w:val="20"/>
                              </w:rPr>
                            </w:pPr>
                            <w:r w:rsidRPr="003F7BE7">
                              <w:rPr>
                                <w:rFonts w:hAnsi="ＭＳ ゴシック" w:hint="eastAsia"/>
                                <w:szCs w:val="20"/>
                              </w:rPr>
                              <w:t>〇　調理及び</w:t>
                            </w:r>
                            <w:r w:rsidR="00220FF1" w:rsidRPr="003F7BE7">
                              <w:rPr>
                                <w:rFonts w:hAnsi="ＭＳ ゴシック" w:hint="eastAsia"/>
                                <w:szCs w:val="20"/>
                              </w:rPr>
                              <w:t>配膳</w:t>
                            </w:r>
                            <w:r w:rsidRPr="003F7BE7">
                              <w:rPr>
                                <w:rFonts w:hAnsi="ＭＳ ゴシック" w:hint="eastAsia"/>
                                <w:szCs w:val="20"/>
                              </w:rPr>
                              <w:t>に当たっては、食品及び</w:t>
                            </w:r>
                            <w:r w:rsidR="00220FF1" w:rsidRPr="003F7BE7">
                              <w:rPr>
                                <w:rFonts w:hAnsi="ＭＳ ゴシック" w:hint="eastAsia"/>
                                <w:szCs w:val="20"/>
                              </w:rPr>
                              <w:t>利用</w:t>
                            </w:r>
                            <w:r w:rsidRPr="003F7BE7">
                              <w:rPr>
                                <w:rFonts w:hAnsi="ＭＳ ゴシック" w:hint="eastAsia"/>
                                <w:szCs w:val="20"/>
                              </w:rPr>
                              <w:t>者の使用する食器その他の設備の衛生管理に努めること。（「食品衛生監視票について」（平成16年4月1日付食案初第0401001号）別添の食品衛生監視票の監視項目参照）。</w:t>
                            </w:r>
                          </w:p>
                        </w:txbxContent>
                      </v:textbox>
                    </v:shape>
                  </w:pict>
                </mc:Fallback>
              </mc:AlternateContent>
            </w:r>
          </w:p>
          <w:p w14:paraId="3B8C165B" w14:textId="77777777" w:rsidR="00EA28F3" w:rsidRPr="005B7DB2" w:rsidRDefault="00EA28F3" w:rsidP="00C85F25">
            <w:pPr>
              <w:snapToGrid/>
              <w:jc w:val="both"/>
              <w:rPr>
                <w:rFonts w:hAnsi="ＭＳ ゴシック" w:cs="ＭＳ Ｐゴシック"/>
                <w:kern w:val="0"/>
                <w:szCs w:val="20"/>
              </w:rPr>
            </w:pPr>
          </w:p>
          <w:p w14:paraId="084270A3" w14:textId="77777777" w:rsidR="00EA28F3" w:rsidRPr="005B7DB2" w:rsidRDefault="00EA28F3" w:rsidP="00C85F25">
            <w:pPr>
              <w:snapToGrid/>
              <w:jc w:val="both"/>
              <w:rPr>
                <w:rFonts w:hAnsi="ＭＳ ゴシック" w:cs="ＭＳ Ｐゴシック"/>
                <w:kern w:val="0"/>
                <w:szCs w:val="20"/>
              </w:rPr>
            </w:pPr>
          </w:p>
          <w:p w14:paraId="77E7CCF1" w14:textId="77777777" w:rsidR="00EA28F3" w:rsidRPr="005B7DB2" w:rsidRDefault="00EA28F3" w:rsidP="00C85F25">
            <w:pPr>
              <w:snapToGrid/>
              <w:jc w:val="both"/>
              <w:rPr>
                <w:rFonts w:hAnsi="ＭＳ ゴシック" w:cs="ＭＳ Ｐゴシック"/>
                <w:kern w:val="0"/>
                <w:szCs w:val="20"/>
              </w:rPr>
            </w:pPr>
          </w:p>
          <w:p w14:paraId="12AE2E71" w14:textId="77777777" w:rsidR="00EA28F3" w:rsidRPr="005B7DB2" w:rsidRDefault="00EA28F3" w:rsidP="00C85F25">
            <w:pPr>
              <w:snapToGrid/>
              <w:jc w:val="both"/>
              <w:rPr>
                <w:rFonts w:hAnsi="ＭＳ ゴシック" w:cs="ＭＳ Ｐゴシック"/>
                <w:kern w:val="0"/>
                <w:szCs w:val="20"/>
              </w:rPr>
            </w:pPr>
          </w:p>
          <w:p w14:paraId="3F386650" w14:textId="77777777" w:rsidR="00EA28F3" w:rsidRPr="005B7DB2" w:rsidRDefault="00EA28F3" w:rsidP="00C85F25">
            <w:pPr>
              <w:snapToGrid/>
              <w:jc w:val="both"/>
              <w:rPr>
                <w:rFonts w:hAnsi="ＭＳ ゴシック" w:cs="ＭＳ Ｐゴシック"/>
                <w:kern w:val="0"/>
                <w:szCs w:val="20"/>
              </w:rPr>
            </w:pPr>
          </w:p>
          <w:p w14:paraId="71B9ECEB" w14:textId="77777777" w:rsidR="00EA28F3" w:rsidRPr="005B7DB2" w:rsidRDefault="00EA28F3" w:rsidP="00C85F25">
            <w:pPr>
              <w:snapToGrid/>
              <w:jc w:val="both"/>
              <w:rPr>
                <w:rFonts w:hAnsi="ＭＳ ゴシック" w:cs="ＭＳ Ｐゴシック"/>
                <w:kern w:val="0"/>
                <w:szCs w:val="20"/>
              </w:rPr>
            </w:pPr>
          </w:p>
          <w:p w14:paraId="04C2D5C2" w14:textId="77777777" w:rsidR="00EA28F3" w:rsidRPr="005B7DB2" w:rsidRDefault="00EA28F3" w:rsidP="00C85F25">
            <w:pPr>
              <w:snapToGrid/>
              <w:spacing w:afterLines="30" w:after="85"/>
              <w:jc w:val="both"/>
              <w:rPr>
                <w:rFonts w:hAnsi="ＭＳ ゴシック" w:cs="ＭＳ Ｐゴシック"/>
                <w:kern w:val="0"/>
                <w:szCs w:val="20"/>
              </w:rPr>
            </w:pPr>
          </w:p>
        </w:tc>
        <w:tc>
          <w:tcPr>
            <w:tcW w:w="1001" w:type="dxa"/>
            <w:vMerge/>
          </w:tcPr>
          <w:p w14:paraId="418F139F" w14:textId="77777777" w:rsidR="00EA28F3" w:rsidRPr="005B7DB2" w:rsidRDefault="00EA28F3" w:rsidP="00C85F25">
            <w:pPr>
              <w:snapToGrid/>
              <w:jc w:val="both"/>
              <w:rPr>
                <w:rFonts w:hAnsi="ＭＳ ゴシック"/>
                <w:szCs w:val="20"/>
              </w:rPr>
            </w:pPr>
          </w:p>
        </w:tc>
        <w:tc>
          <w:tcPr>
            <w:tcW w:w="1731" w:type="dxa"/>
            <w:vMerge/>
          </w:tcPr>
          <w:p w14:paraId="28F091AE" w14:textId="77777777" w:rsidR="00EA28F3" w:rsidRPr="005B7DB2" w:rsidRDefault="00EA28F3" w:rsidP="00C85F25">
            <w:pPr>
              <w:snapToGrid/>
              <w:ind w:right="-112"/>
              <w:rPr>
                <w:rFonts w:hAnsi="ＭＳ ゴシック"/>
                <w:szCs w:val="20"/>
              </w:rPr>
            </w:pPr>
          </w:p>
        </w:tc>
      </w:tr>
      <w:tr w:rsidR="005B7DB2" w:rsidRPr="005B7DB2" w14:paraId="779406ED" w14:textId="77777777" w:rsidTr="002B4463">
        <w:trPr>
          <w:trHeight w:val="978"/>
        </w:trPr>
        <w:tc>
          <w:tcPr>
            <w:tcW w:w="1181" w:type="dxa"/>
            <w:vMerge/>
          </w:tcPr>
          <w:p w14:paraId="10A3E32C" w14:textId="535EB020" w:rsidR="00EA28F3" w:rsidRPr="005B7DB2" w:rsidRDefault="00EA28F3" w:rsidP="006F4799">
            <w:pPr>
              <w:snapToGrid/>
              <w:ind w:firstLineChars="200" w:firstLine="364"/>
              <w:jc w:val="both"/>
              <w:rPr>
                <w:szCs w:val="20"/>
              </w:rPr>
            </w:pPr>
          </w:p>
        </w:tc>
        <w:tc>
          <w:tcPr>
            <w:tcW w:w="5735" w:type="dxa"/>
            <w:gridSpan w:val="5"/>
            <w:tcBorders>
              <w:top w:val="single" w:sz="4" w:space="0" w:color="auto"/>
              <w:bottom w:val="single" w:sz="4" w:space="0" w:color="auto"/>
            </w:tcBorders>
          </w:tcPr>
          <w:p w14:paraId="7A4EC9F3" w14:textId="7AE3DB27" w:rsidR="00EA28F3" w:rsidRPr="005B7DB2" w:rsidRDefault="00EA28F3" w:rsidP="00742135">
            <w:pPr>
              <w:snapToGrid/>
              <w:jc w:val="both"/>
              <w:rPr>
                <w:rFonts w:hAnsi="ＭＳ ゴシック" w:cs="ＭＳ Ｐゴシック"/>
                <w:kern w:val="20"/>
                <w:szCs w:val="20"/>
              </w:rPr>
            </w:pPr>
            <w:r w:rsidRPr="005B7DB2">
              <w:rPr>
                <w:rFonts w:hAnsi="ＭＳ ゴシック" w:cs="ＭＳ Ｐゴシック" w:hint="eastAsia"/>
                <w:kern w:val="20"/>
                <w:szCs w:val="20"/>
              </w:rPr>
              <w:t>（４）献立</w:t>
            </w:r>
          </w:p>
          <w:p w14:paraId="3BA66D9B" w14:textId="77777777" w:rsidR="00EA28F3" w:rsidRPr="005B7DB2" w:rsidRDefault="00EA28F3" w:rsidP="00385759">
            <w:pPr>
              <w:snapToGrid/>
              <w:ind w:leftChars="100" w:left="182" w:firstLineChars="100" w:firstLine="182"/>
              <w:jc w:val="both"/>
              <w:rPr>
                <w:rFonts w:hAnsi="ＭＳ ゴシック" w:cs="ＭＳ Ｐゴシック"/>
                <w:kern w:val="20"/>
                <w:szCs w:val="20"/>
              </w:rPr>
            </w:pPr>
            <w:r w:rsidRPr="005B7DB2">
              <w:rPr>
                <w:rFonts w:hAnsi="ＭＳ ゴシック" w:cs="ＭＳ Ｐゴシック" w:hint="eastAsia"/>
                <w:kern w:val="20"/>
                <w:szCs w:val="20"/>
              </w:rPr>
              <w:t>調理はあらかじめ作成された献立に従って行われていますか。</w:t>
            </w:r>
          </w:p>
          <w:p w14:paraId="5FD92709" w14:textId="77777777" w:rsidR="00EA28F3" w:rsidRPr="005B7DB2" w:rsidRDefault="00EA28F3" w:rsidP="00C0440E">
            <w:pPr>
              <w:snapToGrid/>
              <w:jc w:val="both"/>
              <w:rPr>
                <w:rFonts w:hAnsi="ＭＳ ゴシック" w:cs="ＭＳ Ｐゴシック"/>
                <w:kern w:val="0"/>
                <w:szCs w:val="20"/>
              </w:rPr>
            </w:pPr>
          </w:p>
        </w:tc>
        <w:tc>
          <w:tcPr>
            <w:tcW w:w="1001" w:type="dxa"/>
          </w:tcPr>
          <w:p w14:paraId="28BB77BC" w14:textId="77777777" w:rsidR="00EA28F3" w:rsidRPr="005B7DB2" w:rsidRDefault="00B02EC3"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いる</w:t>
            </w:r>
          </w:p>
          <w:p w14:paraId="3AED3D9D" w14:textId="77777777" w:rsidR="00EA28F3" w:rsidRPr="005B7DB2" w:rsidRDefault="00B02EC3"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いない</w:t>
            </w:r>
          </w:p>
        </w:tc>
        <w:tc>
          <w:tcPr>
            <w:tcW w:w="1731" w:type="dxa"/>
          </w:tcPr>
          <w:p w14:paraId="03DD415B" w14:textId="3C2BF237" w:rsidR="00847E72" w:rsidRPr="005B7DB2" w:rsidRDefault="00847E72" w:rsidP="00847E72">
            <w:pPr>
              <w:spacing w:line="240" w:lineRule="exact"/>
              <w:ind w:rightChars="-30" w:right="-55"/>
              <w:jc w:val="both"/>
              <w:rPr>
                <w:rFonts w:hAnsi="ＭＳ ゴシック"/>
                <w:sz w:val="18"/>
                <w:szCs w:val="18"/>
              </w:rPr>
            </w:pPr>
            <w:r w:rsidRPr="005B7DB2">
              <w:rPr>
                <w:rFonts w:hAnsi="ＭＳ ゴシック" w:hint="eastAsia"/>
                <w:sz w:val="18"/>
                <w:szCs w:val="18"/>
              </w:rPr>
              <w:t>条例第38条第4項</w:t>
            </w:r>
          </w:p>
          <w:p w14:paraId="10891FC2" w14:textId="4DD2D058" w:rsidR="00EA28F3" w:rsidRPr="005B7DB2" w:rsidRDefault="00847E72" w:rsidP="00847E72">
            <w:pPr>
              <w:snapToGrid/>
              <w:spacing w:line="240" w:lineRule="exact"/>
              <w:jc w:val="both"/>
              <w:rPr>
                <w:rFonts w:hAnsi="ＭＳ ゴシック"/>
                <w:szCs w:val="20"/>
              </w:rPr>
            </w:pPr>
            <w:r w:rsidRPr="005B7DB2">
              <w:rPr>
                <w:rFonts w:hAnsi="ＭＳ ゴシック" w:hint="eastAsia"/>
                <w:sz w:val="18"/>
                <w:szCs w:val="18"/>
              </w:rPr>
              <w:t>省令第</w:t>
            </w:r>
            <w:r w:rsidRPr="005B7DB2">
              <w:rPr>
                <w:rFonts w:hAnsi="ＭＳ ゴシック"/>
                <w:sz w:val="18"/>
                <w:szCs w:val="18"/>
              </w:rPr>
              <w:t>34条第</w:t>
            </w:r>
            <w:r w:rsidRPr="005B7DB2">
              <w:rPr>
                <w:rFonts w:hAnsi="ＭＳ ゴシック" w:hint="eastAsia"/>
                <w:sz w:val="18"/>
                <w:szCs w:val="18"/>
              </w:rPr>
              <w:t>4</w:t>
            </w:r>
            <w:r w:rsidRPr="005B7DB2">
              <w:rPr>
                <w:rFonts w:hAnsi="ＭＳ ゴシック"/>
                <w:sz w:val="18"/>
                <w:szCs w:val="18"/>
              </w:rPr>
              <w:t>項</w:t>
            </w:r>
          </w:p>
        </w:tc>
      </w:tr>
      <w:tr w:rsidR="005B7DB2" w:rsidRPr="005B7DB2" w14:paraId="1FAD158D" w14:textId="77777777" w:rsidTr="00EA28F3">
        <w:trPr>
          <w:trHeight w:val="1305"/>
        </w:trPr>
        <w:tc>
          <w:tcPr>
            <w:tcW w:w="1181" w:type="dxa"/>
            <w:vMerge/>
          </w:tcPr>
          <w:p w14:paraId="04DAADCF" w14:textId="77777777" w:rsidR="00EA28F3" w:rsidRPr="005B7DB2" w:rsidRDefault="00EA28F3" w:rsidP="001C49FD">
            <w:pPr>
              <w:snapToGrid/>
              <w:jc w:val="both"/>
              <w:rPr>
                <w:szCs w:val="20"/>
              </w:rPr>
            </w:pPr>
          </w:p>
        </w:tc>
        <w:tc>
          <w:tcPr>
            <w:tcW w:w="5735" w:type="dxa"/>
            <w:gridSpan w:val="5"/>
            <w:tcBorders>
              <w:top w:val="single" w:sz="4" w:space="0" w:color="auto"/>
              <w:bottom w:val="nil"/>
              <w:right w:val="single" w:sz="4" w:space="0" w:color="000000"/>
            </w:tcBorders>
          </w:tcPr>
          <w:p w14:paraId="544A8D7A" w14:textId="5429E0D5" w:rsidR="00EA28F3" w:rsidRPr="005B7DB2" w:rsidRDefault="00EA28F3" w:rsidP="004F4294">
            <w:pPr>
              <w:snapToGrid/>
              <w:jc w:val="both"/>
              <w:rPr>
                <w:rFonts w:hAnsi="ＭＳ ゴシック" w:cs="ＭＳ Ｐゴシック"/>
                <w:kern w:val="20"/>
                <w:szCs w:val="20"/>
              </w:rPr>
            </w:pPr>
            <w:r w:rsidRPr="005B7DB2">
              <w:rPr>
                <w:rFonts w:hAnsi="ＭＳ ゴシック" w:cs="ＭＳ Ｐゴシック" w:hint="eastAsia"/>
                <w:kern w:val="20"/>
                <w:szCs w:val="20"/>
              </w:rPr>
              <w:t>（５）栄養士を置かない場合</w:t>
            </w:r>
          </w:p>
          <w:p w14:paraId="4B2272C3" w14:textId="735976BE" w:rsidR="00EA28F3" w:rsidRPr="005B7DB2" w:rsidRDefault="00EA28F3" w:rsidP="002B4463">
            <w:pPr>
              <w:snapToGrid/>
              <w:ind w:leftChars="100" w:left="182" w:firstLineChars="100" w:firstLine="182"/>
              <w:jc w:val="both"/>
              <w:rPr>
                <w:rFonts w:hAnsi="ＭＳ ゴシック" w:cs="ＭＳ Ｐゴシック"/>
                <w:kern w:val="20"/>
                <w:szCs w:val="20"/>
              </w:rPr>
            </w:pPr>
            <w:r w:rsidRPr="005B7DB2">
              <w:rPr>
                <w:rFonts w:hAnsi="ＭＳ ゴシック" w:cs="ＭＳ Ｐゴシック" w:hint="eastAsia"/>
                <w:kern w:val="20"/>
                <w:szCs w:val="20"/>
              </w:rPr>
              <w:t>食事の提供を行う場合であって、栄養士を置かないときは、献立の内容、栄養価の算定及び調理の方法について保健所等の指導を受けるよう努めていますか。</w:t>
            </w:r>
          </w:p>
          <w:p w14:paraId="03997CD5" w14:textId="77777777" w:rsidR="00EA28F3" w:rsidRPr="005B7DB2" w:rsidRDefault="00EA28F3" w:rsidP="004F4294">
            <w:pPr>
              <w:snapToGrid/>
              <w:jc w:val="both"/>
              <w:rPr>
                <w:rFonts w:hAnsi="ＭＳ ゴシック" w:cs="ＭＳ Ｐゴシック"/>
                <w:kern w:val="20"/>
                <w:szCs w:val="20"/>
              </w:rPr>
            </w:pPr>
            <w:r w:rsidRPr="005B7DB2">
              <w:rPr>
                <w:rFonts w:hAnsi="ＭＳ ゴシック" w:cs="ＭＳ Ｐゴシック" w:hint="eastAsia"/>
                <w:kern w:val="20"/>
                <w:szCs w:val="20"/>
              </w:rPr>
              <w:t>【保健所の指導】</w:t>
            </w:r>
          </w:p>
        </w:tc>
        <w:tc>
          <w:tcPr>
            <w:tcW w:w="1001" w:type="dxa"/>
            <w:tcBorders>
              <w:top w:val="single" w:sz="4" w:space="0" w:color="000000"/>
              <w:left w:val="single" w:sz="4" w:space="0" w:color="000000"/>
              <w:bottom w:val="nil"/>
              <w:right w:val="single" w:sz="4" w:space="0" w:color="000000"/>
            </w:tcBorders>
          </w:tcPr>
          <w:p w14:paraId="3256B0A0" w14:textId="77777777" w:rsidR="00EA28F3" w:rsidRPr="005B7DB2" w:rsidRDefault="00B02EC3"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いる</w:t>
            </w:r>
          </w:p>
          <w:p w14:paraId="42C2BB46" w14:textId="77777777" w:rsidR="00EA28F3" w:rsidRPr="005B7DB2" w:rsidRDefault="00B02EC3"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EA28F3" w:rsidRPr="005B7DB2">
                  <w:rPr>
                    <w:rFonts w:hAnsi="ＭＳ ゴシック" w:hint="eastAsia"/>
                  </w:rPr>
                  <w:t>☐</w:t>
                </w:r>
              </w:sdtContent>
            </w:sdt>
            <w:r w:rsidR="00EA28F3" w:rsidRPr="005B7DB2">
              <w:rPr>
                <w:rFonts w:hint="eastAsia"/>
              </w:rPr>
              <w:t>いない</w:t>
            </w:r>
          </w:p>
        </w:tc>
        <w:tc>
          <w:tcPr>
            <w:tcW w:w="1731" w:type="dxa"/>
            <w:tcBorders>
              <w:top w:val="single" w:sz="4" w:space="0" w:color="000000"/>
              <w:left w:val="single" w:sz="4" w:space="0" w:color="000000"/>
              <w:bottom w:val="nil"/>
              <w:right w:val="single" w:sz="4" w:space="0" w:color="000000"/>
            </w:tcBorders>
          </w:tcPr>
          <w:p w14:paraId="55A0A6BC" w14:textId="4128D38F" w:rsidR="00847E72" w:rsidRPr="005B7DB2" w:rsidRDefault="00847E72" w:rsidP="00847E72">
            <w:pPr>
              <w:spacing w:line="240" w:lineRule="exact"/>
              <w:ind w:rightChars="-30" w:right="-55"/>
              <w:jc w:val="both"/>
              <w:rPr>
                <w:rFonts w:hAnsi="ＭＳ ゴシック"/>
                <w:sz w:val="18"/>
                <w:szCs w:val="18"/>
              </w:rPr>
            </w:pPr>
            <w:r w:rsidRPr="005B7DB2">
              <w:rPr>
                <w:rFonts w:hAnsi="ＭＳ ゴシック" w:hint="eastAsia"/>
                <w:sz w:val="18"/>
                <w:szCs w:val="18"/>
              </w:rPr>
              <w:t>条例第38条第5項</w:t>
            </w:r>
          </w:p>
          <w:p w14:paraId="6714AFE7" w14:textId="45CCDAC3" w:rsidR="00EA28F3" w:rsidRPr="005B7DB2" w:rsidRDefault="00847E72" w:rsidP="00847E72">
            <w:pPr>
              <w:snapToGrid/>
              <w:spacing w:line="240" w:lineRule="exact"/>
              <w:jc w:val="both"/>
              <w:rPr>
                <w:rFonts w:hAnsi="ＭＳ ゴシック"/>
                <w:sz w:val="18"/>
                <w:szCs w:val="18"/>
              </w:rPr>
            </w:pPr>
            <w:r w:rsidRPr="005B7DB2">
              <w:rPr>
                <w:rFonts w:hAnsi="ＭＳ ゴシック" w:hint="eastAsia"/>
                <w:sz w:val="18"/>
                <w:szCs w:val="18"/>
              </w:rPr>
              <w:t>省令第</w:t>
            </w:r>
            <w:r w:rsidRPr="005B7DB2">
              <w:rPr>
                <w:rFonts w:hAnsi="ＭＳ ゴシック"/>
                <w:sz w:val="18"/>
                <w:szCs w:val="18"/>
              </w:rPr>
              <w:t>34条第</w:t>
            </w:r>
            <w:r w:rsidRPr="005B7DB2">
              <w:rPr>
                <w:rFonts w:hAnsi="ＭＳ ゴシック" w:hint="eastAsia"/>
                <w:sz w:val="18"/>
                <w:szCs w:val="18"/>
              </w:rPr>
              <w:t>5</w:t>
            </w:r>
            <w:r w:rsidRPr="005B7DB2">
              <w:rPr>
                <w:rFonts w:hAnsi="ＭＳ ゴシック"/>
                <w:sz w:val="18"/>
                <w:szCs w:val="18"/>
              </w:rPr>
              <w:t>項</w:t>
            </w:r>
          </w:p>
        </w:tc>
      </w:tr>
      <w:tr w:rsidR="005B7DB2" w:rsidRPr="005B7DB2" w14:paraId="4DF1CB86" w14:textId="77777777" w:rsidTr="00EA28F3">
        <w:trPr>
          <w:trHeight w:val="397"/>
        </w:trPr>
        <w:tc>
          <w:tcPr>
            <w:tcW w:w="1181" w:type="dxa"/>
            <w:vMerge/>
          </w:tcPr>
          <w:p w14:paraId="4E207386" w14:textId="77777777" w:rsidR="00FA11F5" w:rsidRPr="005B7DB2" w:rsidRDefault="00FA11F5" w:rsidP="00FA11F5">
            <w:pPr>
              <w:snapToGrid/>
              <w:jc w:val="both"/>
              <w:rPr>
                <w:szCs w:val="20"/>
              </w:rPr>
            </w:pPr>
          </w:p>
        </w:tc>
        <w:tc>
          <w:tcPr>
            <w:tcW w:w="259" w:type="dxa"/>
            <w:vMerge w:val="restart"/>
            <w:tcBorders>
              <w:top w:val="nil"/>
              <w:right w:val="single" w:sz="4" w:space="0" w:color="auto"/>
            </w:tcBorders>
          </w:tcPr>
          <w:p w14:paraId="4DFCC973" w14:textId="77777777" w:rsidR="00FA11F5" w:rsidRPr="005B7DB2" w:rsidRDefault="00FA11F5" w:rsidP="00FA11F5">
            <w:pPr>
              <w:jc w:val="both"/>
              <w:rPr>
                <w:rFonts w:hAnsi="ＭＳ ゴシック" w:cs="ＭＳ Ｐゴシック"/>
                <w:kern w:val="0"/>
                <w:szCs w:val="20"/>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75C91E96" w14:textId="45A3FB30" w:rsidR="00FA11F5" w:rsidRPr="005B7DB2" w:rsidRDefault="00FA11F5" w:rsidP="00FA11F5">
            <w:pPr>
              <w:snapToGrid/>
              <w:jc w:val="both"/>
              <w:rPr>
                <w:rFonts w:hAnsi="ＭＳ ゴシック"/>
                <w:szCs w:val="20"/>
              </w:rPr>
            </w:pPr>
            <w:r w:rsidRPr="005B7DB2">
              <w:rPr>
                <w:rFonts w:hAnsi="ＭＳ ゴシック" w:hint="eastAsia"/>
                <w:szCs w:val="20"/>
              </w:rPr>
              <w:t>保健所の立入検査</w:t>
            </w:r>
          </w:p>
        </w:tc>
        <w:tc>
          <w:tcPr>
            <w:tcW w:w="2831" w:type="dxa"/>
            <w:tcBorders>
              <w:top w:val="single" w:sz="4" w:space="0" w:color="auto"/>
              <w:left w:val="single" w:sz="4" w:space="0" w:color="auto"/>
              <w:bottom w:val="single" w:sz="4" w:space="0" w:color="auto"/>
              <w:right w:val="single" w:sz="4" w:space="0" w:color="auto"/>
            </w:tcBorders>
            <w:vAlign w:val="center"/>
          </w:tcPr>
          <w:p w14:paraId="3FA74A37" w14:textId="6D920D27" w:rsidR="00FA11F5" w:rsidRPr="005B7DB2" w:rsidRDefault="00B02EC3" w:rsidP="00FA11F5">
            <w:pPr>
              <w:snapToGrid/>
              <w:rPr>
                <w:rFonts w:hAnsi="ＭＳ ゴシック"/>
                <w:szCs w:val="20"/>
              </w:rPr>
            </w:pPr>
            <w:sdt>
              <w:sdtPr>
                <w:rPr>
                  <w:rFonts w:hint="eastAsia"/>
                </w:rPr>
                <w:id w:val="-1410912032"/>
                <w14:checkbox>
                  <w14:checked w14:val="0"/>
                  <w14:checkedState w14:val="00FE" w14:font="Wingdings"/>
                  <w14:uncheckedState w14:val="2610" w14:font="ＭＳ ゴシック"/>
                </w14:checkbox>
              </w:sdtPr>
              <w:sdtEndPr/>
              <w:sdtContent>
                <w:r w:rsidR="00FA11F5" w:rsidRPr="005B7DB2">
                  <w:rPr>
                    <w:rFonts w:hAnsi="ＭＳ ゴシック" w:hint="eastAsia"/>
                  </w:rPr>
                  <w:t>☐</w:t>
                </w:r>
              </w:sdtContent>
            </w:sdt>
            <w:r w:rsidR="00FA11F5" w:rsidRPr="005B7DB2">
              <w:rPr>
                <w:rFonts w:hAnsi="ＭＳ ゴシック" w:hint="eastAsia"/>
                <w:szCs w:val="20"/>
              </w:rPr>
              <w:t xml:space="preserve">有　　・　　</w:t>
            </w:r>
            <w:sdt>
              <w:sdtPr>
                <w:rPr>
                  <w:rFonts w:hint="eastAsia"/>
                </w:rPr>
                <w:id w:val="1148635426"/>
                <w14:checkbox>
                  <w14:checked w14:val="0"/>
                  <w14:checkedState w14:val="00FE" w14:font="Wingdings"/>
                  <w14:uncheckedState w14:val="2610" w14:font="ＭＳ ゴシック"/>
                </w14:checkbox>
              </w:sdtPr>
              <w:sdtEndPr/>
              <w:sdtContent>
                <w:r w:rsidR="00FA11F5" w:rsidRPr="005B7DB2">
                  <w:rPr>
                    <w:rFonts w:hAnsi="ＭＳ ゴシック" w:hint="eastAsia"/>
                  </w:rPr>
                  <w:t>☐</w:t>
                </w:r>
              </w:sdtContent>
            </w:sdt>
            <w:r w:rsidR="00FA11F5" w:rsidRPr="005B7DB2">
              <w:rPr>
                <w:rFonts w:hAnsi="ＭＳ ゴシック" w:hint="eastAsia"/>
                <w:szCs w:val="20"/>
              </w:rPr>
              <w:t>無</w:t>
            </w:r>
          </w:p>
        </w:tc>
        <w:tc>
          <w:tcPr>
            <w:tcW w:w="293" w:type="dxa"/>
            <w:vMerge w:val="restart"/>
            <w:tcBorders>
              <w:top w:val="nil"/>
              <w:left w:val="single" w:sz="4" w:space="0" w:color="auto"/>
            </w:tcBorders>
          </w:tcPr>
          <w:p w14:paraId="0FD70536" w14:textId="77777777" w:rsidR="00FA11F5" w:rsidRPr="005B7DB2" w:rsidRDefault="00FA11F5" w:rsidP="00FA11F5">
            <w:pPr>
              <w:jc w:val="both"/>
              <w:rPr>
                <w:rFonts w:hAnsi="ＭＳ ゴシック" w:cs="ＭＳ Ｐゴシック"/>
                <w:kern w:val="0"/>
                <w:szCs w:val="20"/>
              </w:rPr>
            </w:pPr>
          </w:p>
        </w:tc>
        <w:tc>
          <w:tcPr>
            <w:tcW w:w="1001" w:type="dxa"/>
            <w:vMerge w:val="restart"/>
            <w:tcBorders>
              <w:top w:val="nil"/>
            </w:tcBorders>
          </w:tcPr>
          <w:p w14:paraId="46EFAB4E" w14:textId="77777777" w:rsidR="00FA11F5" w:rsidRPr="005B7DB2" w:rsidRDefault="00FA11F5" w:rsidP="00FA11F5">
            <w:pPr>
              <w:ind w:rightChars="-56" w:right="-102"/>
              <w:jc w:val="both"/>
              <w:rPr>
                <w:rFonts w:hAnsi="ＭＳ ゴシック"/>
                <w:szCs w:val="20"/>
              </w:rPr>
            </w:pPr>
          </w:p>
        </w:tc>
        <w:tc>
          <w:tcPr>
            <w:tcW w:w="1731" w:type="dxa"/>
            <w:vMerge w:val="restart"/>
            <w:tcBorders>
              <w:top w:val="nil"/>
            </w:tcBorders>
          </w:tcPr>
          <w:p w14:paraId="738B9C22" w14:textId="77777777" w:rsidR="00FA11F5" w:rsidRPr="005B7DB2" w:rsidRDefault="00FA11F5" w:rsidP="00FA11F5">
            <w:pPr>
              <w:snapToGrid/>
              <w:ind w:right="-112"/>
              <w:rPr>
                <w:rFonts w:hAnsi="ＭＳ ゴシック"/>
                <w:szCs w:val="20"/>
              </w:rPr>
            </w:pPr>
          </w:p>
        </w:tc>
      </w:tr>
      <w:tr w:rsidR="005B7DB2" w:rsidRPr="005B7DB2" w14:paraId="4690DB2D" w14:textId="77777777" w:rsidTr="00EA28F3">
        <w:trPr>
          <w:trHeight w:val="397"/>
        </w:trPr>
        <w:tc>
          <w:tcPr>
            <w:tcW w:w="1181" w:type="dxa"/>
            <w:vMerge/>
          </w:tcPr>
          <w:p w14:paraId="5019A13B" w14:textId="77777777" w:rsidR="00FA11F5" w:rsidRPr="005B7DB2" w:rsidRDefault="00FA11F5" w:rsidP="00FA11F5">
            <w:pPr>
              <w:snapToGrid/>
              <w:jc w:val="both"/>
              <w:rPr>
                <w:szCs w:val="20"/>
              </w:rPr>
            </w:pPr>
          </w:p>
        </w:tc>
        <w:tc>
          <w:tcPr>
            <w:tcW w:w="259" w:type="dxa"/>
            <w:vMerge/>
            <w:tcBorders>
              <w:top w:val="nil"/>
              <w:right w:val="single" w:sz="4" w:space="0" w:color="auto"/>
            </w:tcBorders>
          </w:tcPr>
          <w:p w14:paraId="024B2E34" w14:textId="77777777" w:rsidR="00FA11F5" w:rsidRPr="005B7DB2" w:rsidRDefault="00FA11F5" w:rsidP="00FA11F5">
            <w:pPr>
              <w:jc w:val="both"/>
              <w:rPr>
                <w:rFonts w:hAnsi="ＭＳ ゴシック" w:cs="ＭＳ Ｐゴシック"/>
                <w:kern w:val="0"/>
                <w:szCs w:val="20"/>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1938253C" w14:textId="49A50E24" w:rsidR="00FA11F5" w:rsidRPr="005B7DB2" w:rsidRDefault="00FA11F5" w:rsidP="00FA11F5">
            <w:pPr>
              <w:snapToGrid/>
              <w:jc w:val="both"/>
              <w:rPr>
                <w:rFonts w:hAnsi="ＭＳ ゴシック"/>
                <w:szCs w:val="20"/>
              </w:rPr>
            </w:pPr>
            <w:r w:rsidRPr="005B7DB2">
              <w:rPr>
                <w:rFonts w:hAnsi="ＭＳ ゴシック" w:hint="eastAsia"/>
                <w:szCs w:val="20"/>
              </w:rPr>
              <w:t>検査年月日</w:t>
            </w:r>
          </w:p>
        </w:tc>
        <w:tc>
          <w:tcPr>
            <w:tcW w:w="2831" w:type="dxa"/>
            <w:tcBorders>
              <w:top w:val="single" w:sz="4" w:space="0" w:color="auto"/>
              <w:left w:val="single" w:sz="4" w:space="0" w:color="auto"/>
              <w:bottom w:val="single" w:sz="4" w:space="0" w:color="auto"/>
              <w:right w:val="single" w:sz="4" w:space="0" w:color="auto"/>
            </w:tcBorders>
            <w:vAlign w:val="center"/>
          </w:tcPr>
          <w:p w14:paraId="19F925F3" w14:textId="451AF6BE" w:rsidR="00FA11F5" w:rsidRPr="005B7DB2" w:rsidRDefault="00FA11F5" w:rsidP="00FA11F5">
            <w:pPr>
              <w:snapToGrid/>
              <w:jc w:val="both"/>
              <w:rPr>
                <w:rFonts w:hAnsi="ＭＳ ゴシック"/>
                <w:szCs w:val="20"/>
              </w:rPr>
            </w:pPr>
            <w:r w:rsidRPr="005B7DB2">
              <w:rPr>
                <w:rFonts w:hAnsi="ＭＳ ゴシック" w:hint="eastAsia"/>
                <w:szCs w:val="20"/>
              </w:rPr>
              <w:t xml:space="preserve">　　年　　　月　　　日</w:t>
            </w:r>
          </w:p>
        </w:tc>
        <w:tc>
          <w:tcPr>
            <w:tcW w:w="293" w:type="dxa"/>
            <w:vMerge/>
            <w:tcBorders>
              <w:top w:val="nil"/>
              <w:left w:val="single" w:sz="4" w:space="0" w:color="auto"/>
            </w:tcBorders>
          </w:tcPr>
          <w:p w14:paraId="063199C5" w14:textId="77777777" w:rsidR="00FA11F5" w:rsidRPr="005B7DB2" w:rsidRDefault="00FA11F5" w:rsidP="00FA11F5">
            <w:pPr>
              <w:jc w:val="both"/>
              <w:rPr>
                <w:rFonts w:hAnsi="ＭＳ ゴシック" w:cs="ＭＳ Ｐゴシック"/>
                <w:kern w:val="0"/>
                <w:szCs w:val="20"/>
              </w:rPr>
            </w:pPr>
          </w:p>
        </w:tc>
        <w:tc>
          <w:tcPr>
            <w:tcW w:w="1001" w:type="dxa"/>
            <w:vMerge/>
          </w:tcPr>
          <w:p w14:paraId="37E4E0C6" w14:textId="77777777" w:rsidR="00FA11F5" w:rsidRPr="005B7DB2" w:rsidRDefault="00FA11F5" w:rsidP="00FA11F5">
            <w:pPr>
              <w:ind w:rightChars="-56" w:right="-102"/>
              <w:jc w:val="both"/>
              <w:rPr>
                <w:rFonts w:hAnsi="ＭＳ ゴシック"/>
                <w:szCs w:val="20"/>
              </w:rPr>
            </w:pPr>
          </w:p>
        </w:tc>
        <w:tc>
          <w:tcPr>
            <w:tcW w:w="1731" w:type="dxa"/>
            <w:vMerge/>
          </w:tcPr>
          <w:p w14:paraId="628FED56" w14:textId="77777777" w:rsidR="00FA11F5" w:rsidRPr="005B7DB2" w:rsidRDefault="00FA11F5" w:rsidP="00FA11F5">
            <w:pPr>
              <w:snapToGrid/>
              <w:ind w:right="-112"/>
              <w:rPr>
                <w:rFonts w:hAnsi="ＭＳ ゴシック"/>
                <w:szCs w:val="20"/>
              </w:rPr>
            </w:pPr>
          </w:p>
        </w:tc>
      </w:tr>
      <w:tr w:rsidR="005B7DB2" w:rsidRPr="005B7DB2" w14:paraId="74BD29E1" w14:textId="77777777" w:rsidTr="00EA28F3">
        <w:trPr>
          <w:trHeight w:val="677"/>
        </w:trPr>
        <w:tc>
          <w:tcPr>
            <w:tcW w:w="1181" w:type="dxa"/>
            <w:vMerge/>
          </w:tcPr>
          <w:p w14:paraId="3E352C82" w14:textId="77777777" w:rsidR="00EA28F3" w:rsidRPr="005B7DB2" w:rsidRDefault="00EA28F3" w:rsidP="004F4294">
            <w:pPr>
              <w:snapToGrid/>
              <w:jc w:val="both"/>
              <w:rPr>
                <w:szCs w:val="20"/>
              </w:rPr>
            </w:pPr>
          </w:p>
        </w:tc>
        <w:tc>
          <w:tcPr>
            <w:tcW w:w="259" w:type="dxa"/>
            <w:vMerge/>
            <w:tcBorders>
              <w:top w:val="nil"/>
              <w:bottom w:val="nil"/>
              <w:right w:val="single" w:sz="4" w:space="0" w:color="auto"/>
            </w:tcBorders>
          </w:tcPr>
          <w:p w14:paraId="18F944EE" w14:textId="77777777" w:rsidR="00EA28F3" w:rsidRPr="005B7DB2" w:rsidRDefault="00EA28F3" w:rsidP="004F4294">
            <w:pPr>
              <w:jc w:val="both"/>
              <w:rPr>
                <w:rFonts w:hAnsi="ＭＳ ゴシック" w:cs="ＭＳ Ｐゴシック"/>
                <w:kern w:val="0"/>
                <w:szCs w:val="20"/>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14:paraId="2DD61FCD" w14:textId="77777777" w:rsidR="00EA28F3" w:rsidRPr="005B7DB2" w:rsidRDefault="00EA28F3" w:rsidP="006F4799">
            <w:pPr>
              <w:snapToGrid/>
              <w:jc w:val="both"/>
              <w:rPr>
                <w:rFonts w:hAnsi="ＭＳ ゴシック"/>
                <w:szCs w:val="20"/>
              </w:rPr>
            </w:pPr>
            <w:r w:rsidRPr="005B7DB2">
              <w:rPr>
                <w:rFonts w:hAnsi="ＭＳ ゴシック" w:hint="eastAsia"/>
                <w:szCs w:val="20"/>
              </w:rPr>
              <w:t>指摘内容及び改善状況</w:t>
            </w:r>
          </w:p>
        </w:tc>
        <w:tc>
          <w:tcPr>
            <w:tcW w:w="2831" w:type="dxa"/>
            <w:tcBorders>
              <w:top w:val="single" w:sz="4" w:space="0" w:color="auto"/>
              <w:left w:val="single" w:sz="4" w:space="0" w:color="auto"/>
              <w:bottom w:val="single" w:sz="4" w:space="0" w:color="auto"/>
              <w:right w:val="single" w:sz="4" w:space="0" w:color="auto"/>
            </w:tcBorders>
            <w:vAlign w:val="center"/>
          </w:tcPr>
          <w:p w14:paraId="0A8EBDF0" w14:textId="77777777" w:rsidR="00EA28F3" w:rsidRPr="005B7DB2" w:rsidRDefault="00EA28F3" w:rsidP="006F4799">
            <w:pPr>
              <w:snapToGrid/>
              <w:jc w:val="both"/>
              <w:rPr>
                <w:rFonts w:hAnsi="ＭＳ ゴシック"/>
                <w:szCs w:val="20"/>
              </w:rPr>
            </w:pPr>
          </w:p>
        </w:tc>
        <w:tc>
          <w:tcPr>
            <w:tcW w:w="293" w:type="dxa"/>
            <w:vMerge/>
            <w:tcBorders>
              <w:top w:val="nil"/>
              <w:left w:val="single" w:sz="4" w:space="0" w:color="auto"/>
              <w:bottom w:val="nil"/>
            </w:tcBorders>
          </w:tcPr>
          <w:p w14:paraId="21195816" w14:textId="77777777" w:rsidR="00EA28F3" w:rsidRPr="005B7DB2" w:rsidRDefault="00EA28F3" w:rsidP="004F4294">
            <w:pPr>
              <w:jc w:val="both"/>
              <w:rPr>
                <w:rFonts w:hAnsi="ＭＳ ゴシック" w:cs="ＭＳ Ｐゴシック"/>
                <w:kern w:val="0"/>
                <w:szCs w:val="20"/>
              </w:rPr>
            </w:pPr>
          </w:p>
        </w:tc>
        <w:tc>
          <w:tcPr>
            <w:tcW w:w="1001" w:type="dxa"/>
            <w:vMerge/>
          </w:tcPr>
          <w:p w14:paraId="64550ACC" w14:textId="77777777" w:rsidR="00EA28F3" w:rsidRPr="005B7DB2" w:rsidRDefault="00EA28F3" w:rsidP="004F4294">
            <w:pPr>
              <w:ind w:rightChars="-56" w:right="-102"/>
              <w:jc w:val="both"/>
              <w:rPr>
                <w:rFonts w:hAnsi="ＭＳ ゴシック"/>
                <w:szCs w:val="20"/>
              </w:rPr>
            </w:pPr>
          </w:p>
        </w:tc>
        <w:tc>
          <w:tcPr>
            <w:tcW w:w="1731" w:type="dxa"/>
            <w:vMerge/>
          </w:tcPr>
          <w:p w14:paraId="2D8C26E7" w14:textId="77777777" w:rsidR="00EA28F3" w:rsidRPr="005B7DB2" w:rsidRDefault="00EA28F3" w:rsidP="004F4294">
            <w:pPr>
              <w:snapToGrid/>
              <w:ind w:right="-112"/>
              <w:rPr>
                <w:rFonts w:hAnsi="ＭＳ ゴシック"/>
                <w:szCs w:val="20"/>
              </w:rPr>
            </w:pPr>
          </w:p>
        </w:tc>
      </w:tr>
      <w:tr w:rsidR="005B7DB2" w:rsidRPr="005B7DB2" w14:paraId="6DAB68D0" w14:textId="77777777" w:rsidTr="00EA28F3">
        <w:trPr>
          <w:trHeight w:val="134"/>
        </w:trPr>
        <w:tc>
          <w:tcPr>
            <w:tcW w:w="1181" w:type="dxa"/>
            <w:vMerge/>
          </w:tcPr>
          <w:p w14:paraId="17FCA543" w14:textId="77777777" w:rsidR="00EA28F3" w:rsidRPr="005B7DB2" w:rsidRDefault="00EA28F3" w:rsidP="004F4294">
            <w:pPr>
              <w:snapToGrid/>
              <w:jc w:val="both"/>
              <w:rPr>
                <w:szCs w:val="20"/>
              </w:rPr>
            </w:pPr>
          </w:p>
        </w:tc>
        <w:tc>
          <w:tcPr>
            <w:tcW w:w="5735" w:type="dxa"/>
            <w:gridSpan w:val="5"/>
            <w:tcBorders>
              <w:top w:val="nil"/>
              <w:bottom w:val="single" w:sz="4" w:space="0" w:color="auto"/>
            </w:tcBorders>
          </w:tcPr>
          <w:p w14:paraId="525CAD04" w14:textId="77777777" w:rsidR="00EA28F3" w:rsidRPr="005B7DB2" w:rsidRDefault="00EA28F3" w:rsidP="004F4294">
            <w:pPr>
              <w:snapToGrid/>
              <w:spacing w:line="160" w:lineRule="exact"/>
              <w:jc w:val="both"/>
              <w:rPr>
                <w:rFonts w:hAnsi="ＭＳ ゴシック" w:cs="ＭＳ Ｐゴシック"/>
                <w:kern w:val="0"/>
                <w:szCs w:val="20"/>
              </w:rPr>
            </w:pPr>
          </w:p>
        </w:tc>
        <w:tc>
          <w:tcPr>
            <w:tcW w:w="1001" w:type="dxa"/>
            <w:vMerge/>
            <w:tcBorders>
              <w:bottom w:val="single" w:sz="4" w:space="0" w:color="000000"/>
            </w:tcBorders>
          </w:tcPr>
          <w:p w14:paraId="48665CB4" w14:textId="77777777" w:rsidR="00EA28F3" w:rsidRPr="005B7DB2" w:rsidRDefault="00EA28F3" w:rsidP="004F4294">
            <w:pPr>
              <w:ind w:rightChars="-56" w:right="-102"/>
              <w:jc w:val="both"/>
              <w:rPr>
                <w:rFonts w:hAnsi="ＭＳ ゴシック"/>
                <w:szCs w:val="20"/>
              </w:rPr>
            </w:pPr>
          </w:p>
        </w:tc>
        <w:tc>
          <w:tcPr>
            <w:tcW w:w="1731" w:type="dxa"/>
            <w:vMerge/>
            <w:tcBorders>
              <w:bottom w:val="single" w:sz="4" w:space="0" w:color="000000"/>
            </w:tcBorders>
          </w:tcPr>
          <w:p w14:paraId="19FF2E99" w14:textId="77777777" w:rsidR="00EA28F3" w:rsidRPr="005B7DB2" w:rsidRDefault="00EA28F3" w:rsidP="004F4294">
            <w:pPr>
              <w:snapToGrid/>
              <w:ind w:right="-112"/>
              <w:rPr>
                <w:rFonts w:hAnsi="ＭＳ ゴシック"/>
                <w:szCs w:val="20"/>
              </w:rPr>
            </w:pPr>
          </w:p>
        </w:tc>
      </w:tr>
    </w:tbl>
    <w:p w14:paraId="696AD987" w14:textId="77777777" w:rsidR="00B352F4" w:rsidRPr="005B7DB2" w:rsidRDefault="00B352F4" w:rsidP="00B352F4">
      <w:pPr>
        <w:widowControl/>
        <w:snapToGrid/>
        <w:jc w:val="left"/>
        <w:rPr>
          <w:szCs w:val="20"/>
        </w:rPr>
      </w:pPr>
      <w:r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5B7DB2" w:rsidRPr="005B7DB2" w14:paraId="1C8360D2" w14:textId="77777777" w:rsidTr="0022745F">
        <w:trPr>
          <w:trHeight w:val="268"/>
        </w:trPr>
        <w:tc>
          <w:tcPr>
            <w:tcW w:w="1181" w:type="dxa"/>
            <w:tcBorders>
              <w:top w:val="single" w:sz="4" w:space="0" w:color="auto"/>
              <w:bottom w:val="single" w:sz="4" w:space="0" w:color="auto"/>
              <w:right w:val="single" w:sz="4" w:space="0" w:color="auto"/>
            </w:tcBorders>
            <w:vAlign w:val="center"/>
          </w:tcPr>
          <w:p w14:paraId="4328060E" w14:textId="77777777" w:rsidR="00B352F4" w:rsidRPr="005B7DB2" w:rsidRDefault="00B352F4" w:rsidP="0022745F">
            <w:pPr>
              <w:snapToGrid/>
              <w:rPr>
                <w:szCs w:val="20"/>
              </w:rPr>
            </w:pPr>
            <w:r w:rsidRPr="005B7DB2">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717D2425" w14:textId="77777777" w:rsidR="00B352F4" w:rsidRPr="005B7DB2" w:rsidRDefault="00B352F4" w:rsidP="0022745F">
            <w:pPr>
              <w:snapToGrid/>
              <w:rPr>
                <w:szCs w:val="20"/>
              </w:rPr>
            </w:pPr>
            <w:r w:rsidRPr="005B7DB2">
              <w:rPr>
                <w:rFonts w:hint="eastAsia"/>
                <w:szCs w:val="20"/>
              </w:rPr>
              <w:t>自主点検のポイント</w:t>
            </w:r>
          </w:p>
        </w:tc>
        <w:tc>
          <w:tcPr>
            <w:tcW w:w="1001" w:type="dxa"/>
            <w:tcBorders>
              <w:bottom w:val="single" w:sz="4" w:space="0" w:color="auto"/>
            </w:tcBorders>
            <w:vAlign w:val="center"/>
          </w:tcPr>
          <w:p w14:paraId="68E09035" w14:textId="77777777" w:rsidR="00B352F4" w:rsidRPr="005B7DB2" w:rsidRDefault="00B352F4" w:rsidP="0022745F">
            <w:pPr>
              <w:snapToGrid/>
              <w:rPr>
                <w:rFonts w:hAnsi="ＭＳ ゴシック"/>
                <w:szCs w:val="20"/>
              </w:rPr>
            </w:pPr>
            <w:r w:rsidRPr="005B7DB2">
              <w:rPr>
                <w:rFonts w:hAnsi="ＭＳ ゴシック" w:hint="eastAsia"/>
                <w:szCs w:val="20"/>
              </w:rPr>
              <w:t>点検</w:t>
            </w:r>
          </w:p>
        </w:tc>
        <w:tc>
          <w:tcPr>
            <w:tcW w:w="1731" w:type="dxa"/>
            <w:tcBorders>
              <w:bottom w:val="single" w:sz="4" w:space="0" w:color="auto"/>
            </w:tcBorders>
            <w:vAlign w:val="center"/>
          </w:tcPr>
          <w:p w14:paraId="0A092955" w14:textId="77777777" w:rsidR="00B352F4" w:rsidRPr="005B7DB2" w:rsidRDefault="00B352F4" w:rsidP="0022745F">
            <w:pPr>
              <w:snapToGrid/>
              <w:rPr>
                <w:rFonts w:hAnsi="ＭＳ ゴシック"/>
                <w:szCs w:val="20"/>
              </w:rPr>
            </w:pPr>
            <w:r w:rsidRPr="005B7DB2">
              <w:rPr>
                <w:rFonts w:hAnsi="ＭＳ ゴシック" w:hint="eastAsia"/>
                <w:szCs w:val="20"/>
              </w:rPr>
              <w:t>根拠</w:t>
            </w:r>
          </w:p>
        </w:tc>
      </w:tr>
      <w:tr w:rsidR="005B7DB2" w:rsidRPr="005B7DB2" w14:paraId="3F8B14D3" w14:textId="77777777" w:rsidTr="00FA11F5">
        <w:trPr>
          <w:trHeight w:val="820"/>
        </w:trPr>
        <w:tc>
          <w:tcPr>
            <w:tcW w:w="1181" w:type="dxa"/>
            <w:vMerge w:val="restart"/>
          </w:tcPr>
          <w:p w14:paraId="25012F09" w14:textId="1664FBFA" w:rsidR="00742D16" w:rsidRPr="005B7DB2" w:rsidRDefault="00742D16" w:rsidP="00742D16">
            <w:pPr>
              <w:snapToGrid/>
              <w:jc w:val="left"/>
            </w:pPr>
            <w:r w:rsidRPr="005B7DB2">
              <w:rPr>
                <w:rFonts w:hint="eastAsia"/>
              </w:rPr>
              <w:t>３８</w:t>
            </w:r>
          </w:p>
          <w:p w14:paraId="5A4F8C55" w14:textId="6F658737" w:rsidR="00742D16" w:rsidRPr="005B7DB2" w:rsidRDefault="00742D16" w:rsidP="00742D16">
            <w:pPr>
              <w:snapToGrid/>
              <w:jc w:val="left"/>
            </w:pPr>
            <w:r w:rsidRPr="005B7DB2">
              <w:rPr>
                <w:rFonts w:hint="eastAsia"/>
              </w:rPr>
              <w:t>社会生活上の便宜の供用等</w:t>
            </w:r>
          </w:p>
        </w:tc>
        <w:tc>
          <w:tcPr>
            <w:tcW w:w="5735" w:type="dxa"/>
          </w:tcPr>
          <w:p w14:paraId="1C8E4A70" w14:textId="55DFDB73" w:rsidR="00742D16" w:rsidRPr="005B7DB2" w:rsidRDefault="00742D16" w:rsidP="00742D16">
            <w:pPr>
              <w:snapToGrid/>
              <w:jc w:val="both"/>
            </w:pPr>
            <w:r w:rsidRPr="005B7DB2">
              <w:rPr>
                <w:rFonts w:hint="eastAsia"/>
              </w:rPr>
              <w:t>（１）適宜利用者のためのレクリエーション行事を行うよう努めていますか。</w:t>
            </w:r>
          </w:p>
          <w:p w14:paraId="38C78EAB" w14:textId="3C2525BC" w:rsidR="00742D16" w:rsidRPr="005B7DB2" w:rsidRDefault="00742D16" w:rsidP="00742D16">
            <w:pPr>
              <w:snapToGrid/>
              <w:ind w:firstLineChars="100" w:firstLine="182"/>
              <w:jc w:val="both"/>
            </w:pPr>
          </w:p>
        </w:tc>
        <w:tc>
          <w:tcPr>
            <w:tcW w:w="1001" w:type="dxa"/>
            <w:tcBorders>
              <w:top w:val="single" w:sz="4" w:space="0" w:color="000000"/>
              <w:right w:val="single" w:sz="4" w:space="0" w:color="auto"/>
            </w:tcBorders>
          </w:tcPr>
          <w:p w14:paraId="16FD1594" w14:textId="77777777" w:rsidR="00742D16" w:rsidRPr="005B7DB2" w:rsidRDefault="00B02EC3" w:rsidP="00742D16">
            <w:pPr>
              <w:snapToGrid/>
              <w:jc w:val="both"/>
            </w:pPr>
            <w:sdt>
              <w:sdtPr>
                <w:rPr>
                  <w:rFonts w:hint="eastAsia"/>
                </w:rPr>
                <w:id w:val="-1460178187"/>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いる</w:t>
            </w:r>
          </w:p>
          <w:p w14:paraId="5AB8FE47" w14:textId="06319F51" w:rsidR="00742D16" w:rsidRPr="005B7DB2" w:rsidRDefault="00B02EC3" w:rsidP="00742D16">
            <w:pPr>
              <w:snapToGrid/>
              <w:jc w:val="both"/>
            </w:pPr>
            <w:sdt>
              <w:sdtPr>
                <w:rPr>
                  <w:rFonts w:hint="eastAsia"/>
                </w:rPr>
                <w:id w:val="2004542877"/>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いない</w:t>
            </w:r>
          </w:p>
        </w:tc>
        <w:tc>
          <w:tcPr>
            <w:tcW w:w="1731" w:type="dxa"/>
            <w:tcBorders>
              <w:top w:val="single" w:sz="4" w:space="0" w:color="000000"/>
              <w:left w:val="single" w:sz="4" w:space="0" w:color="auto"/>
            </w:tcBorders>
          </w:tcPr>
          <w:p w14:paraId="0411AC28" w14:textId="3D722197" w:rsidR="00742D16" w:rsidRPr="005B7DB2" w:rsidRDefault="00742D16" w:rsidP="00742D16">
            <w:pPr>
              <w:spacing w:line="240" w:lineRule="exact"/>
              <w:ind w:rightChars="-30" w:right="-55"/>
              <w:jc w:val="both"/>
              <w:rPr>
                <w:rFonts w:hAnsi="ＭＳ ゴシック"/>
                <w:sz w:val="18"/>
                <w:szCs w:val="18"/>
              </w:rPr>
            </w:pPr>
            <w:r w:rsidRPr="005B7DB2">
              <w:rPr>
                <w:rFonts w:hAnsi="ＭＳ ゴシック" w:hint="eastAsia"/>
                <w:sz w:val="18"/>
                <w:szCs w:val="18"/>
              </w:rPr>
              <w:t>条例第</w:t>
            </w:r>
            <w:r w:rsidRPr="005B7DB2">
              <w:rPr>
                <w:sz w:val="18"/>
                <w:szCs w:val="18"/>
              </w:rPr>
              <w:t>3</w:t>
            </w:r>
            <w:r w:rsidRPr="005B7DB2">
              <w:rPr>
                <w:rFonts w:hint="eastAsia"/>
                <w:sz w:val="18"/>
                <w:szCs w:val="18"/>
              </w:rPr>
              <w:t>9</w:t>
            </w:r>
            <w:r w:rsidRPr="005B7DB2">
              <w:rPr>
                <w:sz w:val="18"/>
                <w:szCs w:val="18"/>
              </w:rPr>
              <w:t>条第1項</w:t>
            </w:r>
          </w:p>
          <w:p w14:paraId="05FFC090" w14:textId="35062B29" w:rsidR="00742D16" w:rsidRPr="005B7DB2" w:rsidRDefault="00742D16" w:rsidP="00742D16">
            <w:pPr>
              <w:snapToGrid/>
              <w:spacing w:line="240" w:lineRule="exact"/>
              <w:jc w:val="left"/>
              <w:rPr>
                <w:sz w:val="18"/>
                <w:szCs w:val="18"/>
              </w:rPr>
            </w:pPr>
            <w:r w:rsidRPr="005B7DB2">
              <w:rPr>
                <w:rFonts w:hAnsi="ＭＳ ゴシック" w:hint="eastAsia"/>
                <w:sz w:val="18"/>
                <w:szCs w:val="18"/>
              </w:rPr>
              <w:t>省令</w:t>
            </w:r>
            <w:r w:rsidRPr="005B7DB2">
              <w:rPr>
                <w:sz w:val="18"/>
                <w:szCs w:val="18"/>
              </w:rPr>
              <w:t>第35条第1項</w:t>
            </w:r>
          </w:p>
        </w:tc>
      </w:tr>
      <w:tr w:rsidR="005B7DB2" w:rsidRPr="005B7DB2" w14:paraId="5AE543C3" w14:textId="77777777" w:rsidTr="00FA11F5">
        <w:trPr>
          <w:trHeight w:val="3506"/>
        </w:trPr>
        <w:tc>
          <w:tcPr>
            <w:tcW w:w="1181" w:type="dxa"/>
            <w:vMerge/>
          </w:tcPr>
          <w:p w14:paraId="517A429E" w14:textId="77777777" w:rsidR="00742D16" w:rsidRPr="005B7DB2" w:rsidRDefault="00742D16" w:rsidP="00742D16">
            <w:pPr>
              <w:snapToGrid/>
              <w:jc w:val="both"/>
              <w:rPr>
                <w:szCs w:val="20"/>
              </w:rPr>
            </w:pPr>
          </w:p>
        </w:tc>
        <w:tc>
          <w:tcPr>
            <w:tcW w:w="5735" w:type="dxa"/>
            <w:tcBorders>
              <w:bottom w:val="single" w:sz="4" w:space="0" w:color="000000"/>
            </w:tcBorders>
          </w:tcPr>
          <w:p w14:paraId="5A5A90BF" w14:textId="4DC64B3C" w:rsidR="00742D16" w:rsidRPr="005B7DB2" w:rsidRDefault="00742D16" w:rsidP="00742D16">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7328" behindDoc="0" locked="0" layoutInCell="1" allowOverlap="1" wp14:anchorId="20E8307E" wp14:editId="4506BC1D">
                      <wp:simplePos x="0" y="0"/>
                      <wp:positionH relativeFrom="column">
                        <wp:posOffset>56279</wp:posOffset>
                      </wp:positionH>
                      <wp:positionV relativeFrom="paragraph">
                        <wp:posOffset>589044</wp:posOffset>
                      </wp:positionV>
                      <wp:extent cx="3397250" cy="1488558"/>
                      <wp:effectExtent l="0" t="0" r="12700" b="16510"/>
                      <wp:wrapNone/>
                      <wp:docPr id="28"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88558"/>
                              </a:xfrm>
                              <a:prstGeom prst="rect">
                                <a:avLst/>
                              </a:prstGeom>
                              <a:solidFill>
                                <a:srgbClr val="FFFFFF"/>
                              </a:solidFill>
                              <a:ln w="6350">
                                <a:solidFill>
                                  <a:srgbClr val="000000"/>
                                </a:solidFill>
                                <a:miter lim="800000"/>
                                <a:headEnd/>
                                <a:tailEnd/>
                              </a:ln>
                            </wps:spPr>
                            <wps:txbx>
                              <w:txbxContent>
                                <w:p w14:paraId="5C83A9F1" w14:textId="77777777" w:rsidR="00742D16" w:rsidRPr="00590F9D" w:rsidRDefault="00742D16" w:rsidP="00EE4669">
                                  <w:pPr>
                                    <w:spacing w:beforeLines="20" w:before="57"/>
                                    <w:ind w:leftChars="50" w:left="253" w:rightChars="50" w:right="91" w:hangingChars="100" w:hanging="162"/>
                                    <w:jc w:val="both"/>
                                    <w:rPr>
                                      <w:rFonts w:hAnsi="ＭＳ ゴシック"/>
                                      <w:sz w:val="18"/>
                                      <w:szCs w:val="18"/>
                                    </w:rPr>
                                  </w:pPr>
                                  <w:r w:rsidRPr="00590F9D">
                                    <w:rPr>
                                      <w:rFonts w:hAnsi="ＭＳ ゴシック" w:hint="eastAsia"/>
                                      <w:sz w:val="18"/>
                                      <w:szCs w:val="18"/>
                                    </w:rPr>
                                    <w:t>＜解釈通知　第三の３(</w:t>
                                  </w:r>
                                  <w:r w:rsidRPr="00590F9D">
                                    <w:rPr>
                                      <w:rFonts w:hAnsi="ＭＳ ゴシック"/>
                                      <w:sz w:val="18"/>
                                      <w:szCs w:val="18"/>
                                    </w:rPr>
                                    <w:t>28</w:t>
                                  </w:r>
                                  <w:r w:rsidRPr="00590F9D">
                                    <w:rPr>
                                      <w:rFonts w:hAnsi="ＭＳ ゴシック" w:hint="eastAsia"/>
                                      <w:sz w:val="18"/>
                                      <w:szCs w:val="18"/>
                                    </w:rPr>
                                    <w:t>)①＞</w:t>
                                  </w:r>
                                </w:p>
                                <w:p w14:paraId="2B4F62DE" w14:textId="77777777" w:rsidR="00742D16" w:rsidRPr="00590F9D" w:rsidRDefault="00742D16" w:rsidP="00D62F36">
                                  <w:pPr>
                                    <w:snapToGrid/>
                                    <w:ind w:left="182" w:hangingChars="100" w:hanging="182"/>
                                    <w:jc w:val="both"/>
                                    <w:rPr>
                                      <w:rFonts w:hAnsi="ＭＳ ゴシック"/>
                                      <w:szCs w:val="18"/>
                                    </w:rPr>
                                  </w:pPr>
                                  <w:r w:rsidRPr="00590F9D">
                                    <w:rPr>
                                      <w:rFonts w:hAnsi="ＭＳ ゴシック" w:hint="eastAsia"/>
                                      <w:szCs w:val="18"/>
                                    </w:rPr>
                                    <w:t>○　郵便、証明書等の交付申請等、利用者が必要とする手続き等について、利用者またはその家族が行うことが困難な場合は、原則としてその都度、その者の同意を得た上で代行しなければならない。</w:t>
                                  </w:r>
                                </w:p>
                                <w:p w14:paraId="5A9C79C1" w14:textId="5C2992D8" w:rsidR="00742D16" w:rsidRPr="00E105F3" w:rsidRDefault="00742D16" w:rsidP="00D62F36">
                                  <w:pPr>
                                    <w:snapToGrid/>
                                    <w:ind w:left="182" w:hangingChars="100" w:hanging="182"/>
                                    <w:jc w:val="both"/>
                                    <w:rPr>
                                      <w:rFonts w:hAnsi="ＭＳ ゴシック"/>
                                      <w:szCs w:val="17"/>
                                    </w:rPr>
                                  </w:pPr>
                                  <w:r w:rsidRPr="00590F9D">
                                    <w:rPr>
                                      <w:rFonts w:hAnsi="ＭＳ ゴシック" w:hint="eastAsia"/>
                                      <w:szCs w:val="18"/>
                                    </w:rPr>
                                    <w:t>〇　特に金銭等に係るものについては書面等をもって事前に同意を得るとともに、代行した後はその都度本人に確認を得るものとする。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07E" id="_x0000_s1097" type="#_x0000_t202" style="position:absolute;left:0;text-align:left;margin-left:4.45pt;margin-top:46.4pt;width:267.5pt;height:11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cXGwIAADIEAAAOAAAAZHJzL2Uyb0RvYy54bWysU9tu2zAMfR+wfxD0vjiXpnWMOEWXLsOA&#10;7gJ0+wBZlm1hsqhRSuzs60fLaZpdsIdhehAokTokD4/Wt31r2EGh12BzPptMOVNWQqltnfMvn3ev&#10;Us58ELYUBqzK+VF5frt5+WLduUzNoQFTKmQEYn3WuZw3IbgsSbxsVCv8BJyy5KwAWxHoiHVSougI&#10;vTXJfDq9TjrA0iFI5T3d3o9Ovon4VaVk+FhVXgVmck61hbhj3IthTzZrkdUoXKPlqQzxD1W0QltK&#10;eoa6F0GwPerfoFotETxUYSKhTaCqtFSxB+pmNv2lm8dGOBV7IXK8O9Pk/x+s/HB4dJ+Qhf419DTA&#10;2IR3DyC/emZh2whbqztE6BolSko8GyhLOuez09OBap/5AaTo3kNJQxb7ABGor7AdWKE+GaHTAI5n&#10;0lUfmKTLxWJ1M1+SS5JvdpWmy2Uac4js6blDH94qaNlg5BxpqhFeHB58GMoR2VPIkM2D0eVOGxMP&#10;WBdbg+wgSAG7uE7oP4UZy7qcXy+okL9DTOP6E0SrA0nZ6Dbn6TlIZANvb2wZhRaENqNNJRt7InLg&#10;bmQx9EXPdJnzm0jzQGwB5ZGoRRilS1+NjAbwO2cdyTbn/tteoOLMvLM0npur+WpJOo+HNF0Rr3jp&#10;KC4cwkoCynngbDS3YfwZe4e6bijPKAcLdzTQSkeqn2s6VU/CjBM4faJB+ZfnGPX81Tc/AAAA//8D&#10;AFBLAwQUAAYACAAAACEAF2x51N4AAAAIAQAADwAAAGRycy9kb3ducmV2LnhtbEyPwU7DMBBE70j8&#10;g7VI3KhTt5Q2xKkKCKQeablwc+NtErDXUeymga9nOcFxZ0azb4r16J0YsI9tIA3TSQYCqQq2pVrD&#10;2/75ZgkiJkPWuECo4QsjrMvLi8LkNpzpFYddqgWXUMyNhialLpcyVg16EyehQ2LvGHpvEp99LW1v&#10;zlzunVRZtpDetMQfGtPhY4PV5+7kNYzH98WHennaTh/i5nvYYwguzbW+vho39yASjukvDL/4jA4l&#10;Mx3CiWwUTsNyxUENK8UD2L6dz1g4aJipOwWyLOT/AeUPAAAA//8DAFBLAQItABQABgAIAAAAIQC2&#10;gziS/gAAAOEBAAATAAAAAAAAAAAAAAAAAAAAAABbQ29udGVudF9UeXBlc10ueG1sUEsBAi0AFAAG&#10;AAgAAAAhADj9If/WAAAAlAEAAAsAAAAAAAAAAAAAAAAALwEAAF9yZWxzLy5yZWxzUEsBAi0AFAAG&#10;AAgAAAAhAN4MVxcbAgAAMgQAAA4AAAAAAAAAAAAAAAAALgIAAGRycy9lMm9Eb2MueG1sUEsBAi0A&#10;FAAGAAgAAAAhABdsedTeAAAACAEAAA8AAAAAAAAAAAAAAAAAdQQAAGRycy9kb3ducmV2LnhtbFBL&#10;BQYAAAAABAAEAPMAAACABQAAAAA=&#10;" strokeweight=".5pt">
                      <v:textbox inset="5.85pt,.7pt,5.85pt,.7pt">
                        <w:txbxContent>
                          <w:p w14:paraId="5C83A9F1" w14:textId="77777777" w:rsidR="00742D16" w:rsidRPr="00590F9D" w:rsidRDefault="00742D16" w:rsidP="00EE4669">
                            <w:pPr>
                              <w:spacing w:beforeLines="20" w:before="57"/>
                              <w:ind w:leftChars="50" w:left="253" w:rightChars="50" w:right="91" w:hangingChars="100" w:hanging="162"/>
                              <w:jc w:val="both"/>
                              <w:rPr>
                                <w:rFonts w:hAnsi="ＭＳ ゴシック"/>
                                <w:sz w:val="18"/>
                                <w:szCs w:val="18"/>
                              </w:rPr>
                            </w:pPr>
                            <w:r w:rsidRPr="00590F9D">
                              <w:rPr>
                                <w:rFonts w:hAnsi="ＭＳ ゴシック" w:hint="eastAsia"/>
                                <w:sz w:val="18"/>
                                <w:szCs w:val="18"/>
                              </w:rPr>
                              <w:t>＜解釈通知　第三の３(</w:t>
                            </w:r>
                            <w:r w:rsidRPr="00590F9D">
                              <w:rPr>
                                <w:rFonts w:hAnsi="ＭＳ ゴシック"/>
                                <w:sz w:val="18"/>
                                <w:szCs w:val="18"/>
                              </w:rPr>
                              <w:t>28</w:t>
                            </w:r>
                            <w:r w:rsidRPr="00590F9D">
                              <w:rPr>
                                <w:rFonts w:hAnsi="ＭＳ ゴシック" w:hint="eastAsia"/>
                                <w:sz w:val="18"/>
                                <w:szCs w:val="18"/>
                              </w:rPr>
                              <w:t>)①＞</w:t>
                            </w:r>
                          </w:p>
                          <w:p w14:paraId="2B4F62DE" w14:textId="77777777" w:rsidR="00742D16" w:rsidRPr="00590F9D" w:rsidRDefault="00742D16" w:rsidP="00D62F36">
                            <w:pPr>
                              <w:snapToGrid/>
                              <w:ind w:left="182" w:hangingChars="100" w:hanging="182"/>
                              <w:jc w:val="both"/>
                              <w:rPr>
                                <w:rFonts w:hAnsi="ＭＳ ゴシック"/>
                                <w:szCs w:val="18"/>
                              </w:rPr>
                            </w:pPr>
                            <w:r w:rsidRPr="00590F9D">
                              <w:rPr>
                                <w:rFonts w:hAnsi="ＭＳ ゴシック" w:hint="eastAsia"/>
                                <w:szCs w:val="18"/>
                              </w:rPr>
                              <w:t>○　郵便、証明書等の交付申請等、利用者が必要とする手続き等について、利用者またはその家族が行うことが困難な場合は、原則としてその都度、その者の同意を得た上で代行しなければならない。</w:t>
                            </w:r>
                          </w:p>
                          <w:p w14:paraId="5A9C79C1" w14:textId="5C2992D8" w:rsidR="00742D16" w:rsidRPr="00E105F3" w:rsidRDefault="00742D16" w:rsidP="00D62F36">
                            <w:pPr>
                              <w:snapToGrid/>
                              <w:ind w:left="182" w:hangingChars="100" w:hanging="182"/>
                              <w:jc w:val="both"/>
                              <w:rPr>
                                <w:rFonts w:hAnsi="ＭＳ ゴシック"/>
                                <w:szCs w:val="17"/>
                              </w:rPr>
                            </w:pPr>
                            <w:r w:rsidRPr="00590F9D">
                              <w:rPr>
                                <w:rFonts w:hAnsi="ＭＳ ゴシック" w:hint="eastAsia"/>
                                <w:szCs w:val="18"/>
                              </w:rPr>
                              <w:t>〇　特に金銭等に係るものについては書面等をもって事前に同意を得るとともに、代行した後はその都度本人に確認を得るものとする。</w:t>
                            </w:r>
                          </w:p>
                        </w:txbxContent>
                      </v:textbox>
                    </v:shape>
                  </w:pict>
                </mc:Fallback>
              </mc:AlternateContent>
            </w:r>
            <w:r w:rsidRPr="005B7DB2">
              <w:rPr>
                <w:rFonts w:hint="eastAsia"/>
              </w:rPr>
              <w:t>（２）利用者が日常生活を営む上で必要な行政機関に対する手続等について、その者又はその家族が行うことが困難である場合は、その者の同意を得て代わりに行っていますか。</w:t>
            </w:r>
          </w:p>
        </w:tc>
        <w:tc>
          <w:tcPr>
            <w:tcW w:w="1001" w:type="dxa"/>
            <w:tcBorders>
              <w:bottom w:val="single" w:sz="4" w:space="0" w:color="000000"/>
            </w:tcBorders>
          </w:tcPr>
          <w:p w14:paraId="098F0026" w14:textId="77777777" w:rsidR="00742D16" w:rsidRPr="005B7DB2" w:rsidRDefault="00B02EC3" w:rsidP="00742D16">
            <w:pPr>
              <w:snapToGrid/>
              <w:jc w:val="both"/>
            </w:pPr>
            <w:sdt>
              <w:sdtPr>
                <w:rPr>
                  <w:rFonts w:hint="eastAsia"/>
                </w:rPr>
                <w:id w:val="-1054305140"/>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いる</w:t>
            </w:r>
          </w:p>
          <w:p w14:paraId="5F6FD80F" w14:textId="4E05783D" w:rsidR="00742D16" w:rsidRPr="005B7DB2" w:rsidRDefault="00B02EC3" w:rsidP="00742D16">
            <w:pPr>
              <w:snapToGrid/>
              <w:jc w:val="both"/>
            </w:pPr>
            <w:sdt>
              <w:sdtPr>
                <w:rPr>
                  <w:rFonts w:hint="eastAsia"/>
                </w:rPr>
                <w:id w:val="404657912"/>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いない</w:t>
            </w:r>
          </w:p>
        </w:tc>
        <w:tc>
          <w:tcPr>
            <w:tcW w:w="1731" w:type="dxa"/>
            <w:tcBorders>
              <w:bottom w:val="single" w:sz="4" w:space="0" w:color="000000"/>
            </w:tcBorders>
          </w:tcPr>
          <w:p w14:paraId="4C52E94E" w14:textId="3EA72A94" w:rsidR="00742D16" w:rsidRPr="005B7DB2" w:rsidRDefault="00742D16" w:rsidP="00742D16">
            <w:pPr>
              <w:spacing w:line="240" w:lineRule="exact"/>
              <w:ind w:rightChars="-30" w:right="-55"/>
              <w:jc w:val="both"/>
              <w:rPr>
                <w:rFonts w:hAnsi="ＭＳ ゴシック"/>
                <w:sz w:val="18"/>
                <w:szCs w:val="18"/>
              </w:rPr>
            </w:pPr>
            <w:r w:rsidRPr="005B7DB2">
              <w:rPr>
                <w:rFonts w:hAnsi="ＭＳ ゴシック" w:hint="eastAsia"/>
                <w:sz w:val="18"/>
                <w:szCs w:val="18"/>
              </w:rPr>
              <w:t>条例第</w:t>
            </w:r>
            <w:r w:rsidRPr="005B7DB2">
              <w:rPr>
                <w:rFonts w:hint="eastAsia"/>
                <w:sz w:val="18"/>
                <w:szCs w:val="18"/>
              </w:rPr>
              <w:t>39</w:t>
            </w:r>
            <w:r w:rsidRPr="005B7DB2">
              <w:rPr>
                <w:sz w:val="18"/>
                <w:szCs w:val="18"/>
              </w:rPr>
              <w:t>条第</w:t>
            </w:r>
            <w:r w:rsidRPr="005B7DB2">
              <w:rPr>
                <w:rFonts w:hint="eastAsia"/>
                <w:sz w:val="18"/>
                <w:szCs w:val="18"/>
              </w:rPr>
              <w:t>2</w:t>
            </w:r>
            <w:r w:rsidRPr="005B7DB2">
              <w:rPr>
                <w:sz w:val="18"/>
                <w:szCs w:val="18"/>
              </w:rPr>
              <w:t>項</w:t>
            </w:r>
          </w:p>
          <w:p w14:paraId="60C0AE22" w14:textId="23CD30FA" w:rsidR="00742D16" w:rsidRPr="005B7DB2" w:rsidRDefault="00742D16" w:rsidP="00742D16">
            <w:pPr>
              <w:snapToGrid/>
              <w:spacing w:line="240" w:lineRule="exact"/>
              <w:jc w:val="both"/>
              <w:rPr>
                <w:rFonts w:hAnsi="ＭＳ ゴシック"/>
                <w:sz w:val="18"/>
                <w:szCs w:val="18"/>
              </w:rPr>
            </w:pPr>
            <w:r w:rsidRPr="005B7DB2">
              <w:rPr>
                <w:rFonts w:hAnsi="ＭＳ ゴシック" w:hint="eastAsia"/>
                <w:sz w:val="18"/>
                <w:szCs w:val="18"/>
              </w:rPr>
              <w:t>省令</w:t>
            </w:r>
            <w:r w:rsidRPr="005B7DB2">
              <w:rPr>
                <w:sz w:val="18"/>
                <w:szCs w:val="18"/>
              </w:rPr>
              <w:t>第35条第2項</w:t>
            </w:r>
          </w:p>
        </w:tc>
      </w:tr>
      <w:tr w:rsidR="005B7DB2" w:rsidRPr="005B7DB2" w14:paraId="3D393023" w14:textId="77777777" w:rsidTr="00FA11F5">
        <w:trPr>
          <w:trHeight w:val="3117"/>
        </w:trPr>
        <w:tc>
          <w:tcPr>
            <w:tcW w:w="1181" w:type="dxa"/>
            <w:vMerge/>
            <w:tcBorders>
              <w:bottom w:val="single" w:sz="4" w:space="0" w:color="000000"/>
            </w:tcBorders>
          </w:tcPr>
          <w:p w14:paraId="24A65FEB" w14:textId="77777777" w:rsidR="00742D16" w:rsidRPr="005B7DB2" w:rsidRDefault="00742D16" w:rsidP="00742D16">
            <w:pPr>
              <w:snapToGrid/>
              <w:jc w:val="both"/>
              <w:rPr>
                <w:szCs w:val="20"/>
              </w:rPr>
            </w:pPr>
          </w:p>
        </w:tc>
        <w:tc>
          <w:tcPr>
            <w:tcW w:w="5735" w:type="dxa"/>
            <w:tcBorders>
              <w:bottom w:val="single" w:sz="4" w:space="0" w:color="000000"/>
            </w:tcBorders>
          </w:tcPr>
          <w:p w14:paraId="5527EA0D" w14:textId="4BA28FCF" w:rsidR="00742D16" w:rsidRPr="005B7DB2" w:rsidRDefault="00742D16" w:rsidP="00742D16">
            <w:pPr>
              <w:snapToGrid/>
              <w:ind w:left="182" w:hangingChars="100" w:hanging="182"/>
              <w:jc w:val="both"/>
            </w:pPr>
            <w:r w:rsidRPr="005B7DB2">
              <w:rPr>
                <w:rFonts w:hint="eastAsia"/>
              </w:rPr>
              <w:t>（３）常に利用者の家族との連携を図るとともに、利用者とその家族との交流等の機会を確保するよう努めていますか。</w:t>
            </w:r>
          </w:p>
          <w:p w14:paraId="0BF75B15" w14:textId="09402351" w:rsidR="00742D16" w:rsidRPr="005B7DB2" w:rsidRDefault="00742D16" w:rsidP="00742D16">
            <w:pPr>
              <w:snapToGrid/>
              <w:ind w:left="182" w:hangingChars="100" w:hanging="182"/>
              <w:jc w:val="both"/>
            </w:pPr>
            <w:r w:rsidRPr="005B7DB2">
              <w:rPr>
                <w:rFonts w:hAnsi="ＭＳ ゴシック" w:hint="eastAsia"/>
                <w:noProof/>
                <w:szCs w:val="20"/>
              </w:rPr>
              <mc:AlternateContent>
                <mc:Choice Requires="wps">
                  <w:drawing>
                    <wp:anchor distT="0" distB="0" distL="114300" distR="114300" simplePos="0" relativeHeight="251748352" behindDoc="0" locked="0" layoutInCell="1" allowOverlap="1" wp14:anchorId="5F3850F5" wp14:editId="2E6B7469">
                      <wp:simplePos x="0" y="0"/>
                      <wp:positionH relativeFrom="column">
                        <wp:posOffset>120074</wp:posOffset>
                      </wp:positionH>
                      <wp:positionV relativeFrom="paragraph">
                        <wp:posOffset>72257</wp:posOffset>
                      </wp:positionV>
                      <wp:extent cx="3333455" cy="1329055"/>
                      <wp:effectExtent l="0" t="0" r="19685" b="23495"/>
                      <wp:wrapNone/>
                      <wp:docPr id="29"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455" cy="1329055"/>
                              </a:xfrm>
                              <a:prstGeom prst="rect">
                                <a:avLst/>
                              </a:prstGeom>
                              <a:solidFill>
                                <a:srgbClr val="FFFFFF"/>
                              </a:solidFill>
                              <a:ln w="6350">
                                <a:solidFill>
                                  <a:srgbClr val="000000"/>
                                </a:solidFill>
                                <a:miter lim="800000"/>
                                <a:headEnd/>
                                <a:tailEnd/>
                              </a:ln>
                            </wps:spPr>
                            <wps:txbx>
                              <w:txbxContent>
                                <w:p w14:paraId="2599E07A" w14:textId="77777777" w:rsidR="00742D16" w:rsidRPr="003F7BE7" w:rsidRDefault="00742D16" w:rsidP="00D62F36">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第三の３(</w:t>
                                  </w:r>
                                  <w:r w:rsidRPr="003F7BE7">
                                    <w:rPr>
                                      <w:rFonts w:hAnsi="ＭＳ ゴシック"/>
                                      <w:sz w:val="18"/>
                                      <w:szCs w:val="18"/>
                                    </w:rPr>
                                    <w:t>28</w:t>
                                  </w:r>
                                  <w:r w:rsidRPr="003F7BE7">
                                    <w:rPr>
                                      <w:rFonts w:hAnsi="ＭＳ ゴシック" w:hint="eastAsia"/>
                                      <w:sz w:val="18"/>
                                      <w:szCs w:val="18"/>
                                    </w:rPr>
                                    <w:t>)①＞</w:t>
                                  </w:r>
                                </w:p>
                                <w:p w14:paraId="1B456624" w14:textId="68E4694F" w:rsidR="00742D16" w:rsidRPr="003F7BE7" w:rsidRDefault="00742D16" w:rsidP="00D62F36">
                                  <w:pPr>
                                    <w:snapToGrid/>
                                    <w:ind w:left="182" w:hangingChars="100" w:hanging="182"/>
                                    <w:jc w:val="both"/>
                                  </w:pPr>
                                  <w:r w:rsidRPr="003F7BE7">
                                    <w:rPr>
                                      <w:rFonts w:hAnsi="ＭＳ ゴシック" w:hint="eastAsia"/>
                                      <w:szCs w:val="18"/>
                                    </w:rPr>
                                    <w:t>○　利用者の家族に対し、当該施設の</w:t>
                                  </w:r>
                                  <w:r w:rsidRPr="003F7BE7">
                                    <w:rPr>
                                      <w:rFonts w:hint="eastAsia"/>
                                    </w:rPr>
                                    <w:t>会報の送付、行事への参加の呼びかけ等によって利用者とその家族が交流できる機械等を確保するよう努めなければならない。</w:t>
                                  </w:r>
                                </w:p>
                                <w:p w14:paraId="1DA8F802" w14:textId="7954E1F5" w:rsidR="00742D16" w:rsidRPr="00E105F3" w:rsidRDefault="00742D16" w:rsidP="00D62F36">
                                  <w:pPr>
                                    <w:snapToGrid/>
                                    <w:ind w:left="182" w:hangingChars="100" w:hanging="182"/>
                                    <w:jc w:val="both"/>
                                    <w:rPr>
                                      <w:rFonts w:hAnsi="ＭＳ ゴシック"/>
                                      <w:szCs w:val="17"/>
                                    </w:rPr>
                                  </w:pPr>
                                  <w:r w:rsidRPr="003F7BE7">
                                    <w:rPr>
                                      <w:rFonts w:hint="eastAsia"/>
                                    </w:rPr>
                                    <w:t>〇　また、利用者と家族の面接場所や時間等についても、利用者やその家族の利便に配慮したものとするよう努めなければならない。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50F5" id="_x0000_s1098" type="#_x0000_t202" style="position:absolute;left:0;text-align:left;margin-left:9.45pt;margin-top:5.7pt;width:262.5pt;height:10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YGgIAADIEAAAOAAAAZHJzL2Uyb0RvYy54bWysU9tu2zAMfR+wfxD0vthJmj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OUztVsxpkk23g6WeSkxBiiePru0Ie3CloWhZIjdTXBi8ODD4Prk0uM5sHoaqONSQrutmuD&#10;7CBoAjbpnNB/cjOWdSW/ns7ygYG/QuTp/Ami1YFG2ei25POzkygib29slQYtCG0Gmaoz9kRk5G5g&#10;MfTbnumq5DeTGCESu4XqSNQiDKNLq0ZCA/ids47GtuT+216g4sy8s9Sem6vJgrgMSZnPF0Q5Xhq2&#10;FwZhJQGVPHA2iOswbMbeod41FGcYBwt31NBaJ6qfczplT4OZmnVaojj5l3ryel711Q8AAAD//wMA&#10;UEsDBBQABgAIAAAAIQAeF8iy3gAAAAkBAAAPAAAAZHJzL2Rvd25yZXYueG1sTI9BT8MwDIXvSPyH&#10;yEjcWNpSxlaaTgME0o5sXHbLGq8tJE7VZF3h12NOcLKe39Pz53I1OStGHELnSUE6S0Ag1d501Ch4&#10;373cLECEqMlo6wkVfGGAVXV5UerC+DO94biNjeASCoVW0MbYF1KGukWnw8z3SOwd/eB0ZDk00gz6&#10;zOXOyixJ5tLpjvhCq3t8arH+3J6cgum4n39kr8+b9DGsv8cdem9jrtT11bR+ABFxin9h+MVndKiY&#10;6eBPZIKwrBdLTvJMcxDs3+W3vDgoyLLkHmRVyv8fVD8AAAD//wMAUEsBAi0AFAAGAAgAAAAhALaD&#10;OJL+AAAA4QEAABMAAAAAAAAAAAAAAAAAAAAAAFtDb250ZW50X1R5cGVzXS54bWxQSwECLQAUAAYA&#10;CAAAACEAOP0h/9YAAACUAQAACwAAAAAAAAAAAAAAAAAvAQAAX3JlbHMvLnJlbHNQSwECLQAUAAYA&#10;CAAAACEAFePimBoCAAAyBAAADgAAAAAAAAAAAAAAAAAuAgAAZHJzL2Uyb0RvYy54bWxQSwECLQAU&#10;AAYACAAAACEAHhfIst4AAAAJAQAADwAAAAAAAAAAAAAAAAB0BAAAZHJzL2Rvd25yZXYueG1sUEsF&#10;BgAAAAAEAAQA8wAAAH8FAAAAAA==&#10;" strokeweight=".5pt">
                      <v:textbox inset="5.85pt,.7pt,5.85pt,.7pt">
                        <w:txbxContent>
                          <w:p w14:paraId="2599E07A" w14:textId="77777777" w:rsidR="00742D16" w:rsidRPr="003F7BE7" w:rsidRDefault="00742D16" w:rsidP="00D62F36">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第三の３(</w:t>
                            </w:r>
                            <w:r w:rsidRPr="003F7BE7">
                              <w:rPr>
                                <w:rFonts w:hAnsi="ＭＳ ゴシック"/>
                                <w:sz w:val="18"/>
                                <w:szCs w:val="18"/>
                              </w:rPr>
                              <w:t>28</w:t>
                            </w:r>
                            <w:r w:rsidRPr="003F7BE7">
                              <w:rPr>
                                <w:rFonts w:hAnsi="ＭＳ ゴシック" w:hint="eastAsia"/>
                                <w:sz w:val="18"/>
                                <w:szCs w:val="18"/>
                              </w:rPr>
                              <w:t>)①＞</w:t>
                            </w:r>
                          </w:p>
                          <w:p w14:paraId="1B456624" w14:textId="68E4694F" w:rsidR="00742D16" w:rsidRPr="003F7BE7" w:rsidRDefault="00742D16" w:rsidP="00D62F36">
                            <w:pPr>
                              <w:snapToGrid/>
                              <w:ind w:left="182" w:hangingChars="100" w:hanging="182"/>
                              <w:jc w:val="both"/>
                            </w:pPr>
                            <w:r w:rsidRPr="003F7BE7">
                              <w:rPr>
                                <w:rFonts w:hAnsi="ＭＳ ゴシック" w:hint="eastAsia"/>
                                <w:szCs w:val="18"/>
                              </w:rPr>
                              <w:t>○　利用者の家族に対し、当該施設の</w:t>
                            </w:r>
                            <w:r w:rsidRPr="003F7BE7">
                              <w:rPr>
                                <w:rFonts w:hint="eastAsia"/>
                              </w:rPr>
                              <w:t>会報の送付、行事への参加の呼びかけ等によって利用者とその家族が交流できる機械等を確保するよう努めなければならない。</w:t>
                            </w:r>
                          </w:p>
                          <w:p w14:paraId="1DA8F802" w14:textId="7954E1F5" w:rsidR="00742D16" w:rsidRPr="00E105F3" w:rsidRDefault="00742D16" w:rsidP="00D62F36">
                            <w:pPr>
                              <w:snapToGrid/>
                              <w:ind w:left="182" w:hangingChars="100" w:hanging="182"/>
                              <w:jc w:val="both"/>
                              <w:rPr>
                                <w:rFonts w:hAnsi="ＭＳ ゴシック"/>
                                <w:szCs w:val="17"/>
                              </w:rPr>
                            </w:pPr>
                            <w:r w:rsidRPr="003F7BE7">
                              <w:rPr>
                                <w:rFonts w:hint="eastAsia"/>
                              </w:rPr>
                              <w:t>〇　また、利用者と家族の面接場所や時間等についても、利用者やその家族の利便に配慮したものとするよう努めなければならない。</w:t>
                            </w:r>
                          </w:p>
                        </w:txbxContent>
                      </v:textbox>
                    </v:shape>
                  </w:pict>
                </mc:Fallback>
              </mc:AlternateContent>
            </w:r>
          </w:p>
          <w:p w14:paraId="33CCD5B4" w14:textId="1B0AD2A7" w:rsidR="00742D16" w:rsidRPr="005B7DB2" w:rsidRDefault="00742D16" w:rsidP="00742D16">
            <w:pPr>
              <w:snapToGrid/>
              <w:ind w:left="182" w:hangingChars="100" w:hanging="182"/>
              <w:jc w:val="both"/>
            </w:pPr>
          </w:p>
          <w:p w14:paraId="314714DE" w14:textId="77777777" w:rsidR="00742D16" w:rsidRPr="005B7DB2" w:rsidRDefault="00742D16" w:rsidP="00742D16">
            <w:pPr>
              <w:snapToGrid/>
              <w:ind w:left="182" w:hangingChars="100" w:hanging="182"/>
              <w:jc w:val="both"/>
            </w:pPr>
          </w:p>
          <w:p w14:paraId="1DBA708C" w14:textId="113F9A63" w:rsidR="00742D16" w:rsidRPr="005B7DB2" w:rsidRDefault="00742D16" w:rsidP="00742D16">
            <w:pPr>
              <w:snapToGrid/>
              <w:ind w:left="182" w:hangingChars="100" w:hanging="182"/>
              <w:jc w:val="both"/>
              <w:rPr>
                <w:rFonts w:hAnsi="ＭＳ ゴシック"/>
                <w:szCs w:val="20"/>
              </w:rPr>
            </w:pPr>
          </w:p>
        </w:tc>
        <w:tc>
          <w:tcPr>
            <w:tcW w:w="1001" w:type="dxa"/>
            <w:tcBorders>
              <w:bottom w:val="single" w:sz="4" w:space="0" w:color="000000"/>
            </w:tcBorders>
          </w:tcPr>
          <w:p w14:paraId="6904338C" w14:textId="77777777" w:rsidR="00742D16" w:rsidRPr="005B7DB2" w:rsidRDefault="00B02EC3" w:rsidP="00742D16">
            <w:pPr>
              <w:snapToGrid/>
              <w:jc w:val="both"/>
            </w:pPr>
            <w:sdt>
              <w:sdtPr>
                <w:rPr>
                  <w:rFonts w:hint="eastAsia"/>
                </w:rPr>
                <w:id w:val="-405998631"/>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いる</w:t>
            </w:r>
          </w:p>
          <w:p w14:paraId="147C6ADA" w14:textId="613A8090" w:rsidR="00742D16" w:rsidRPr="005B7DB2" w:rsidRDefault="00B02EC3" w:rsidP="00742D16">
            <w:pPr>
              <w:snapToGrid/>
              <w:jc w:val="both"/>
            </w:pPr>
            <w:sdt>
              <w:sdtPr>
                <w:rPr>
                  <w:rFonts w:hint="eastAsia"/>
                </w:rPr>
                <w:id w:val="653256898"/>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いない</w:t>
            </w:r>
          </w:p>
        </w:tc>
        <w:tc>
          <w:tcPr>
            <w:tcW w:w="1731" w:type="dxa"/>
            <w:tcBorders>
              <w:bottom w:val="single" w:sz="4" w:space="0" w:color="000000"/>
            </w:tcBorders>
          </w:tcPr>
          <w:p w14:paraId="1707364F" w14:textId="12D5268E" w:rsidR="00742D16" w:rsidRPr="005B7DB2" w:rsidRDefault="00742D16" w:rsidP="00742D16">
            <w:pPr>
              <w:spacing w:line="240" w:lineRule="exact"/>
              <w:ind w:rightChars="-30" w:right="-55"/>
              <w:jc w:val="both"/>
              <w:rPr>
                <w:rFonts w:hAnsi="ＭＳ ゴシック"/>
                <w:sz w:val="18"/>
                <w:szCs w:val="18"/>
              </w:rPr>
            </w:pPr>
            <w:r w:rsidRPr="005B7DB2">
              <w:rPr>
                <w:rFonts w:hAnsi="ＭＳ ゴシック" w:hint="eastAsia"/>
                <w:sz w:val="18"/>
                <w:szCs w:val="18"/>
              </w:rPr>
              <w:t>条例第</w:t>
            </w:r>
            <w:r w:rsidRPr="005B7DB2">
              <w:rPr>
                <w:sz w:val="18"/>
                <w:szCs w:val="18"/>
              </w:rPr>
              <w:t>3</w:t>
            </w:r>
            <w:r w:rsidRPr="005B7DB2">
              <w:rPr>
                <w:rFonts w:hint="eastAsia"/>
                <w:sz w:val="18"/>
                <w:szCs w:val="18"/>
              </w:rPr>
              <w:t>9</w:t>
            </w:r>
            <w:r w:rsidRPr="005B7DB2">
              <w:rPr>
                <w:sz w:val="18"/>
                <w:szCs w:val="18"/>
              </w:rPr>
              <w:t>条第</w:t>
            </w:r>
            <w:r w:rsidRPr="005B7DB2">
              <w:rPr>
                <w:rFonts w:hint="eastAsia"/>
                <w:sz w:val="18"/>
                <w:szCs w:val="18"/>
              </w:rPr>
              <w:t>3</w:t>
            </w:r>
            <w:r w:rsidRPr="005B7DB2">
              <w:rPr>
                <w:sz w:val="18"/>
                <w:szCs w:val="18"/>
              </w:rPr>
              <w:t>項</w:t>
            </w:r>
          </w:p>
          <w:p w14:paraId="041BE552" w14:textId="03CCE892" w:rsidR="00742D16" w:rsidRPr="005B7DB2" w:rsidRDefault="00742D16" w:rsidP="00742D16">
            <w:pPr>
              <w:snapToGrid/>
              <w:spacing w:line="240" w:lineRule="exact"/>
              <w:jc w:val="both"/>
              <w:rPr>
                <w:rFonts w:hAnsi="ＭＳ ゴシック"/>
                <w:sz w:val="18"/>
                <w:szCs w:val="18"/>
              </w:rPr>
            </w:pPr>
            <w:r w:rsidRPr="005B7DB2">
              <w:rPr>
                <w:rFonts w:hAnsi="ＭＳ ゴシック" w:hint="eastAsia"/>
                <w:sz w:val="18"/>
                <w:szCs w:val="18"/>
              </w:rPr>
              <w:t>省令</w:t>
            </w:r>
            <w:r w:rsidRPr="005B7DB2">
              <w:rPr>
                <w:sz w:val="18"/>
                <w:szCs w:val="18"/>
              </w:rPr>
              <w:t>第35条第</w:t>
            </w:r>
            <w:r w:rsidRPr="005B7DB2">
              <w:rPr>
                <w:rFonts w:hint="eastAsia"/>
                <w:sz w:val="18"/>
                <w:szCs w:val="18"/>
              </w:rPr>
              <w:t>3</w:t>
            </w:r>
            <w:r w:rsidRPr="005B7DB2">
              <w:rPr>
                <w:sz w:val="18"/>
                <w:szCs w:val="18"/>
              </w:rPr>
              <w:t>項</w:t>
            </w:r>
          </w:p>
        </w:tc>
      </w:tr>
      <w:tr w:rsidR="005B7DB2" w:rsidRPr="005B7DB2" w14:paraId="7A00A828" w14:textId="77777777" w:rsidTr="0041715E">
        <w:trPr>
          <w:trHeight w:val="2406"/>
        </w:trPr>
        <w:tc>
          <w:tcPr>
            <w:tcW w:w="1181" w:type="dxa"/>
            <w:vMerge w:val="restart"/>
          </w:tcPr>
          <w:p w14:paraId="4C5B8361" w14:textId="20073E9F" w:rsidR="00742D16" w:rsidRPr="005B7DB2" w:rsidRDefault="00742D16" w:rsidP="00742D16">
            <w:pPr>
              <w:snapToGrid/>
              <w:jc w:val="both"/>
              <w:rPr>
                <w:szCs w:val="20"/>
              </w:rPr>
            </w:pPr>
            <w:r w:rsidRPr="005B7DB2">
              <w:rPr>
                <w:rFonts w:hint="eastAsia"/>
                <w:szCs w:val="20"/>
              </w:rPr>
              <w:t>３９</w:t>
            </w:r>
          </w:p>
          <w:p w14:paraId="6DCC00D2" w14:textId="77777777" w:rsidR="00742D16" w:rsidRPr="005B7DB2" w:rsidRDefault="00742D16" w:rsidP="00742D16">
            <w:pPr>
              <w:snapToGrid/>
              <w:spacing w:afterLines="30" w:after="85"/>
              <w:jc w:val="both"/>
              <w:rPr>
                <w:szCs w:val="20"/>
                <w:u w:val="dotted"/>
              </w:rPr>
            </w:pPr>
            <w:r w:rsidRPr="005B7DB2">
              <w:rPr>
                <w:rFonts w:hint="eastAsia"/>
                <w:szCs w:val="20"/>
                <w:u w:val="dotted"/>
              </w:rPr>
              <w:t>健康管理</w:t>
            </w:r>
          </w:p>
          <w:p w14:paraId="5DFF8246" w14:textId="424B8F5D" w:rsidR="00742D16" w:rsidRPr="005B7DB2" w:rsidRDefault="00742D16" w:rsidP="00742D16">
            <w:pPr>
              <w:snapToGrid/>
              <w:jc w:val="left"/>
            </w:pPr>
          </w:p>
        </w:tc>
        <w:tc>
          <w:tcPr>
            <w:tcW w:w="5735" w:type="dxa"/>
            <w:tcBorders>
              <w:bottom w:val="single" w:sz="4" w:space="0" w:color="000000"/>
            </w:tcBorders>
          </w:tcPr>
          <w:p w14:paraId="139E0377" w14:textId="4A7E2E2D" w:rsidR="00742D16" w:rsidRPr="005B7DB2" w:rsidRDefault="00742D16" w:rsidP="00742D16">
            <w:pPr>
              <w:snapToGrid/>
              <w:ind w:left="182" w:hangingChars="100" w:hanging="182"/>
              <w:jc w:val="both"/>
              <w:rPr>
                <w:rFonts w:hAnsi="ＭＳ ゴシック"/>
                <w:szCs w:val="20"/>
              </w:rPr>
            </w:pPr>
            <w:r w:rsidRPr="005B7DB2">
              <w:rPr>
                <w:rFonts w:hAnsi="ＭＳ ゴシック" w:hint="eastAsia"/>
                <w:szCs w:val="20"/>
              </w:rPr>
              <w:t>（１）常に利用者の健康の状況に注意するとともに、健康保持のための適切な措置を講じていますか。</w:t>
            </w:r>
          </w:p>
          <w:p w14:paraId="2FF7B4B0" w14:textId="6B316C09" w:rsidR="00742D16" w:rsidRPr="005B7DB2" w:rsidRDefault="00742D16" w:rsidP="00742D16">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9376" behindDoc="0" locked="0" layoutInCell="1" allowOverlap="1" wp14:anchorId="50C2E973" wp14:editId="6B5DABBF">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6F5AA820" w14:textId="1A271573" w:rsidR="00742D16" w:rsidRPr="003F7BE7" w:rsidRDefault="00742D16" w:rsidP="001C79C3">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30</w:t>
                                  </w:r>
                                  <w:r w:rsidRPr="003F7BE7">
                                    <w:rPr>
                                      <w:rFonts w:hAnsi="ＭＳ ゴシック" w:hint="eastAsia"/>
                                      <w:sz w:val="18"/>
                                      <w:szCs w:val="18"/>
                                    </w:rPr>
                                    <w:t>)①＞</w:t>
                                  </w:r>
                                </w:p>
                                <w:p w14:paraId="03F0B4D0" w14:textId="0E20BBF7" w:rsidR="00742D16" w:rsidRPr="00E105F3" w:rsidRDefault="00742D16" w:rsidP="001C79C3">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Pr="003F7BE7">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E973" id="Text Box 1218" o:spid="_x0000_s1099" type="#_x0000_t202" style="position:absolute;left:0;text-align:left;margin-left:4.65pt;margin-top:8.75pt;width:266.35pt;height:7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5HAIAADEEAAAOAAAAZHJzL2Uyb0RvYy54bWysU9tu2zAMfR+wfxD0vtiJmzQx4hRdugwD&#10;ugvQ7QNkWbaFyaImKbG7rx8lu2l2exmmB4EUqUPykNzeDJ0iJ2GdBF3Q+SylRGgOldRNQb98Prxa&#10;U+I80xVToEVBH4WjN7uXL7a9ycUCWlCVsARBtMt7U9DWe5MnieOt6JibgREajTXYjnlUbZNUlvWI&#10;3qlkkaarpAdbGQtcOIevd6OR7iJ+XQvuP9a1E56ogmJuPt423mW4k92W5Y1lppV8SoP9QxYdkxqD&#10;nqHumGfkaOVvUJ3kFhzUfsahS6CuJRexBqxmnv5SzUPLjIi1IDnOnGly/w+Wfzg9mE+W+OE1DNjA&#10;WIQz98C/OqJh3zLdiFtroW8FqzDwPFCW9Mbl09dAtctdACn791Bhk9nRQwQaatsFVrBOgujYgMcz&#10;6WLwhONjlq0Xq6slJRxtm3SRZcsYguVPv411/q2AjgShoBabGtHZ6d75kA3Ln1xCMAdKVgepVFRs&#10;U+6VJSeGA3CIZ0L/yU1p0hd0lS3TkYC/QqTx/Amikx4nWcmuoOuzE8sDbW90FefMM6lGGVNWeuIx&#10;UDeS6IdyILIq6HUWIgReS6gekVkL4+TipqHQgv1OSY9TW1D37cisoES909id66vFBqn0UVmvN8i4&#10;vTSUFwamOQIV1FMyins/LsbRWNm0GGecBg232M9aRqqfc5qyx7mMHZh2KAz+pR69njd99wMAAP//&#10;AwBQSwMEFAAGAAgAAAAhAIqO1w7dAAAACAEAAA8AAABkcnMvZG93bnJldi54bWxMj8FOwzAQRO9I&#10;/IO1SNyo09CENo1TFRBIHGm5cHPjbRKw11HspoGvZznBcWdGs2/KzeSsGHEInScF81kCAqn2pqNG&#10;wdv+6WYJIkRNRltPqOALA2yqy4tSF8af6RXHXWwEl1AotII2xr6QMtQtOh1mvkdi7+gHpyOfQyPN&#10;oM9c7qxMkySXTnfEH1rd40OL9efu5BRMx/f8I31+fJnfh+33uEfvbVwodX01bdcgIk7xLwy/+IwO&#10;FTMd/IlMEFbB6paDLN9lINjOFilPO7CQrXKQVSn/D6h+AAAA//8DAFBLAQItABQABgAIAAAAIQC2&#10;gziS/gAAAOEBAAATAAAAAAAAAAAAAAAAAAAAAABbQ29udGVudF9UeXBlc10ueG1sUEsBAi0AFAAG&#10;AAgAAAAhADj9If/WAAAAlAEAAAsAAAAAAAAAAAAAAAAALwEAAF9yZWxzLy5yZWxzUEsBAi0AFAAG&#10;AAgAAAAhAF4n/HkcAgAAMQQAAA4AAAAAAAAAAAAAAAAALgIAAGRycy9lMm9Eb2MueG1sUEsBAi0A&#10;FAAGAAgAAAAhAIqO1w7dAAAACAEAAA8AAAAAAAAAAAAAAAAAdgQAAGRycy9kb3ducmV2LnhtbFBL&#10;BQYAAAAABAAEAPMAAACABQAAAAA=&#10;" strokeweight=".5pt">
                      <v:textbox inset="5.85pt,.7pt,5.85pt,.7pt">
                        <w:txbxContent>
                          <w:p w14:paraId="6F5AA820" w14:textId="1A271573" w:rsidR="00742D16" w:rsidRPr="003F7BE7" w:rsidRDefault="00742D16" w:rsidP="001C79C3">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30</w:t>
                            </w:r>
                            <w:r w:rsidRPr="003F7BE7">
                              <w:rPr>
                                <w:rFonts w:hAnsi="ＭＳ ゴシック" w:hint="eastAsia"/>
                                <w:sz w:val="18"/>
                                <w:szCs w:val="18"/>
                              </w:rPr>
                              <w:t>)①＞</w:t>
                            </w:r>
                          </w:p>
                          <w:p w14:paraId="03F0B4D0" w14:textId="0E20BBF7" w:rsidR="00742D16" w:rsidRPr="00E105F3" w:rsidRDefault="00742D16" w:rsidP="001C79C3">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Pr="003F7BE7">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w:t>
                            </w:r>
                          </w:p>
                        </w:txbxContent>
                      </v:textbox>
                    </v:shape>
                  </w:pict>
                </mc:Fallback>
              </mc:AlternateContent>
            </w:r>
          </w:p>
          <w:p w14:paraId="4CDB9037" w14:textId="77777777" w:rsidR="00742D16" w:rsidRPr="005B7DB2" w:rsidRDefault="00742D16" w:rsidP="00742D16">
            <w:pPr>
              <w:snapToGrid/>
              <w:jc w:val="both"/>
              <w:rPr>
                <w:rFonts w:hAnsi="ＭＳ ゴシック"/>
                <w:szCs w:val="20"/>
              </w:rPr>
            </w:pPr>
          </w:p>
          <w:p w14:paraId="1E386460" w14:textId="77777777" w:rsidR="00742D16" w:rsidRPr="005B7DB2" w:rsidRDefault="00742D16" w:rsidP="00742D16">
            <w:pPr>
              <w:snapToGrid/>
              <w:jc w:val="both"/>
              <w:rPr>
                <w:rFonts w:hAnsi="ＭＳ ゴシック"/>
                <w:szCs w:val="20"/>
              </w:rPr>
            </w:pPr>
          </w:p>
          <w:p w14:paraId="746F7AE8" w14:textId="77777777" w:rsidR="00742D16" w:rsidRPr="005B7DB2" w:rsidRDefault="00742D16" w:rsidP="00742D16">
            <w:pPr>
              <w:snapToGrid/>
              <w:jc w:val="both"/>
              <w:rPr>
                <w:rFonts w:hAnsi="ＭＳ ゴシック"/>
                <w:szCs w:val="20"/>
              </w:rPr>
            </w:pPr>
          </w:p>
          <w:p w14:paraId="73CB13C9" w14:textId="77777777" w:rsidR="00742D16" w:rsidRPr="005B7DB2" w:rsidRDefault="00742D16" w:rsidP="00742D16">
            <w:pPr>
              <w:snapToGrid/>
              <w:jc w:val="both"/>
              <w:rPr>
                <w:rFonts w:hAnsi="ＭＳ ゴシック"/>
                <w:szCs w:val="20"/>
              </w:rPr>
            </w:pPr>
          </w:p>
          <w:p w14:paraId="2E359C6F" w14:textId="77777777" w:rsidR="00742D16" w:rsidRPr="005B7DB2" w:rsidRDefault="00742D16" w:rsidP="00742D16">
            <w:pPr>
              <w:snapToGrid/>
              <w:ind w:firstLineChars="100" w:firstLine="182"/>
              <w:jc w:val="both"/>
            </w:pPr>
          </w:p>
        </w:tc>
        <w:tc>
          <w:tcPr>
            <w:tcW w:w="1001" w:type="dxa"/>
            <w:tcBorders>
              <w:bottom w:val="single" w:sz="4" w:space="0" w:color="000000"/>
            </w:tcBorders>
          </w:tcPr>
          <w:p w14:paraId="12778E7D" w14:textId="77777777" w:rsidR="00742D16" w:rsidRPr="005B7DB2" w:rsidRDefault="00B02EC3" w:rsidP="00742D16">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いる</w:t>
            </w:r>
          </w:p>
          <w:p w14:paraId="59BF2278" w14:textId="0FA1FEBF" w:rsidR="00742D16" w:rsidRPr="005B7DB2" w:rsidRDefault="00B02EC3" w:rsidP="00742D16">
            <w:pPr>
              <w:snapToGrid/>
              <w:jc w:val="both"/>
            </w:pPr>
            <w:sdt>
              <w:sdtPr>
                <w:rPr>
                  <w:rFonts w:hint="eastAsia"/>
                </w:rPr>
                <w:id w:val="929080205"/>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いない</w:t>
            </w:r>
          </w:p>
        </w:tc>
        <w:tc>
          <w:tcPr>
            <w:tcW w:w="1731" w:type="dxa"/>
            <w:tcBorders>
              <w:bottom w:val="single" w:sz="4" w:space="0" w:color="000000"/>
            </w:tcBorders>
          </w:tcPr>
          <w:p w14:paraId="26CC49BA" w14:textId="5EE23C60" w:rsidR="00742D16" w:rsidRPr="005B7DB2" w:rsidRDefault="00742D16" w:rsidP="00742D16">
            <w:pPr>
              <w:spacing w:line="240" w:lineRule="exact"/>
              <w:ind w:rightChars="-30" w:right="-55"/>
              <w:jc w:val="both"/>
              <w:rPr>
                <w:rFonts w:hAnsi="ＭＳ ゴシック"/>
                <w:sz w:val="18"/>
                <w:szCs w:val="18"/>
              </w:rPr>
            </w:pPr>
            <w:r w:rsidRPr="005B7DB2">
              <w:rPr>
                <w:rFonts w:hAnsi="ＭＳ ゴシック" w:hint="eastAsia"/>
                <w:sz w:val="18"/>
                <w:szCs w:val="18"/>
              </w:rPr>
              <w:t>条例第40条第1項</w:t>
            </w:r>
          </w:p>
          <w:p w14:paraId="149A2EC3" w14:textId="06351C3F" w:rsidR="00742D16" w:rsidRPr="005B7DB2" w:rsidRDefault="00742D16" w:rsidP="00742D16">
            <w:pPr>
              <w:snapToGrid/>
              <w:spacing w:line="240" w:lineRule="exact"/>
              <w:jc w:val="left"/>
              <w:rPr>
                <w:sz w:val="18"/>
                <w:szCs w:val="18"/>
              </w:rPr>
            </w:pPr>
            <w:r w:rsidRPr="005B7DB2">
              <w:rPr>
                <w:rFonts w:hAnsi="ＭＳ ゴシック" w:hint="eastAsia"/>
                <w:sz w:val="18"/>
                <w:szCs w:val="18"/>
              </w:rPr>
              <w:t>省令</w:t>
            </w:r>
            <w:r w:rsidRPr="005B7DB2">
              <w:rPr>
                <w:rFonts w:hint="eastAsia"/>
                <w:sz w:val="18"/>
                <w:szCs w:val="18"/>
              </w:rPr>
              <w:t>第36条第1項</w:t>
            </w:r>
          </w:p>
        </w:tc>
      </w:tr>
      <w:tr w:rsidR="005B7DB2" w:rsidRPr="005B7DB2" w14:paraId="507BB8B7" w14:textId="77777777" w:rsidTr="00FA11F5">
        <w:trPr>
          <w:trHeight w:val="2381"/>
        </w:trPr>
        <w:tc>
          <w:tcPr>
            <w:tcW w:w="1181" w:type="dxa"/>
            <w:vMerge/>
          </w:tcPr>
          <w:p w14:paraId="5283CD36" w14:textId="77777777" w:rsidR="00742D16" w:rsidRPr="005B7DB2" w:rsidRDefault="00742D16" w:rsidP="00742D16">
            <w:pPr>
              <w:snapToGrid/>
              <w:jc w:val="left"/>
            </w:pPr>
          </w:p>
        </w:tc>
        <w:tc>
          <w:tcPr>
            <w:tcW w:w="5735" w:type="dxa"/>
          </w:tcPr>
          <w:p w14:paraId="6E83A795" w14:textId="77777777" w:rsidR="00742D16" w:rsidRPr="005B7DB2" w:rsidRDefault="00742D16" w:rsidP="00742D16">
            <w:pPr>
              <w:snapToGrid/>
              <w:ind w:left="182" w:hangingChars="100" w:hanging="182"/>
              <w:jc w:val="both"/>
            </w:pPr>
            <w:r w:rsidRPr="005B7DB2">
              <w:rPr>
                <w:rFonts w:hint="eastAsia"/>
              </w:rPr>
              <w:t>（２）施設入所支援を利用する利用者に対して、年２回以上定期的に健康診断を行っていますか。</w:t>
            </w:r>
          </w:p>
          <w:p w14:paraId="432D72F0" w14:textId="3597015A" w:rsidR="00742D16" w:rsidRPr="005B7DB2" w:rsidRDefault="00742D16" w:rsidP="00742D16">
            <w:pPr>
              <w:snapToGrid/>
              <w:ind w:left="182" w:hangingChars="100" w:hanging="182"/>
              <w:jc w:val="both"/>
            </w:pPr>
            <w:r w:rsidRPr="005B7DB2">
              <w:rPr>
                <w:rFonts w:hAnsi="ＭＳ ゴシック" w:hint="eastAsia"/>
                <w:noProof/>
                <w:szCs w:val="20"/>
              </w:rPr>
              <mc:AlternateContent>
                <mc:Choice Requires="wps">
                  <w:drawing>
                    <wp:anchor distT="0" distB="0" distL="114300" distR="114300" simplePos="0" relativeHeight="251750400" behindDoc="0" locked="0" layoutInCell="1" allowOverlap="1" wp14:anchorId="39E9467B" wp14:editId="0392A2CB">
                      <wp:simplePos x="0" y="0"/>
                      <wp:positionH relativeFrom="column">
                        <wp:posOffset>57076</wp:posOffset>
                      </wp:positionH>
                      <wp:positionV relativeFrom="paragraph">
                        <wp:posOffset>61551</wp:posOffset>
                      </wp:positionV>
                      <wp:extent cx="3382645" cy="631603"/>
                      <wp:effectExtent l="0" t="0" r="27305" b="16510"/>
                      <wp:wrapNone/>
                      <wp:docPr id="30"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31603"/>
                              </a:xfrm>
                              <a:prstGeom prst="rect">
                                <a:avLst/>
                              </a:prstGeom>
                              <a:solidFill>
                                <a:srgbClr val="FFFFFF"/>
                              </a:solidFill>
                              <a:ln w="6350">
                                <a:solidFill>
                                  <a:srgbClr val="000000"/>
                                </a:solidFill>
                                <a:miter lim="800000"/>
                                <a:headEnd/>
                                <a:tailEnd/>
                              </a:ln>
                            </wps:spPr>
                            <wps:txbx>
                              <w:txbxContent>
                                <w:p w14:paraId="419F3974" w14:textId="7DD89528" w:rsidR="00742D16" w:rsidRPr="003F7BE7" w:rsidRDefault="00742D16" w:rsidP="00FA11F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30</w:t>
                                  </w:r>
                                  <w:r w:rsidRPr="003F7BE7">
                                    <w:rPr>
                                      <w:rFonts w:hAnsi="ＭＳ ゴシック" w:hint="eastAsia"/>
                                      <w:sz w:val="18"/>
                                      <w:szCs w:val="18"/>
                                    </w:rPr>
                                    <w:t>)②＞</w:t>
                                  </w:r>
                                </w:p>
                                <w:p w14:paraId="146BEFEF" w14:textId="248D3002" w:rsidR="00742D16" w:rsidRPr="00E105F3" w:rsidRDefault="00742D16" w:rsidP="00FA11F5">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Pr="003F7BE7">
                                    <w:rPr>
                                      <w:rFonts w:hAnsi="ＭＳ ゴシック" w:cs="ＭＳ Ｐゴシック" w:hint="eastAsia"/>
                                      <w:kern w:val="20"/>
                                      <w:szCs w:val="20"/>
                                    </w:rPr>
                                    <w:t>毎年年２回以上定期的に健康診断を行うことにより、利用者の健康状態を適切に把握すること。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467B" id="_x0000_s1100" type="#_x0000_t202" style="position:absolute;left:0;text-align:left;margin-left:4.5pt;margin-top:4.85pt;width:266.35pt;height:4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lGwIAADEEAAAOAAAAZHJzL2Uyb0RvYy54bWysU9tu2zAMfR+wfxD0vti5NE2NOEWXLsOA&#10;7gJ0+wBFlmNhsqhRSuzs60fJaZrdXobpQSBF6pA8JJe3fWvYQaHXYEs+HuWcKSuh0nZX8i+fN68W&#10;nPkgbCUMWFXyo/L8dvXyxbJzhZpAA6ZSyAjE+qJzJW9CcEWWedmoVvgROGXJWAO2IpCKu6xC0RF6&#10;a7JJns+zDrByCFJ5T6/3g5GvEn5dKxk+1rVXgZmSU24h3Zjubbyz1VIUOxSu0fKUhviHLFqhLQU9&#10;Q92LINge9W9QrZYIHuowktBmUNdaqlQDVTPOf6nmsRFOpVqIHO/ONPn/Bys/HB7dJ2Shfw09NTAV&#10;4d0DyK+eWVg3wu7UHSJ0jRIVBR5HyrLO+eL0NVLtCx9Btt17qKjJYh8gAfU1tpEVqpMROjXgeCZd&#10;9YFJepxOF5P57IozSbb5dDzPpymEKJ5+O/ThrYKWRaHkSE1N6OLw4EPMRhRPLjGYB6OrjTYmKbjb&#10;rg2yg6AB2KRzQv/JzVjWxehX+UDAXyHydP4E0epAk2x0W/LF2UkUkbY3tkpzFoQ2g0wpG3viMVI3&#10;kBj6bc90VfLrWYwQed1CdSRmEYbJpU0joQH8zllHU1ty/20vUHFm3lnqzvVsckNUhqQsFjfEOF4a&#10;thcGYSUBlTxwNojrMCzG3qHeNRRnmAYLd9TPWieqn3M6ZU9zmTpw2qE4+Jd68nre9NUPAAAA//8D&#10;AFBLAwQUAAYACAAAACEA3fOllN0AAAAHAQAADwAAAGRycy9kb3ducmV2LnhtbEyPQU/DMAyF70j7&#10;D5GRuLG01RisNJ02EJN2ZOPCLWu8tpA4VZN1Zb8ecxon23pPz98rlqOzYsA+tJ4UpNMEBFLlTUu1&#10;go/92/0TiBA1GW09oYIfDLAsJzeFzo0/0zsOu1gLDqGQawVNjF0uZagadDpMfYfE2tH3Tkc++1qa&#10;Xp853FmZJclcOt0Sf2h0hy8NVt+7k1MwHj/nX9nmdZuuw+oy7NF7G2dK3d2Oq2cQEcd4NcMfPqND&#10;yUwHfyIThFWw4CaRxyMIVh9mKS8HtiWLDGRZyP/85S8AAAD//wMAUEsBAi0AFAAGAAgAAAAhALaD&#10;OJL+AAAA4QEAABMAAAAAAAAAAAAAAAAAAAAAAFtDb250ZW50X1R5cGVzXS54bWxQSwECLQAUAAYA&#10;CAAAACEAOP0h/9YAAACUAQAACwAAAAAAAAAAAAAAAAAvAQAAX3JlbHMvLnJlbHNQSwECLQAUAAYA&#10;CAAAACEADtvzpRsCAAAxBAAADgAAAAAAAAAAAAAAAAAuAgAAZHJzL2Uyb0RvYy54bWxQSwECLQAU&#10;AAYACAAAACEA3fOllN0AAAAHAQAADwAAAAAAAAAAAAAAAAB1BAAAZHJzL2Rvd25yZXYueG1sUEsF&#10;BgAAAAAEAAQA8wAAAH8FAAAAAA==&#10;" strokeweight=".5pt">
                      <v:textbox inset="5.85pt,.7pt,5.85pt,.7pt">
                        <w:txbxContent>
                          <w:p w14:paraId="419F3974" w14:textId="7DD89528" w:rsidR="00742D16" w:rsidRPr="003F7BE7" w:rsidRDefault="00742D16" w:rsidP="00FA11F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30</w:t>
                            </w:r>
                            <w:r w:rsidRPr="003F7BE7">
                              <w:rPr>
                                <w:rFonts w:hAnsi="ＭＳ ゴシック" w:hint="eastAsia"/>
                                <w:sz w:val="18"/>
                                <w:szCs w:val="18"/>
                              </w:rPr>
                              <w:t>)②＞</w:t>
                            </w:r>
                          </w:p>
                          <w:p w14:paraId="146BEFEF" w14:textId="248D3002" w:rsidR="00742D16" w:rsidRPr="00E105F3" w:rsidRDefault="00742D16" w:rsidP="00FA11F5">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Pr="003F7BE7">
                              <w:rPr>
                                <w:rFonts w:hAnsi="ＭＳ ゴシック" w:cs="ＭＳ Ｐゴシック" w:hint="eastAsia"/>
                                <w:kern w:val="20"/>
                                <w:szCs w:val="20"/>
                              </w:rPr>
                              <w:t>毎年年２回以上定期的に健康診断を行うことにより、利用者の健康状態を適切に把握すること。</w:t>
                            </w:r>
                          </w:p>
                        </w:txbxContent>
                      </v:textbox>
                    </v:shape>
                  </w:pict>
                </mc:Fallback>
              </mc:AlternateContent>
            </w:r>
          </w:p>
          <w:p w14:paraId="6D8A630E" w14:textId="77777777" w:rsidR="00742D16" w:rsidRPr="005B7DB2" w:rsidRDefault="00742D16" w:rsidP="00742D16">
            <w:pPr>
              <w:snapToGrid/>
              <w:ind w:left="182" w:hangingChars="100" w:hanging="182"/>
              <w:jc w:val="both"/>
            </w:pPr>
          </w:p>
          <w:p w14:paraId="37B25113" w14:textId="77777777" w:rsidR="00742D16" w:rsidRPr="005B7DB2" w:rsidRDefault="00742D16" w:rsidP="00742D16">
            <w:pPr>
              <w:snapToGrid/>
              <w:ind w:left="182" w:hangingChars="100" w:hanging="182"/>
              <w:jc w:val="both"/>
            </w:pPr>
          </w:p>
          <w:p w14:paraId="142E8CAA" w14:textId="77777777" w:rsidR="00742D16" w:rsidRPr="005B7DB2" w:rsidRDefault="00742D16" w:rsidP="00742D16">
            <w:pPr>
              <w:snapToGrid/>
              <w:ind w:left="182" w:hangingChars="100" w:hanging="182"/>
              <w:jc w:val="both"/>
            </w:pPr>
          </w:p>
          <w:p w14:paraId="4D47CBEF" w14:textId="77777777" w:rsidR="00742D16" w:rsidRPr="005B7DB2" w:rsidRDefault="00742D16" w:rsidP="00742D16">
            <w:pPr>
              <w:snapToGrid/>
              <w:ind w:left="182" w:hangingChars="100" w:hanging="182"/>
              <w:jc w:val="both"/>
            </w:pPr>
          </w:p>
          <w:p w14:paraId="256470AD" w14:textId="58D70E2D" w:rsidR="00742D16" w:rsidRPr="005B7DB2" w:rsidRDefault="00742D16" w:rsidP="00742D16">
            <w:pPr>
              <w:snapToGrid/>
              <w:ind w:left="182" w:hangingChars="100" w:hanging="182"/>
              <w:jc w:val="both"/>
            </w:pPr>
          </w:p>
        </w:tc>
        <w:tc>
          <w:tcPr>
            <w:tcW w:w="1001" w:type="dxa"/>
            <w:tcBorders>
              <w:top w:val="single" w:sz="4" w:space="0" w:color="000000"/>
              <w:right w:val="single" w:sz="4" w:space="0" w:color="auto"/>
            </w:tcBorders>
          </w:tcPr>
          <w:p w14:paraId="43CE4E37" w14:textId="77777777" w:rsidR="00742D16" w:rsidRPr="005B7DB2" w:rsidRDefault="00B02EC3" w:rsidP="00742D16">
            <w:pPr>
              <w:snapToGrid/>
              <w:jc w:val="both"/>
            </w:pPr>
            <w:sdt>
              <w:sdtPr>
                <w:rPr>
                  <w:rFonts w:hint="eastAsia"/>
                </w:rPr>
                <w:id w:val="-1620528173"/>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いる</w:t>
            </w:r>
          </w:p>
          <w:p w14:paraId="19437172" w14:textId="5C9B5FBB" w:rsidR="00742D16" w:rsidRPr="005B7DB2" w:rsidRDefault="00B02EC3" w:rsidP="00742D16">
            <w:pPr>
              <w:snapToGrid/>
              <w:jc w:val="both"/>
            </w:pPr>
            <w:sdt>
              <w:sdtPr>
                <w:rPr>
                  <w:rFonts w:hint="eastAsia"/>
                </w:rPr>
                <w:id w:val="102462228"/>
                <w14:checkbox>
                  <w14:checked w14:val="0"/>
                  <w14:checkedState w14:val="00FE" w14:font="Wingdings"/>
                  <w14:uncheckedState w14:val="2610" w14:font="ＭＳ ゴシック"/>
                </w14:checkbox>
              </w:sdtPr>
              <w:sdtEndPr/>
              <w:sdtContent>
                <w:r w:rsidR="00742D16" w:rsidRPr="005B7DB2">
                  <w:rPr>
                    <w:rFonts w:hAnsi="ＭＳ ゴシック" w:hint="eastAsia"/>
                  </w:rPr>
                  <w:t>☐</w:t>
                </w:r>
              </w:sdtContent>
            </w:sdt>
            <w:r w:rsidR="00742D16" w:rsidRPr="005B7DB2">
              <w:rPr>
                <w:rFonts w:hint="eastAsia"/>
              </w:rPr>
              <w:t>いない</w:t>
            </w:r>
          </w:p>
        </w:tc>
        <w:tc>
          <w:tcPr>
            <w:tcW w:w="1731" w:type="dxa"/>
            <w:tcBorders>
              <w:top w:val="single" w:sz="4" w:space="0" w:color="000000"/>
              <w:left w:val="single" w:sz="4" w:space="0" w:color="auto"/>
            </w:tcBorders>
          </w:tcPr>
          <w:p w14:paraId="5B71CC5D" w14:textId="207E9A8B" w:rsidR="00742D16" w:rsidRPr="005B7DB2" w:rsidRDefault="00742D16" w:rsidP="00742D16">
            <w:pPr>
              <w:spacing w:line="240" w:lineRule="exact"/>
              <w:ind w:rightChars="-30" w:right="-55"/>
              <w:jc w:val="both"/>
              <w:rPr>
                <w:rFonts w:hAnsi="ＭＳ ゴシック"/>
                <w:sz w:val="18"/>
                <w:szCs w:val="18"/>
              </w:rPr>
            </w:pPr>
            <w:r w:rsidRPr="005B7DB2">
              <w:rPr>
                <w:rFonts w:hAnsi="ＭＳ ゴシック" w:hint="eastAsia"/>
                <w:sz w:val="18"/>
                <w:szCs w:val="18"/>
              </w:rPr>
              <w:t>条例第40条第2項</w:t>
            </w:r>
          </w:p>
          <w:p w14:paraId="4B63D8A9" w14:textId="51DF12FD" w:rsidR="00742D16" w:rsidRPr="005B7DB2" w:rsidRDefault="00742D16" w:rsidP="00742D16">
            <w:pPr>
              <w:snapToGrid/>
              <w:spacing w:line="240" w:lineRule="exact"/>
              <w:jc w:val="left"/>
              <w:rPr>
                <w:sz w:val="18"/>
                <w:szCs w:val="18"/>
              </w:rPr>
            </w:pPr>
            <w:r w:rsidRPr="005B7DB2">
              <w:rPr>
                <w:rFonts w:hAnsi="ＭＳ ゴシック" w:hint="eastAsia"/>
                <w:sz w:val="18"/>
                <w:szCs w:val="18"/>
              </w:rPr>
              <w:t>省令</w:t>
            </w:r>
            <w:r w:rsidRPr="005B7DB2">
              <w:rPr>
                <w:rFonts w:hint="eastAsia"/>
                <w:sz w:val="18"/>
                <w:szCs w:val="18"/>
              </w:rPr>
              <w:t>第36条第2項</w:t>
            </w:r>
          </w:p>
        </w:tc>
      </w:tr>
    </w:tbl>
    <w:p w14:paraId="3161DAC0" w14:textId="77777777" w:rsidR="00FA11F5" w:rsidRPr="005B7DB2" w:rsidRDefault="00FA11F5" w:rsidP="00FA11F5">
      <w:pPr>
        <w:widowControl/>
        <w:snapToGrid/>
        <w:jc w:val="left"/>
        <w:rPr>
          <w:szCs w:val="20"/>
        </w:rPr>
      </w:pPr>
      <w:r w:rsidRPr="005B7DB2">
        <w:rPr>
          <w:szCs w:val="20"/>
        </w:rPr>
        <w:br w:type="page"/>
      </w:r>
    </w:p>
    <w:p w14:paraId="50FA2477" w14:textId="43FF3A06" w:rsidR="00FA11F5" w:rsidRPr="005B7DB2" w:rsidRDefault="00FA11F5" w:rsidP="00FA11F5">
      <w:pPr>
        <w:widowControl/>
        <w:snapToGrid/>
        <w:jc w:val="left"/>
        <w:rPr>
          <w:szCs w:val="20"/>
        </w:rPr>
      </w:pPr>
      <w:r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5B7DB2" w:rsidRPr="005B7DB2" w14:paraId="1EDE077A" w14:textId="77777777" w:rsidTr="0022745F">
        <w:trPr>
          <w:trHeight w:val="268"/>
        </w:trPr>
        <w:tc>
          <w:tcPr>
            <w:tcW w:w="1181" w:type="dxa"/>
            <w:tcBorders>
              <w:top w:val="single" w:sz="4" w:space="0" w:color="auto"/>
              <w:bottom w:val="single" w:sz="4" w:space="0" w:color="auto"/>
              <w:right w:val="single" w:sz="4" w:space="0" w:color="auto"/>
            </w:tcBorders>
            <w:vAlign w:val="center"/>
          </w:tcPr>
          <w:p w14:paraId="2755C6BE" w14:textId="77777777" w:rsidR="00FA11F5" w:rsidRPr="005B7DB2" w:rsidRDefault="00FA11F5" w:rsidP="0022745F">
            <w:pPr>
              <w:snapToGrid/>
              <w:rPr>
                <w:szCs w:val="20"/>
              </w:rPr>
            </w:pPr>
            <w:r w:rsidRPr="005B7DB2">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20B634E0" w14:textId="77777777" w:rsidR="00FA11F5" w:rsidRPr="005B7DB2" w:rsidRDefault="00FA11F5" w:rsidP="0022745F">
            <w:pPr>
              <w:snapToGrid/>
              <w:rPr>
                <w:szCs w:val="20"/>
              </w:rPr>
            </w:pPr>
            <w:r w:rsidRPr="005B7DB2">
              <w:rPr>
                <w:rFonts w:hint="eastAsia"/>
                <w:szCs w:val="20"/>
              </w:rPr>
              <w:t>自主点検のポイント</w:t>
            </w:r>
          </w:p>
        </w:tc>
        <w:tc>
          <w:tcPr>
            <w:tcW w:w="1001" w:type="dxa"/>
            <w:tcBorders>
              <w:bottom w:val="single" w:sz="4" w:space="0" w:color="auto"/>
            </w:tcBorders>
            <w:vAlign w:val="center"/>
          </w:tcPr>
          <w:p w14:paraId="091744A7" w14:textId="77777777" w:rsidR="00FA11F5" w:rsidRPr="005B7DB2" w:rsidRDefault="00FA11F5" w:rsidP="0022745F">
            <w:pPr>
              <w:snapToGrid/>
              <w:rPr>
                <w:rFonts w:hAnsi="ＭＳ ゴシック"/>
                <w:szCs w:val="20"/>
              </w:rPr>
            </w:pPr>
            <w:r w:rsidRPr="005B7DB2">
              <w:rPr>
                <w:rFonts w:hAnsi="ＭＳ ゴシック" w:hint="eastAsia"/>
                <w:szCs w:val="20"/>
              </w:rPr>
              <w:t>点検</w:t>
            </w:r>
          </w:p>
        </w:tc>
        <w:tc>
          <w:tcPr>
            <w:tcW w:w="1731" w:type="dxa"/>
            <w:tcBorders>
              <w:bottom w:val="single" w:sz="4" w:space="0" w:color="auto"/>
            </w:tcBorders>
            <w:vAlign w:val="center"/>
          </w:tcPr>
          <w:p w14:paraId="5CB174E3" w14:textId="77777777" w:rsidR="00FA11F5" w:rsidRPr="005B7DB2" w:rsidRDefault="00FA11F5" w:rsidP="0022745F">
            <w:pPr>
              <w:snapToGrid/>
              <w:rPr>
                <w:rFonts w:hAnsi="ＭＳ ゴシック"/>
                <w:szCs w:val="20"/>
              </w:rPr>
            </w:pPr>
            <w:r w:rsidRPr="005B7DB2">
              <w:rPr>
                <w:rFonts w:hAnsi="ＭＳ ゴシック" w:hint="eastAsia"/>
                <w:szCs w:val="20"/>
              </w:rPr>
              <w:t>根拠</w:t>
            </w:r>
          </w:p>
        </w:tc>
      </w:tr>
      <w:tr w:rsidR="005B7DB2" w:rsidRPr="005B7DB2" w14:paraId="6B8C3FF9" w14:textId="77777777" w:rsidTr="001B22A8">
        <w:trPr>
          <w:trHeight w:val="3230"/>
        </w:trPr>
        <w:tc>
          <w:tcPr>
            <w:tcW w:w="1181" w:type="dxa"/>
          </w:tcPr>
          <w:p w14:paraId="63E0ED78" w14:textId="4A5CA22B" w:rsidR="00D25D2B" w:rsidRPr="005B7DB2" w:rsidRDefault="00FA11F5" w:rsidP="007469AC">
            <w:pPr>
              <w:snapToGrid/>
              <w:jc w:val="left"/>
            </w:pPr>
            <w:r w:rsidRPr="005B7DB2">
              <w:rPr>
                <w:rFonts w:hint="eastAsia"/>
              </w:rPr>
              <w:t>４０</w:t>
            </w:r>
          </w:p>
          <w:p w14:paraId="470302D0" w14:textId="77777777" w:rsidR="005433A3" w:rsidRPr="005B7DB2" w:rsidRDefault="00D25D2B" w:rsidP="005433A3">
            <w:pPr>
              <w:snapToGrid/>
              <w:jc w:val="both"/>
            </w:pPr>
            <w:r w:rsidRPr="005B7DB2">
              <w:rPr>
                <w:rFonts w:hint="eastAsia"/>
              </w:rPr>
              <w:t>緊急時等の</w:t>
            </w:r>
          </w:p>
          <w:p w14:paraId="598FC6D1" w14:textId="77777777" w:rsidR="00D25D2B" w:rsidRPr="005B7DB2" w:rsidRDefault="00D25D2B" w:rsidP="000D4C47">
            <w:pPr>
              <w:snapToGrid/>
              <w:spacing w:afterLines="40" w:after="114"/>
              <w:jc w:val="both"/>
              <w:rPr>
                <w:szCs w:val="20"/>
              </w:rPr>
            </w:pPr>
            <w:r w:rsidRPr="005B7DB2">
              <w:rPr>
                <w:rFonts w:hint="eastAsia"/>
              </w:rPr>
              <w:t>対応</w:t>
            </w:r>
          </w:p>
          <w:p w14:paraId="168DAB1A" w14:textId="5EC6168C" w:rsidR="00D25D2B" w:rsidRPr="005B7DB2" w:rsidRDefault="00D25D2B" w:rsidP="000D4C47">
            <w:pPr>
              <w:snapToGrid/>
              <w:spacing w:afterLines="40" w:after="114"/>
              <w:rPr>
                <w:sz w:val="18"/>
                <w:szCs w:val="18"/>
                <w:bdr w:val="single" w:sz="4" w:space="0" w:color="auto"/>
              </w:rPr>
            </w:pPr>
          </w:p>
        </w:tc>
        <w:tc>
          <w:tcPr>
            <w:tcW w:w="5735" w:type="dxa"/>
          </w:tcPr>
          <w:p w14:paraId="53E9B8AB" w14:textId="77777777" w:rsidR="00D25D2B" w:rsidRPr="005B7DB2" w:rsidRDefault="00D25D2B" w:rsidP="00CC00F1">
            <w:pPr>
              <w:snapToGrid/>
              <w:ind w:firstLineChars="100" w:firstLine="182"/>
              <w:jc w:val="both"/>
            </w:pPr>
            <w:r w:rsidRPr="005B7DB2">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485E691D" w14:textId="7AE6C961" w:rsidR="00D25D2B" w:rsidRPr="005B7DB2" w:rsidRDefault="004D2A18" w:rsidP="007469AC">
            <w:pPr>
              <w:snapToGrid/>
              <w:jc w:val="left"/>
            </w:pPr>
            <w:r w:rsidRPr="005B7DB2">
              <w:rPr>
                <w:rFonts w:hint="eastAsia"/>
                <w:noProof/>
              </w:rPr>
              <mc:AlternateContent>
                <mc:Choice Requires="wps">
                  <w:drawing>
                    <wp:anchor distT="0" distB="0" distL="114300" distR="114300" simplePos="0" relativeHeight="251581440" behindDoc="0" locked="0" layoutInCell="1" allowOverlap="1" wp14:anchorId="72664577" wp14:editId="2B7C0882">
                      <wp:simplePos x="0" y="0"/>
                      <wp:positionH relativeFrom="column">
                        <wp:posOffset>60960</wp:posOffset>
                      </wp:positionH>
                      <wp:positionV relativeFrom="paragraph">
                        <wp:posOffset>106813</wp:posOffset>
                      </wp:positionV>
                      <wp:extent cx="3397250" cy="1290320"/>
                      <wp:effectExtent l="0" t="0" r="12700" b="24130"/>
                      <wp:wrapNone/>
                      <wp:docPr id="134"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90320"/>
                              </a:xfrm>
                              <a:prstGeom prst="rect">
                                <a:avLst/>
                              </a:prstGeom>
                              <a:solidFill>
                                <a:srgbClr val="FFFFFF"/>
                              </a:solidFill>
                              <a:ln w="6350">
                                <a:solidFill>
                                  <a:srgbClr val="000000"/>
                                </a:solidFill>
                                <a:prstDash val="sysDot"/>
                                <a:miter lim="800000"/>
                                <a:headEnd/>
                                <a:tailEnd/>
                              </a:ln>
                            </wps:spPr>
                            <wps:txbx>
                              <w:txbxContent>
                                <w:p w14:paraId="3B7005E0" w14:textId="77777777" w:rsidR="00E84432" w:rsidRPr="00E105F3" w:rsidRDefault="00E84432" w:rsidP="001C49FD">
                                  <w:pPr>
                                    <w:spacing w:beforeLines="20" w:before="57"/>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緊急時に備えて日頃からできることの例</w:t>
                                  </w:r>
                                </w:p>
                                <w:p w14:paraId="539E46B4"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pacing w:val="-2"/>
                                      <w:sz w:val="18"/>
                                      <w:szCs w:val="18"/>
                                    </w:rPr>
                                    <w:t>利用者の既往症や発作の有無などを把握し、連絡方法 （医療機関・家族等）や対応方法を整理し、すぐに対応できるようにする</w:t>
                                  </w:r>
                                </w:p>
                                <w:p w14:paraId="7A0B498B"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救急車を呼んだ場合に情報提供などの対応ができるようにする</w:t>
                                  </w:r>
                                </w:p>
                                <w:p w14:paraId="1E1157C1"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pacing w:val="-4"/>
                                      <w:sz w:val="18"/>
                                      <w:szCs w:val="18"/>
                                    </w:rPr>
                                    <w:t>携帯連絡先、連絡網を整理し、すぐに連絡がとれる体制を整える</w:t>
                                  </w:r>
                                </w:p>
                                <w:p w14:paraId="1A603D24"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79164021"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4577" id="Text Box 1913" o:spid="_x0000_s1101" type="#_x0000_t202" style="position:absolute;margin-left:4.8pt;margin-top:8.4pt;width:267.5pt;height:101.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mDKgIAAEwEAAAOAAAAZHJzL2Uyb0RvYy54bWysVNuO0zAQfUfiHyy/06Qp3bZR09XSUoS0&#10;XKSFD3AcJ7FwPMZ2m5Sv37HT7VYL4gGRB8vjsc/MnDOT9e3QKXIU1knQBZ1OUkqE5lBJ3RT0+7f9&#10;myUlzjNdMQVaFPQkHL3dvH617k0uMmhBVcISBNEu701BW+9NniSOt6JjbgJGaHTWYDvm0bRNUlnW&#10;I3qnkixNb5IebGUscOEcnu5GJ91E/LoW3H+payc8UQXF3HxcbVzLsCabNcsby0wr+TkN9g9ZdExq&#10;DHqB2jHPyMHK36A6yS04qP2EQ5dAXUsuYg1YzTR9Uc1Dy4yItSA5zlxocv8Pln8+PpivlvjhHQwo&#10;YCzCmXvgPxzRsG2ZbsSdtdC3glUYeBooS3rj8vPTQLXLXQAp+09Qocjs4CECDbXtAitYJ0F0FOB0&#10;IV0MnnA8nM1Wi2yOLo6+abZKZ1mUJWH503Njnf8goCNhU1CLqkZ4drx3PqTD8qcrIZoDJau9VCoa&#10;tim3ypIjww7Yxy9W8OKa0qQv6M0ME/k7RBq/P0GEFHbMtWMod3I78GN/ddJjkyvZFXR5ec7ywOh7&#10;XcUW9EyqcY/FKH2mOLA68uuHciCyKuhiHjAD5SVUJyTdwtjUOIS4acH+oqTHhi6o+3lgVlCiPmoU&#10;bvE2W81xAqKxXK6QcXvtKK8cTHMEKqinZNxu/TgzB2Nl02KcsVE03KHUtYwiPOd0zh5bNmpzHq8w&#10;E9d2vPX8E9g8AgAA//8DAFBLAwQUAAYACAAAACEAntrCGNoAAAAIAQAADwAAAGRycy9kb3ducmV2&#10;LnhtbExPy0rEMBTdC/5DuIIbcdIOtWhtOgyCoOjCGd24yzTXNtjclCTT1r/3unKW58F51JvFDWLC&#10;EK0nBfkqA4HUemOpU/Dx/nh9CyImTUYPnlDBD0bYNOdnta6Mn2mH0z51gkMoVlpBn9JYSRnbHp2O&#10;Kz8isfblg9OJYeikCXrmcDfIdZaV0mlL3NDrER96bL/3R6dAv6HdvU75trAh/xyfwtXzy4xKXV4s&#10;23sQCZf0b4a/+TwdGt508EcyUQwK7ko2Ml3yAZZvioKJg4I114Jsanl6oPkFAAD//wMAUEsBAi0A&#10;FAAGAAgAAAAhALaDOJL+AAAA4QEAABMAAAAAAAAAAAAAAAAAAAAAAFtDb250ZW50X1R5cGVzXS54&#10;bWxQSwECLQAUAAYACAAAACEAOP0h/9YAAACUAQAACwAAAAAAAAAAAAAAAAAvAQAAX3JlbHMvLnJl&#10;bHNQSwECLQAUAAYACAAAACEALr0pgyoCAABMBAAADgAAAAAAAAAAAAAAAAAuAgAAZHJzL2Uyb0Rv&#10;Yy54bWxQSwECLQAUAAYACAAAACEAntrCGNoAAAAIAQAADwAAAAAAAAAAAAAAAACEBAAAZHJzL2Rv&#10;d25yZXYueG1sUEsFBgAAAAAEAAQA8wAAAIsFAAAAAA==&#10;" strokeweight=".5pt">
                      <v:stroke dashstyle="1 1"/>
                      <v:textbox inset="5.85pt,.7pt,5.85pt,.7pt">
                        <w:txbxContent>
                          <w:p w14:paraId="3B7005E0" w14:textId="77777777" w:rsidR="00E84432" w:rsidRPr="00E105F3" w:rsidRDefault="00E84432" w:rsidP="001C49FD">
                            <w:pPr>
                              <w:spacing w:beforeLines="20" w:before="57"/>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緊急時に備えて日頃からできることの例</w:t>
                            </w:r>
                          </w:p>
                          <w:p w14:paraId="539E46B4"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pacing w:val="-2"/>
                                <w:sz w:val="18"/>
                                <w:szCs w:val="18"/>
                              </w:rPr>
                              <w:t>利用者の既往症や発作の有無などを把握し、連絡方法 （医療機関・家族等）や対応方法を整理し、すぐに対応できるようにする</w:t>
                            </w:r>
                          </w:p>
                          <w:p w14:paraId="7A0B498B"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救急車を呼んだ場合に情報提供などの対応ができるようにする</w:t>
                            </w:r>
                          </w:p>
                          <w:p w14:paraId="1E1157C1"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spacing w:val="-4"/>
                                <w:sz w:val="18"/>
                                <w:szCs w:val="18"/>
                              </w:rPr>
                              <w:t>携帯連絡先、連絡網を整理し、すぐに連絡がとれる体制を整える</w:t>
                            </w:r>
                          </w:p>
                          <w:p w14:paraId="1A603D24"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79164021" w14:textId="77777777" w:rsidR="00E84432" w:rsidRPr="00E105F3" w:rsidRDefault="00E84432" w:rsidP="00CC00F1">
                            <w:pPr>
                              <w:ind w:leftChars="100" w:left="344"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救急用品を整備する、応急手当について学ぶ　など</w:t>
                            </w:r>
                          </w:p>
                        </w:txbxContent>
                      </v:textbox>
                    </v:shape>
                  </w:pict>
                </mc:Fallback>
              </mc:AlternateContent>
            </w:r>
          </w:p>
          <w:p w14:paraId="68F35413" w14:textId="77777777" w:rsidR="00D25D2B" w:rsidRPr="005B7DB2" w:rsidRDefault="00D25D2B" w:rsidP="007469AC">
            <w:pPr>
              <w:snapToGrid/>
              <w:jc w:val="left"/>
            </w:pPr>
          </w:p>
          <w:p w14:paraId="59ED553C" w14:textId="77777777" w:rsidR="00D25D2B" w:rsidRPr="005B7DB2" w:rsidRDefault="00D25D2B" w:rsidP="007469AC">
            <w:pPr>
              <w:snapToGrid/>
              <w:jc w:val="left"/>
            </w:pPr>
          </w:p>
          <w:p w14:paraId="00EBD410" w14:textId="77777777" w:rsidR="00D25D2B" w:rsidRPr="005B7DB2" w:rsidRDefault="00D25D2B" w:rsidP="007469AC">
            <w:pPr>
              <w:snapToGrid/>
              <w:jc w:val="left"/>
            </w:pPr>
          </w:p>
          <w:p w14:paraId="7233278D" w14:textId="77777777" w:rsidR="00D25D2B" w:rsidRPr="005B7DB2" w:rsidRDefault="00D25D2B" w:rsidP="000D4C47">
            <w:pPr>
              <w:snapToGrid/>
              <w:jc w:val="left"/>
            </w:pPr>
          </w:p>
        </w:tc>
        <w:tc>
          <w:tcPr>
            <w:tcW w:w="1001" w:type="dxa"/>
            <w:tcBorders>
              <w:top w:val="single" w:sz="4" w:space="0" w:color="000000"/>
              <w:right w:val="single" w:sz="4" w:space="0" w:color="auto"/>
            </w:tcBorders>
          </w:tcPr>
          <w:p w14:paraId="2F813FD7" w14:textId="77777777" w:rsidR="00724D2F" w:rsidRPr="005B7DB2" w:rsidRDefault="00B02EC3"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0C7AE49D" w14:textId="77777777" w:rsidR="00D25D2B" w:rsidRPr="005B7DB2" w:rsidRDefault="00B02EC3"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000000"/>
              <w:left w:val="single" w:sz="4" w:space="0" w:color="auto"/>
            </w:tcBorders>
          </w:tcPr>
          <w:p w14:paraId="61A115C7" w14:textId="7D391024" w:rsidR="00CC00F1" w:rsidRPr="005B7DB2" w:rsidRDefault="00CC00F1" w:rsidP="00CC00F1">
            <w:pPr>
              <w:snapToGrid/>
              <w:spacing w:line="240" w:lineRule="exact"/>
              <w:jc w:val="left"/>
              <w:rPr>
                <w:sz w:val="18"/>
                <w:szCs w:val="18"/>
              </w:rPr>
            </w:pPr>
            <w:r w:rsidRPr="005B7DB2">
              <w:rPr>
                <w:rFonts w:hint="eastAsia"/>
                <w:sz w:val="18"/>
                <w:szCs w:val="18"/>
              </w:rPr>
              <w:t>条例第</w:t>
            </w:r>
            <w:r w:rsidR="00847E72" w:rsidRPr="005B7DB2">
              <w:rPr>
                <w:rFonts w:hint="eastAsia"/>
                <w:sz w:val="18"/>
                <w:szCs w:val="18"/>
              </w:rPr>
              <w:t>41条</w:t>
            </w:r>
          </w:p>
          <w:p w14:paraId="7BCD5CB7" w14:textId="2744C340" w:rsidR="00CC00F1" w:rsidRPr="005B7DB2" w:rsidRDefault="00CC00F1" w:rsidP="00CC00F1">
            <w:pPr>
              <w:snapToGrid/>
              <w:spacing w:line="240" w:lineRule="exact"/>
              <w:jc w:val="left"/>
              <w:rPr>
                <w:sz w:val="18"/>
                <w:szCs w:val="18"/>
              </w:rPr>
            </w:pPr>
            <w:r w:rsidRPr="005B7DB2">
              <w:rPr>
                <w:rFonts w:hint="eastAsia"/>
                <w:sz w:val="18"/>
                <w:szCs w:val="18"/>
              </w:rPr>
              <w:t>省令第</w:t>
            </w:r>
            <w:r w:rsidR="001B22A8" w:rsidRPr="005B7DB2">
              <w:rPr>
                <w:rFonts w:hint="eastAsia"/>
                <w:sz w:val="18"/>
                <w:szCs w:val="18"/>
              </w:rPr>
              <w:t>37</w:t>
            </w:r>
            <w:r w:rsidRPr="005B7DB2">
              <w:rPr>
                <w:rFonts w:hint="eastAsia"/>
                <w:sz w:val="18"/>
                <w:szCs w:val="18"/>
              </w:rPr>
              <w:t>条</w:t>
            </w:r>
          </w:p>
          <w:p w14:paraId="106AC820" w14:textId="77777777" w:rsidR="00D25D2B" w:rsidRPr="005B7DB2" w:rsidRDefault="00D25D2B" w:rsidP="00D97907">
            <w:pPr>
              <w:snapToGrid/>
              <w:ind w:rightChars="-53" w:right="-96"/>
              <w:jc w:val="both"/>
            </w:pPr>
          </w:p>
        </w:tc>
      </w:tr>
      <w:tr w:rsidR="005B7DB2" w:rsidRPr="005B7DB2" w14:paraId="62E68447" w14:textId="77777777" w:rsidTr="009E1C15">
        <w:trPr>
          <w:trHeight w:val="6804"/>
        </w:trPr>
        <w:tc>
          <w:tcPr>
            <w:tcW w:w="1181" w:type="dxa"/>
            <w:tcBorders>
              <w:bottom w:val="single" w:sz="4" w:space="0" w:color="000000"/>
            </w:tcBorders>
          </w:tcPr>
          <w:p w14:paraId="03B33E28" w14:textId="77777777" w:rsidR="001B22A8" w:rsidRPr="005B7DB2" w:rsidRDefault="001B22A8" w:rsidP="001B22A8">
            <w:pPr>
              <w:snapToGrid/>
              <w:spacing w:afterLines="30" w:after="85"/>
              <w:jc w:val="left"/>
              <w:rPr>
                <w:szCs w:val="20"/>
              </w:rPr>
            </w:pPr>
            <w:r w:rsidRPr="005B7DB2">
              <w:rPr>
                <w:rFonts w:hint="eastAsia"/>
                <w:szCs w:val="20"/>
              </w:rPr>
              <w:t>４１</w:t>
            </w:r>
          </w:p>
          <w:p w14:paraId="3EF6D655" w14:textId="7CA93DC2" w:rsidR="0006020C" w:rsidRPr="005B7DB2" w:rsidRDefault="0006020C" w:rsidP="001B22A8">
            <w:pPr>
              <w:snapToGrid/>
              <w:spacing w:afterLines="30" w:after="85"/>
              <w:jc w:val="left"/>
              <w:rPr>
                <w:szCs w:val="20"/>
              </w:rPr>
            </w:pPr>
            <w:r w:rsidRPr="005B7DB2">
              <w:rPr>
                <w:rFonts w:hint="eastAsia"/>
                <w:szCs w:val="20"/>
              </w:rPr>
              <w:t>施設入所支援利用者の入院期間中の取扱い</w:t>
            </w:r>
          </w:p>
        </w:tc>
        <w:tc>
          <w:tcPr>
            <w:tcW w:w="5735" w:type="dxa"/>
            <w:tcBorders>
              <w:bottom w:val="single" w:sz="4" w:space="0" w:color="000000"/>
            </w:tcBorders>
          </w:tcPr>
          <w:p w14:paraId="351A4E7A" w14:textId="78DF0C53" w:rsidR="0006020C" w:rsidRPr="005B7DB2" w:rsidRDefault="001B22A8" w:rsidP="001B22A8">
            <w:pPr>
              <w:snapToGrid/>
              <w:ind w:firstLineChars="100" w:firstLine="182"/>
              <w:jc w:val="both"/>
              <w:rPr>
                <w:rFonts w:hAnsi="ＭＳ ゴシック"/>
                <w:szCs w:val="20"/>
              </w:rPr>
            </w:pPr>
            <w:r w:rsidRPr="005B7DB2">
              <w:rPr>
                <w:rFonts w:hAnsi="ＭＳ ゴシック" w:hint="eastAsia"/>
                <w:szCs w:val="20"/>
              </w:rPr>
              <w:t>施設入所支援を利用する利用者について、病院又は診療所に入院する必要が生じた場合であって、入院後おおむね３月以内での退院が見込まれるときは、利用者の希望等を勘案し、必要に応じて適切な便宜を供与するとともに、やむを得ない事情がある場合を除き、退院後再び当施設の施設入所支援を円滑に利用できるようにしてい</w:t>
            </w:r>
            <w:r w:rsidR="009E1C15" w:rsidRPr="005B7DB2">
              <w:rPr>
                <w:rFonts w:hAnsi="ＭＳ ゴシック" w:hint="eastAsia"/>
                <w:szCs w:val="20"/>
              </w:rPr>
              <w:t>ますか</w:t>
            </w:r>
            <w:r w:rsidRPr="005B7DB2">
              <w:rPr>
                <w:rFonts w:hAnsi="ＭＳ ゴシック" w:hint="eastAsia"/>
                <w:szCs w:val="20"/>
              </w:rPr>
              <w:t>。</w:t>
            </w:r>
          </w:p>
          <w:p w14:paraId="62BFD92B" w14:textId="2465938D" w:rsidR="001B22A8" w:rsidRPr="005B7DB2" w:rsidRDefault="001B22A8" w:rsidP="001B22A8">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7632" behindDoc="0" locked="0" layoutInCell="1" allowOverlap="1" wp14:anchorId="67DA3E3E" wp14:editId="505F36FF">
                      <wp:simplePos x="0" y="0"/>
                      <wp:positionH relativeFrom="column">
                        <wp:posOffset>3116</wp:posOffset>
                      </wp:positionH>
                      <wp:positionV relativeFrom="paragraph">
                        <wp:posOffset>4401</wp:posOffset>
                      </wp:positionV>
                      <wp:extent cx="3450413" cy="3094074"/>
                      <wp:effectExtent l="0" t="0" r="17145" b="11430"/>
                      <wp:wrapNone/>
                      <wp:docPr id="31"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413" cy="3094074"/>
                              </a:xfrm>
                              <a:prstGeom prst="rect">
                                <a:avLst/>
                              </a:prstGeom>
                              <a:solidFill>
                                <a:srgbClr val="FFFFFF"/>
                              </a:solidFill>
                              <a:ln w="6350">
                                <a:solidFill>
                                  <a:srgbClr val="000000"/>
                                </a:solidFill>
                                <a:miter lim="800000"/>
                                <a:headEnd/>
                                <a:tailEnd/>
                              </a:ln>
                            </wps:spPr>
                            <wps:txbx>
                              <w:txbxContent>
                                <w:p w14:paraId="7C1CA930" w14:textId="69F1C066" w:rsidR="001B22A8" w:rsidRPr="003F7BE7" w:rsidRDefault="001B22A8" w:rsidP="001B22A8">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32</w:t>
                                  </w:r>
                                  <w:r w:rsidRPr="003F7BE7">
                                    <w:rPr>
                                      <w:rFonts w:hAnsi="ＭＳ ゴシック" w:hint="eastAsia"/>
                                      <w:sz w:val="18"/>
                                      <w:szCs w:val="18"/>
                                    </w:rPr>
                                    <w:t>)＞</w:t>
                                  </w:r>
                                </w:p>
                                <w:p w14:paraId="6973F51F" w14:textId="439FAC39" w:rsidR="001B22A8" w:rsidRPr="003F7BE7" w:rsidRDefault="001B22A8" w:rsidP="001B22A8">
                                  <w:pPr>
                                    <w:ind w:leftChars="50" w:left="273" w:rightChars="50" w:right="91" w:hangingChars="100" w:hanging="182"/>
                                    <w:jc w:val="both"/>
                                    <w:rPr>
                                      <w:rFonts w:hAnsi="ＭＳ ゴシック"/>
                                      <w:szCs w:val="20"/>
                                    </w:rPr>
                                  </w:pPr>
                                  <w:r w:rsidRPr="003F7BE7">
                                    <w:rPr>
                                      <w:rFonts w:hAnsi="ＭＳ ゴシック" w:hint="eastAsia"/>
                                      <w:szCs w:val="20"/>
                                    </w:rPr>
                                    <w:t>○</w:t>
                                  </w:r>
                                  <w:r w:rsidRPr="003F7BE7">
                                    <w:rPr>
                                      <w:rFonts w:hAnsi="ＭＳ ゴシック" w:cs="ＭＳ Ｐゴシック" w:hint="eastAsia"/>
                                      <w:kern w:val="20"/>
                                      <w:szCs w:val="20"/>
                                    </w:rPr>
                                    <w:t>「</w:t>
                                  </w:r>
                                  <w:r w:rsidRPr="003F7BE7">
                                    <w:rPr>
                                      <w:rFonts w:hAnsi="ＭＳ ゴシック" w:hint="eastAsia"/>
                                      <w:szCs w:val="20"/>
                                    </w:rPr>
                                    <w:t>入院後おおむね３月以内での退院が見込まれるとき」かどうかの判断は、利用者の入院先の病院及び診療所の医師に確認するなどの方法によること。</w:t>
                                  </w:r>
                                </w:p>
                                <w:p w14:paraId="405EDAB8" w14:textId="2FF1C734" w:rsidR="001B22A8" w:rsidRPr="003F7BE7" w:rsidRDefault="001B22A8" w:rsidP="001B22A8">
                                  <w:pPr>
                                    <w:ind w:leftChars="50" w:left="273" w:rightChars="50" w:right="91" w:hangingChars="100" w:hanging="182"/>
                                    <w:jc w:val="both"/>
                                    <w:rPr>
                                      <w:rFonts w:hAnsi="ＭＳ ゴシック" w:cs="ＭＳ Ｐゴシック"/>
                                      <w:kern w:val="20"/>
                                      <w:szCs w:val="20"/>
                                    </w:rPr>
                                  </w:pPr>
                                  <w:r w:rsidRPr="003F7BE7">
                                    <w:rPr>
                                      <w:rFonts w:hAnsi="ＭＳ ゴシック" w:hint="eastAsia"/>
                                      <w:szCs w:val="20"/>
                                    </w:rPr>
                                    <w:t>○</w:t>
                                  </w:r>
                                  <w:r w:rsidRPr="003F7BE7">
                                    <w:rPr>
                                      <w:rFonts w:hAnsi="ＭＳ ゴシック" w:cs="ＭＳ Ｐゴシック" w:hint="eastAsia"/>
                                      <w:kern w:val="20"/>
                                      <w:szCs w:val="20"/>
                                    </w:rPr>
                                    <w:t>「必要に応じて適切な便宜を供与する」とは、利用者及び家族の同意の上での入退院の手続きやその他個々の状況に応じた便宜を図ることを指す。</w:t>
                                  </w:r>
                                </w:p>
                                <w:p w14:paraId="11F9A638" w14:textId="02780D82" w:rsidR="001B22A8" w:rsidRPr="003F7BE7" w:rsidRDefault="001B22A8" w:rsidP="001B22A8">
                                  <w:pPr>
                                    <w:ind w:leftChars="50" w:left="273" w:rightChars="50" w:right="91" w:hangingChars="100" w:hanging="182"/>
                                    <w:jc w:val="both"/>
                                    <w:rPr>
                                      <w:rFonts w:hAnsi="ＭＳ ゴシック" w:cs="ＭＳ Ｐゴシック"/>
                                      <w:kern w:val="20"/>
                                      <w:szCs w:val="20"/>
                                    </w:rPr>
                                  </w:pPr>
                                  <w:r w:rsidRPr="003F7BE7">
                                    <w:rPr>
                                      <w:rFonts w:hAnsi="ＭＳ ゴシック" w:cs="ＭＳ Ｐゴシック" w:hint="eastAsia"/>
                                      <w:kern w:val="20"/>
                                      <w:szCs w:val="20"/>
                                    </w:rPr>
                                    <w:t>〇「やむを得ない事情がある場合」とは、</w:t>
                                  </w:r>
                                  <w:r w:rsidR="009E1C15" w:rsidRPr="003F7BE7">
                                    <w:rPr>
                                      <w:rFonts w:hAnsi="ＭＳ ゴシック" w:cs="ＭＳ Ｐゴシック" w:hint="eastAsia"/>
                                      <w:kern w:val="20"/>
                                      <w:szCs w:val="20"/>
                                    </w:rPr>
                                    <w:t>単に当初予定の退院日に満床であることをもって該当するものではなく、</w:t>
                                  </w:r>
                                  <w:r w:rsidRPr="003F7BE7">
                                    <w:rPr>
                                      <w:rFonts w:hAnsi="ＭＳ ゴシック" w:cs="ＭＳ Ｐゴシック" w:hint="eastAsia"/>
                                      <w:kern w:val="20"/>
                                      <w:szCs w:val="20"/>
                                    </w:rPr>
                                    <w:t>利用者の退院が予定より早まるなどにより、ベッドの確保が間に合わない場合等を指す。施設側の都合は基本的に該当しない。</w:t>
                                  </w:r>
                                  <w:r w:rsidR="009E1C15" w:rsidRPr="003F7BE7">
                                    <w:rPr>
                                      <w:rFonts w:hAnsi="ＭＳ ゴシック" w:cs="ＭＳ Ｐゴシック" w:hint="eastAsia"/>
                                      <w:kern w:val="20"/>
                                      <w:szCs w:val="20"/>
                                    </w:rPr>
                                    <w:t>なお、</w:t>
                                  </w:r>
                                  <w:r w:rsidR="00176D00" w:rsidRPr="003F7BE7">
                                    <w:rPr>
                                      <w:rFonts w:hAnsi="ＭＳ ゴシック" w:cs="ＭＳ Ｐゴシック" w:hint="eastAsia"/>
                                      <w:kern w:val="20"/>
                                      <w:szCs w:val="20"/>
                                    </w:rPr>
                                    <w:t>前記の例示の</w:t>
                                  </w:r>
                                  <w:r w:rsidR="009E1C15" w:rsidRPr="003F7BE7">
                                    <w:rPr>
                                      <w:rFonts w:hAnsi="ＭＳ ゴシック" w:cs="ＭＳ Ｐゴシック" w:hint="eastAsia"/>
                                      <w:kern w:val="20"/>
                                      <w:szCs w:val="20"/>
                                    </w:rPr>
                                    <w:t>場合であっても、再入所が可能なベッドの確保ができるまでの間、短期入所の利用を検討するなどにより、利用者の生活に支障をきたさないよう努める必要がある。</w:t>
                                  </w:r>
                                </w:p>
                                <w:p w14:paraId="72939FC7" w14:textId="24B8E361" w:rsidR="001B22A8" w:rsidRPr="00E105F3" w:rsidRDefault="001B22A8" w:rsidP="001B22A8">
                                  <w:pPr>
                                    <w:ind w:leftChars="50" w:left="273" w:rightChars="50" w:right="91" w:hangingChars="100" w:hanging="182"/>
                                    <w:jc w:val="both"/>
                                    <w:rPr>
                                      <w:rFonts w:hAnsi="ＭＳ ゴシック"/>
                                      <w:szCs w:val="20"/>
                                    </w:rPr>
                                  </w:pPr>
                                  <w:r w:rsidRPr="003F7BE7">
                                    <w:rPr>
                                      <w:rFonts w:hAnsi="ＭＳ ゴシック" w:cs="ＭＳ Ｐゴシック" w:hint="eastAsia"/>
                                      <w:kern w:val="20"/>
                                      <w:szCs w:val="20"/>
                                    </w:rPr>
                                    <w:t>〇　利用者の入院期間中のベッドは、短期入所等に利用しても差し支えないが、利用者が退院する際に円滑に再入所できるよう</w:t>
                                  </w:r>
                                  <w:r w:rsidR="009E1C15" w:rsidRPr="003F7BE7">
                                    <w:rPr>
                                      <w:rFonts w:hAnsi="ＭＳ ゴシック" w:cs="ＭＳ Ｐゴシック" w:hint="eastAsia"/>
                                      <w:kern w:val="20"/>
                                      <w:szCs w:val="20"/>
                                    </w:rPr>
                                    <w:t>、その利用は</w:t>
                                  </w:r>
                                  <w:r w:rsidRPr="003F7BE7">
                                    <w:rPr>
                                      <w:rFonts w:hAnsi="ＭＳ ゴシック" w:cs="ＭＳ Ｐゴシック" w:hint="eastAsia"/>
                                      <w:kern w:val="20"/>
                                      <w:szCs w:val="20"/>
                                    </w:rPr>
                                    <w:t>計画的に行う必要がある。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3E3E" id="_x0000_s1102" type="#_x0000_t202" style="position:absolute;left:0;text-align:left;margin-left:.25pt;margin-top:.35pt;width:271.7pt;height:24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J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LNPFdE4JR9883SzSm0XMwbKn58Y6/1ZAS4KRU4tTjfDs9OB8KIdlTyEhmwMly4NUKh5s&#10;XeyVJSeGCjjENaL/FKY06XK6mi/TgYG/QqRx/QmilR6lrGSb0/UliGWBtze6jELzTKrBxpKVHokM&#10;3A0s+r7oiSxzerMKGQKxBZRnpNbCIF38amg0YL9T0qFsc+q+HZkVlKh3Gsdzs5htlqjzeFivN0i5&#10;vXYUVw6mOQLl1FMymHs//IyjsbJuMM8gBw13ONBKRqqfaxqrR2HGCYyfKCj/+hyjnr/67gcAAAD/&#10;/wMAUEsDBBQABgAIAAAAIQDogi6k2wAAAAUBAAAPAAAAZHJzL2Rvd25yZXYueG1sTI7BTsMwEETv&#10;SP0Ha5F6o05LWkLIpipFIHGk5cLNjbdJqL2OYjcNfD3mBMfRjN68Yj1aIwbqfesYYT5LQBBXTrdc&#10;I7zvn28yED4o1so4JoQv8rAuJ1eFyrW78BsNu1CLCGGfK4QmhC6X0lcNWeVnriOO3dH1VoUY+1rq&#10;Xl0i3Bq5SJKVtKrl+NCojrYNVafd2SKMx4/V5+Ll6XX+6Dffw56cMyFFnF6PmwcQgcbwN4Zf/agO&#10;ZXQ6uDNrLwzCMu4Q7kDEbpne3oM4IKRZloAsC/nfvvwBAAD//wMAUEsBAi0AFAAGAAgAAAAhALaD&#10;OJL+AAAA4QEAABMAAAAAAAAAAAAAAAAAAAAAAFtDb250ZW50X1R5cGVzXS54bWxQSwECLQAUAAYA&#10;CAAAACEAOP0h/9YAAACUAQAACwAAAAAAAAAAAAAAAAAvAQAAX3JlbHMvLnJlbHNQSwECLQAUAAYA&#10;CAAAACEAMHATSR0CAAAyBAAADgAAAAAAAAAAAAAAAAAuAgAAZHJzL2Uyb0RvYy54bWxQSwECLQAU&#10;AAYACAAAACEA6IIupNsAAAAFAQAADwAAAAAAAAAAAAAAAAB3BAAAZHJzL2Rvd25yZXYueG1sUEsF&#10;BgAAAAAEAAQA8wAAAH8FAAAAAA==&#10;" strokeweight=".5pt">
                      <v:textbox inset="5.85pt,.7pt,5.85pt,.7pt">
                        <w:txbxContent>
                          <w:p w14:paraId="7C1CA930" w14:textId="69F1C066" w:rsidR="001B22A8" w:rsidRPr="003F7BE7" w:rsidRDefault="001B22A8" w:rsidP="001B22A8">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32</w:t>
                            </w:r>
                            <w:r w:rsidRPr="003F7BE7">
                              <w:rPr>
                                <w:rFonts w:hAnsi="ＭＳ ゴシック" w:hint="eastAsia"/>
                                <w:sz w:val="18"/>
                                <w:szCs w:val="18"/>
                              </w:rPr>
                              <w:t>)＞</w:t>
                            </w:r>
                          </w:p>
                          <w:p w14:paraId="6973F51F" w14:textId="439FAC39" w:rsidR="001B22A8" w:rsidRPr="003F7BE7" w:rsidRDefault="001B22A8" w:rsidP="001B22A8">
                            <w:pPr>
                              <w:ind w:leftChars="50" w:left="273" w:rightChars="50" w:right="91" w:hangingChars="100" w:hanging="182"/>
                              <w:jc w:val="both"/>
                              <w:rPr>
                                <w:rFonts w:hAnsi="ＭＳ ゴシック"/>
                                <w:szCs w:val="20"/>
                              </w:rPr>
                            </w:pPr>
                            <w:r w:rsidRPr="003F7BE7">
                              <w:rPr>
                                <w:rFonts w:hAnsi="ＭＳ ゴシック" w:hint="eastAsia"/>
                                <w:szCs w:val="20"/>
                              </w:rPr>
                              <w:t>○</w:t>
                            </w:r>
                            <w:r w:rsidRPr="003F7BE7">
                              <w:rPr>
                                <w:rFonts w:hAnsi="ＭＳ ゴシック" w:cs="ＭＳ Ｐゴシック" w:hint="eastAsia"/>
                                <w:kern w:val="20"/>
                                <w:szCs w:val="20"/>
                              </w:rPr>
                              <w:t>「</w:t>
                            </w:r>
                            <w:r w:rsidRPr="003F7BE7">
                              <w:rPr>
                                <w:rFonts w:hAnsi="ＭＳ ゴシック" w:hint="eastAsia"/>
                                <w:szCs w:val="20"/>
                              </w:rPr>
                              <w:t>入院後おおむね３月以内での退院が見込まれるとき」かどうかの判断は、利用者の入院先の病院及び診療所の医師に確認するなどの方法によること。</w:t>
                            </w:r>
                          </w:p>
                          <w:p w14:paraId="405EDAB8" w14:textId="2FF1C734" w:rsidR="001B22A8" w:rsidRPr="003F7BE7" w:rsidRDefault="001B22A8" w:rsidP="001B22A8">
                            <w:pPr>
                              <w:ind w:leftChars="50" w:left="273" w:rightChars="50" w:right="91" w:hangingChars="100" w:hanging="182"/>
                              <w:jc w:val="both"/>
                              <w:rPr>
                                <w:rFonts w:hAnsi="ＭＳ ゴシック" w:cs="ＭＳ Ｐゴシック"/>
                                <w:kern w:val="20"/>
                                <w:szCs w:val="20"/>
                              </w:rPr>
                            </w:pPr>
                            <w:r w:rsidRPr="003F7BE7">
                              <w:rPr>
                                <w:rFonts w:hAnsi="ＭＳ ゴシック" w:hint="eastAsia"/>
                                <w:szCs w:val="20"/>
                              </w:rPr>
                              <w:t>○</w:t>
                            </w:r>
                            <w:r w:rsidRPr="003F7BE7">
                              <w:rPr>
                                <w:rFonts w:hAnsi="ＭＳ ゴシック" w:cs="ＭＳ Ｐゴシック" w:hint="eastAsia"/>
                                <w:kern w:val="20"/>
                                <w:szCs w:val="20"/>
                              </w:rPr>
                              <w:t>「必要に応じて適切な便宜を供与する」とは、利用者及び家族の同意の上での入退院の手続きやその他個々の状況に応じた便宜を図ることを指す。</w:t>
                            </w:r>
                          </w:p>
                          <w:p w14:paraId="11F9A638" w14:textId="02780D82" w:rsidR="001B22A8" w:rsidRPr="003F7BE7" w:rsidRDefault="001B22A8" w:rsidP="001B22A8">
                            <w:pPr>
                              <w:ind w:leftChars="50" w:left="273" w:rightChars="50" w:right="91" w:hangingChars="100" w:hanging="182"/>
                              <w:jc w:val="both"/>
                              <w:rPr>
                                <w:rFonts w:hAnsi="ＭＳ ゴシック" w:cs="ＭＳ Ｐゴシック"/>
                                <w:kern w:val="20"/>
                                <w:szCs w:val="20"/>
                              </w:rPr>
                            </w:pPr>
                            <w:r w:rsidRPr="003F7BE7">
                              <w:rPr>
                                <w:rFonts w:hAnsi="ＭＳ ゴシック" w:cs="ＭＳ Ｐゴシック" w:hint="eastAsia"/>
                                <w:kern w:val="20"/>
                                <w:szCs w:val="20"/>
                              </w:rPr>
                              <w:t>〇「やむを得ない事情がある場合」とは、</w:t>
                            </w:r>
                            <w:r w:rsidR="009E1C15" w:rsidRPr="003F7BE7">
                              <w:rPr>
                                <w:rFonts w:hAnsi="ＭＳ ゴシック" w:cs="ＭＳ Ｐゴシック" w:hint="eastAsia"/>
                                <w:kern w:val="20"/>
                                <w:szCs w:val="20"/>
                              </w:rPr>
                              <w:t>単に当初予定の退院日に満床であることをもって該当するものではなく、</w:t>
                            </w:r>
                            <w:r w:rsidRPr="003F7BE7">
                              <w:rPr>
                                <w:rFonts w:hAnsi="ＭＳ ゴシック" w:cs="ＭＳ Ｐゴシック" w:hint="eastAsia"/>
                                <w:kern w:val="20"/>
                                <w:szCs w:val="20"/>
                              </w:rPr>
                              <w:t>利用者の退院が予定より早まるなどにより、ベッドの確保が間に合わない場合等を指す。施設側の都合は基本的に該当しない。</w:t>
                            </w:r>
                            <w:r w:rsidR="009E1C15" w:rsidRPr="003F7BE7">
                              <w:rPr>
                                <w:rFonts w:hAnsi="ＭＳ ゴシック" w:cs="ＭＳ Ｐゴシック" w:hint="eastAsia"/>
                                <w:kern w:val="20"/>
                                <w:szCs w:val="20"/>
                              </w:rPr>
                              <w:t>なお、</w:t>
                            </w:r>
                            <w:r w:rsidR="00176D00" w:rsidRPr="003F7BE7">
                              <w:rPr>
                                <w:rFonts w:hAnsi="ＭＳ ゴシック" w:cs="ＭＳ Ｐゴシック" w:hint="eastAsia"/>
                                <w:kern w:val="20"/>
                                <w:szCs w:val="20"/>
                              </w:rPr>
                              <w:t>前記の例示の</w:t>
                            </w:r>
                            <w:r w:rsidR="009E1C15" w:rsidRPr="003F7BE7">
                              <w:rPr>
                                <w:rFonts w:hAnsi="ＭＳ ゴシック" w:cs="ＭＳ Ｐゴシック" w:hint="eastAsia"/>
                                <w:kern w:val="20"/>
                                <w:szCs w:val="20"/>
                              </w:rPr>
                              <w:t>場合であっても、再入所が可能なベッドの確保ができるまでの間、短期入所の利用を検討するなどにより、利用者の生活に支障をきたさないよう努める必要がある。</w:t>
                            </w:r>
                          </w:p>
                          <w:p w14:paraId="72939FC7" w14:textId="24B8E361" w:rsidR="001B22A8" w:rsidRPr="00E105F3" w:rsidRDefault="001B22A8" w:rsidP="001B22A8">
                            <w:pPr>
                              <w:ind w:leftChars="50" w:left="273" w:rightChars="50" w:right="91" w:hangingChars="100" w:hanging="182"/>
                              <w:jc w:val="both"/>
                              <w:rPr>
                                <w:rFonts w:hAnsi="ＭＳ ゴシック"/>
                                <w:szCs w:val="20"/>
                              </w:rPr>
                            </w:pPr>
                            <w:r w:rsidRPr="003F7BE7">
                              <w:rPr>
                                <w:rFonts w:hAnsi="ＭＳ ゴシック" w:cs="ＭＳ Ｐゴシック" w:hint="eastAsia"/>
                                <w:kern w:val="20"/>
                                <w:szCs w:val="20"/>
                              </w:rPr>
                              <w:t>〇　利用者の入院期間中のベッドは、短期入所等に利用しても差し支えないが、利用者が退院する際に円滑に再入所できるよう</w:t>
                            </w:r>
                            <w:r w:rsidR="009E1C15" w:rsidRPr="003F7BE7">
                              <w:rPr>
                                <w:rFonts w:hAnsi="ＭＳ ゴシック" w:cs="ＭＳ Ｐゴシック" w:hint="eastAsia"/>
                                <w:kern w:val="20"/>
                                <w:szCs w:val="20"/>
                              </w:rPr>
                              <w:t>、その利用は</w:t>
                            </w:r>
                            <w:r w:rsidRPr="003F7BE7">
                              <w:rPr>
                                <w:rFonts w:hAnsi="ＭＳ ゴシック" w:cs="ＭＳ Ｐゴシック" w:hint="eastAsia"/>
                                <w:kern w:val="20"/>
                                <w:szCs w:val="20"/>
                              </w:rPr>
                              <w:t>計画的に行う必要がある。</w:t>
                            </w:r>
                          </w:p>
                        </w:txbxContent>
                      </v:textbox>
                    </v:shape>
                  </w:pict>
                </mc:Fallback>
              </mc:AlternateContent>
            </w:r>
          </w:p>
          <w:p w14:paraId="1E895056" w14:textId="4D417204" w:rsidR="001B22A8" w:rsidRPr="005B7DB2" w:rsidRDefault="001B22A8" w:rsidP="001B22A8">
            <w:pPr>
              <w:snapToGrid/>
              <w:ind w:firstLineChars="100" w:firstLine="182"/>
              <w:jc w:val="both"/>
              <w:rPr>
                <w:rFonts w:hAnsi="ＭＳ ゴシック"/>
                <w:szCs w:val="20"/>
              </w:rPr>
            </w:pPr>
          </w:p>
        </w:tc>
        <w:tc>
          <w:tcPr>
            <w:tcW w:w="1001" w:type="dxa"/>
            <w:tcBorders>
              <w:bottom w:val="single" w:sz="4" w:space="0" w:color="000000"/>
            </w:tcBorders>
          </w:tcPr>
          <w:p w14:paraId="14FB9AB2" w14:textId="77777777" w:rsidR="009E1C15" w:rsidRPr="005B7DB2" w:rsidRDefault="00B02EC3" w:rsidP="009E1C15">
            <w:pPr>
              <w:snapToGrid/>
              <w:jc w:val="both"/>
            </w:pPr>
            <w:sdt>
              <w:sdtPr>
                <w:rPr>
                  <w:rFonts w:hint="eastAsia"/>
                </w:rPr>
                <w:id w:val="-1726594581"/>
                <w14:checkbox>
                  <w14:checked w14:val="0"/>
                  <w14:checkedState w14:val="00FE" w14:font="Wingdings"/>
                  <w14:uncheckedState w14:val="2610" w14:font="ＭＳ ゴシック"/>
                </w14:checkbox>
              </w:sdtPr>
              <w:sdtEndPr/>
              <w:sdtContent>
                <w:r w:rsidR="009E1C15" w:rsidRPr="005B7DB2">
                  <w:rPr>
                    <w:rFonts w:hAnsi="ＭＳ ゴシック" w:hint="eastAsia"/>
                  </w:rPr>
                  <w:t>☐</w:t>
                </w:r>
              </w:sdtContent>
            </w:sdt>
            <w:r w:rsidR="009E1C15" w:rsidRPr="005B7DB2">
              <w:rPr>
                <w:rFonts w:hint="eastAsia"/>
              </w:rPr>
              <w:t>いる</w:t>
            </w:r>
          </w:p>
          <w:p w14:paraId="14DBC01F" w14:textId="136A5763" w:rsidR="0006020C" w:rsidRPr="005B7DB2" w:rsidRDefault="00B02EC3" w:rsidP="009E1C15">
            <w:pPr>
              <w:snapToGrid/>
              <w:ind w:rightChars="-56" w:right="-102"/>
              <w:jc w:val="both"/>
              <w:rPr>
                <w:szCs w:val="20"/>
              </w:rPr>
            </w:pPr>
            <w:sdt>
              <w:sdtPr>
                <w:rPr>
                  <w:rFonts w:hint="eastAsia"/>
                </w:rPr>
                <w:id w:val="521133435"/>
                <w14:checkbox>
                  <w14:checked w14:val="0"/>
                  <w14:checkedState w14:val="00FE" w14:font="Wingdings"/>
                  <w14:uncheckedState w14:val="2610" w14:font="ＭＳ ゴシック"/>
                </w14:checkbox>
              </w:sdtPr>
              <w:sdtEndPr/>
              <w:sdtContent>
                <w:r w:rsidR="009E1C15" w:rsidRPr="005B7DB2">
                  <w:rPr>
                    <w:rFonts w:hAnsi="ＭＳ ゴシック" w:hint="eastAsia"/>
                  </w:rPr>
                  <w:t>☐</w:t>
                </w:r>
              </w:sdtContent>
            </w:sdt>
            <w:r w:rsidR="009E1C15" w:rsidRPr="005B7DB2">
              <w:rPr>
                <w:rFonts w:hint="eastAsia"/>
              </w:rPr>
              <w:t>いない</w:t>
            </w:r>
          </w:p>
        </w:tc>
        <w:tc>
          <w:tcPr>
            <w:tcW w:w="1731" w:type="dxa"/>
            <w:tcBorders>
              <w:bottom w:val="single" w:sz="4" w:space="0" w:color="000000"/>
            </w:tcBorders>
          </w:tcPr>
          <w:p w14:paraId="063994DF" w14:textId="3A385950" w:rsidR="009E1C15" w:rsidRPr="005B7DB2" w:rsidRDefault="009E1C15" w:rsidP="009E1C15">
            <w:pPr>
              <w:snapToGrid/>
              <w:spacing w:line="240" w:lineRule="exact"/>
              <w:jc w:val="left"/>
              <w:rPr>
                <w:sz w:val="18"/>
                <w:szCs w:val="18"/>
              </w:rPr>
            </w:pPr>
            <w:r w:rsidRPr="005B7DB2">
              <w:rPr>
                <w:rFonts w:hint="eastAsia"/>
                <w:sz w:val="18"/>
                <w:szCs w:val="18"/>
              </w:rPr>
              <w:t>条例第</w:t>
            </w:r>
            <w:r w:rsidR="00847E72" w:rsidRPr="005B7DB2">
              <w:rPr>
                <w:rFonts w:hint="eastAsia"/>
                <w:sz w:val="18"/>
                <w:szCs w:val="18"/>
              </w:rPr>
              <w:t>42</w:t>
            </w:r>
            <w:r w:rsidRPr="005B7DB2">
              <w:rPr>
                <w:rFonts w:hint="eastAsia"/>
                <w:sz w:val="18"/>
                <w:szCs w:val="18"/>
              </w:rPr>
              <w:t>条</w:t>
            </w:r>
          </w:p>
          <w:p w14:paraId="6A10F584" w14:textId="001D38C0" w:rsidR="009E1C15" w:rsidRPr="005B7DB2" w:rsidRDefault="009E1C15" w:rsidP="009E1C15">
            <w:pPr>
              <w:snapToGrid/>
              <w:spacing w:line="240" w:lineRule="exact"/>
              <w:jc w:val="left"/>
              <w:rPr>
                <w:sz w:val="18"/>
                <w:szCs w:val="18"/>
              </w:rPr>
            </w:pPr>
            <w:r w:rsidRPr="005B7DB2">
              <w:rPr>
                <w:rFonts w:hint="eastAsia"/>
                <w:sz w:val="18"/>
                <w:szCs w:val="18"/>
              </w:rPr>
              <w:t>省令第38条</w:t>
            </w:r>
          </w:p>
          <w:p w14:paraId="4D6626AC" w14:textId="77777777" w:rsidR="0006020C" w:rsidRPr="005B7DB2" w:rsidRDefault="0006020C" w:rsidP="00CC00F1">
            <w:pPr>
              <w:snapToGrid/>
              <w:spacing w:line="240" w:lineRule="exact"/>
              <w:jc w:val="both"/>
              <w:rPr>
                <w:szCs w:val="20"/>
              </w:rPr>
            </w:pPr>
          </w:p>
        </w:tc>
      </w:tr>
      <w:tr w:rsidR="009E1C15" w:rsidRPr="005B7DB2" w14:paraId="0FD886E0" w14:textId="77777777" w:rsidTr="002F40E9">
        <w:trPr>
          <w:trHeight w:val="3811"/>
        </w:trPr>
        <w:tc>
          <w:tcPr>
            <w:tcW w:w="1181" w:type="dxa"/>
            <w:tcBorders>
              <w:bottom w:val="single" w:sz="4" w:space="0" w:color="000000"/>
            </w:tcBorders>
          </w:tcPr>
          <w:p w14:paraId="153BDFF9" w14:textId="77777777" w:rsidR="009E1C15" w:rsidRPr="005B7DB2" w:rsidRDefault="009E1C15" w:rsidP="009E1C15">
            <w:pPr>
              <w:snapToGrid/>
              <w:spacing w:afterLines="30" w:after="85"/>
              <w:jc w:val="left"/>
              <w:rPr>
                <w:szCs w:val="20"/>
              </w:rPr>
            </w:pPr>
            <w:r w:rsidRPr="005B7DB2">
              <w:rPr>
                <w:rFonts w:hint="eastAsia"/>
                <w:szCs w:val="20"/>
              </w:rPr>
              <w:t>４２</w:t>
            </w:r>
          </w:p>
          <w:p w14:paraId="4615446E" w14:textId="4B7CFE7D" w:rsidR="009E1C15" w:rsidRPr="005B7DB2" w:rsidRDefault="009E1C15" w:rsidP="009E1C15">
            <w:pPr>
              <w:snapToGrid/>
              <w:spacing w:afterLines="30" w:after="85"/>
              <w:jc w:val="left"/>
              <w:rPr>
                <w:szCs w:val="20"/>
              </w:rPr>
            </w:pPr>
            <w:r w:rsidRPr="005B7DB2">
              <w:rPr>
                <w:rFonts w:hint="eastAsia"/>
                <w:szCs w:val="20"/>
              </w:rPr>
              <w:t>給付金として支払いを受けた金銭の管理</w:t>
            </w:r>
          </w:p>
        </w:tc>
        <w:tc>
          <w:tcPr>
            <w:tcW w:w="5735" w:type="dxa"/>
            <w:tcBorders>
              <w:bottom w:val="single" w:sz="4" w:space="0" w:color="000000"/>
            </w:tcBorders>
          </w:tcPr>
          <w:p w14:paraId="674B7E04" w14:textId="00F63ACA" w:rsidR="009E1C15" w:rsidRPr="005B7DB2" w:rsidRDefault="009E1C15" w:rsidP="009E1C15">
            <w:pPr>
              <w:snapToGrid/>
              <w:ind w:firstLineChars="100" w:firstLine="182"/>
              <w:jc w:val="both"/>
              <w:rPr>
                <w:rFonts w:hAnsi="ＭＳ ゴシック"/>
                <w:szCs w:val="20"/>
              </w:rPr>
            </w:pPr>
            <w:r w:rsidRPr="005B7DB2">
              <w:rPr>
                <w:rFonts w:hAnsi="ＭＳ ゴシック" w:hint="eastAsia"/>
                <w:szCs w:val="20"/>
              </w:rPr>
              <w:t>指定障害者支援施設等は，当該指定障害者支援施設等の設置者が利用者に係る平成</w:t>
            </w:r>
            <w:r w:rsidRPr="005B7DB2">
              <w:rPr>
                <w:rFonts w:hAnsi="ＭＳ ゴシック"/>
                <w:szCs w:val="20"/>
              </w:rPr>
              <w:t>23年厚生労働省告示第378号「厚生労働大臣が定める給付金」に定める給付金（給付金）の支給を受けたときは，給付金として支払いを受けた金銭を次に掲げるところにより管理してい</w:t>
            </w:r>
            <w:r w:rsidR="002F40E9" w:rsidRPr="005B7DB2">
              <w:rPr>
                <w:rFonts w:hAnsi="ＭＳ ゴシック" w:hint="eastAsia"/>
                <w:szCs w:val="20"/>
              </w:rPr>
              <w:t>ます</w:t>
            </w:r>
            <w:r w:rsidRPr="005B7DB2">
              <w:rPr>
                <w:rFonts w:hAnsi="ＭＳ ゴシック"/>
                <w:szCs w:val="20"/>
              </w:rPr>
              <w:t>か。</w:t>
            </w:r>
          </w:p>
          <w:p w14:paraId="562E419C" w14:textId="32357DC1" w:rsidR="009E1C15" w:rsidRPr="005B7DB2" w:rsidRDefault="002F40E9" w:rsidP="002F40E9">
            <w:pPr>
              <w:snapToGrid/>
              <w:spacing w:line="240" w:lineRule="exact"/>
              <w:ind w:leftChars="100" w:left="364" w:hangingChars="100" w:hanging="182"/>
              <w:jc w:val="both"/>
              <w:rPr>
                <w:rFonts w:hAnsi="ＭＳ ゴシック"/>
                <w:szCs w:val="20"/>
              </w:rPr>
            </w:pPr>
            <w:r w:rsidRPr="005B7DB2">
              <w:rPr>
                <w:rFonts w:hAnsi="ＭＳ ゴシック" w:hint="eastAsia"/>
                <w:szCs w:val="20"/>
              </w:rPr>
              <w:t xml:space="preserve">一　</w:t>
            </w:r>
            <w:r w:rsidR="009E1C15" w:rsidRPr="005B7DB2">
              <w:rPr>
                <w:rFonts w:hAnsi="ＭＳ ゴシック"/>
                <w:szCs w:val="20"/>
              </w:rPr>
              <w:t>当該利用者に係る当該金銭及びこれに準ずるもの(これらの運用により生じた収益を含む。以下「利用者に係る金銭」という。)をその他の財産と区分すること。</w:t>
            </w:r>
          </w:p>
          <w:p w14:paraId="4797D590" w14:textId="496F7AB4" w:rsidR="009E1C15" w:rsidRPr="005B7DB2" w:rsidRDefault="002F40E9" w:rsidP="002F40E9">
            <w:pPr>
              <w:snapToGrid/>
              <w:spacing w:line="240" w:lineRule="exact"/>
              <w:ind w:leftChars="100" w:left="364" w:hangingChars="100" w:hanging="182"/>
              <w:jc w:val="both"/>
              <w:rPr>
                <w:rFonts w:hAnsi="ＭＳ ゴシック"/>
                <w:szCs w:val="20"/>
              </w:rPr>
            </w:pPr>
            <w:r w:rsidRPr="005B7DB2">
              <w:rPr>
                <w:rFonts w:hAnsi="ＭＳ ゴシック" w:hint="eastAsia"/>
                <w:szCs w:val="20"/>
              </w:rPr>
              <w:t>ニ</w:t>
            </w:r>
            <w:r w:rsidR="009E1C15" w:rsidRPr="005B7DB2">
              <w:rPr>
                <w:rFonts w:hAnsi="ＭＳ ゴシック" w:hint="eastAsia"/>
                <w:szCs w:val="20"/>
              </w:rPr>
              <w:t xml:space="preserve">　利用者に係る金銭を給付金の支給の趣旨に従って用いること。</w:t>
            </w:r>
          </w:p>
          <w:p w14:paraId="26E8D1A0" w14:textId="6A6A530B" w:rsidR="009E1C15" w:rsidRPr="005B7DB2" w:rsidRDefault="002F40E9" w:rsidP="002F40E9">
            <w:pPr>
              <w:snapToGrid/>
              <w:spacing w:line="240" w:lineRule="exact"/>
              <w:ind w:leftChars="100" w:left="364" w:hangingChars="100" w:hanging="182"/>
              <w:jc w:val="both"/>
              <w:rPr>
                <w:rFonts w:hAnsi="ＭＳ ゴシック"/>
                <w:szCs w:val="20"/>
              </w:rPr>
            </w:pPr>
            <w:r w:rsidRPr="005B7DB2">
              <w:rPr>
                <w:rFonts w:hAnsi="ＭＳ ゴシック" w:hint="eastAsia"/>
                <w:szCs w:val="20"/>
              </w:rPr>
              <w:t>三</w:t>
            </w:r>
            <w:r w:rsidR="009E1C15" w:rsidRPr="005B7DB2">
              <w:rPr>
                <w:rFonts w:hAnsi="ＭＳ ゴシック" w:hint="eastAsia"/>
                <w:szCs w:val="20"/>
              </w:rPr>
              <w:t xml:space="preserve">　利用者に係る金銭の収支の状況を明らかにする記録を整備すること。</w:t>
            </w:r>
          </w:p>
          <w:p w14:paraId="38EF1677" w14:textId="6B2AB6D5" w:rsidR="009E1C15" w:rsidRPr="005B7DB2" w:rsidRDefault="002F40E9" w:rsidP="002F40E9">
            <w:pPr>
              <w:snapToGrid/>
              <w:spacing w:line="240" w:lineRule="exact"/>
              <w:ind w:leftChars="100" w:left="364" w:hangingChars="100" w:hanging="182"/>
              <w:jc w:val="both"/>
              <w:rPr>
                <w:rFonts w:hAnsi="ＭＳ ゴシック"/>
                <w:szCs w:val="20"/>
              </w:rPr>
            </w:pPr>
            <w:r w:rsidRPr="005B7DB2">
              <w:rPr>
                <w:rFonts w:hAnsi="ＭＳ ゴシック" w:hint="eastAsia"/>
                <w:szCs w:val="20"/>
              </w:rPr>
              <w:t>四</w:t>
            </w:r>
            <w:r w:rsidR="009E1C15" w:rsidRPr="005B7DB2">
              <w:rPr>
                <w:rFonts w:hAnsi="ＭＳ ゴシック" w:hint="eastAsia"/>
                <w:szCs w:val="20"/>
              </w:rPr>
              <w:t xml:space="preserve">　当該利用者が退所した場合には，速やかに，利用者に係る金銭を当該利用者に取得させること。</w:t>
            </w:r>
          </w:p>
        </w:tc>
        <w:tc>
          <w:tcPr>
            <w:tcW w:w="1001" w:type="dxa"/>
            <w:tcBorders>
              <w:bottom w:val="single" w:sz="4" w:space="0" w:color="000000"/>
            </w:tcBorders>
          </w:tcPr>
          <w:p w14:paraId="4F01B467" w14:textId="77777777" w:rsidR="002F40E9" w:rsidRPr="005B7DB2" w:rsidRDefault="00B02EC3" w:rsidP="002F40E9">
            <w:pPr>
              <w:snapToGrid/>
              <w:jc w:val="both"/>
            </w:pPr>
            <w:sdt>
              <w:sdtPr>
                <w:rPr>
                  <w:rFonts w:hint="eastAsia"/>
                </w:rPr>
                <w:id w:val="-707727115"/>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いる</w:t>
            </w:r>
          </w:p>
          <w:p w14:paraId="473D994A" w14:textId="0F72B7E6" w:rsidR="009E1C15" w:rsidRPr="005B7DB2" w:rsidRDefault="00B02EC3" w:rsidP="002F40E9">
            <w:pPr>
              <w:snapToGrid/>
              <w:ind w:rightChars="-56" w:right="-102"/>
              <w:jc w:val="both"/>
              <w:rPr>
                <w:szCs w:val="20"/>
              </w:rPr>
            </w:pPr>
            <w:sdt>
              <w:sdtPr>
                <w:rPr>
                  <w:rFonts w:hint="eastAsia"/>
                </w:rPr>
                <w:id w:val="1308277092"/>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いない</w:t>
            </w:r>
          </w:p>
        </w:tc>
        <w:tc>
          <w:tcPr>
            <w:tcW w:w="1731" w:type="dxa"/>
            <w:tcBorders>
              <w:bottom w:val="single" w:sz="4" w:space="0" w:color="000000"/>
            </w:tcBorders>
          </w:tcPr>
          <w:p w14:paraId="79C49EE6" w14:textId="63D97DC9" w:rsidR="009E1C15" w:rsidRPr="005B7DB2" w:rsidRDefault="009E1C15" w:rsidP="009E1C15">
            <w:pPr>
              <w:snapToGrid/>
              <w:spacing w:line="240" w:lineRule="exact"/>
              <w:jc w:val="left"/>
              <w:rPr>
                <w:sz w:val="18"/>
                <w:szCs w:val="18"/>
              </w:rPr>
            </w:pPr>
            <w:r w:rsidRPr="005B7DB2">
              <w:rPr>
                <w:rFonts w:hint="eastAsia"/>
                <w:sz w:val="18"/>
                <w:szCs w:val="18"/>
              </w:rPr>
              <w:t>条例第</w:t>
            </w:r>
            <w:r w:rsidR="00847E72" w:rsidRPr="005B7DB2">
              <w:rPr>
                <w:rFonts w:hint="eastAsia"/>
                <w:sz w:val="18"/>
                <w:szCs w:val="18"/>
              </w:rPr>
              <w:t>43</w:t>
            </w:r>
            <w:r w:rsidRPr="005B7DB2">
              <w:rPr>
                <w:rFonts w:hint="eastAsia"/>
                <w:sz w:val="18"/>
                <w:szCs w:val="18"/>
              </w:rPr>
              <w:t>条</w:t>
            </w:r>
          </w:p>
          <w:p w14:paraId="0710C5B5" w14:textId="15CF7C9A" w:rsidR="009E1C15" w:rsidRPr="005B7DB2" w:rsidRDefault="009E1C15" w:rsidP="009E1C15">
            <w:pPr>
              <w:snapToGrid/>
              <w:spacing w:line="240" w:lineRule="exact"/>
              <w:jc w:val="left"/>
              <w:rPr>
                <w:sz w:val="18"/>
                <w:szCs w:val="18"/>
              </w:rPr>
            </w:pPr>
            <w:r w:rsidRPr="005B7DB2">
              <w:rPr>
                <w:rFonts w:hint="eastAsia"/>
                <w:sz w:val="18"/>
                <w:szCs w:val="18"/>
              </w:rPr>
              <w:t>省令第38条の</w:t>
            </w:r>
            <w:r w:rsidR="00847E72" w:rsidRPr="005B7DB2">
              <w:rPr>
                <w:rFonts w:hint="eastAsia"/>
                <w:sz w:val="18"/>
                <w:szCs w:val="18"/>
              </w:rPr>
              <w:t>2</w:t>
            </w:r>
          </w:p>
          <w:p w14:paraId="212E7F5B" w14:textId="77777777" w:rsidR="009E1C15" w:rsidRPr="005B7DB2" w:rsidRDefault="009E1C15" w:rsidP="009E1C15">
            <w:pPr>
              <w:snapToGrid/>
              <w:spacing w:line="240" w:lineRule="exact"/>
              <w:jc w:val="both"/>
              <w:rPr>
                <w:szCs w:val="20"/>
              </w:rPr>
            </w:pPr>
          </w:p>
        </w:tc>
      </w:tr>
    </w:tbl>
    <w:p w14:paraId="1DF3CF2D" w14:textId="77777777" w:rsidR="002F40E9" w:rsidRPr="005B7DB2" w:rsidRDefault="002F40E9" w:rsidP="002F40E9"/>
    <w:p w14:paraId="2D5FBC47" w14:textId="36A20624" w:rsidR="002F40E9" w:rsidRPr="005B7DB2" w:rsidRDefault="0042037F" w:rsidP="002F40E9">
      <w:pPr>
        <w:jc w:val="left"/>
      </w:pPr>
      <w:r w:rsidRPr="005B7DB2">
        <w:rPr>
          <w:rFonts w:hAnsi="ＭＳ ゴシック" w:cs="ＭＳ Ｐゴシック" w:hint="eastAsia"/>
          <w:noProof/>
          <w:kern w:val="0"/>
        </w:rPr>
        <mc:AlternateContent>
          <mc:Choice Requires="wps">
            <w:drawing>
              <wp:anchor distT="0" distB="0" distL="114300" distR="114300" simplePos="0" relativeHeight="251593728" behindDoc="0" locked="0" layoutInCell="1" allowOverlap="1" wp14:anchorId="392D3990" wp14:editId="6FCDB152">
                <wp:simplePos x="0" y="0"/>
                <wp:positionH relativeFrom="column">
                  <wp:posOffset>4468599</wp:posOffset>
                </wp:positionH>
                <wp:positionV relativeFrom="paragraph">
                  <wp:posOffset>5537509</wp:posOffset>
                </wp:positionV>
                <wp:extent cx="1552354" cy="1127937"/>
                <wp:effectExtent l="0" t="0" r="10160" b="15240"/>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4" cy="1127937"/>
                        </a:xfrm>
                        <a:prstGeom prst="rect">
                          <a:avLst/>
                        </a:prstGeom>
                        <a:solidFill>
                          <a:srgbClr val="FFFFFF"/>
                        </a:solidFill>
                        <a:ln w="6350">
                          <a:solidFill>
                            <a:srgbClr val="000000"/>
                          </a:solidFill>
                          <a:prstDash val="sysDot"/>
                          <a:miter lim="800000"/>
                          <a:headEnd/>
                          <a:tailEnd/>
                        </a:ln>
                      </wps:spPr>
                      <wps:txbx>
                        <w:txbxContent>
                          <w:p w14:paraId="2A9CFA53" w14:textId="77777777" w:rsidR="007411DC" w:rsidRPr="00E105F3" w:rsidRDefault="007411DC" w:rsidP="005D188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E105F3">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3990" id="Text Box 874" o:spid="_x0000_s1103" type="#_x0000_t202" style="position:absolute;margin-left:351.85pt;margin-top:436pt;width:122.25pt;height:88.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ovKwIAAEwEAAAOAAAAZHJzL2Uyb0RvYy54bWysVNuO2jAQfa/Uf7D8XsJlWSAirLZQqkrb&#10;i7TtBwyOQ6w6Htc2JPTrO3ZYlt5eqvrBsjPjMzPnzGR51zWaHaXzCk3BR4MhZ9IILJXZF/zL5+2r&#10;OWc+gClBo5EFP0nP71YvXyxbm8sx1qhL6RiBGJ+3tuB1CDbPMi9q2YAfoJWGjBW6BgJd3T4rHbSE&#10;3uhsPBzeZi260joU0nv6uumNfJXwq0qK8LGqvAxMF5xyC2l3ad/FPVstId87sLUS5zTgH7JoQBkK&#10;eoHaQAB2cOo3qEYJhx6rMBDYZFhVSshUA1UzGv5SzWMNVqZaiBxvLzT5/wcrPhwf7SfHQvcaOxIw&#10;FeHtA4qvnhlc12D28t45bGsJJQUeRcqy1vr8/DRS7XMfQXbteyxJZDgETEBd5ZrICtXJCJ0EOF1I&#10;l11gIoacTseT6Q1ngmyj0Xi2mMxSDMifnlvnw1uJDYuHgjtSNcHD8cGHmA7kTy4xmketyq3SOl3c&#10;frfWjh2BOmCb1hn9JzdtWFvw28l02DPwV4hhWn+CiClswNd9KH/yGwzRD/JGBWpyrZqCzy/PIY+M&#10;vjFlcgmgdH+mYrQ5UxxZ7fkN3a5jqiz4LJETKd9heSLSHfZNTUNIhxrdd85aauiC+28HcJIz/c6Q&#10;cLOb8WJKE5Au8/mCxHDXht2VAYwgoIIHzvrjOvQzc7BO7WuK0zeKwXuSulJJhOecztlTyyZtzuMV&#10;Z+L6nryefwKrHwAAAP//AwBQSwMEFAAGAAgAAAAhAKkjO77iAAAADAEAAA8AAABkcnMvZG93bnJl&#10;di54bWxMj0FLxDAQhe+C/yGM4EXcpLVsu7XpsgiC4h7c1Yu3bDO2xSYpSbat/97xpMdhPt77XrVd&#10;zMAm9KF3VkKyEsDQNk73tpXw/vZ4WwALUVmtBmdRwjcG2NaXF5UqtZvtAadjbBmF2FAqCV2MY8l5&#10;aDo0KqzciJZ+n84bFen0LddezRRuBp4KseZG9ZYaOjXiQ4fN1/FsJKhX7A/7KdllvU8+xid/8/wy&#10;o5TXV8vuHljEJf7B8KtP6lCT08mdrQ5skJCLu5xQCUWe0igiNlmRAjsRKrLNGnhd8f8j6h8AAAD/&#10;/wMAUEsBAi0AFAAGAAgAAAAhALaDOJL+AAAA4QEAABMAAAAAAAAAAAAAAAAAAAAAAFtDb250ZW50&#10;X1R5cGVzXS54bWxQSwECLQAUAAYACAAAACEAOP0h/9YAAACUAQAACwAAAAAAAAAAAAAAAAAvAQAA&#10;X3JlbHMvLnJlbHNQSwECLQAUAAYACAAAACEACNC6LysCAABMBAAADgAAAAAAAAAAAAAAAAAuAgAA&#10;ZHJzL2Uyb0RvYy54bWxQSwECLQAUAAYACAAAACEAqSM7vuIAAAAMAQAADwAAAAAAAAAAAAAAAACF&#10;BAAAZHJzL2Rvd25yZXYueG1sUEsFBgAAAAAEAAQA8wAAAJQFAAAAAA==&#10;" strokeweight=".5pt">
                <v:stroke dashstyle="1 1"/>
                <v:textbox inset="5.85pt,.7pt,5.85pt,.7pt">
                  <w:txbxContent>
                    <w:p w14:paraId="2A9CFA53" w14:textId="77777777" w:rsidR="007411DC" w:rsidRPr="00E105F3" w:rsidRDefault="007411DC" w:rsidP="005D188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E105F3">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r w:rsidR="002F40E9" w:rsidRPr="005B7DB2">
        <w:rPr>
          <w:rFonts w:hint="eastAsia"/>
          <w:szCs w:val="20"/>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5B7DB2" w:rsidRPr="005B7DB2" w14:paraId="3B672DEF" w14:textId="77777777" w:rsidTr="0022745F">
        <w:trPr>
          <w:trHeight w:val="121"/>
        </w:trPr>
        <w:tc>
          <w:tcPr>
            <w:tcW w:w="1182" w:type="dxa"/>
            <w:tcBorders>
              <w:bottom w:val="single" w:sz="4" w:space="0" w:color="auto"/>
              <w:right w:val="single" w:sz="4" w:space="0" w:color="auto"/>
            </w:tcBorders>
            <w:vAlign w:val="center"/>
          </w:tcPr>
          <w:p w14:paraId="4CC6BBD8" w14:textId="77777777" w:rsidR="002F40E9" w:rsidRPr="005B7DB2" w:rsidRDefault="002F40E9" w:rsidP="0022745F">
            <w:pPr>
              <w:snapToGrid/>
              <w:rPr>
                <w:szCs w:val="20"/>
              </w:rPr>
            </w:pPr>
            <w:r w:rsidRPr="005B7DB2">
              <w:rPr>
                <w:rFonts w:hint="eastAsia"/>
                <w:szCs w:val="20"/>
              </w:rPr>
              <w:t>項目</w:t>
            </w:r>
          </w:p>
        </w:tc>
        <w:tc>
          <w:tcPr>
            <w:tcW w:w="5734" w:type="dxa"/>
            <w:tcBorders>
              <w:left w:val="single" w:sz="4" w:space="0" w:color="auto"/>
              <w:bottom w:val="single" w:sz="4" w:space="0" w:color="auto"/>
            </w:tcBorders>
            <w:vAlign w:val="center"/>
          </w:tcPr>
          <w:p w14:paraId="7F213551" w14:textId="77777777" w:rsidR="002F40E9" w:rsidRPr="005B7DB2" w:rsidRDefault="002F40E9" w:rsidP="0022745F">
            <w:pPr>
              <w:snapToGrid/>
              <w:ind w:rightChars="-56" w:right="-102"/>
              <w:rPr>
                <w:szCs w:val="20"/>
              </w:rPr>
            </w:pPr>
            <w:r w:rsidRPr="005B7DB2">
              <w:rPr>
                <w:rFonts w:hint="eastAsia"/>
                <w:szCs w:val="20"/>
              </w:rPr>
              <w:t>自主点検のポイント</w:t>
            </w:r>
          </w:p>
        </w:tc>
        <w:tc>
          <w:tcPr>
            <w:tcW w:w="1001" w:type="dxa"/>
            <w:tcBorders>
              <w:bottom w:val="single" w:sz="4" w:space="0" w:color="auto"/>
            </w:tcBorders>
            <w:vAlign w:val="center"/>
          </w:tcPr>
          <w:p w14:paraId="38075B30" w14:textId="77777777" w:rsidR="002F40E9" w:rsidRPr="005B7DB2" w:rsidRDefault="002F40E9" w:rsidP="0022745F">
            <w:pPr>
              <w:snapToGrid/>
              <w:ind w:leftChars="-56" w:left="-102" w:rightChars="-56" w:right="-102"/>
              <w:rPr>
                <w:rFonts w:hAnsi="ＭＳ ゴシック"/>
                <w:szCs w:val="20"/>
              </w:rPr>
            </w:pPr>
            <w:r w:rsidRPr="005B7DB2">
              <w:rPr>
                <w:rFonts w:hAnsi="ＭＳ ゴシック" w:hint="eastAsia"/>
                <w:szCs w:val="20"/>
              </w:rPr>
              <w:t>点検</w:t>
            </w:r>
          </w:p>
        </w:tc>
        <w:tc>
          <w:tcPr>
            <w:tcW w:w="1731" w:type="dxa"/>
            <w:tcBorders>
              <w:bottom w:val="single" w:sz="4" w:space="0" w:color="auto"/>
            </w:tcBorders>
            <w:vAlign w:val="center"/>
          </w:tcPr>
          <w:p w14:paraId="0D421689" w14:textId="77777777" w:rsidR="002F40E9" w:rsidRPr="005B7DB2" w:rsidRDefault="002F40E9" w:rsidP="0022745F">
            <w:pPr>
              <w:snapToGrid/>
              <w:rPr>
                <w:rFonts w:hAnsi="ＭＳ ゴシック"/>
                <w:szCs w:val="20"/>
              </w:rPr>
            </w:pPr>
            <w:r w:rsidRPr="005B7DB2">
              <w:rPr>
                <w:rFonts w:hAnsi="ＭＳ ゴシック" w:hint="eastAsia"/>
                <w:szCs w:val="20"/>
              </w:rPr>
              <w:t>根拠</w:t>
            </w:r>
          </w:p>
        </w:tc>
      </w:tr>
      <w:tr w:rsidR="005B7DB2" w:rsidRPr="005B7DB2" w14:paraId="4CD389E2" w14:textId="77777777" w:rsidTr="0042037F">
        <w:trPr>
          <w:trHeight w:val="3417"/>
        </w:trPr>
        <w:tc>
          <w:tcPr>
            <w:tcW w:w="1182" w:type="dxa"/>
            <w:tcBorders>
              <w:bottom w:val="single" w:sz="4" w:space="0" w:color="000000"/>
            </w:tcBorders>
          </w:tcPr>
          <w:p w14:paraId="548E84FD" w14:textId="6F8564BE" w:rsidR="009E1C15" w:rsidRPr="005B7DB2" w:rsidRDefault="009E1C15" w:rsidP="009E1C15">
            <w:pPr>
              <w:snapToGrid/>
              <w:jc w:val="both"/>
              <w:rPr>
                <w:szCs w:val="20"/>
              </w:rPr>
            </w:pPr>
            <w:r w:rsidRPr="005B7DB2">
              <w:rPr>
                <w:rFonts w:hint="eastAsia"/>
                <w:szCs w:val="20"/>
              </w:rPr>
              <w:t>４３</w:t>
            </w:r>
          </w:p>
          <w:p w14:paraId="7A90BB0B" w14:textId="77777777" w:rsidR="009E1C15" w:rsidRPr="005B7DB2" w:rsidRDefault="009E1C15" w:rsidP="009E1C15">
            <w:pPr>
              <w:snapToGrid/>
              <w:jc w:val="both"/>
              <w:rPr>
                <w:szCs w:val="20"/>
                <w:u w:val="dotted"/>
              </w:rPr>
            </w:pPr>
            <w:r w:rsidRPr="005B7DB2">
              <w:rPr>
                <w:rFonts w:hint="eastAsia"/>
                <w:szCs w:val="20"/>
                <w:u w:val="dotted"/>
              </w:rPr>
              <w:t>支給決定</w:t>
            </w:r>
          </w:p>
          <w:p w14:paraId="1D648CBC" w14:textId="77777777" w:rsidR="009E1C15" w:rsidRPr="005B7DB2" w:rsidRDefault="009E1C15" w:rsidP="009E1C15">
            <w:pPr>
              <w:snapToGrid/>
              <w:jc w:val="both"/>
              <w:rPr>
                <w:szCs w:val="20"/>
                <w:u w:val="dotted"/>
              </w:rPr>
            </w:pPr>
            <w:r w:rsidRPr="005B7DB2">
              <w:rPr>
                <w:rFonts w:hint="eastAsia"/>
                <w:szCs w:val="20"/>
                <w:u w:val="dotted"/>
              </w:rPr>
              <w:t>障害者に関</w:t>
            </w:r>
          </w:p>
          <w:p w14:paraId="3577C5F7" w14:textId="77777777" w:rsidR="009E1C15" w:rsidRPr="005B7DB2" w:rsidRDefault="009E1C15" w:rsidP="009E1C15">
            <w:pPr>
              <w:snapToGrid/>
              <w:jc w:val="both"/>
              <w:rPr>
                <w:szCs w:val="20"/>
                <w:u w:val="dotted"/>
              </w:rPr>
            </w:pPr>
            <w:r w:rsidRPr="005B7DB2">
              <w:rPr>
                <w:rFonts w:hint="eastAsia"/>
                <w:szCs w:val="20"/>
                <w:u w:val="dotted"/>
              </w:rPr>
              <w:t>する市町村</w:t>
            </w:r>
          </w:p>
          <w:p w14:paraId="4EF25B03" w14:textId="77777777" w:rsidR="009E1C15" w:rsidRPr="005B7DB2" w:rsidRDefault="009E1C15" w:rsidP="009E1C15">
            <w:pPr>
              <w:snapToGrid/>
              <w:spacing w:afterLines="50" w:after="142"/>
              <w:jc w:val="both"/>
              <w:rPr>
                <w:szCs w:val="20"/>
              </w:rPr>
            </w:pPr>
            <w:r w:rsidRPr="005B7DB2">
              <w:rPr>
                <w:rFonts w:hint="eastAsia"/>
                <w:szCs w:val="20"/>
                <w:u w:val="dotted"/>
              </w:rPr>
              <w:t>への通知</w:t>
            </w:r>
          </w:p>
        </w:tc>
        <w:tc>
          <w:tcPr>
            <w:tcW w:w="5734" w:type="dxa"/>
            <w:tcBorders>
              <w:bottom w:val="single" w:sz="4" w:space="0" w:color="000000"/>
            </w:tcBorders>
          </w:tcPr>
          <w:p w14:paraId="38F3320B" w14:textId="77777777" w:rsidR="009E1C15" w:rsidRPr="005B7DB2" w:rsidRDefault="009E1C15" w:rsidP="002F40E9">
            <w:pPr>
              <w:snapToGrid/>
              <w:spacing w:afterLines="20" w:after="57"/>
              <w:ind w:firstLineChars="100" w:firstLine="174"/>
              <w:jc w:val="both"/>
              <w:rPr>
                <w:rFonts w:hAnsi="ＭＳ ゴシック"/>
                <w:spacing w:val="-4"/>
                <w:szCs w:val="20"/>
              </w:rPr>
            </w:pPr>
            <w:r w:rsidRPr="005B7DB2">
              <w:rPr>
                <w:rFonts w:hAnsi="ＭＳ ゴシック" w:hint="eastAsia"/>
                <w:spacing w:val="-4"/>
                <w:szCs w:val="20"/>
              </w:rPr>
              <w:t>サービスを受けている支給決定障害者が次の各号に該当する場合は、遅滞なく、意見を付してその旨を市町村に通知していますか。</w:t>
            </w:r>
          </w:p>
          <w:p w14:paraId="64D3AF87" w14:textId="77777777" w:rsidR="009E1C15" w:rsidRPr="005B7DB2" w:rsidRDefault="009E1C15" w:rsidP="009E1C15">
            <w:pPr>
              <w:snapToGrid/>
              <w:spacing w:beforeLines="20" w:before="57" w:line="240" w:lineRule="exact"/>
              <w:ind w:leftChars="100" w:left="364" w:hangingChars="100" w:hanging="182"/>
              <w:jc w:val="both"/>
              <w:rPr>
                <w:rFonts w:hAnsi="ＭＳ ゴシック"/>
                <w:szCs w:val="20"/>
              </w:rPr>
            </w:pPr>
            <w:r w:rsidRPr="005B7DB2">
              <w:rPr>
                <w:rFonts w:hAnsi="ＭＳ ゴシック" w:hint="eastAsia"/>
                <w:szCs w:val="20"/>
              </w:rPr>
              <w:t>一　正当な理由なしにサービスの利用に関する指示に従わないことにより、障害の状態等を悪化させたと認められるとき</w:t>
            </w:r>
          </w:p>
          <w:p w14:paraId="0D56AE7C" w14:textId="770D1049" w:rsidR="009E1C15" w:rsidRPr="005B7DB2" w:rsidRDefault="002F40E9" w:rsidP="009E1C15">
            <w:pPr>
              <w:snapToGrid/>
              <w:spacing w:afterLines="50" w:after="142" w:line="240" w:lineRule="exact"/>
              <w:ind w:leftChars="100" w:left="364"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3488" behindDoc="0" locked="0" layoutInCell="1" allowOverlap="1" wp14:anchorId="653C6903" wp14:editId="41188B14">
                      <wp:simplePos x="0" y="0"/>
                      <wp:positionH relativeFrom="column">
                        <wp:posOffset>66276</wp:posOffset>
                      </wp:positionH>
                      <wp:positionV relativeFrom="paragraph">
                        <wp:posOffset>360990</wp:posOffset>
                      </wp:positionV>
                      <wp:extent cx="3327991" cy="1031358"/>
                      <wp:effectExtent l="0" t="0" r="25400" b="1651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991" cy="1031358"/>
                              </a:xfrm>
                              <a:prstGeom prst="rect">
                                <a:avLst/>
                              </a:prstGeom>
                              <a:solidFill>
                                <a:srgbClr val="FFFFFF"/>
                              </a:solidFill>
                              <a:ln w="6350">
                                <a:solidFill>
                                  <a:srgbClr val="000000"/>
                                </a:solidFill>
                                <a:miter lim="800000"/>
                                <a:headEnd/>
                                <a:tailEnd/>
                              </a:ln>
                            </wps:spPr>
                            <wps:txbx>
                              <w:txbxContent>
                                <w:p w14:paraId="262763FB" w14:textId="7B4B5137" w:rsidR="0042037F" w:rsidRPr="003F7BE7" w:rsidRDefault="0042037F" w:rsidP="0042037F">
                                  <w:pPr>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w:t>
                                  </w:r>
                                  <w:r w:rsidR="00176D00" w:rsidRPr="003F7BE7">
                                    <w:rPr>
                                      <w:rFonts w:hAnsi="ＭＳ ゴシック"/>
                                      <w:sz w:val="18"/>
                                      <w:szCs w:val="18"/>
                                    </w:rPr>
                                    <w:t>3</w:t>
                                  </w:r>
                                  <w:r w:rsidRPr="003F7BE7">
                                    <w:rPr>
                                      <w:rFonts w:hAnsi="ＭＳ ゴシック" w:hint="eastAsia"/>
                                      <w:sz w:val="18"/>
                                      <w:szCs w:val="18"/>
                                    </w:rPr>
                                    <w:t>)＞</w:t>
                                  </w:r>
                                </w:p>
                                <w:p w14:paraId="2F1F638C" w14:textId="265857A7" w:rsidR="00E84432" w:rsidRPr="00E105F3" w:rsidRDefault="00E84432" w:rsidP="0042037F">
                                  <w:pPr>
                                    <w:ind w:leftChars="50" w:left="273" w:rightChars="50" w:right="91" w:hangingChars="100" w:hanging="182"/>
                                    <w:jc w:val="both"/>
                                    <w:rPr>
                                      <w:rFonts w:hAnsi="ＭＳ ゴシック"/>
                                      <w:szCs w:val="20"/>
                                    </w:rPr>
                                  </w:pPr>
                                  <w:r w:rsidRPr="003F7BE7">
                                    <w:rPr>
                                      <w:rFonts w:hAnsi="ＭＳ ゴシック" w:hint="eastAsia"/>
                                      <w:szCs w:val="20"/>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104" type="#_x0000_t202" style="position:absolute;left:0;text-align:left;margin-left:5.2pt;margin-top:28.4pt;width:262.05pt;height:8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yhHQIAADI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WMyv1+uMEo6+LF1ki+Uq5mD503NjnX8noCPBKKjFqUZ4drx3PpTD8qeQkM2BktVeKhUP&#10;til3ypIjQwXs45rQfwpTmvQFvVos05GBv0Kkcf0JopMepaxkV9DVOYjlgbe3uopC80yq0caSlZ6I&#10;DNyNLPqhHIisCnodKQjEllCdkFoLo3Txq6HRgv1BSY+yLaj7fmBWUKLeaxzP9ev5eok6j4fVao2U&#10;20tHeeFgmiNQQT0lo7nz4884GCubFvOMctBwiwOtZaT6uaapehRmnMD0iYLyL88x6vmrbx8BAAD/&#10;/wMAUEsDBBQABgAIAAAAIQCgZTES3QAAAAkBAAAPAAAAZHJzL2Rvd25yZXYueG1sTI9BT4QwFITv&#10;Jv6H5pl4cwsIRJGyWTWaeHTXi7cufQto+0pol0V/vc+THiczmfmmXi/OihmnMHhSkK4SEEitNwN1&#10;Ct52T1c3IELUZLT1hAq+MMC6OT+rdWX8iV5x3sZOcAmFSivoYxwrKUPbo9Nh5Uck9g5+cjqynDpp&#10;Jn3icmdlliSldHogXuj1iA89tp/bo1OwHN7Lj+z58SW9D5vveYfe25grdXmxbO5ARFziXxh+8Rkd&#10;Gmba+yOZICzrJOekgqLkB+wX13kBYq8gS28zkE0t/z9ofgAAAP//AwBQSwECLQAUAAYACAAAACEA&#10;toM4kv4AAADhAQAAEwAAAAAAAAAAAAAAAAAAAAAAW0NvbnRlbnRfVHlwZXNdLnhtbFBLAQItABQA&#10;BgAIAAAAIQA4/SH/1gAAAJQBAAALAAAAAAAAAAAAAAAAAC8BAABfcmVscy8ucmVsc1BLAQItABQA&#10;BgAIAAAAIQAJbuyhHQIAADIEAAAOAAAAAAAAAAAAAAAAAC4CAABkcnMvZTJvRG9jLnhtbFBLAQIt&#10;ABQABgAIAAAAIQCgZTES3QAAAAkBAAAPAAAAAAAAAAAAAAAAAHcEAABkcnMvZG93bnJldi54bWxQ&#10;SwUGAAAAAAQABADzAAAAgQUAAAAA&#10;" strokeweight=".5pt">
                      <v:textbox inset="5.85pt,.7pt,5.85pt,.7pt">
                        <w:txbxContent>
                          <w:p w14:paraId="262763FB" w14:textId="7B4B5137" w:rsidR="0042037F" w:rsidRPr="003F7BE7" w:rsidRDefault="0042037F" w:rsidP="0042037F">
                            <w:pPr>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w:t>
                            </w:r>
                            <w:r w:rsidR="00176D00" w:rsidRPr="003F7BE7">
                              <w:rPr>
                                <w:rFonts w:hAnsi="ＭＳ ゴシック"/>
                                <w:sz w:val="18"/>
                                <w:szCs w:val="18"/>
                              </w:rPr>
                              <w:t>3</w:t>
                            </w:r>
                            <w:r w:rsidRPr="003F7BE7">
                              <w:rPr>
                                <w:rFonts w:hAnsi="ＭＳ ゴシック" w:hint="eastAsia"/>
                                <w:sz w:val="18"/>
                                <w:szCs w:val="18"/>
                              </w:rPr>
                              <w:t>)＞</w:t>
                            </w:r>
                          </w:p>
                          <w:p w14:paraId="2F1F638C" w14:textId="265857A7" w:rsidR="00E84432" w:rsidRPr="00E105F3" w:rsidRDefault="00E84432" w:rsidP="0042037F">
                            <w:pPr>
                              <w:ind w:leftChars="50" w:left="273" w:rightChars="50" w:right="91" w:hangingChars="100" w:hanging="182"/>
                              <w:jc w:val="both"/>
                              <w:rPr>
                                <w:rFonts w:hAnsi="ＭＳ ゴシック"/>
                                <w:szCs w:val="20"/>
                              </w:rPr>
                            </w:pPr>
                            <w:r w:rsidRPr="003F7BE7">
                              <w:rPr>
                                <w:rFonts w:hAnsi="ＭＳ ゴシック" w:hint="eastAsia"/>
                                <w:szCs w:val="20"/>
                              </w:rPr>
                              <w:t>○　市町村は、偽りその他不正な手段等によって給付費の支給を受けた者があるときは、その者から、その支給相当額の全部又は一部を徴収することができることにかんがみ、事業者は、給付費の適正化の観点から、遅滞なく、意見を付して市町村に通知しなければならない。</w:t>
                            </w:r>
                          </w:p>
                        </w:txbxContent>
                      </v:textbox>
                    </v:shape>
                  </w:pict>
                </mc:Fallback>
              </mc:AlternateContent>
            </w:r>
            <w:r w:rsidR="009E1C15" w:rsidRPr="005B7DB2">
              <w:rPr>
                <w:rFonts w:hAnsi="ＭＳ ゴシック" w:hint="eastAsia"/>
                <w:szCs w:val="20"/>
              </w:rPr>
              <w:t>二　偽りその他不正な行為によって給付費を受け、又は受けようとしたとき。</w:t>
            </w:r>
          </w:p>
          <w:p w14:paraId="6281FA0F" w14:textId="74BE0FA7" w:rsidR="002F40E9" w:rsidRPr="005B7DB2" w:rsidRDefault="002F40E9" w:rsidP="009E1C15">
            <w:pPr>
              <w:snapToGrid/>
              <w:spacing w:afterLines="50" w:after="142" w:line="240" w:lineRule="exact"/>
              <w:ind w:leftChars="100" w:left="364" w:hangingChars="100" w:hanging="182"/>
              <w:jc w:val="both"/>
              <w:rPr>
                <w:rFonts w:hAnsi="ＭＳ ゴシック"/>
                <w:szCs w:val="20"/>
              </w:rPr>
            </w:pPr>
          </w:p>
          <w:p w14:paraId="03112EBA" w14:textId="0B5426B0" w:rsidR="002F40E9" w:rsidRPr="005B7DB2" w:rsidRDefault="002F40E9" w:rsidP="009E1C15">
            <w:pPr>
              <w:snapToGrid/>
              <w:spacing w:afterLines="50" w:after="142" w:line="240" w:lineRule="exact"/>
              <w:ind w:leftChars="100" w:left="364" w:hangingChars="100" w:hanging="182"/>
              <w:jc w:val="both"/>
              <w:rPr>
                <w:rFonts w:hAnsi="ＭＳ ゴシック"/>
                <w:szCs w:val="20"/>
              </w:rPr>
            </w:pPr>
          </w:p>
          <w:p w14:paraId="6A27CAFA" w14:textId="7601E5EF" w:rsidR="002F40E9" w:rsidRPr="005B7DB2" w:rsidRDefault="002F40E9" w:rsidP="009E1C15">
            <w:pPr>
              <w:snapToGrid/>
              <w:spacing w:afterLines="50" w:after="142" w:line="240" w:lineRule="exact"/>
              <w:ind w:leftChars="100" w:left="364" w:hangingChars="100" w:hanging="182"/>
              <w:jc w:val="both"/>
              <w:rPr>
                <w:rFonts w:hAnsi="ＭＳ ゴシック"/>
                <w:szCs w:val="20"/>
              </w:rPr>
            </w:pPr>
          </w:p>
          <w:p w14:paraId="2801BE96" w14:textId="62CAC776" w:rsidR="002F40E9" w:rsidRPr="005B7DB2" w:rsidRDefault="002F40E9" w:rsidP="009E1C15">
            <w:pPr>
              <w:snapToGrid/>
              <w:spacing w:afterLines="50" w:after="142" w:line="240" w:lineRule="exact"/>
              <w:ind w:leftChars="100" w:left="364" w:hangingChars="100" w:hanging="182"/>
              <w:jc w:val="both"/>
              <w:rPr>
                <w:rFonts w:hAnsi="ＭＳ ゴシック"/>
                <w:szCs w:val="20"/>
              </w:rPr>
            </w:pPr>
          </w:p>
        </w:tc>
        <w:tc>
          <w:tcPr>
            <w:tcW w:w="1001" w:type="dxa"/>
            <w:tcBorders>
              <w:bottom w:val="single" w:sz="4" w:space="0" w:color="000000"/>
            </w:tcBorders>
          </w:tcPr>
          <w:p w14:paraId="65F95396" w14:textId="77777777" w:rsidR="009E1C15" w:rsidRPr="005B7DB2" w:rsidRDefault="00B02EC3" w:rsidP="009E1C15">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9E1C15" w:rsidRPr="005B7DB2">
                  <w:rPr>
                    <w:rFonts w:hAnsi="ＭＳ ゴシック" w:hint="eastAsia"/>
                  </w:rPr>
                  <w:t>☐</w:t>
                </w:r>
              </w:sdtContent>
            </w:sdt>
            <w:r w:rsidR="009E1C15" w:rsidRPr="005B7DB2">
              <w:rPr>
                <w:rFonts w:hint="eastAsia"/>
              </w:rPr>
              <w:t>いる</w:t>
            </w:r>
          </w:p>
          <w:p w14:paraId="29088C31" w14:textId="77777777" w:rsidR="009E1C15" w:rsidRPr="005B7DB2" w:rsidRDefault="00B02EC3" w:rsidP="009E1C15">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9E1C15" w:rsidRPr="005B7DB2">
                  <w:rPr>
                    <w:rFonts w:hAnsi="ＭＳ ゴシック" w:hint="eastAsia"/>
                  </w:rPr>
                  <w:t>☐</w:t>
                </w:r>
              </w:sdtContent>
            </w:sdt>
            <w:r w:rsidR="009E1C15" w:rsidRPr="005B7DB2">
              <w:rPr>
                <w:rFonts w:hint="eastAsia"/>
              </w:rPr>
              <w:t>いない</w:t>
            </w:r>
          </w:p>
        </w:tc>
        <w:tc>
          <w:tcPr>
            <w:tcW w:w="1731" w:type="dxa"/>
            <w:tcBorders>
              <w:bottom w:val="single" w:sz="4" w:space="0" w:color="000000"/>
            </w:tcBorders>
          </w:tcPr>
          <w:p w14:paraId="4D43DD08" w14:textId="06CFE37D" w:rsidR="009E1C15" w:rsidRPr="005B7DB2" w:rsidRDefault="009E1C15" w:rsidP="009E1C15">
            <w:pPr>
              <w:snapToGrid/>
              <w:spacing w:line="240" w:lineRule="exact"/>
              <w:jc w:val="left"/>
              <w:rPr>
                <w:sz w:val="18"/>
                <w:szCs w:val="18"/>
              </w:rPr>
            </w:pPr>
            <w:r w:rsidRPr="005B7DB2">
              <w:rPr>
                <w:rFonts w:hint="eastAsia"/>
                <w:sz w:val="18"/>
                <w:szCs w:val="18"/>
              </w:rPr>
              <w:t>条例第</w:t>
            </w:r>
            <w:r w:rsidR="00847E72" w:rsidRPr="005B7DB2">
              <w:rPr>
                <w:rFonts w:hint="eastAsia"/>
                <w:sz w:val="18"/>
                <w:szCs w:val="18"/>
              </w:rPr>
              <w:t>44条</w:t>
            </w:r>
          </w:p>
          <w:p w14:paraId="3F836315" w14:textId="46F87C44" w:rsidR="009E1C15" w:rsidRPr="005B7DB2" w:rsidRDefault="009E1C15" w:rsidP="009E1C15">
            <w:pPr>
              <w:snapToGrid/>
              <w:spacing w:line="240" w:lineRule="exact"/>
              <w:jc w:val="left"/>
              <w:rPr>
                <w:sz w:val="18"/>
                <w:szCs w:val="18"/>
              </w:rPr>
            </w:pPr>
            <w:r w:rsidRPr="005B7DB2">
              <w:rPr>
                <w:rFonts w:hint="eastAsia"/>
                <w:sz w:val="18"/>
                <w:szCs w:val="18"/>
              </w:rPr>
              <w:t>省令第3</w:t>
            </w:r>
            <w:r w:rsidR="002F40E9" w:rsidRPr="005B7DB2">
              <w:rPr>
                <w:rFonts w:hint="eastAsia"/>
                <w:sz w:val="18"/>
                <w:szCs w:val="18"/>
              </w:rPr>
              <w:t>9</w:t>
            </w:r>
            <w:r w:rsidRPr="005B7DB2">
              <w:rPr>
                <w:rFonts w:hint="eastAsia"/>
                <w:sz w:val="18"/>
                <w:szCs w:val="18"/>
              </w:rPr>
              <w:t>条</w:t>
            </w:r>
          </w:p>
          <w:p w14:paraId="69D93502" w14:textId="297D76D0" w:rsidR="009E1C15" w:rsidRPr="005B7DB2" w:rsidRDefault="009E1C15" w:rsidP="009E1C15">
            <w:pPr>
              <w:snapToGrid/>
              <w:spacing w:line="240" w:lineRule="exact"/>
              <w:jc w:val="both"/>
              <w:rPr>
                <w:sz w:val="18"/>
                <w:szCs w:val="18"/>
              </w:rPr>
            </w:pPr>
          </w:p>
        </w:tc>
      </w:tr>
      <w:tr w:rsidR="005B7DB2" w:rsidRPr="005B7DB2" w14:paraId="74015E23" w14:textId="77777777" w:rsidTr="002F40E9">
        <w:trPr>
          <w:trHeight w:val="1705"/>
        </w:trPr>
        <w:tc>
          <w:tcPr>
            <w:tcW w:w="1182" w:type="dxa"/>
            <w:vMerge w:val="restart"/>
          </w:tcPr>
          <w:p w14:paraId="6EBF71F1" w14:textId="5FC9EDB9" w:rsidR="002F40E9" w:rsidRPr="005B7DB2" w:rsidRDefault="0042037F" w:rsidP="002F40E9">
            <w:pPr>
              <w:snapToGrid/>
              <w:jc w:val="both"/>
              <w:rPr>
                <w:szCs w:val="20"/>
              </w:rPr>
            </w:pPr>
            <w:r w:rsidRPr="005B7DB2">
              <w:rPr>
                <w:rFonts w:hint="eastAsia"/>
                <w:szCs w:val="20"/>
              </w:rPr>
              <w:t>４４</w:t>
            </w:r>
          </w:p>
          <w:p w14:paraId="41830E6E" w14:textId="77777777" w:rsidR="002F40E9" w:rsidRPr="005B7DB2" w:rsidRDefault="002F40E9" w:rsidP="002F40E9">
            <w:pPr>
              <w:snapToGrid/>
              <w:spacing w:afterLines="50" w:after="142"/>
              <w:jc w:val="both"/>
              <w:rPr>
                <w:szCs w:val="20"/>
                <w:u w:val="dotted"/>
              </w:rPr>
            </w:pPr>
            <w:r w:rsidRPr="005B7DB2">
              <w:rPr>
                <w:rFonts w:hint="eastAsia"/>
                <w:szCs w:val="20"/>
                <w:u w:val="dotted"/>
              </w:rPr>
              <w:t>管理者による管理等</w:t>
            </w:r>
          </w:p>
          <w:p w14:paraId="782B1DD1" w14:textId="77777777" w:rsidR="002F40E9" w:rsidRPr="005B7DB2" w:rsidRDefault="002F40E9" w:rsidP="00FB3505">
            <w:pPr>
              <w:snapToGrid/>
              <w:rPr>
                <w:sz w:val="18"/>
                <w:szCs w:val="18"/>
                <w:bdr w:val="single" w:sz="4" w:space="0" w:color="auto"/>
              </w:rPr>
            </w:pPr>
          </w:p>
          <w:p w14:paraId="1EF86F19" w14:textId="77777777" w:rsidR="002F40E9" w:rsidRPr="005B7DB2" w:rsidRDefault="002F40E9" w:rsidP="00851735">
            <w:pPr>
              <w:ind w:rightChars="-56" w:right="-102"/>
              <w:jc w:val="both"/>
              <w:rPr>
                <w:szCs w:val="20"/>
              </w:rPr>
            </w:pPr>
          </w:p>
        </w:tc>
        <w:tc>
          <w:tcPr>
            <w:tcW w:w="5734" w:type="dxa"/>
            <w:tcBorders>
              <w:bottom w:val="single" w:sz="4" w:space="0" w:color="auto"/>
            </w:tcBorders>
          </w:tcPr>
          <w:p w14:paraId="5E0FA647" w14:textId="77777777" w:rsidR="002F40E9" w:rsidRPr="005B7DB2" w:rsidRDefault="002F40E9" w:rsidP="004D7868">
            <w:pPr>
              <w:snapToGrid/>
              <w:spacing w:line="360" w:lineRule="auto"/>
              <w:ind w:left="182" w:hangingChars="100" w:hanging="182"/>
              <w:jc w:val="both"/>
              <w:rPr>
                <w:rFonts w:hAnsi="ＭＳ ゴシック"/>
                <w:szCs w:val="20"/>
              </w:rPr>
            </w:pPr>
            <w:r w:rsidRPr="005B7DB2">
              <w:rPr>
                <w:rFonts w:hAnsi="ＭＳ ゴシック" w:hint="eastAsia"/>
                <w:szCs w:val="20"/>
              </w:rPr>
              <w:t>（１）専従の管理者</w:t>
            </w:r>
          </w:p>
          <w:p w14:paraId="1CC09563" w14:textId="77777777" w:rsidR="002F40E9" w:rsidRPr="005B7DB2" w:rsidRDefault="002F40E9" w:rsidP="002F40E9">
            <w:pPr>
              <w:snapToGrid/>
              <w:ind w:left="182" w:hangingChars="100" w:hanging="182"/>
              <w:jc w:val="both"/>
              <w:rPr>
                <w:rFonts w:hAnsi="ＭＳ ゴシック"/>
                <w:szCs w:val="20"/>
              </w:rPr>
            </w:pPr>
            <w:r w:rsidRPr="005B7DB2">
              <w:rPr>
                <w:rFonts w:hAnsi="ＭＳ ゴシック" w:hint="eastAsia"/>
                <w:szCs w:val="20"/>
              </w:rPr>
              <w:t xml:space="preserve">　　専らその職務に従事する管理者をおいていますか。</w:t>
            </w:r>
          </w:p>
          <w:p w14:paraId="3BCAE2A1" w14:textId="397A1D3E" w:rsidR="002F40E9" w:rsidRPr="005B7DB2" w:rsidRDefault="002F40E9" w:rsidP="002F40E9">
            <w:pPr>
              <w:snapToGrid/>
              <w:ind w:left="181"/>
              <w:jc w:val="both"/>
              <w:rPr>
                <w:rFonts w:hAnsi="ＭＳ ゴシック"/>
                <w:szCs w:val="20"/>
              </w:rPr>
            </w:pPr>
            <w:r w:rsidRPr="005B7DB2">
              <w:rPr>
                <w:rFonts w:hAnsi="ＭＳ ゴシック" w:hint="eastAsia"/>
                <w:szCs w:val="20"/>
              </w:rPr>
              <w:t>ただし、施設の管理上支障がない場合は、当該施設の他の職務に従事させ又は当該施設以外の事業所、移設等の職務に従事させることができる。</w:t>
            </w:r>
          </w:p>
        </w:tc>
        <w:tc>
          <w:tcPr>
            <w:tcW w:w="1001" w:type="dxa"/>
            <w:tcBorders>
              <w:bottom w:val="single" w:sz="4" w:space="0" w:color="auto"/>
            </w:tcBorders>
          </w:tcPr>
          <w:p w14:paraId="142DF9A1" w14:textId="77777777" w:rsidR="002F40E9" w:rsidRPr="005B7DB2" w:rsidRDefault="00B02EC3" w:rsidP="002F40E9">
            <w:pPr>
              <w:snapToGrid/>
              <w:jc w:val="both"/>
            </w:pPr>
            <w:sdt>
              <w:sdtPr>
                <w:rPr>
                  <w:rFonts w:hint="eastAsia"/>
                </w:rPr>
                <w:id w:val="1426926523"/>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いる</w:t>
            </w:r>
          </w:p>
          <w:p w14:paraId="71651E71" w14:textId="42CE48D0" w:rsidR="002F40E9" w:rsidRPr="005B7DB2" w:rsidRDefault="00B02EC3" w:rsidP="002F40E9">
            <w:pPr>
              <w:snapToGrid/>
              <w:jc w:val="both"/>
            </w:pPr>
            <w:sdt>
              <w:sdtPr>
                <w:rPr>
                  <w:rFonts w:hint="eastAsia"/>
                </w:rPr>
                <w:id w:val="23762581"/>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いない</w:t>
            </w:r>
          </w:p>
        </w:tc>
        <w:tc>
          <w:tcPr>
            <w:tcW w:w="1731" w:type="dxa"/>
            <w:tcBorders>
              <w:bottom w:val="single" w:sz="4" w:space="0" w:color="auto"/>
            </w:tcBorders>
          </w:tcPr>
          <w:p w14:paraId="5B514308" w14:textId="77777777" w:rsidR="00847E72" w:rsidRPr="005B7DB2" w:rsidRDefault="002F40E9" w:rsidP="00847E72">
            <w:pPr>
              <w:snapToGrid/>
              <w:spacing w:line="240" w:lineRule="exact"/>
              <w:jc w:val="left"/>
              <w:rPr>
                <w:sz w:val="18"/>
                <w:szCs w:val="18"/>
              </w:rPr>
            </w:pPr>
            <w:r w:rsidRPr="005B7DB2">
              <w:rPr>
                <w:rFonts w:hint="eastAsia"/>
                <w:sz w:val="18"/>
                <w:szCs w:val="18"/>
              </w:rPr>
              <w:t>条例第</w:t>
            </w:r>
            <w:r w:rsidR="00847E72" w:rsidRPr="005B7DB2">
              <w:rPr>
                <w:rFonts w:hint="eastAsia"/>
                <w:sz w:val="18"/>
                <w:szCs w:val="18"/>
              </w:rPr>
              <w:t>45条第1項</w:t>
            </w:r>
          </w:p>
          <w:p w14:paraId="0FDA2ED3" w14:textId="77777777" w:rsidR="002F40E9" w:rsidRPr="005B7DB2" w:rsidRDefault="002F40E9" w:rsidP="002F40E9">
            <w:pPr>
              <w:snapToGrid/>
              <w:spacing w:line="240" w:lineRule="exact"/>
              <w:jc w:val="left"/>
              <w:rPr>
                <w:sz w:val="18"/>
                <w:szCs w:val="18"/>
              </w:rPr>
            </w:pPr>
            <w:r w:rsidRPr="005B7DB2">
              <w:rPr>
                <w:rFonts w:hint="eastAsia"/>
                <w:sz w:val="18"/>
                <w:szCs w:val="18"/>
              </w:rPr>
              <w:t>省令第40条第1項</w:t>
            </w:r>
          </w:p>
          <w:p w14:paraId="4F4DBABA" w14:textId="77777777" w:rsidR="002F40E9" w:rsidRPr="005B7DB2" w:rsidRDefault="002F40E9" w:rsidP="002F40E9">
            <w:pPr>
              <w:snapToGrid/>
              <w:spacing w:line="240" w:lineRule="exact"/>
              <w:jc w:val="left"/>
              <w:rPr>
                <w:sz w:val="18"/>
                <w:szCs w:val="18"/>
              </w:rPr>
            </w:pPr>
          </w:p>
        </w:tc>
      </w:tr>
      <w:tr w:rsidR="005B7DB2" w:rsidRPr="005B7DB2" w14:paraId="57902B16" w14:textId="77777777" w:rsidTr="001C49FD">
        <w:trPr>
          <w:trHeight w:val="694"/>
        </w:trPr>
        <w:tc>
          <w:tcPr>
            <w:tcW w:w="1182" w:type="dxa"/>
            <w:vMerge/>
          </w:tcPr>
          <w:p w14:paraId="7958F022" w14:textId="77777777" w:rsidR="002F40E9" w:rsidRPr="005B7DB2" w:rsidRDefault="002F40E9" w:rsidP="00851735">
            <w:pPr>
              <w:snapToGrid/>
              <w:ind w:rightChars="-56" w:right="-102"/>
              <w:jc w:val="both"/>
              <w:rPr>
                <w:szCs w:val="20"/>
              </w:rPr>
            </w:pPr>
          </w:p>
        </w:tc>
        <w:tc>
          <w:tcPr>
            <w:tcW w:w="5734" w:type="dxa"/>
            <w:tcBorders>
              <w:bottom w:val="single" w:sz="4" w:space="0" w:color="auto"/>
            </w:tcBorders>
          </w:tcPr>
          <w:p w14:paraId="64013DEA" w14:textId="7C665E06" w:rsidR="002F40E9" w:rsidRPr="005B7DB2" w:rsidRDefault="002F40E9" w:rsidP="004D7868">
            <w:pPr>
              <w:snapToGrid/>
              <w:spacing w:line="360" w:lineRule="auto"/>
              <w:ind w:left="182" w:hangingChars="100" w:hanging="182"/>
              <w:jc w:val="both"/>
              <w:rPr>
                <w:rFonts w:hAnsi="ＭＳ ゴシック"/>
                <w:szCs w:val="20"/>
              </w:rPr>
            </w:pPr>
            <w:r w:rsidRPr="005B7DB2">
              <w:rPr>
                <w:rFonts w:hAnsi="ＭＳ ゴシック" w:hint="eastAsia"/>
                <w:szCs w:val="20"/>
              </w:rPr>
              <w:t>（２）一元的な管理</w:t>
            </w:r>
          </w:p>
          <w:p w14:paraId="1EB113B3" w14:textId="7E0917C8" w:rsidR="002F40E9" w:rsidRPr="005B7DB2" w:rsidRDefault="002F40E9" w:rsidP="00D97907">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管理者は、</w:t>
            </w:r>
            <w:r w:rsidR="0042037F" w:rsidRPr="005B7DB2">
              <w:rPr>
                <w:rFonts w:hAnsi="ＭＳ ゴシック" w:hint="eastAsia"/>
                <w:szCs w:val="20"/>
              </w:rPr>
              <w:t>当該施設</w:t>
            </w:r>
            <w:r w:rsidRPr="005B7DB2">
              <w:rPr>
                <w:rFonts w:hAnsi="ＭＳ ゴシック" w:hint="eastAsia"/>
                <w:szCs w:val="20"/>
              </w:rPr>
              <w:t>の従業者及び業務の管理その他の管理を一元的に行っていますか。</w:t>
            </w:r>
          </w:p>
        </w:tc>
        <w:tc>
          <w:tcPr>
            <w:tcW w:w="1001" w:type="dxa"/>
            <w:tcBorders>
              <w:bottom w:val="single" w:sz="4" w:space="0" w:color="auto"/>
            </w:tcBorders>
          </w:tcPr>
          <w:p w14:paraId="0A4D7DC4" w14:textId="77777777" w:rsidR="002F40E9" w:rsidRPr="005B7DB2" w:rsidRDefault="00B02EC3"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いる</w:t>
            </w:r>
          </w:p>
          <w:p w14:paraId="59DE8378" w14:textId="77777777" w:rsidR="002F40E9" w:rsidRPr="005B7DB2" w:rsidRDefault="00B02EC3"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いない</w:t>
            </w:r>
          </w:p>
        </w:tc>
        <w:tc>
          <w:tcPr>
            <w:tcW w:w="1731" w:type="dxa"/>
            <w:tcBorders>
              <w:bottom w:val="single" w:sz="4" w:space="0" w:color="auto"/>
            </w:tcBorders>
          </w:tcPr>
          <w:p w14:paraId="4DA3E688" w14:textId="1582AFF4" w:rsidR="00847E72" w:rsidRPr="005B7DB2" w:rsidRDefault="00847E72" w:rsidP="00847E72">
            <w:pPr>
              <w:snapToGrid/>
              <w:spacing w:line="240" w:lineRule="exact"/>
              <w:jc w:val="left"/>
              <w:rPr>
                <w:sz w:val="18"/>
                <w:szCs w:val="18"/>
              </w:rPr>
            </w:pPr>
            <w:r w:rsidRPr="005B7DB2">
              <w:rPr>
                <w:rFonts w:hint="eastAsia"/>
                <w:sz w:val="18"/>
                <w:szCs w:val="18"/>
              </w:rPr>
              <w:t>条例第45条第2項</w:t>
            </w:r>
          </w:p>
          <w:p w14:paraId="23CFCD4B" w14:textId="3E642E79" w:rsidR="00847E72" w:rsidRPr="005B7DB2" w:rsidRDefault="00847E72" w:rsidP="00847E72">
            <w:pPr>
              <w:snapToGrid/>
              <w:spacing w:line="240" w:lineRule="exact"/>
              <w:jc w:val="left"/>
              <w:rPr>
                <w:sz w:val="18"/>
                <w:szCs w:val="18"/>
              </w:rPr>
            </w:pPr>
            <w:r w:rsidRPr="005B7DB2">
              <w:rPr>
                <w:rFonts w:hint="eastAsia"/>
                <w:sz w:val="18"/>
                <w:szCs w:val="18"/>
              </w:rPr>
              <w:t>省令第40条第2項</w:t>
            </w:r>
          </w:p>
          <w:p w14:paraId="2040231F" w14:textId="4961092F" w:rsidR="002F40E9" w:rsidRPr="005B7DB2" w:rsidRDefault="002F40E9" w:rsidP="002F40E9">
            <w:pPr>
              <w:snapToGrid/>
              <w:spacing w:line="240" w:lineRule="exact"/>
              <w:jc w:val="left"/>
              <w:rPr>
                <w:sz w:val="18"/>
                <w:szCs w:val="18"/>
              </w:rPr>
            </w:pPr>
          </w:p>
        </w:tc>
      </w:tr>
      <w:tr w:rsidR="005B7DB2" w:rsidRPr="005B7DB2" w14:paraId="2514C67F" w14:textId="77777777" w:rsidTr="00527061">
        <w:trPr>
          <w:trHeight w:val="1110"/>
        </w:trPr>
        <w:tc>
          <w:tcPr>
            <w:tcW w:w="1182" w:type="dxa"/>
            <w:vMerge/>
            <w:tcBorders>
              <w:bottom w:val="single" w:sz="4" w:space="0" w:color="000000"/>
            </w:tcBorders>
          </w:tcPr>
          <w:p w14:paraId="50D1C821" w14:textId="77777777" w:rsidR="002F40E9" w:rsidRPr="005B7DB2" w:rsidRDefault="002F40E9" w:rsidP="00FB3505">
            <w:pPr>
              <w:snapToGrid/>
              <w:jc w:val="both"/>
              <w:rPr>
                <w:szCs w:val="20"/>
              </w:rPr>
            </w:pPr>
          </w:p>
        </w:tc>
        <w:tc>
          <w:tcPr>
            <w:tcW w:w="5734" w:type="dxa"/>
            <w:tcBorders>
              <w:top w:val="single" w:sz="4" w:space="0" w:color="auto"/>
              <w:bottom w:val="single" w:sz="4" w:space="0" w:color="000000"/>
            </w:tcBorders>
          </w:tcPr>
          <w:p w14:paraId="1AF76B5D" w14:textId="5F3A728E" w:rsidR="002F40E9" w:rsidRPr="005B7DB2" w:rsidRDefault="002F40E9" w:rsidP="004D7868">
            <w:pPr>
              <w:snapToGrid/>
              <w:spacing w:line="360" w:lineRule="auto"/>
              <w:ind w:left="182" w:hangingChars="100" w:hanging="182"/>
              <w:jc w:val="both"/>
              <w:rPr>
                <w:rFonts w:hAnsi="ＭＳ ゴシック"/>
                <w:szCs w:val="20"/>
              </w:rPr>
            </w:pPr>
            <w:r w:rsidRPr="005B7DB2">
              <w:rPr>
                <w:rFonts w:hAnsi="ＭＳ ゴシック" w:hint="eastAsia"/>
                <w:szCs w:val="20"/>
              </w:rPr>
              <w:t>（３）指揮命令</w:t>
            </w:r>
          </w:p>
          <w:p w14:paraId="20DE8C4E" w14:textId="52CCD3EF" w:rsidR="002F40E9" w:rsidRPr="005B7DB2" w:rsidRDefault="002F40E9" w:rsidP="00851735">
            <w:pPr>
              <w:spacing w:afterLines="50" w:after="142"/>
              <w:ind w:leftChars="100" w:left="182" w:firstLineChars="100" w:firstLine="182"/>
              <w:jc w:val="both"/>
              <w:rPr>
                <w:rFonts w:hAnsi="ＭＳ ゴシック"/>
                <w:szCs w:val="20"/>
              </w:rPr>
            </w:pPr>
            <w:r w:rsidRPr="005B7DB2">
              <w:rPr>
                <w:rFonts w:hAnsi="ＭＳ ゴシック" w:hint="eastAsia"/>
                <w:szCs w:val="20"/>
              </w:rPr>
              <w:t>管理者は、事業所の従業者にこの運営に関する規定を遵守させるため、必要な指揮命令を行っていますか。</w:t>
            </w:r>
          </w:p>
        </w:tc>
        <w:tc>
          <w:tcPr>
            <w:tcW w:w="1001" w:type="dxa"/>
            <w:tcBorders>
              <w:top w:val="single" w:sz="4" w:space="0" w:color="auto"/>
              <w:bottom w:val="single" w:sz="4" w:space="0" w:color="000000"/>
            </w:tcBorders>
          </w:tcPr>
          <w:p w14:paraId="14B944AF" w14:textId="77777777" w:rsidR="002F40E9" w:rsidRPr="005B7DB2" w:rsidRDefault="00B02EC3"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いる</w:t>
            </w:r>
          </w:p>
          <w:p w14:paraId="228CB7D5" w14:textId="77777777" w:rsidR="002F40E9" w:rsidRPr="005B7DB2" w:rsidRDefault="00B02EC3"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2F40E9" w:rsidRPr="005B7DB2">
                  <w:rPr>
                    <w:rFonts w:hAnsi="ＭＳ ゴシック" w:hint="eastAsia"/>
                  </w:rPr>
                  <w:t>☐</w:t>
                </w:r>
              </w:sdtContent>
            </w:sdt>
            <w:r w:rsidR="002F40E9" w:rsidRPr="005B7DB2">
              <w:rPr>
                <w:rFonts w:hint="eastAsia"/>
              </w:rPr>
              <w:t>いない</w:t>
            </w:r>
          </w:p>
        </w:tc>
        <w:tc>
          <w:tcPr>
            <w:tcW w:w="1731" w:type="dxa"/>
            <w:tcBorders>
              <w:top w:val="single" w:sz="4" w:space="0" w:color="auto"/>
              <w:bottom w:val="single" w:sz="4" w:space="0" w:color="000000"/>
            </w:tcBorders>
          </w:tcPr>
          <w:p w14:paraId="0DE8C2BF" w14:textId="52415CCF" w:rsidR="00847E72" w:rsidRPr="005B7DB2" w:rsidRDefault="00847E72" w:rsidP="00847E72">
            <w:pPr>
              <w:snapToGrid/>
              <w:spacing w:line="240" w:lineRule="exact"/>
              <w:jc w:val="left"/>
              <w:rPr>
                <w:sz w:val="18"/>
                <w:szCs w:val="18"/>
              </w:rPr>
            </w:pPr>
            <w:r w:rsidRPr="005B7DB2">
              <w:rPr>
                <w:rFonts w:hint="eastAsia"/>
                <w:sz w:val="18"/>
                <w:szCs w:val="18"/>
              </w:rPr>
              <w:t>条例第45条第3項</w:t>
            </w:r>
          </w:p>
          <w:p w14:paraId="3583C585" w14:textId="7735F1B9" w:rsidR="00847E72" w:rsidRPr="005B7DB2" w:rsidRDefault="00847E72" w:rsidP="00847E72">
            <w:pPr>
              <w:snapToGrid/>
              <w:spacing w:line="240" w:lineRule="exact"/>
              <w:jc w:val="left"/>
              <w:rPr>
                <w:sz w:val="18"/>
                <w:szCs w:val="18"/>
              </w:rPr>
            </w:pPr>
            <w:r w:rsidRPr="005B7DB2">
              <w:rPr>
                <w:rFonts w:hint="eastAsia"/>
                <w:sz w:val="18"/>
                <w:szCs w:val="18"/>
              </w:rPr>
              <w:t>省令第40条第3項</w:t>
            </w:r>
          </w:p>
          <w:p w14:paraId="267657D8" w14:textId="4527954C" w:rsidR="002F40E9" w:rsidRPr="005B7DB2" w:rsidRDefault="002F40E9" w:rsidP="002F40E9">
            <w:pPr>
              <w:snapToGrid/>
              <w:spacing w:line="240" w:lineRule="exact"/>
              <w:jc w:val="left"/>
              <w:rPr>
                <w:sz w:val="18"/>
                <w:szCs w:val="18"/>
              </w:rPr>
            </w:pPr>
          </w:p>
        </w:tc>
      </w:tr>
      <w:tr w:rsidR="005B7DB2" w:rsidRPr="005B7DB2" w14:paraId="7FABD929" w14:textId="77777777" w:rsidTr="00DE5585">
        <w:trPr>
          <w:trHeight w:val="3252"/>
        </w:trPr>
        <w:tc>
          <w:tcPr>
            <w:tcW w:w="1182" w:type="dxa"/>
            <w:vMerge w:val="restart"/>
          </w:tcPr>
          <w:p w14:paraId="290FC57D" w14:textId="44F7D5CF" w:rsidR="007411DC" w:rsidRPr="005B7DB2" w:rsidRDefault="0042037F" w:rsidP="007469AC">
            <w:pPr>
              <w:snapToGrid/>
              <w:jc w:val="left"/>
              <w:rPr>
                <w:rFonts w:hAnsi="ＭＳ ゴシック"/>
                <w:szCs w:val="20"/>
              </w:rPr>
            </w:pPr>
            <w:r w:rsidRPr="005B7DB2">
              <w:rPr>
                <w:rFonts w:hAnsi="ＭＳ ゴシック" w:hint="eastAsia"/>
                <w:szCs w:val="20"/>
              </w:rPr>
              <w:t>４５</w:t>
            </w:r>
          </w:p>
          <w:p w14:paraId="5D180D99" w14:textId="77777777" w:rsidR="007411DC" w:rsidRPr="005B7DB2" w:rsidRDefault="007411DC" w:rsidP="007411DC">
            <w:pPr>
              <w:snapToGrid/>
              <w:spacing w:afterLines="50" w:after="142"/>
              <w:jc w:val="left"/>
            </w:pPr>
            <w:r w:rsidRPr="005B7DB2">
              <w:rPr>
                <w:rFonts w:hAnsi="ＭＳ ゴシック" w:hint="eastAsia"/>
                <w:szCs w:val="20"/>
              </w:rPr>
              <w:t>勤務体制の確保等</w:t>
            </w:r>
          </w:p>
          <w:p w14:paraId="7ECE8177" w14:textId="77777777" w:rsidR="007411DC" w:rsidRPr="005B7DB2" w:rsidRDefault="007411DC" w:rsidP="007469AC">
            <w:pPr>
              <w:snapToGrid/>
              <w:rPr>
                <w:rFonts w:hAnsi="ＭＳ ゴシック"/>
                <w:szCs w:val="20"/>
              </w:rPr>
            </w:pPr>
          </w:p>
        </w:tc>
        <w:tc>
          <w:tcPr>
            <w:tcW w:w="5734" w:type="dxa"/>
            <w:tcBorders>
              <w:bottom w:val="single" w:sz="4" w:space="0" w:color="auto"/>
            </w:tcBorders>
          </w:tcPr>
          <w:p w14:paraId="5349BF18" w14:textId="7CDA4AF8" w:rsidR="007411DC" w:rsidRPr="005B7DB2" w:rsidRDefault="007411DC" w:rsidP="004D7868">
            <w:pPr>
              <w:snapToGrid/>
              <w:spacing w:line="360" w:lineRule="auto"/>
              <w:ind w:left="182" w:hangingChars="100" w:hanging="182"/>
              <w:jc w:val="left"/>
              <w:rPr>
                <w:rFonts w:hAnsi="ＭＳ ゴシック"/>
                <w:szCs w:val="20"/>
              </w:rPr>
            </w:pPr>
            <w:r w:rsidRPr="005B7DB2">
              <w:rPr>
                <w:rFonts w:hAnsi="ＭＳ ゴシック" w:hint="eastAsia"/>
                <w:szCs w:val="20"/>
              </w:rPr>
              <w:t xml:space="preserve">（１）勤務体制の確保　</w:t>
            </w:r>
          </w:p>
          <w:p w14:paraId="4F34E824" w14:textId="53ABBD55" w:rsidR="007411DC" w:rsidRPr="005B7DB2" w:rsidRDefault="007411DC" w:rsidP="00D97907">
            <w:pPr>
              <w:snapToGrid/>
              <w:ind w:leftChars="100" w:left="182" w:firstLineChars="100" w:firstLine="182"/>
              <w:jc w:val="left"/>
              <w:rPr>
                <w:rFonts w:hAnsi="ＭＳ ゴシック"/>
                <w:szCs w:val="20"/>
              </w:rPr>
            </w:pPr>
            <w:r w:rsidRPr="005B7DB2">
              <w:rPr>
                <w:rFonts w:hAnsi="ＭＳ ゴシック" w:hint="eastAsia"/>
                <w:szCs w:val="20"/>
              </w:rPr>
              <w:t>利用者に対し、適切なサービスを提供することができるよう、</w:t>
            </w:r>
            <w:r w:rsidR="0042037F" w:rsidRPr="005B7DB2">
              <w:rPr>
                <w:rFonts w:hAnsi="ＭＳ ゴシック" w:hint="eastAsia"/>
                <w:szCs w:val="20"/>
              </w:rPr>
              <w:t>施設障害福祉サービスの種類ごとに</w:t>
            </w:r>
            <w:r w:rsidRPr="005B7DB2">
              <w:rPr>
                <w:rFonts w:hAnsi="ＭＳ ゴシック" w:hint="eastAsia"/>
                <w:szCs w:val="20"/>
              </w:rPr>
              <w:t>従業者の勤務の体制を定めていますか。</w:t>
            </w:r>
          </w:p>
          <w:p w14:paraId="3BBA808D" w14:textId="2EE1CFB5" w:rsidR="007411DC" w:rsidRPr="005B7DB2" w:rsidRDefault="007411DC" w:rsidP="007469AC">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9632" behindDoc="0" locked="0" layoutInCell="1" allowOverlap="1" wp14:anchorId="582627C4" wp14:editId="659C5482">
                      <wp:simplePos x="0" y="0"/>
                      <wp:positionH relativeFrom="column">
                        <wp:posOffset>66276</wp:posOffset>
                      </wp:positionH>
                      <wp:positionV relativeFrom="paragraph">
                        <wp:posOffset>62082</wp:posOffset>
                      </wp:positionV>
                      <wp:extent cx="3455582" cy="1052624"/>
                      <wp:effectExtent l="0" t="0" r="12065" b="14605"/>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582" cy="1052624"/>
                              </a:xfrm>
                              <a:prstGeom prst="rect">
                                <a:avLst/>
                              </a:prstGeom>
                              <a:solidFill>
                                <a:srgbClr val="FFFFFF"/>
                              </a:solidFill>
                              <a:ln w="6350">
                                <a:solidFill>
                                  <a:srgbClr val="000000"/>
                                </a:solidFill>
                                <a:miter lim="800000"/>
                                <a:headEnd/>
                                <a:tailEnd/>
                              </a:ln>
                            </wps:spPr>
                            <wps:txbx>
                              <w:txbxContent>
                                <w:p w14:paraId="5F37CA4B" w14:textId="0CB46B60" w:rsidR="00527061" w:rsidRPr="003F7BE7" w:rsidRDefault="00527061" w:rsidP="00527061">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w:t>
                                  </w:r>
                                  <w:r w:rsidR="00DE5585" w:rsidRPr="003F7BE7">
                                    <w:rPr>
                                      <w:rFonts w:hAnsi="ＭＳ ゴシック" w:hint="eastAsia"/>
                                      <w:sz w:val="18"/>
                                      <w:szCs w:val="18"/>
                                    </w:rPr>
                                    <w:t>①</w:t>
                                  </w:r>
                                  <w:r w:rsidRPr="003F7BE7">
                                    <w:rPr>
                                      <w:rFonts w:hAnsi="ＭＳ ゴシック" w:hint="eastAsia"/>
                                      <w:sz w:val="18"/>
                                      <w:szCs w:val="18"/>
                                    </w:rPr>
                                    <w:t>＞</w:t>
                                  </w:r>
                                </w:p>
                                <w:p w14:paraId="404226E7" w14:textId="2E88209E" w:rsidR="007411DC" w:rsidRPr="00E105F3" w:rsidRDefault="007411DC" w:rsidP="006F4799">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00527061" w:rsidRPr="003F7BE7">
                                    <w:rPr>
                                      <w:rFonts w:hAnsi="ＭＳ ゴシック" w:hint="eastAsia"/>
                                      <w:szCs w:val="20"/>
                                    </w:rPr>
                                    <w:t>施設</w:t>
                                  </w:r>
                                  <w:r w:rsidRPr="003F7BE7">
                                    <w:rPr>
                                      <w:rFonts w:hAnsi="ＭＳ ゴシック" w:hint="eastAsia"/>
                                      <w:szCs w:val="20"/>
                                    </w:rPr>
                                    <w:t>ごとに、原則として月ごとの勤務表</w:t>
                                  </w:r>
                                  <w:r w:rsidR="00527061" w:rsidRPr="003F7BE7">
                                    <w:rPr>
                                      <w:rFonts w:hAnsi="ＭＳ ゴシック" w:hint="eastAsia"/>
                                      <w:szCs w:val="20"/>
                                    </w:rPr>
                                    <w:t>（従業者の勤務体制を生活介護の単位等により２以上で行っている場合は、その勤務体制ごとの勤務表）</w:t>
                                  </w:r>
                                  <w:r w:rsidRPr="003F7BE7">
                                    <w:rPr>
                                      <w:rFonts w:hAnsi="ＭＳ ゴシック" w:hint="eastAsia"/>
                                      <w:szCs w:val="20"/>
                                    </w:rPr>
                                    <w:t>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105" type="#_x0000_t202" style="position:absolute;margin-left:5.2pt;margin-top:4.9pt;width:272.1pt;height:82.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CCHgIAADIEAAAOAAAAZHJzL2Uyb0RvYy54bWysU9uO2yAQfa/Uf0C8N3a8STax4qy22aaq&#10;tL1I234AxthGxQwFEnv79R2wN5veXqrygAZmODNz5rC9GTpFTsI6Cbqg81lKidAcKqmbgn75fHi1&#10;psR5piumQIuCPgpHb3YvX2x7k4sMWlCVsARBtMt7U9DWe5MnieOt6JibgREanTXYjnk82iapLOsR&#10;vVNJlqarpAdbGQtcOIe3d6OT7iJ+XQvuP9a1E56ogmJtPu427mXYk92W5Y1lppV8KoP9QxUdkxqT&#10;nqHumGfkaOVvUJ3kFhzUfsahS6CuJRexB+xmnv7SzUPLjIi9IDnOnGly/w+Wfzg9mE+W+OE1DDjA&#10;2IQz98C/OqJh3zLdiFtroW8FqzDxPFCW9Mbl09NAtctdACn791DhkNnRQwQaatsFVrBPgug4gMcz&#10;6WLwhOPl1WK5XK4zSjj65ukyW2WLmIPlT8+Ndf6tgI4Eo6AWpxrh2ene+VAOy59CQjYHSlYHqVQ8&#10;2KbcK0tODBVwiGtC/ylMadIXdHW1TEcG/gqRxvUniE56lLKSXUHX5yCWB97e6CoKzTOpRhtLVnoi&#10;MnA3suiHciCyKuj1JmQIxJZQPSK1Fkbp4ldDowX7nZIeZVtQ9+3IrKBEvdM4nutFtlmizuNhvd4g&#10;5fbSUV44mOYIVFBPyWju/fgzjsbKpsU8oxw03OJAaxmpfq5pqh6FGScwfaKg/MtzjHr+6rsfAAAA&#10;//8DAFBLAwQUAAYACAAAACEACTpKEt0AAAAIAQAADwAAAGRycy9kb3ducmV2LnhtbEyPwU7DMBBE&#10;70j9B2srcaNOqyRAiFO1RSBxpOXCzY23ScBeR7GbBr6e5QTH2RnNvinXk7NixCF0nhQsFwkIpNqb&#10;jhoFb4enmzsQIWoy2npCBV8YYF3NrkpdGH+hVxz3sRFcQqHQCtoY+0LKULfodFj4Hom9kx+cjiyH&#10;RppBX7jcWblKklw63RF/aHWPuxbrz/3ZKZhO7/nH6vnxZbkNm+/xgN7bmCp1PZ82DyAiTvEvDL/4&#10;jA4VMx39mUwQlnWSclLBPQ9gO8vSHMSR77dZDrIq5f8B1Q8AAAD//wMAUEsBAi0AFAAGAAgAAAAh&#10;ALaDOJL+AAAA4QEAABMAAAAAAAAAAAAAAAAAAAAAAFtDb250ZW50X1R5cGVzXS54bWxQSwECLQAU&#10;AAYACAAAACEAOP0h/9YAAACUAQAACwAAAAAAAAAAAAAAAAAvAQAAX3JlbHMvLnJlbHNQSwECLQAU&#10;AAYACAAAACEA7QtQgh4CAAAyBAAADgAAAAAAAAAAAAAAAAAuAgAAZHJzL2Uyb0RvYy54bWxQSwEC&#10;LQAUAAYACAAAACEACTpKEt0AAAAIAQAADwAAAAAAAAAAAAAAAAB4BAAAZHJzL2Rvd25yZXYueG1s&#10;UEsFBgAAAAAEAAQA8wAAAIIFAAAAAA==&#10;" strokeweight=".5pt">
                      <v:textbox inset="5.85pt,.7pt,5.85pt,.7pt">
                        <w:txbxContent>
                          <w:p w14:paraId="5F37CA4B" w14:textId="0CB46B60" w:rsidR="00527061" w:rsidRPr="003F7BE7" w:rsidRDefault="00527061" w:rsidP="00527061">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176D0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w:t>
                            </w:r>
                            <w:r w:rsidR="00DE5585" w:rsidRPr="003F7BE7">
                              <w:rPr>
                                <w:rFonts w:hAnsi="ＭＳ ゴシック" w:hint="eastAsia"/>
                                <w:sz w:val="18"/>
                                <w:szCs w:val="18"/>
                              </w:rPr>
                              <w:t>①</w:t>
                            </w:r>
                            <w:r w:rsidRPr="003F7BE7">
                              <w:rPr>
                                <w:rFonts w:hAnsi="ＭＳ ゴシック" w:hint="eastAsia"/>
                                <w:sz w:val="18"/>
                                <w:szCs w:val="18"/>
                              </w:rPr>
                              <w:t>＞</w:t>
                            </w:r>
                          </w:p>
                          <w:p w14:paraId="404226E7" w14:textId="2E88209E" w:rsidR="007411DC" w:rsidRPr="00E105F3" w:rsidRDefault="007411DC" w:rsidP="006F4799">
                            <w:pPr>
                              <w:ind w:leftChars="50" w:left="273" w:rightChars="50" w:right="91" w:hangingChars="100" w:hanging="182"/>
                              <w:jc w:val="both"/>
                              <w:rPr>
                                <w:rFonts w:hAnsi="ＭＳ ゴシック"/>
                                <w:szCs w:val="20"/>
                              </w:rPr>
                            </w:pPr>
                            <w:r w:rsidRPr="003F7BE7">
                              <w:rPr>
                                <w:rFonts w:hAnsi="ＭＳ ゴシック" w:hint="eastAsia"/>
                                <w:szCs w:val="20"/>
                              </w:rPr>
                              <w:t xml:space="preserve">○　</w:t>
                            </w:r>
                            <w:r w:rsidR="00527061" w:rsidRPr="003F7BE7">
                              <w:rPr>
                                <w:rFonts w:hAnsi="ＭＳ ゴシック" w:hint="eastAsia"/>
                                <w:szCs w:val="20"/>
                              </w:rPr>
                              <w:t>施設</w:t>
                            </w:r>
                            <w:r w:rsidRPr="003F7BE7">
                              <w:rPr>
                                <w:rFonts w:hAnsi="ＭＳ ゴシック" w:hint="eastAsia"/>
                                <w:szCs w:val="20"/>
                              </w:rPr>
                              <w:t>ごとに、原則として月ごとの勤務表</w:t>
                            </w:r>
                            <w:r w:rsidR="00527061" w:rsidRPr="003F7BE7">
                              <w:rPr>
                                <w:rFonts w:hAnsi="ＭＳ ゴシック" w:hint="eastAsia"/>
                                <w:szCs w:val="20"/>
                              </w:rPr>
                              <w:t>（従業者の勤務体制を生活介護の単位等により２以上で行っている場合は、その勤務体制ごとの勤務表）</w:t>
                            </w:r>
                            <w:r w:rsidRPr="003F7BE7">
                              <w:rPr>
                                <w:rFonts w:hAnsi="ＭＳ ゴシック" w:hint="eastAsia"/>
                                <w:szCs w:val="20"/>
                              </w:rPr>
                              <w:t>を作成し、従業者の日々の勤務時間、常勤・非常勤の別、管理者との兼務関係等を明確にすること。</w:t>
                            </w:r>
                          </w:p>
                        </w:txbxContent>
                      </v:textbox>
                    </v:shape>
                  </w:pict>
                </mc:Fallback>
              </mc:AlternateContent>
            </w:r>
          </w:p>
          <w:p w14:paraId="7CE26208" w14:textId="77777777" w:rsidR="007411DC" w:rsidRPr="005B7DB2" w:rsidRDefault="007411DC" w:rsidP="007469AC">
            <w:pPr>
              <w:snapToGrid/>
              <w:jc w:val="left"/>
              <w:rPr>
                <w:rFonts w:hAnsi="ＭＳ ゴシック"/>
                <w:szCs w:val="20"/>
              </w:rPr>
            </w:pPr>
          </w:p>
          <w:p w14:paraId="13D7D1AF" w14:textId="77777777" w:rsidR="007411DC" w:rsidRPr="005B7DB2" w:rsidRDefault="007411DC" w:rsidP="007469AC">
            <w:pPr>
              <w:snapToGrid/>
              <w:jc w:val="left"/>
              <w:rPr>
                <w:rFonts w:hAnsi="ＭＳ ゴシック"/>
                <w:szCs w:val="20"/>
              </w:rPr>
            </w:pPr>
          </w:p>
          <w:p w14:paraId="5993D4F4" w14:textId="7D440C8A" w:rsidR="007411DC" w:rsidRPr="005B7DB2"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77777777" w:rsidR="007411DC" w:rsidRPr="005B7DB2" w:rsidRDefault="00B02EC3"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いる</w:t>
            </w:r>
          </w:p>
          <w:p w14:paraId="78E53983" w14:textId="77777777" w:rsidR="007411DC" w:rsidRPr="005B7DB2" w:rsidRDefault="00B02EC3"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いない</w:t>
            </w:r>
          </w:p>
        </w:tc>
        <w:tc>
          <w:tcPr>
            <w:tcW w:w="1731" w:type="dxa"/>
            <w:tcBorders>
              <w:bottom w:val="single" w:sz="4" w:space="0" w:color="auto"/>
            </w:tcBorders>
          </w:tcPr>
          <w:p w14:paraId="6B874CED" w14:textId="725459DC" w:rsidR="00847E72" w:rsidRPr="005B7DB2" w:rsidRDefault="00847E72" w:rsidP="00847E72">
            <w:pPr>
              <w:snapToGrid/>
              <w:spacing w:line="240" w:lineRule="exact"/>
              <w:jc w:val="left"/>
              <w:rPr>
                <w:sz w:val="18"/>
                <w:szCs w:val="18"/>
              </w:rPr>
            </w:pPr>
            <w:r w:rsidRPr="005B7DB2">
              <w:rPr>
                <w:rFonts w:hint="eastAsia"/>
                <w:sz w:val="18"/>
                <w:szCs w:val="18"/>
              </w:rPr>
              <w:t>条例第47条第1項</w:t>
            </w:r>
          </w:p>
          <w:p w14:paraId="409F10B7" w14:textId="7F1F5CD0" w:rsidR="00847E72" w:rsidRPr="005B7DB2" w:rsidRDefault="00847E72" w:rsidP="00847E72">
            <w:pPr>
              <w:snapToGrid/>
              <w:spacing w:line="240" w:lineRule="exact"/>
              <w:jc w:val="left"/>
              <w:rPr>
                <w:sz w:val="18"/>
                <w:szCs w:val="18"/>
              </w:rPr>
            </w:pPr>
            <w:r w:rsidRPr="005B7DB2">
              <w:rPr>
                <w:rFonts w:hint="eastAsia"/>
                <w:sz w:val="18"/>
                <w:szCs w:val="18"/>
              </w:rPr>
              <w:t>省令第42条第1項</w:t>
            </w:r>
          </w:p>
          <w:p w14:paraId="260A9967" w14:textId="1D9AD0F0" w:rsidR="007411DC" w:rsidRPr="005B7DB2" w:rsidRDefault="007411DC" w:rsidP="0028372F">
            <w:pPr>
              <w:snapToGrid/>
              <w:spacing w:line="240" w:lineRule="exact"/>
              <w:jc w:val="both"/>
              <w:rPr>
                <w:rFonts w:hAnsi="ＭＳ ゴシック"/>
                <w:sz w:val="18"/>
                <w:szCs w:val="18"/>
              </w:rPr>
            </w:pPr>
          </w:p>
        </w:tc>
      </w:tr>
      <w:tr w:rsidR="005B7DB2" w:rsidRPr="005B7DB2" w14:paraId="064130AF" w14:textId="77777777" w:rsidTr="00527061">
        <w:trPr>
          <w:trHeight w:val="2967"/>
        </w:trPr>
        <w:tc>
          <w:tcPr>
            <w:tcW w:w="1182" w:type="dxa"/>
            <w:vMerge/>
            <w:tcBorders>
              <w:bottom w:val="single" w:sz="4" w:space="0" w:color="000000"/>
            </w:tcBorders>
          </w:tcPr>
          <w:p w14:paraId="7EB6E470" w14:textId="77777777" w:rsidR="00067D63" w:rsidRPr="005B7DB2" w:rsidRDefault="00067D63" w:rsidP="00067D63">
            <w:pPr>
              <w:snapToGrid/>
              <w:spacing w:afterLines="50" w:after="142"/>
              <w:jc w:val="both"/>
              <w:rPr>
                <w:rFonts w:hAnsi="ＭＳ ゴシック"/>
                <w:szCs w:val="20"/>
              </w:rPr>
            </w:pPr>
          </w:p>
        </w:tc>
        <w:tc>
          <w:tcPr>
            <w:tcW w:w="5734" w:type="dxa"/>
            <w:tcBorders>
              <w:top w:val="single" w:sz="4" w:space="0" w:color="auto"/>
              <w:bottom w:val="single" w:sz="4" w:space="0" w:color="000000"/>
            </w:tcBorders>
          </w:tcPr>
          <w:p w14:paraId="4966A847" w14:textId="3BE77DA0" w:rsidR="00067D63" w:rsidRPr="005B7DB2" w:rsidRDefault="00067D63" w:rsidP="00067D63">
            <w:pPr>
              <w:snapToGrid/>
              <w:spacing w:line="360" w:lineRule="auto"/>
              <w:ind w:left="182" w:hangingChars="100" w:hanging="182"/>
              <w:jc w:val="left"/>
              <w:rPr>
                <w:rFonts w:hAnsi="ＭＳ ゴシック"/>
                <w:szCs w:val="20"/>
              </w:rPr>
            </w:pPr>
            <w:r w:rsidRPr="005B7DB2">
              <w:rPr>
                <w:rFonts w:hAnsi="ＭＳ ゴシック" w:hint="eastAsia"/>
                <w:szCs w:val="20"/>
              </w:rPr>
              <w:t>（２）</w:t>
            </w:r>
            <w:r w:rsidRPr="005B7DB2">
              <w:rPr>
                <w:rFonts w:hAnsi="ＭＳ ゴシック" w:hint="eastAsia"/>
                <w:spacing w:val="-4"/>
                <w:szCs w:val="20"/>
              </w:rPr>
              <w:t xml:space="preserve">従業者によるサービス提供　</w:t>
            </w:r>
          </w:p>
          <w:p w14:paraId="025294EC" w14:textId="36D4CB2B" w:rsidR="00067D63" w:rsidRPr="005B7DB2" w:rsidRDefault="00067D63" w:rsidP="00067D63">
            <w:pPr>
              <w:snapToGrid/>
              <w:ind w:leftChars="100" w:left="182" w:firstLineChars="100" w:firstLine="182"/>
              <w:jc w:val="both"/>
              <w:rPr>
                <w:rFonts w:hAnsi="ＭＳ ゴシック"/>
                <w:szCs w:val="20"/>
              </w:rPr>
            </w:pPr>
            <w:r w:rsidRPr="005B7DB2">
              <w:rPr>
                <w:rFonts w:hAnsi="ＭＳ ゴシック" w:hint="eastAsia"/>
                <w:szCs w:val="20"/>
              </w:rPr>
              <w:t>施設障害福祉サービスの種類ごとに、当該施設の従業者によってサービスを提供していますか。（利用者の支援に直接影響を及ぼさない業務については、この限りではない。）</w:t>
            </w:r>
          </w:p>
          <w:p w14:paraId="3527CF24" w14:textId="2F20270E" w:rsidR="00067D63" w:rsidRPr="005B7DB2" w:rsidRDefault="00067D63" w:rsidP="00067D63">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2208" behindDoc="0" locked="0" layoutInCell="1" allowOverlap="1" wp14:anchorId="6134A433" wp14:editId="3962DBB0">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69629473" w14:textId="1E65A497" w:rsidR="00067D63" w:rsidRPr="003F7BE7" w:rsidRDefault="00067D63" w:rsidP="00527061">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)②＞</w:t>
                                  </w:r>
                                </w:p>
                                <w:p w14:paraId="5087A952" w14:textId="3839CB0D" w:rsidR="00067D63" w:rsidRPr="00E105F3" w:rsidRDefault="00067D63" w:rsidP="006F4799">
                                  <w:pPr>
                                    <w:autoSpaceDE w:val="0"/>
                                    <w:autoSpaceDN w:val="0"/>
                                    <w:adjustRightInd w:val="0"/>
                                    <w:ind w:leftChars="50" w:left="273" w:rightChars="50" w:right="91" w:hangingChars="100" w:hanging="182"/>
                                    <w:jc w:val="both"/>
                                    <w:rPr>
                                      <w:rFonts w:hAnsi="ＭＳ ゴシック"/>
                                      <w:szCs w:val="20"/>
                                    </w:rPr>
                                  </w:pPr>
                                  <w:r w:rsidRPr="003F7BE7">
                                    <w:rPr>
                                      <w:rFonts w:hAnsi="ＭＳ ゴシック" w:hint="eastAsia"/>
                                      <w:szCs w:val="20"/>
                                    </w:rPr>
                                    <w:t>○　原則として</w:t>
                                  </w:r>
                                  <w:r w:rsidRPr="003F7BE7">
                                    <w:rPr>
                                      <w:rFonts w:hAnsi="ＭＳ ゴシック" w:cs="ＭＳ明朝" w:hint="eastAsia"/>
                                      <w:kern w:val="0"/>
                                      <w:szCs w:val="20"/>
                                    </w:rPr>
                                    <w:t>事業所の従業者によってサービスを提供するべきであるが、洗濯等の利用者への介護・支援に直接影響を及ぼさない業務は、第三者への委託等を行うことを認めるものであること。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106" type="#_x0000_t202" style="position:absolute;margin-left:4.8pt;margin-top:1.6pt;width:267.8pt;height:7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AIAADEEAAAOAAAAZHJzL2Uyb0RvYy54bWysU9tu2zAMfR+wfxD0vji3ZolRp+jSZRjQ&#10;XYBuHyDLcixMFjVKiZ19fSk5TYNu2MMwPQiUSB2Sh0fXN31r2EGh12ALPhmNOVNWQqXtruDfv23f&#10;LDnzQdhKGLCq4Efl+c369avrzuVqCg2YSiEjEOvzzhW8CcHlWeZlo1rhR+CUJWcN2IpAR9xlFYqO&#10;0FuTTcfjRdYBVg5BKu/p9m5w8nXCr2slw5e69iowU3CqLaQd017GPVtfi3yHwjVansoQ/1BFK7Sl&#10;pGeoOxEE26P+DarVEsFDHUYS2gzqWkuVeqBuJuMX3Tw0wqnUC5Hj3Zkm//9g5efDg/uKLPTvoKcB&#10;pia8uwf5wzMLm0bYnbpFhK5RoqLEk0hZ1jmfn55Gqn3uI0jZfYKKhiz2ARJQX2MbWaE+GaHTAI5n&#10;0lUfmKTL2ZwaX5BLkm81m82v0lQykT+9dujDBwUti0bBkYaa0MXh3odYjcifQmIyD0ZXW21MOuCu&#10;3BhkB0EC2KaVGngRZizrCr6YUe6/Q4zT+hNEqwMp2ei24MtzkMgjbe9tlXQWhDaDTSUbe+IxUjeQ&#10;GPqyZ7qKADFD5LWE6kjMIgzKpZ9GRgP4i7OOVFtw/3MvUHFmPlqaztv5dHVFMk+H5XJFtOKlo7xw&#10;CCsJqOCBs8HchOFj7B3qXUN5BjVYuKV51jpR/VzTqXrSZZrA6Q9F4V+eU9TzT18/AgAA//8DAFBL&#10;AwQUAAYACAAAACEASyVk1NwAAAAHAQAADwAAAGRycy9kb3ducmV2LnhtbEyOwU7DMBBE75X4B2sr&#10;cWudhiaCEKcqIJA40nLh5sbbJNReR7GbBr6e5QS3Hc3T7Cs3k7NixCF0nhSslgkIpNqbjhoF7/vn&#10;xS2IEDUZbT2hgi8MsKmuZqUujL/QG4672AgeoVBoBW2MfSFlqFt0Oix9j8Td0Q9OR45DI82gLzzu&#10;rEyTJJdOd8QfWt3jY4v1aXd2CqbjR/6Zvjy9rh7C9nvco/c2rpW6nk/bexARp/gHw68+q0PFTgd/&#10;JhOEVXCXM6jgJgXBbbbO+DgwliUpyKqU//2rHwAAAP//AwBQSwECLQAUAAYACAAAACEAtoM4kv4A&#10;AADhAQAAEwAAAAAAAAAAAAAAAAAAAAAAW0NvbnRlbnRfVHlwZXNdLnhtbFBLAQItABQABgAIAAAA&#10;IQA4/SH/1gAAAJQBAAALAAAAAAAAAAAAAAAAAC8BAABfcmVscy8ucmVsc1BLAQItABQABgAIAAAA&#10;IQA/s6m/GAIAADEEAAAOAAAAAAAAAAAAAAAAAC4CAABkcnMvZTJvRG9jLnhtbFBLAQItABQABgAI&#10;AAAAIQBLJWTU3AAAAAcBAAAPAAAAAAAAAAAAAAAAAHIEAABkcnMvZG93bnJldi54bWxQSwUGAAAA&#10;AAQABADzAAAAewUAAAAA&#10;" strokeweight=".5pt">
                      <v:textbox inset="5.85pt,.7pt,5.85pt,.7pt">
                        <w:txbxContent>
                          <w:p w14:paraId="69629473" w14:textId="1E65A497" w:rsidR="00067D63" w:rsidRPr="003F7BE7" w:rsidRDefault="00067D63" w:rsidP="00527061">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)②＞</w:t>
                            </w:r>
                          </w:p>
                          <w:p w14:paraId="5087A952" w14:textId="3839CB0D" w:rsidR="00067D63" w:rsidRPr="00E105F3" w:rsidRDefault="00067D63" w:rsidP="006F4799">
                            <w:pPr>
                              <w:autoSpaceDE w:val="0"/>
                              <w:autoSpaceDN w:val="0"/>
                              <w:adjustRightInd w:val="0"/>
                              <w:ind w:leftChars="50" w:left="273" w:rightChars="50" w:right="91" w:hangingChars="100" w:hanging="182"/>
                              <w:jc w:val="both"/>
                              <w:rPr>
                                <w:rFonts w:hAnsi="ＭＳ ゴシック"/>
                                <w:szCs w:val="20"/>
                              </w:rPr>
                            </w:pPr>
                            <w:r w:rsidRPr="003F7BE7">
                              <w:rPr>
                                <w:rFonts w:hAnsi="ＭＳ ゴシック" w:hint="eastAsia"/>
                                <w:szCs w:val="20"/>
                              </w:rPr>
                              <w:t>○　原則として</w:t>
                            </w:r>
                            <w:r w:rsidRPr="003F7BE7">
                              <w:rPr>
                                <w:rFonts w:hAnsi="ＭＳ ゴシック" w:cs="ＭＳ明朝" w:hint="eastAsia"/>
                                <w:kern w:val="0"/>
                                <w:szCs w:val="20"/>
                              </w:rPr>
                              <w:t>事業所の従業者によってサービスを提供するべきであるが、洗濯等の利用者への介護・支援に直接影響を及ぼさない業務は、第三者への委託等を行うことを認めるものであること。</w:t>
                            </w:r>
                          </w:p>
                        </w:txbxContent>
                      </v:textbox>
                    </v:shape>
                  </w:pict>
                </mc:Fallback>
              </mc:AlternateContent>
            </w:r>
          </w:p>
          <w:p w14:paraId="534274C4" w14:textId="77777777" w:rsidR="00067D63" w:rsidRPr="005B7DB2" w:rsidRDefault="00067D63" w:rsidP="00067D63">
            <w:pPr>
              <w:snapToGrid/>
              <w:jc w:val="left"/>
              <w:rPr>
                <w:rFonts w:hAnsi="ＭＳ ゴシック"/>
                <w:szCs w:val="20"/>
              </w:rPr>
            </w:pPr>
          </w:p>
          <w:p w14:paraId="37866822" w14:textId="77777777" w:rsidR="00067D63" w:rsidRPr="005B7DB2" w:rsidRDefault="00067D63" w:rsidP="00067D63">
            <w:pPr>
              <w:snapToGrid/>
              <w:jc w:val="left"/>
              <w:rPr>
                <w:rFonts w:hAnsi="ＭＳ ゴシック"/>
                <w:szCs w:val="20"/>
              </w:rPr>
            </w:pPr>
          </w:p>
        </w:tc>
        <w:tc>
          <w:tcPr>
            <w:tcW w:w="1001" w:type="dxa"/>
            <w:tcBorders>
              <w:top w:val="single" w:sz="4" w:space="0" w:color="auto"/>
              <w:bottom w:val="single" w:sz="4" w:space="0" w:color="000000"/>
            </w:tcBorders>
          </w:tcPr>
          <w:p w14:paraId="3A55AD87" w14:textId="77777777" w:rsidR="00067D63" w:rsidRPr="005B7DB2" w:rsidRDefault="00B02EC3" w:rsidP="00067D63">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067D63" w:rsidRPr="005B7DB2">
                  <w:rPr>
                    <w:rFonts w:hAnsi="ＭＳ ゴシック" w:hint="eastAsia"/>
                  </w:rPr>
                  <w:t>☐</w:t>
                </w:r>
              </w:sdtContent>
            </w:sdt>
            <w:r w:rsidR="00067D63" w:rsidRPr="005B7DB2">
              <w:rPr>
                <w:rFonts w:hint="eastAsia"/>
              </w:rPr>
              <w:t>いる</w:t>
            </w:r>
          </w:p>
          <w:p w14:paraId="03EEF155" w14:textId="77777777" w:rsidR="00067D63" w:rsidRPr="005B7DB2" w:rsidRDefault="00B02EC3" w:rsidP="00067D63">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067D63" w:rsidRPr="005B7DB2">
                  <w:rPr>
                    <w:rFonts w:hAnsi="ＭＳ ゴシック" w:hint="eastAsia"/>
                  </w:rPr>
                  <w:t>☐</w:t>
                </w:r>
              </w:sdtContent>
            </w:sdt>
            <w:r w:rsidR="00067D63" w:rsidRPr="005B7DB2">
              <w:rPr>
                <w:rFonts w:hint="eastAsia"/>
              </w:rPr>
              <w:t>いない</w:t>
            </w:r>
          </w:p>
        </w:tc>
        <w:tc>
          <w:tcPr>
            <w:tcW w:w="1731" w:type="dxa"/>
            <w:tcBorders>
              <w:top w:val="single" w:sz="4" w:space="0" w:color="auto"/>
              <w:bottom w:val="single" w:sz="4" w:space="0" w:color="000000"/>
            </w:tcBorders>
          </w:tcPr>
          <w:p w14:paraId="7202017D" w14:textId="1D7654AD" w:rsidR="00067D63" w:rsidRPr="005B7DB2" w:rsidRDefault="00067D63" w:rsidP="00067D63">
            <w:pPr>
              <w:snapToGrid/>
              <w:spacing w:line="240" w:lineRule="exact"/>
              <w:jc w:val="left"/>
              <w:rPr>
                <w:sz w:val="18"/>
                <w:szCs w:val="18"/>
              </w:rPr>
            </w:pPr>
            <w:r w:rsidRPr="005B7DB2">
              <w:rPr>
                <w:rFonts w:hint="eastAsia"/>
                <w:sz w:val="18"/>
                <w:szCs w:val="18"/>
              </w:rPr>
              <w:t>条例第47条第2項</w:t>
            </w:r>
          </w:p>
          <w:p w14:paraId="52000D99" w14:textId="5E48F043" w:rsidR="00067D63" w:rsidRPr="005B7DB2" w:rsidRDefault="00067D63" w:rsidP="00067D63">
            <w:pPr>
              <w:snapToGrid/>
              <w:spacing w:line="240" w:lineRule="exact"/>
              <w:jc w:val="left"/>
              <w:rPr>
                <w:sz w:val="18"/>
                <w:szCs w:val="18"/>
              </w:rPr>
            </w:pPr>
            <w:r w:rsidRPr="005B7DB2">
              <w:rPr>
                <w:rFonts w:hint="eastAsia"/>
                <w:sz w:val="18"/>
                <w:szCs w:val="18"/>
              </w:rPr>
              <w:t>省令第42条第2項</w:t>
            </w:r>
          </w:p>
          <w:p w14:paraId="54ACDA57" w14:textId="77777777" w:rsidR="00067D63" w:rsidRPr="005B7DB2" w:rsidRDefault="00067D63" w:rsidP="00067D63">
            <w:pPr>
              <w:spacing w:line="240" w:lineRule="exact"/>
              <w:jc w:val="both"/>
              <w:rPr>
                <w:rFonts w:hAnsi="ＭＳ ゴシック"/>
                <w:szCs w:val="20"/>
              </w:rPr>
            </w:pPr>
          </w:p>
        </w:tc>
      </w:tr>
    </w:tbl>
    <w:p w14:paraId="3DA573C8" w14:textId="76C46DAD" w:rsidR="00527061" w:rsidRPr="005B7DB2" w:rsidRDefault="00527061" w:rsidP="00527061">
      <w:pPr>
        <w:jc w:val="left"/>
      </w:pPr>
      <w:r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718"/>
        <w:gridCol w:w="283"/>
        <w:gridCol w:w="1731"/>
      </w:tblGrid>
      <w:tr w:rsidR="005B7DB2" w:rsidRPr="005B7DB2" w14:paraId="5FBE25D0" w14:textId="77777777" w:rsidTr="0022745F">
        <w:trPr>
          <w:trHeight w:val="121"/>
        </w:trPr>
        <w:tc>
          <w:tcPr>
            <w:tcW w:w="1182" w:type="dxa"/>
            <w:tcBorders>
              <w:bottom w:val="single" w:sz="4" w:space="0" w:color="000000"/>
              <w:right w:val="single" w:sz="4" w:space="0" w:color="auto"/>
            </w:tcBorders>
            <w:vAlign w:val="center"/>
          </w:tcPr>
          <w:p w14:paraId="0F57941B" w14:textId="77777777" w:rsidR="00527061" w:rsidRPr="005B7DB2" w:rsidRDefault="00527061" w:rsidP="0022745F">
            <w:pPr>
              <w:snapToGrid/>
              <w:rPr>
                <w:szCs w:val="20"/>
              </w:rPr>
            </w:pPr>
            <w:r w:rsidRPr="005B7DB2">
              <w:rPr>
                <w:rFonts w:hint="eastAsia"/>
                <w:szCs w:val="20"/>
              </w:rPr>
              <w:t>項目</w:t>
            </w:r>
          </w:p>
        </w:tc>
        <w:tc>
          <w:tcPr>
            <w:tcW w:w="5734" w:type="dxa"/>
            <w:gridSpan w:val="4"/>
            <w:tcBorders>
              <w:left w:val="single" w:sz="4" w:space="0" w:color="auto"/>
            </w:tcBorders>
            <w:vAlign w:val="center"/>
          </w:tcPr>
          <w:p w14:paraId="2DD9781F" w14:textId="77777777" w:rsidR="00527061" w:rsidRPr="005B7DB2" w:rsidRDefault="00527061" w:rsidP="0022745F">
            <w:pPr>
              <w:snapToGrid/>
              <w:ind w:rightChars="-56" w:right="-102"/>
              <w:rPr>
                <w:szCs w:val="20"/>
              </w:rPr>
            </w:pPr>
            <w:r w:rsidRPr="005B7DB2">
              <w:rPr>
                <w:rFonts w:hint="eastAsia"/>
                <w:szCs w:val="20"/>
              </w:rPr>
              <w:t>自主点検のポイント</w:t>
            </w:r>
          </w:p>
        </w:tc>
        <w:tc>
          <w:tcPr>
            <w:tcW w:w="1001" w:type="dxa"/>
            <w:gridSpan w:val="2"/>
            <w:vAlign w:val="center"/>
          </w:tcPr>
          <w:p w14:paraId="0AE20C77" w14:textId="77777777" w:rsidR="00527061" w:rsidRPr="005B7DB2" w:rsidRDefault="00527061" w:rsidP="0022745F">
            <w:pPr>
              <w:snapToGrid/>
              <w:ind w:leftChars="-56" w:left="-102" w:rightChars="-56" w:right="-102"/>
              <w:rPr>
                <w:rFonts w:hAnsi="ＭＳ ゴシック"/>
                <w:szCs w:val="20"/>
              </w:rPr>
            </w:pPr>
            <w:r w:rsidRPr="005B7DB2">
              <w:rPr>
                <w:rFonts w:hAnsi="ＭＳ ゴシック" w:hint="eastAsia"/>
                <w:szCs w:val="20"/>
              </w:rPr>
              <w:t>点検</w:t>
            </w:r>
          </w:p>
        </w:tc>
        <w:tc>
          <w:tcPr>
            <w:tcW w:w="1731" w:type="dxa"/>
            <w:vAlign w:val="center"/>
          </w:tcPr>
          <w:p w14:paraId="1D04E47C" w14:textId="77777777" w:rsidR="00527061" w:rsidRPr="005B7DB2" w:rsidRDefault="00527061" w:rsidP="0022745F">
            <w:pPr>
              <w:snapToGrid/>
              <w:rPr>
                <w:rFonts w:hAnsi="ＭＳ ゴシック"/>
                <w:szCs w:val="20"/>
              </w:rPr>
            </w:pPr>
            <w:r w:rsidRPr="005B7DB2">
              <w:rPr>
                <w:rFonts w:hAnsi="ＭＳ ゴシック" w:hint="eastAsia"/>
                <w:szCs w:val="20"/>
              </w:rPr>
              <w:t>根拠</w:t>
            </w:r>
          </w:p>
        </w:tc>
      </w:tr>
      <w:tr w:rsidR="005B7DB2" w:rsidRPr="005B7DB2" w14:paraId="1C9CA0CA" w14:textId="77777777" w:rsidTr="001C49FD">
        <w:trPr>
          <w:trHeight w:val="628"/>
        </w:trPr>
        <w:tc>
          <w:tcPr>
            <w:tcW w:w="1182" w:type="dxa"/>
            <w:vMerge w:val="restart"/>
          </w:tcPr>
          <w:p w14:paraId="354C6A87" w14:textId="162F9890" w:rsidR="00067D63" w:rsidRPr="005B7DB2" w:rsidRDefault="00067D63" w:rsidP="00067D63">
            <w:pPr>
              <w:snapToGrid/>
              <w:jc w:val="left"/>
              <w:rPr>
                <w:rFonts w:hAnsi="ＭＳ ゴシック"/>
                <w:szCs w:val="20"/>
              </w:rPr>
            </w:pPr>
            <w:r w:rsidRPr="005B7DB2">
              <w:rPr>
                <w:rFonts w:hAnsi="ＭＳ ゴシック" w:hint="eastAsia"/>
                <w:szCs w:val="20"/>
              </w:rPr>
              <w:t>４５</w:t>
            </w:r>
          </w:p>
          <w:p w14:paraId="4F9F9B4D" w14:textId="77777777" w:rsidR="00067D63" w:rsidRPr="005B7DB2" w:rsidRDefault="00067D63" w:rsidP="00067D63">
            <w:pPr>
              <w:snapToGrid/>
              <w:jc w:val="left"/>
              <w:rPr>
                <w:rFonts w:hAnsi="ＭＳ ゴシック"/>
                <w:szCs w:val="20"/>
              </w:rPr>
            </w:pPr>
            <w:r w:rsidRPr="005B7DB2">
              <w:rPr>
                <w:rFonts w:hAnsi="ＭＳ ゴシック" w:hint="eastAsia"/>
                <w:szCs w:val="20"/>
              </w:rPr>
              <w:t>勤務体制の確保等</w:t>
            </w:r>
          </w:p>
          <w:p w14:paraId="20875F1C" w14:textId="77777777" w:rsidR="00067D63" w:rsidRPr="005B7DB2" w:rsidRDefault="00067D63" w:rsidP="00067D63">
            <w:pPr>
              <w:snapToGrid/>
              <w:jc w:val="left"/>
              <w:rPr>
                <w:rFonts w:hAnsi="ＭＳ ゴシック"/>
                <w:szCs w:val="20"/>
              </w:rPr>
            </w:pPr>
            <w:r w:rsidRPr="005B7DB2">
              <w:rPr>
                <w:rFonts w:hAnsi="ＭＳ ゴシック" w:hint="eastAsia"/>
                <w:szCs w:val="20"/>
              </w:rPr>
              <w:t>（続き）</w:t>
            </w:r>
          </w:p>
          <w:p w14:paraId="04586654" w14:textId="77777777" w:rsidR="00067D63" w:rsidRPr="005B7DB2" w:rsidRDefault="00067D63" w:rsidP="00067D63">
            <w:pPr>
              <w:snapToGrid/>
              <w:spacing w:afterLines="50" w:after="142"/>
              <w:jc w:val="left"/>
            </w:pPr>
          </w:p>
          <w:p w14:paraId="3915C625" w14:textId="77777777" w:rsidR="00067D63" w:rsidRPr="005B7DB2" w:rsidRDefault="00067D63" w:rsidP="00067D63">
            <w:pPr>
              <w:rPr>
                <w:rFonts w:hAnsi="ＭＳ ゴシック"/>
                <w:szCs w:val="20"/>
              </w:rPr>
            </w:pPr>
          </w:p>
        </w:tc>
        <w:tc>
          <w:tcPr>
            <w:tcW w:w="5734" w:type="dxa"/>
            <w:gridSpan w:val="4"/>
            <w:tcBorders>
              <w:top w:val="single" w:sz="4" w:space="0" w:color="auto"/>
              <w:bottom w:val="nil"/>
            </w:tcBorders>
          </w:tcPr>
          <w:p w14:paraId="135F45DF" w14:textId="5F139DDC" w:rsidR="00067D63" w:rsidRPr="005B7DB2" w:rsidRDefault="00067D63" w:rsidP="00067D63">
            <w:pPr>
              <w:snapToGrid/>
              <w:spacing w:line="360" w:lineRule="auto"/>
              <w:jc w:val="left"/>
              <w:rPr>
                <w:rFonts w:hAnsi="ＭＳ ゴシック"/>
                <w:szCs w:val="20"/>
              </w:rPr>
            </w:pPr>
            <w:r w:rsidRPr="005B7DB2">
              <w:rPr>
                <w:rFonts w:hAnsi="ＭＳ ゴシック" w:hint="eastAsia"/>
                <w:szCs w:val="20"/>
              </w:rPr>
              <w:t>（３）研修機会の確保</w:t>
            </w:r>
          </w:p>
          <w:p w14:paraId="490839FA" w14:textId="77777777" w:rsidR="00067D63" w:rsidRPr="005B7DB2" w:rsidRDefault="00067D63" w:rsidP="00067D63">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067D63" w:rsidRPr="005B7DB2" w:rsidRDefault="00067D63" w:rsidP="00067D63">
            <w:pPr>
              <w:jc w:val="left"/>
              <w:rPr>
                <w:rFonts w:hAnsi="ＭＳ ゴシック"/>
                <w:szCs w:val="20"/>
              </w:rPr>
            </w:pPr>
            <w:r w:rsidRPr="005B7DB2">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067D63" w:rsidRPr="005B7DB2" w:rsidRDefault="00B02EC3" w:rsidP="00067D63">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067D63" w:rsidRPr="005B7DB2">
                  <w:rPr>
                    <w:rFonts w:hAnsi="ＭＳ ゴシック" w:hint="eastAsia"/>
                  </w:rPr>
                  <w:t>☐</w:t>
                </w:r>
              </w:sdtContent>
            </w:sdt>
            <w:r w:rsidR="00067D63" w:rsidRPr="005B7DB2">
              <w:rPr>
                <w:rFonts w:hint="eastAsia"/>
              </w:rPr>
              <w:t>いる</w:t>
            </w:r>
          </w:p>
          <w:p w14:paraId="7632AD6D" w14:textId="77777777" w:rsidR="00067D63" w:rsidRPr="005B7DB2" w:rsidRDefault="00B02EC3" w:rsidP="00067D63">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067D63" w:rsidRPr="005B7DB2">
                  <w:rPr>
                    <w:rFonts w:hAnsi="ＭＳ ゴシック" w:hint="eastAsia"/>
                  </w:rPr>
                  <w:t>☐</w:t>
                </w:r>
              </w:sdtContent>
            </w:sdt>
            <w:r w:rsidR="00067D63" w:rsidRPr="005B7DB2">
              <w:rPr>
                <w:rFonts w:hint="eastAsia"/>
              </w:rPr>
              <w:t>いない</w:t>
            </w:r>
          </w:p>
        </w:tc>
        <w:tc>
          <w:tcPr>
            <w:tcW w:w="1731" w:type="dxa"/>
            <w:vMerge w:val="restart"/>
            <w:tcBorders>
              <w:top w:val="single" w:sz="4" w:space="0" w:color="auto"/>
              <w:left w:val="single" w:sz="4" w:space="0" w:color="auto"/>
            </w:tcBorders>
          </w:tcPr>
          <w:p w14:paraId="2201D0E9" w14:textId="3C1FF219" w:rsidR="00067D63" w:rsidRPr="005B7DB2" w:rsidRDefault="00067D63" w:rsidP="00067D63">
            <w:pPr>
              <w:snapToGrid/>
              <w:spacing w:line="240" w:lineRule="exact"/>
              <w:jc w:val="left"/>
              <w:rPr>
                <w:sz w:val="18"/>
                <w:szCs w:val="18"/>
              </w:rPr>
            </w:pPr>
            <w:r w:rsidRPr="005B7DB2">
              <w:rPr>
                <w:rFonts w:hint="eastAsia"/>
                <w:sz w:val="18"/>
                <w:szCs w:val="18"/>
              </w:rPr>
              <w:t>条例第47条第3項</w:t>
            </w:r>
          </w:p>
          <w:p w14:paraId="3AB83DEE" w14:textId="400203D8" w:rsidR="00067D63" w:rsidRPr="005B7DB2" w:rsidRDefault="00067D63" w:rsidP="00067D63">
            <w:pPr>
              <w:snapToGrid/>
              <w:spacing w:line="240" w:lineRule="exact"/>
              <w:jc w:val="left"/>
              <w:rPr>
                <w:sz w:val="18"/>
                <w:szCs w:val="18"/>
              </w:rPr>
            </w:pPr>
            <w:r w:rsidRPr="005B7DB2">
              <w:rPr>
                <w:rFonts w:hint="eastAsia"/>
                <w:sz w:val="18"/>
                <w:szCs w:val="18"/>
              </w:rPr>
              <w:t>省令第42条第3項</w:t>
            </w:r>
          </w:p>
          <w:p w14:paraId="0B8230F3" w14:textId="6125FF46" w:rsidR="00067D63" w:rsidRPr="005B7DB2" w:rsidRDefault="00067D63" w:rsidP="00067D63">
            <w:pPr>
              <w:snapToGrid/>
              <w:spacing w:line="240" w:lineRule="exact"/>
              <w:jc w:val="both"/>
              <w:rPr>
                <w:rFonts w:hAnsi="ＭＳ ゴシック"/>
                <w:szCs w:val="20"/>
              </w:rPr>
            </w:pPr>
          </w:p>
        </w:tc>
      </w:tr>
      <w:tr w:rsidR="005B7DB2" w:rsidRPr="005B7DB2" w14:paraId="575FDA74" w14:textId="77777777" w:rsidTr="001C49FD">
        <w:trPr>
          <w:trHeight w:val="150"/>
        </w:trPr>
        <w:tc>
          <w:tcPr>
            <w:tcW w:w="1182" w:type="dxa"/>
            <w:vMerge/>
          </w:tcPr>
          <w:p w14:paraId="3FD115F0" w14:textId="77777777" w:rsidR="00067D63" w:rsidRPr="005B7DB2" w:rsidRDefault="00067D63" w:rsidP="00067D63">
            <w:pPr>
              <w:rPr>
                <w:rFonts w:hAnsi="ＭＳ ゴシック"/>
                <w:szCs w:val="20"/>
              </w:rPr>
            </w:pPr>
          </w:p>
        </w:tc>
        <w:tc>
          <w:tcPr>
            <w:tcW w:w="253" w:type="dxa"/>
            <w:vMerge w:val="restart"/>
            <w:tcBorders>
              <w:top w:val="nil"/>
              <w:right w:val="single" w:sz="4" w:space="0" w:color="auto"/>
            </w:tcBorders>
          </w:tcPr>
          <w:p w14:paraId="534366A3" w14:textId="77777777" w:rsidR="00067D63" w:rsidRPr="005B7DB2" w:rsidRDefault="00067D63" w:rsidP="00067D63">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067D63" w:rsidRPr="005B7DB2" w:rsidRDefault="00067D63" w:rsidP="00067D63">
            <w:pPr>
              <w:rPr>
                <w:rFonts w:hAnsi="ＭＳ ゴシック"/>
                <w:szCs w:val="20"/>
              </w:rPr>
            </w:pPr>
            <w:r w:rsidRPr="005B7DB2">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067D63" w:rsidRPr="005B7DB2" w:rsidRDefault="00067D63" w:rsidP="00067D63">
            <w:pPr>
              <w:snapToGrid/>
              <w:rPr>
                <w:rFonts w:hAnsi="ＭＳ ゴシック"/>
                <w:szCs w:val="20"/>
              </w:rPr>
            </w:pPr>
            <w:r w:rsidRPr="005B7DB2">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067D63" w:rsidRPr="005B7DB2" w:rsidRDefault="00067D63" w:rsidP="00067D63">
            <w:pPr>
              <w:rPr>
                <w:rFonts w:hAnsi="ＭＳ ゴシック"/>
                <w:szCs w:val="20"/>
              </w:rPr>
            </w:pPr>
            <w:r w:rsidRPr="005B7DB2">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067D63" w:rsidRPr="005B7DB2" w:rsidRDefault="00067D63" w:rsidP="00067D63">
            <w:pPr>
              <w:rPr>
                <w:rFonts w:hAnsi="ＭＳ ゴシック"/>
                <w:szCs w:val="20"/>
              </w:rPr>
            </w:pPr>
          </w:p>
        </w:tc>
        <w:tc>
          <w:tcPr>
            <w:tcW w:w="1731" w:type="dxa"/>
            <w:vMerge/>
            <w:tcBorders>
              <w:left w:val="single" w:sz="4" w:space="0" w:color="auto"/>
            </w:tcBorders>
          </w:tcPr>
          <w:p w14:paraId="4593EFB5" w14:textId="77777777" w:rsidR="00067D63" w:rsidRPr="005B7DB2" w:rsidRDefault="00067D63" w:rsidP="00067D63">
            <w:pPr>
              <w:snapToGrid/>
              <w:jc w:val="both"/>
              <w:rPr>
                <w:rFonts w:hAnsi="ＭＳ ゴシック"/>
                <w:szCs w:val="20"/>
              </w:rPr>
            </w:pPr>
          </w:p>
        </w:tc>
      </w:tr>
      <w:tr w:rsidR="005B7DB2" w:rsidRPr="005B7DB2" w14:paraId="13956F58" w14:textId="77777777" w:rsidTr="00527061">
        <w:trPr>
          <w:trHeight w:val="2278"/>
        </w:trPr>
        <w:tc>
          <w:tcPr>
            <w:tcW w:w="1182" w:type="dxa"/>
            <w:vMerge/>
          </w:tcPr>
          <w:p w14:paraId="134C7CF8" w14:textId="77777777" w:rsidR="00067D63" w:rsidRPr="005B7DB2" w:rsidRDefault="00067D63" w:rsidP="00067D63">
            <w:pPr>
              <w:rPr>
                <w:rFonts w:hAnsi="ＭＳ ゴシック"/>
                <w:szCs w:val="20"/>
              </w:rPr>
            </w:pPr>
          </w:p>
        </w:tc>
        <w:tc>
          <w:tcPr>
            <w:tcW w:w="253" w:type="dxa"/>
            <w:vMerge/>
            <w:tcBorders>
              <w:bottom w:val="nil"/>
              <w:right w:val="single" w:sz="4" w:space="0" w:color="auto"/>
            </w:tcBorders>
          </w:tcPr>
          <w:p w14:paraId="7862EDFD" w14:textId="77777777" w:rsidR="00067D63" w:rsidRPr="005B7DB2" w:rsidRDefault="00067D63" w:rsidP="00067D63">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067D63" w:rsidRPr="005B7DB2" w:rsidRDefault="00067D63" w:rsidP="00067D63">
            <w:pPr>
              <w:snapToGrid/>
              <w:jc w:val="right"/>
              <w:rPr>
                <w:rFonts w:hAnsi="ＭＳ ゴシック"/>
                <w:szCs w:val="20"/>
              </w:rPr>
            </w:pPr>
            <w:r w:rsidRPr="005B7DB2">
              <w:rPr>
                <w:rFonts w:hAnsi="ＭＳ ゴシック" w:hint="eastAsia"/>
                <w:szCs w:val="20"/>
              </w:rPr>
              <w:t>回</w:t>
            </w:r>
          </w:p>
          <w:p w14:paraId="6A172221" w14:textId="77777777" w:rsidR="00067D63" w:rsidRPr="005B7DB2" w:rsidRDefault="00067D63" w:rsidP="00067D63">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067D63" w:rsidRPr="005B7DB2" w:rsidRDefault="00067D63" w:rsidP="00067D63">
            <w:pPr>
              <w:snapToGrid/>
              <w:jc w:val="right"/>
              <w:rPr>
                <w:rFonts w:hAnsi="ＭＳ ゴシック"/>
                <w:szCs w:val="20"/>
              </w:rPr>
            </w:pPr>
            <w:r w:rsidRPr="005B7DB2">
              <w:rPr>
                <w:rFonts w:hAnsi="ＭＳ ゴシック" w:hint="eastAsia"/>
                <w:szCs w:val="20"/>
              </w:rPr>
              <w:t>回</w:t>
            </w:r>
          </w:p>
          <w:p w14:paraId="55A6C98E" w14:textId="77777777" w:rsidR="00067D63" w:rsidRPr="005B7DB2" w:rsidRDefault="00067D63" w:rsidP="00067D63">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067D63" w:rsidRPr="005B7DB2" w:rsidRDefault="00067D63" w:rsidP="00067D63">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067D63" w:rsidRPr="005B7DB2" w:rsidRDefault="00067D63" w:rsidP="00067D63">
            <w:pPr>
              <w:snapToGrid/>
              <w:jc w:val="both"/>
              <w:rPr>
                <w:rFonts w:hAnsi="ＭＳ ゴシック"/>
                <w:szCs w:val="20"/>
              </w:rPr>
            </w:pPr>
          </w:p>
        </w:tc>
        <w:tc>
          <w:tcPr>
            <w:tcW w:w="1731" w:type="dxa"/>
            <w:vMerge/>
            <w:tcBorders>
              <w:left w:val="single" w:sz="4" w:space="0" w:color="auto"/>
            </w:tcBorders>
          </w:tcPr>
          <w:p w14:paraId="002481D5" w14:textId="77777777" w:rsidR="00067D63" w:rsidRPr="005B7DB2" w:rsidRDefault="00067D63" w:rsidP="00067D63">
            <w:pPr>
              <w:snapToGrid/>
              <w:jc w:val="both"/>
              <w:rPr>
                <w:rFonts w:hAnsi="ＭＳ ゴシック"/>
                <w:szCs w:val="20"/>
              </w:rPr>
            </w:pPr>
          </w:p>
        </w:tc>
      </w:tr>
      <w:tr w:rsidR="005B7DB2" w:rsidRPr="005B7DB2" w14:paraId="11FC076A" w14:textId="77777777" w:rsidTr="00527061">
        <w:trPr>
          <w:trHeight w:val="2721"/>
        </w:trPr>
        <w:tc>
          <w:tcPr>
            <w:tcW w:w="1182" w:type="dxa"/>
            <w:vMerge/>
          </w:tcPr>
          <w:p w14:paraId="66DD47D4" w14:textId="77777777" w:rsidR="00067D63" w:rsidRPr="005B7DB2" w:rsidRDefault="00067D63" w:rsidP="00067D63">
            <w:pPr>
              <w:rPr>
                <w:rFonts w:hAnsi="ＭＳ ゴシック"/>
                <w:szCs w:val="20"/>
              </w:rPr>
            </w:pPr>
          </w:p>
        </w:tc>
        <w:tc>
          <w:tcPr>
            <w:tcW w:w="5734" w:type="dxa"/>
            <w:gridSpan w:val="4"/>
            <w:tcBorders>
              <w:top w:val="nil"/>
              <w:bottom w:val="single" w:sz="4" w:space="0" w:color="auto"/>
              <w:right w:val="single" w:sz="4" w:space="0" w:color="auto"/>
            </w:tcBorders>
          </w:tcPr>
          <w:p w14:paraId="52197573" w14:textId="6810BB63" w:rsidR="00067D63" w:rsidRPr="005B7DB2" w:rsidRDefault="00067D63" w:rsidP="00067D6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4256" behindDoc="0" locked="0" layoutInCell="1" allowOverlap="1" wp14:anchorId="20FA588B" wp14:editId="2092CE53">
                      <wp:simplePos x="0" y="0"/>
                      <wp:positionH relativeFrom="column">
                        <wp:posOffset>66276</wp:posOffset>
                      </wp:positionH>
                      <wp:positionV relativeFrom="paragraph">
                        <wp:posOffset>76126</wp:posOffset>
                      </wp:positionV>
                      <wp:extent cx="3371850" cy="659219"/>
                      <wp:effectExtent l="0" t="0" r="19050" b="26670"/>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59219"/>
                              </a:xfrm>
                              <a:prstGeom prst="rect">
                                <a:avLst/>
                              </a:prstGeom>
                              <a:solidFill>
                                <a:srgbClr val="FFFFFF"/>
                              </a:solidFill>
                              <a:ln w="6350">
                                <a:solidFill>
                                  <a:srgbClr val="000000"/>
                                </a:solidFill>
                                <a:miter lim="800000"/>
                                <a:headEnd/>
                                <a:tailEnd/>
                              </a:ln>
                            </wps:spPr>
                            <wps:txbx>
                              <w:txbxContent>
                                <w:p w14:paraId="1D458B39" w14:textId="242A491F" w:rsidR="00067D63" w:rsidRPr="003F7BE7" w:rsidRDefault="00067D63" w:rsidP="00DE558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三の３(</w:t>
                                  </w:r>
                                  <w:r w:rsidRPr="003F7BE7">
                                    <w:rPr>
                                      <w:rFonts w:hAnsi="ＭＳ ゴシック"/>
                                      <w:sz w:val="18"/>
                                      <w:szCs w:val="18"/>
                                    </w:rPr>
                                    <w:t>36</w:t>
                                  </w:r>
                                  <w:r w:rsidRPr="003F7BE7">
                                    <w:rPr>
                                      <w:rFonts w:hAnsi="ＭＳ ゴシック" w:hint="eastAsia"/>
                                      <w:sz w:val="18"/>
                                      <w:szCs w:val="18"/>
                                    </w:rPr>
                                    <w:t>)③＞</w:t>
                                  </w:r>
                                </w:p>
                                <w:p w14:paraId="3A40755D" w14:textId="77777777" w:rsidR="00067D63" w:rsidRPr="00E105F3" w:rsidRDefault="00067D63" w:rsidP="006F4799">
                                  <w:pPr>
                                    <w:ind w:leftChars="50" w:left="273" w:rightChars="50" w:right="91" w:hangingChars="100" w:hanging="182"/>
                                    <w:jc w:val="both"/>
                                    <w:rPr>
                                      <w:rFonts w:hAnsi="ＭＳ ゴシック"/>
                                      <w:sz w:val="21"/>
                                      <w:szCs w:val="20"/>
                                    </w:rPr>
                                  </w:pPr>
                                  <w:r w:rsidRPr="003F7BE7">
                                    <w:rPr>
                                      <w:rFonts w:hAnsi="ＭＳ ゴシック" w:hint="eastAsia"/>
                                      <w:szCs w:val="20"/>
                                    </w:rPr>
                                    <w:t>○</w:t>
                                  </w:r>
                                  <w:r w:rsidRPr="003F7BE7">
                                    <w:rPr>
                                      <w:rFonts w:hAnsi="ＭＳ ゴシック" w:hint="eastAsia"/>
                                      <w:sz w:val="21"/>
                                      <w:szCs w:val="20"/>
                                    </w:rPr>
                                    <w:t xml:space="preserve">　</w:t>
                                  </w:r>
                                  <w:r w:rsidRPr="003F7BE7">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107" type="#_x0000_t202" style="position:absolute;left:0;text-align:left;margin-left:5.2pt;margin-top:6pt;width:265.5pt;height:5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HKGQIAADEEAAAOAAAAZHJzL2Uyb0RvYy54bWysU9tu2zAMfR+wfxD0vjiXpU2MOEWXLsOA&#10;7gJ0+wBZlm1hsqhRSuzs60vLbppdsIdhehAokTokD482N11j2FGh12AzPptMOVNWQqFtlfGvX/av&#10;Vpz5IGwhDFiV8ZPy/Gb78sWmdamaQw2mUMgIxPq0dRmvQ3BpknhZq0b4CThlyVkCNiLQEaukQNES&#10;emOS+XR6lbSAhUOQynu6vRucfBvxy1LJ8KksvQrMZJxqC3HHuOf9nmw3Iq1QuFrLsQzxD1U0QltK&#10;eoa6E0GwA+rfoBotETyUYSKhSaAstVSxB+pmNv2lm4daOBV7IXK8O9Pk/x+s/Hh8cJ+Rhe4NdDTA&#10;2IR39yC/eWZhVwtbqVtEaGslCko86ylLWufT8WlPtU99D5K3H6CgIYtDgAjUldj0rFCfjNBpAKcz&#10;6aoLTNLlYnE9Wy3JJcl3tVzPZ+uYQqRPrx368E5Bw3oj40hDjejieO9DX41In0L6ZB6MLvbamHjA&#10;Kt8ZZEdBAtjHNaL/FGYsayn7gur4O8Q0rj9BNDqQko1uMr46B4m0p+2tLaLOgtBmsKlkY0cee+oG&#10;EkOXd0wXBBBZ7nnNoTgRswiDcumnkVED/uCsJdVm3H8/CFScmfeWpnP9er5ekszjYbVaE6146cgv&#10;HMJKAsp44Gwwd2H4GAeHuqopz6AGC7c0z1JHqp9rGqsnXcYJjH+oF/7lOUY9//TtIwAAAP//AwBQ&#10;SwMEFAAGAAgAAAAhAH9512PbAAAACQEAAA8AAABkcnMvZG93bnJldi54bWxMT8tOwzAQvCPxD9Yi&#10;9UadRGlVhThVARWJI20vvbnxNgnY6yh208DXs5zoaTUPzc6U68lZMeIQOk8K0nkCAqn2pqNGwWG/&#10;fVyBCFGT0dYTKvjGAOvq/q7UhfFX+sBxFxvBIRQKraCNsS+kDHWLToe575FYO/vB6chwaKQZ9JXD&#10;nZVZkiyl0x3xh1b3+NJi/bW7OAXT+bj8zN5e39PnsPkZ9+i9jblSs4dp8wQi4hT/zfBXn6tDxZ1O&#10;/kImCMs4ydnJN+NJrC/ylIkTE+liBbIq5e2C6hcAAP//AwBQSwECLQAUAAYACAAAACEAtoM4kv4A&#10;AADhAQAAEwAAAAAAAAAAAAAAAAAAAAAAW0NvbnRlbnRfVHlwZXNdLnhtbFBLAQItABQABgAIAAAA&#10;IQA4/SH/1gAAAJQBAAALAAAAAAAAAAAAAAAAAC8BAABfcmVscy8ucmVsc1BLAQItABQABgAIAAAA&#10;IQDWa1HKGQIAADEEAAAOAAAAAAAAAAAAAAAAAC4CAABkcnMvZTJvRG9jLnhtbFBLAQItABQABgAI&#10;AAAAIQB/eddj2wAAAAkBAAAPAAAAAAAAAAAAAAAAAHMEAABkcnMvZG93bnJldi54bWxQSwUGAAAA&#10;AAQABADzAAAAewUAAAAA&#10;" strokeweight=".5pt">
                      <v:textbox inset="5.85pt,.7pt,5.85pt,.7pt">
                        <w:txbxContent>
                          <w:p w14:paraId="1D458B39" w14:textId="242A491F" w:rsidR="00067D63" w:rsidRPr="003F7BE7" w:rsidRDefault="00067D63" w:rsidP="00DE558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＜解釈通知　三の３(</w:t>
                            </w:r>
                            <w:r w:rsidRPr="003F7BE7">
                              <w:rPr>
                                <w:rFonts w:hAnsi="ＭＳ ゴシック"/>
                                <w:sz w:val="18"/>
                                <w:szCs w:val="18"/>
                              </w:rPr>
                              <w:t>36</w:t>
                            </w:r>
                            <w:r w:rsidRPr="003F7BE7">
                              <w:rPr>
                                <w:rFonts w:hAnsi="ＭＳ ゴシック" w:hint="eastAsia"/>
                                <w:sz w:val="18"/>
                                <w:szCs w:val="18"/>
                              </w:rPr>
                              <w:t>)③＞</w:t>
                            </w:r>
                          </w:p>
                          <w:p w14:paraId="3A40755D" w14:textId="77777777" w:rsidR="00067D63" w:rsidRPr="00E105F3" w:rsidRDefault="00067D63" w:rsidP="006F4799">
                            <w:pPr>
                              <w:ind w:leftChars="50" w:left="273" w:rightChars="50" w:right="91" w:hangingChars="100" w:hanging="182"/>
                              <w:jc w:val="both"/>
                              <w:rPr>
                                <w:rFonts w:hAnsi="ＭＳ ゴシック"/>
                                <w:sz w:val="21"/>
                                <w:szCs w:val="20"/>
                              </w:rPr>
                            </w:pPr>
                            <w:r w:rsidRPr="003F7BE7">
                              <w:rPr>
                                <w:rFonts w:hAnsi="ＭＳ ゴシック" w:hint="eastAsia"/>
                                <w:szCs w:val="20"/>
                              </w:rPr>
                              <w:t>○</w:t>
                            </w:r>
                            <w:r w:rsidRPr="003F7BE7">
                              <w:rPr>
                                <w:rFonts w:hAnsi="ＭＳ ゴシック" w:hint="eastAsia"/>
                                <w:sz w:val="21"/>
                                <w:szCs w:val="20"/>
                              </w:rPr>
                              <w:t xml:space="preserve">　</w:t>
                            </w:r>
                            <w:r w:rsidRPr="003F7BE7">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067D63" w:rsidRPr="005B7DB2" w:rsidRDefault="00067D63" w:rsidP="00067D63">
            <w:pPr>
              <w:snapToGrid/>
              <w:jc w:val="both"/>
              <w:rPr>
                <w:rFonts w:hAnsi="ＭＳ ゴシック"/>
                <w:szCs w:val="20"/>
              </w:rPr>
            </w:pPr>
          </w:p>
          <w:p w14:paraId="7965935E" w14:textId="77777777" w:rsidR="00067D63" w:rsidRPr="005B7DB2" w:rsidRDefault="00067D63" w:rsidP="00067D63">
            <w:pPr>
              <w:snapToGrid/>
              <w:jc w:val="both"/>
              <w:rPr>
                <w:rFonts w:hAnsi="ＭＳ ゴシック"/>
                <w:szCs w:val="20"/>
              </w:rPr>
            </w:pPr>
          </w:p>
          <w:p w14:paraId="48D37ABA" w14:textId="5FA221B8" w:rsidR="00067D63" w:rsidRPr="005B7DB2" w:rsidRDefault="00067D63" w:rsidP="00067D63">
            <w:pPr>
              <w:snapToGrid/>
              <w:spacing w:afterLines="80" w:after="228"/>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5280" behindDoc="0" locked="0" layoutInCell="1" allowOverlap="1" wp14:anchorId="5532889A" wp14:editId="3B020265">
                      <wp:simplePos x="0" y="0"/>
                      <wp:positionH relativeFrom="column">
                        <wp:posOffset>60960</wp:posOffset>
                      </wp:positionH>
                      <wp:positionV relativeFrom="paragraph">
                        <wp:posOffset>309628</wp:posOffset>
                      </wp:positionV>
                      <wp:extent cx="3438525" cy="676275"/>
                      <wp:effectExtent l="0" t="0" r="28575" b="28575"/>
                      <wp:wrapNone/>
                      <wp:docPr id="127" name="Text Box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76275"/>
                              </a:xfrm>
                              <a:prstGeom prst="rect">
                                <a:avLst/>
                              </a:prstGeom>
                              <a:solidFill>
                                <a:srgbClr val="FFFFFF"/>
                              </a:solidFill>
                              <a:ln w="6350">
                                <a:solidFill>
                                  <a:srgbClr val="000000"/>
                                </a:solidFill>
                                <a:prstDash val="sysDot"/>
                                <a:miter lim="800000"/>
                                <a:headEnd/>
                                <a:tailEnd/>
                              </a:ln>
                            </wps:spPr>
                            <wps:txbx>
                              <w:txbxContent>
                                <w:p w14:paraId="0CA9E2AE" w14:textId="77777777" w:rsidR="00067D63" w:rsidRPr="00E105F3" w:rsidRDefault="00067D63" w:rsidP="006F4799">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889A" id="Text Box 1923" o:spid="_x0000_s1108" type="#_x0000_t202" style="position:absolute;left:0;text-align:left;margin-left:4.8pt;margin-top:24.4pt;width:270.75pt;height:5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6UKQIAAEsEAAAOAAAAZHJzL2Uyb0RvYy54bWysVMmO2zAMvRfoPwi6N84yWcaIM5gmTVFg&#10;ugDTfgAjy7FQWVQlJXb69aXkTCbdLkV9ECSReiTfI7286xrNjtJ5habgo8GQM2kElsrsC/7l8/bV&#10;gjMfwJSg0ciCn6Tnd6uXL5atzeUYa9SldIxAjM9bW/A6BJtnmRe1bMAP0EpDxgpdA4GObp+VDlpC&#10;b3Q2Hg5nWYuutA6F9J5uN72RrxJ+VUkRPlaVl4HpglNuIa0urbu4Zqsl5HsHtlbinAb8QxYNKENB&#10;L1AbCMAOTv0G1Sjh0GMVBgKbDKtKCZlqoGpGw1+qeazBylQLkePthSb//2DFh+Oj/eRY6F5jRwKm&#10;Irx9QPHVM4PrGsxe3juHbS2hpMCjSFnWWp+fn0aqfe4jyK59jyWJDIeACairXBNZoToZoZMApwvp&#10;sgtM0OXkZrKYjqecCbLN5rPxfJpCQP702jof3kpsWNwU3JGoCR2ODz7EbCB/conBPGpVbpXW6eD2&#10;u7V27AjUANv0ndF/ctOGtRR9Mh32BPwVYpi+P0HEFDbg6z6UP/kNhugHeaMC9bhWTcEXl+eQR0Lf&#10;mDK5BFC631Mx2pwZjqT29IZu1zFVEsA4YkbGd1ieiHOHfU/TDNKmRveds5b6ueD+2wGc5Ey/M6Tb&#10;/GZ8SySHdFgsbkkLd23YXRnACAIqeOCs365DPzIH69S+pjh9nxi8J6UrlUR4zumcPXVs0uY8XXEk&#10;rs/J6/kfsPoBAAD//wMAUEsDBBQABgAIAAAAIQCK1exP3gAAAAgBAAAPAAAAZHJzL2Rvd25yZXYu&#10;eG1sTI/BTsMwEETvSPyDtUhcEHUMTVVCnKpCQgLRAy1cuLnxkkTE68h2k/D3LCc4ruZp9k25mV0v&#10;Rgyx86RBLTIQSLW3HTUa3t8er9cgYjJkTe8JNXxjhE11flaawvqJ9jgeUiO4hGJhNLQpDYWUsW7R&#10;mbjwAxJnnz44k/gMjbTBTFzuenmTZSvpTEf8oTUDPrRYfx1OToN5xW6/G9V22QX1MTyFq+eXCbW+&#10;vJi39yASzukPhl99VoeKnY7+RDaKXsPdikENyzUP4DjPlQJxZC7Pb0FWpfw/oPoBAAD//wMAUEsB&#10;Ai0AFAAGAAgAAAAhALaDOJL+AAAA4QEAABMAAAAAAAAAAAAAAAAAAAAAAFtDb250ZW50X1R5cGVz&#10;XS54bWxQSwECLQAUAAYACAAAACEAOP0h/9YAAACUAQAACwAAAAAAAAAAAAAAAAAvAQAAX3JlbHMv&#10;LnJlbHNQSwECLQAUAAYACAAAACEAYmNOlCkCAABLBAAADgAAAAAAAAAAAAAAAAAuAgAAZHJzL2Uy&#10;b0RvYy54bWxQSwECLQAUAAYACAAAACEAitXsT94AAAAIAQAADwAAAAAAAAAAAAAAAACDBAAAZHJz&#10;L2Rvd25yZXYueG1sUEsFBgAAAAAEAAQA8wAAAI4FAAAAAA==&#10;" strokeweight=".5pt">
                      <v:stroke dashstyle="1 1"/>
                      <v:textbox inset="5.85pt,.7pt,5.85pt,.7pt">
                        <w:txbxContent>
                          <w:p w14:paraId="0CA9E2AE" w14:textId="77777777" w:rsidR="00067D63" w:rsidRPr="00E105F3" w:rsidRDefault="00067D63" w:rsidP="006F4799">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v:textbox>
                    </v:shape>
                  </w:pict>
                </mc:Fallback>
              </mc:AlternateContent>
            </w:r>
          </w:p>
        </w:tc>
        <w:tc>
          <w:tcPr>
            <w:tcW w:w="1001" w:type="dxa"/>
            <w:gridSpan w:val="2"/>
            <w:tcBorders>
              <w:top w:val="nil"/>
              <w:left w:val="single" w:sz="4" w:space="0" w:color="auto"/>
              <w:bottom w:val="single" w:sz="4" w:space="0" w:color="auto"/>
              <w:right w:val="single" w:sz="4" w:space="0" w:color="auto"/>
            </w:tcBorders>
          </w:tcPr>
          <w:p w14:paraId="74181BE4" w14:textId="77777777" w:rsidR="00067D63" w:rsidRPr="005B7DB2" w:rsidRDefault="00067D63" w:rsidP="00067D63">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067D63" w:rsidRPr="005B7DB2" w:rsidRDefault="00067D63" w:rsidP="00067D63">
            <w:pPr>
              <w:snapToGrid/>
              <w:jc w:val="both"/>
              <w:rPr>
                <w:rFonts w:hAnsi="ＭＳ ゴシック"/>
                <w:szCs w:val="20"/>
              </w:rPr>
            </w:pPr>
          </w:p>
        </w:tc>
      </w:tr>
      <w:tr w:rsidR="005B7DB2" w:rsidRPr="005B7DB2" w14:paraId="2FC3E30D" w14:textId="77777777" w:rsidTr="00527061">
        <w:trPr>
          <w:trHeight w:val="6319"/>
        </w:trPr>
        <w:tc>
          <w:tcPr>
            <w:tcW w:w="1182" w:type="dxa"/>
            <w:vMerge/>
          </w:tcPr>
          <w:p w14:paraId="6333A4EA" w14:textId="77777777" w:rsidR="00067D63" w:rsidRPr="005B7DB2" w:rsidRDefault="00067D63" w:rsidP="00067D63">
            <w:pPr>
              <w:snapToGrid/>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4F4A8571" w14:textId="5BB7F7C4" w:rsidR="00067D63" w:rsidRPr="005B7DB2" w:rsidRDefault="00067D63" w:rsidP="00067D63">
            <w:pPr>
              <w:snapToGrid/>
              <w:spacing w:line="360" w:lineRule="auto"/>
              <w:jc w:val="left"/>
              <w:rPr>
                <w:rFonts w:hAnsi="ＭＳ ゴシック"/>
                <w:szCs w:val="20"/>
              </w:rPr>
            </w:pPr>
            <w:r w:rsidRPr="005B7DB2">
              <w:rPr>
                <w:rFonts w:hAnsi="ＭＳ ゴシック" w:hint="eastAsia"/>
                <w:szCs w:val="20"/>
              </w:rPr>
              <w:t>（４）ハラスメントの対策</w:t>
            </w:r>
          </w:p>
          <w:p w14:paraId="78EE111F" w14:textId="77777777" w:rsidR="00067D63" w:rsidRPr="005B7DB2" w:rsidRDefault="00067D63" w:rsidP="00067D63">
            <w:pPr>
              <w:snapToGrid/>
              <w:jc w:val="left"/>
              <w:rPr>
                <w:rFonts w:hAnsi="ＭＳ ゴシック"/>
                <w:szCs w:val="20"/>
              </w:rPr>
            </w:pPr>
            <w:r w:rsidRPr="005B7DB2">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18877718" w:rsidR="00067D63" w:rsidRPr="005B7DB2" w:rsidRDefault="00067D63" w:rsidP="00067D63">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46304" behindDoc="0" locked="0" layoutInCell="1" allowOverlap="1" wp14:anchorId="7B96E25B" wp14:editId="5722B807">
                      <wp:simplePos x="0" y="0"/>
                      <wp:positionH relativeFrom="column">
                        <wp:posOffset>60960</wp:posOffset>
                      </wp:positionH>
                      <wp:positionV relativeFrom="paragraph">
                        <wp:posOffset>87453</wp:posOffset>
                      </wp:positionV>
                      <wp:extent cx="3371850" cy="2619375"/>
                      <wp:effectExtent l="0" t="0" r="19050" b="2857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19375"/>
                              </a:xfrm>
                              <a:prstGeom prst="rect">
                                <a:avLst/>
                              </a:prstGeom>
                              <a:solidFill>
                                <a:srgbClr val="FFFFFF"/>
                              </a:solidFill>
                              <a:ln w="6350">
                                <a:solidFill>
                                  <a:srgbClr val="000000"/>
                                </a:solidFill>
                                <a:miter lim="800000"/>
                                <a:headEnd/>
                                <a:tailEnd/>
                              </a:ln>
                            </wps:spPr>
                            <wps:txbx>
                              <w:txbxContent>
                                <w:p w14:paraId="319F09AA" w14:textId="7355D996" w:rsidR="00067D63" w:rsidRPr="003F7BE7" w:rsidRDefault="00067D63" w:rsidP="00DE558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)④＞</w:t>
                                  </w:r>
                                </w:p>
                                <w:p w14:paraId="0FF2F536" w14:textId="4B02AA93" w:rsidR="00067D63" w:rsidRPr="003F7BE7" w:rsidRDefault="00067D63" w:rsidP="006F4799">
                                  <w:pPr>
                                    <w:ind w:leftChars="50" w:left="273" w:rightChars="50" w:right="91" w:hangingChars="100" w:hanging="182"/>
                                    <w:jc w:val="left"/>
                                    <w:rPr>
                                      <w:rFonts w:hAnsi="ＭＳ ゴシック"/>
                                      <w:szCs w:val="20"/>
                                    </w:rPr>
                                  </w:pPr>
                                  <w:r w:rsidRPr="003F7BE7">
                                    <w:rPr>
                                      <w:rFonts w:hAnsi="ＭＳ ゴシック" w:hint="eastAsia"/>
                                      <w:szCs w:val="20"/>
                                    </w:rPr>
                                    <w:t>○　施設が講ずべき措置の具体的内容のうち特に留意すべき点</w:t>
                                  </w:r>
                                </w:p>
                                <w:p w14:paraId="76B5C4D2"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事業者が講じることが望ましい取組</w:t>
                                  </w:r>
                                </w:p>
                                <w:p w14:paraId="470D7445"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①相談に応じ、適切に対応するために必要な体制の整備</w:t>
                                  </w:r>
                                </w:p>
                                <w:p w14:paraId="6A326563"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67D63" w:rsidRPr="00E105F3"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109" type="#_x0000_t202" style="position:absolute;margin-left:4.8pt;margin-top:6.9pt;width:265.5pt;height:20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nOGgIAADI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vPRYkouSb7xbLSczKcph8ifnjv04Z2ChkWj4EhTTfDieO9DLEfkTyExmwejy602Jh1w&#10;v9sYZEdBCtimdUb/KcxY1hZ8NqFC/g4xTOtPEI0OJGWjm4IvLkEij7y9tWUSWhDa9DaVbOyZyMhd&#10;z2Lodh3TJQFMYoZI7A7KE1GL0EuXvhoZNeAPzlqSbcH994NAxZl5b2k889fj5ZR0ng6LxZJ4xWvH&#10;7sohrCSgggfOenMT+p9xcKj3NeXp5WDhlgZa6UT1c03n6kmYaQLnTxSVf31OUc9fff0IAAD//wMA&#10;UEsDBBQABgAIAAAAIQClLPeE3QAAAAgBAAAPAAAAZHJzL2Rvd25yZXYueG1sTI/BTsMwEETvSP0H&#10;aytxo07TEEGIU7UgkDjScuHmxtsk1F5HsZsGvp7lBMedGc2+KdeTs2LEIXSeFCwXCQik2puOGgXv&#10;++ebOxAhajLaekIFXxhgXc2uSl0Yf6E3HHexEVxCodAK2hj7QspQt+h0WPgeib2jH5yOfA6NNIO+&#10;cLmzMk2SXDrdEX9odY+PLdan3dkpmI4f+Wf68vS63IbN97hH723MlLqeT5sHEBGn+BeGX3xGh4qZ&#10;Dv5MJgir4D7nIMsrHsD2bZawcFCQpfkKZFXK/wOqHwAAAP//AwBQSwECLQAUAAYACAAAACEAtoM4&#10;kv4AAADhAQAAEwAAAAAAAAAAAAAAAAAAAAAAW0NvbnRlbnRfVHlwZXNdLnhtbFBLAQItABQABgAI&#10;AAAAIQA4/SH/1gAAAJQBAAALAAAAAAAAAAAAAAAAAC8BAABfcmVscy8ucmVsc1BLAQItABQABgAI&#10;AAAAIQCt4inOGgIAADIEAAAOAAAAAAAAAAAAAAAAAC4CAABkcnMvZTJvRG9jLnhtbFBLAQItABQA&#10;BgAIAAAAIQClLPeE3QAAAAgBAAAPAAAAAAAAAAAAAAAAAHQEAABkcnMvZG93bnJldi54bWxQSwUG&#10;AAAAAAQABADzAAAAfgUAAAAA&#10;" strokeweight=".5pt">
                      <v:textbox inset="5.85pt,.7pt,5.85pt,.7pt">
                        <w:txbxContent>
                          <w:p w14:paraId="319F09AA" w14:textId="7355D996" w:rsidR="00067D63" w:rsidRPr="003F7BE7" w:rsidRDefault="00067D63" w:rsidP="00DE558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36</w:t>
                            </w:r>
                            <w:r w:rsidRPr="003F7BE7">
                              <w:rPr>
                                <w:rFonts w:hAnsi="ＭＳ ゴシック" w:hint="eastAsia"/>
                                <w:sz w:val="18"/>
                                <w:szCs w:val="18"/>
                              </w:rPr>
                              <w:t>)④＞</w:t>
                            </w:r>
                          </w:p>
                          <w:p w14:paraId="0FF2F536" w14:textId="4B02AA93" w:rsidR="00067D63" w:rsidRPr="003F7BE7" w:rsidRDefault="00067D63" w:rsidP="006F4799">
                            <w:pPr>
                              <w:ind w:leftChars="50" w:left="273" w:rightChars="50" w:right="91" w:hangingChars="100" w:hanging="182"/>
                              <w:jc w:val="left"/>
                              <w:rPr>
                                <w:rFonts w:hAnsi="ＭＳ ゴシック"/>
                                <w:szCs w:val="20"/>
                              </w:rPr>
                            </w:pPr>
                            <w:r w:rsidRPr="003F7BE7">
                              <w:rPr>
                                <w:rFonts w:hAnsi="ＭＳ ゴシック" w:hint="eastAsia"/>
                                <w:szCs w:val="20"/>
                              </w:rPr>
                              <w:t>○　施設が講ずべき措置の具体的内容のうち特に留意すべき点</w:t>
                            </w:r>
                          </w:p>
                          <w:p w14:paraId="76B5C4D2"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事業者が講じることが望ましい取組</w:t>
                            </w:r>
                          </w:p>
                          <w:p w14:paraId="470D7445"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①相談に応じ、適切に対応するために必要な体制の整備</w:t>
                            </w:r>
                          </w:p>
                          <w:p w14:paraId="6A326563" w14:textId="77777777" w:rsidR="00067D63" w:rsidRPr="003F7BE7"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67D63" w:rsidRPr="00E105F3" w:rsidRDefault="00067D63" w:rsidP="006F4799">
                            <w:pPr>
                              <w:ind w:leftChars="50" w:left="455" w:rightChars="50" w:right="91" w:hangingChars="200" w:hanging="364"/>
                              <w:jc w:val="left"/>
                              <w:rPr>
                                <w:rFonts w:hAnsi="ＭＳ ゴシック"/>
                                <w:szCs w:val="20"/>
                              </w:rPr>
                            </w:pPr>
                            <w:r w:rsidRPr="003F7BE7">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67D63" w:rsidRPr="005B7DB2" w:rsidRDefault="00067D63" w:rsidP="00067D63">
            <w:pPr>
              <w:snapToGrid/>
              <w:jc w:val="left"/>
              <w:rPr>
                <w:rFonts w:hAnsi="ＭＳ ゴシック"/>
                <w:szCs w:val="20"/>
              </w:rPr>
            </w:pPr>
          </w:p>
          <w:p w14:paraId="3C1C1533" w14:textId="77777777" w:rsidR="00067D63" w:rsidRPr="005B7DB2" w:rsidRDefault="00067D63" w:rsidP="00067D63">
            <w:pPr>
              <w:snapToGrid/>
              <w:jc w:val="left"/>
              <w:rPr>
                <w:rFonts w:hAnsi="ＭＳ ゴシック"/>
                <w:szCs w:val="20"/>
              </w:rPr>
            </w:pPr>
          </w:p>
          <w:p w14:paraId="1C66298F" w14:textId="77777777" w:rsidR="00067D63" w:rsidRPr="005B7DB2" w:rsidRDefault="00067D63" w:rsidP="00067D63">
            <w:pPr>
              <w:snapToGrid/>
              <w:jc w:val="left"/>
              <w:rPr>
                <w:rFonts w:hAnsi="ＭＳ ゴシック"/>
                <w:szCs w:val="20"/>
              </w:rPr>
            </w:pPr>
          </w:p>
          <w:p w14:paraId="1655193C" w14:textId="77777777" w:rsidR="00067D63" w:rsidRPr="005B7DB2" w:rsidRDefault="00067D63" w:rsidP="00067D63">
            <w:pPr>
              <w:snapToGrid/>
              <w:jc w:val="left"/>
              <w:rPr>
                <w:rFonts w:hAnsi="ＭＳ ゴシック"/>
                <w:szCs w:val="20"/>
              </w:rPr>
            </w:pPr>
          </w:p>
          <w:p w14:paraId="59B5D4CF" w14:textId="77777777" w:rsidR="00067D63" w:rsidRPr="005B7DB2" w:rsidRDefault="00067D63" w:rsidP="00067D63">
            <w:pPr>
              <w:snapToGrid/>
              <w:spacing w:line="480" w:lineRule="auto"/>
              <w:jc w:val="left"/>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2FB1E403" w14:textId="77777777" w:rsidR="00067D63" w:rsidRPr="005B7DB2" w:rsidRDefault="00B02EC3" w:rsidP="00067D63">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67D63" w:rsidRPr="005B7DB2">
                  <w:rPr>
                    <w:rFonts w:hAnsi="ＭＳ ゴシック" w:hint="eastAsia"/>
                    <w:szCs w:val="20"/>
                  </w:rPr>
                  <w:t>☐</w:t>
                </w:r>
              </w:sdtContent>
            </w:sdt>
            <w:r w:rsidR="00067D63" w:rsidRPr="005B7DB2">
              <w:rPr>
                <w:rFonts w:hAnsi="ＭＳ ゴシック" w:hint="eastAsia"/>
                <w:szCs w:val="20"/>
              </w:rPr>
              <w:t>いる</w:t>
            </w:r>
          </w:p>
          <w:p w14:paraId="5685269F" w14:textId="77777777" w:rsidR="00067D63" w:rsidRPr="005B7DB2" w:rsidRDefault="00B02EC3" w:rsidP="00067D63">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67D63" w:rsidRPr="005B7DB2">
                  <w:rPr>
                    <w:rFonts w:hAnsi="ＭＳ ゴシック" w:hint="eastAsia"/>
                    <w:szCs w:val="20"/>
                  </w:rPr>
                  <w:t>☐</w:t>
                </w:r>
              </w:sdtContent>
            </w:sdt>
            <w:r w:rsidR="00067D63" w:rsidRPr="005B7DB2">
              <w:rPr>
                <w:rFonts w:hAnsi="ＭＳ ゴシック" w:hint="eastAsia"/>
                <w:szCs w:val="20"/>
              </w:rPr>
              <w:t>いない</w:t>
            </w:r>
          </w:p>
          <w:p w14:paraId="4D27924E" w14:textId="77777777" w:rsidR="00067D63" w:rsidRPr="005B7DB2" w:rsidRDefault="00067D63" w:rsidP="00067D63">
            <w:pPr>
              <w:snapToGrid/>
              <w:ind w:left="182" w:hangingChars="100" w:hanging="182"/>
              <w:jc w:val="left"/>
              <w:rPr>
                <w:rFonts w:hAnsi="ＭＳ ゴシック"/>
                <w:szCs w:val="20"/>
              </w:rPr>
            </w:pPr>
          </w:p>
        </w:tc>
        <w:tc>
          <w:tcPr>
            <w:tcW w:w="1731" w:type="dxa"/>
            <w:tcBorders>
              <w:left w:val="single" w:sz="4" w:space="0" w:color="auto"/>
              <w:bottom w:val="single" w:sz="4" w:space="0" w:color="auto"/>
            </w:tcBorders>
          </w:tcPr>
          <w:p w14:paraId="6399F6BF" w14:textId="5237523C" w:rsidR="00067D63"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条例第47条第4項</w:t>
            </w:r>
          </w:p>
          <w:p w14:paraId="4F529FA9" w14:textId="7981E1EE" w:rsidR="00067D63"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省令第42条第4項</w:t>
            </w:r>
          </w:p>
        </w:tc>
      </w:tr>
    </w:tbl>
    <w:p w14:paraId="08EA2D3D" w14:textId="77777777" w:rsidR="006F4799" w:rsidRPr="005B7DB2" w:rsidRDefault="006F4799" w:rsidP="007411DC">
      <w:pPr>
        <w:jc w:val="left"/>
        <w:rPr>
          <w:szCs w:val="20"/>
        </w:rPr>
      </w:pPr>
      <w:r w:rsidRPr="005B7DB2">
        <w:rPr>
          <w:szCs w:val="20"/>
        </w:rPr>
        <w:br w:type="page"/>
      </w:r>
    </w:p>
    <w:p w14:paraId="1AD62387" w14:textId="77777777" w:rsidR="007411DC" w:rsidRPr="005B7DB2" w:rsidRDefault="007411DC" w:rsidP="007411DC">
      <w:pPr>
        <w:jc w:val="left"/>
      </w:pPr>
      <w:r w:rsidRPr="005B7DB2">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5B7DB2" w:rsidRPr="005B7DB2"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5B7DB2" w:rsidRDefault="007411DC" w:rsidP="006E559D">
            <w:pPr>
              <w:snapToGrid/>
              <w:rPr>
                <w:szCs w:val="20"/>
              </w:rPr>
            </w:pPr>
            <w:r w:rsidRPr="005B7DB2">
              <w:rPr>
                <w:rFonts w:hint="eastAsia"/>
                <w:szCs w:val="20"/>
              </w:rPr>
              <w:t>項目</w:t>
            </w:r>
          </w:p>
        </w:tc>
        <w:tc>
          <w:tcPr>
            <w:tcW w:w="5734" w:type="dxa"/>
            <w:tcBorders>
              <w:left w:val="single" w:sz="4" w:space="0" w:color="auto"/>
            </w:tcBorders>
            <w:vAlign w:val="center"/>
          </w:tcPr>
          <w:p w14:paraId="2063B0FE" w14:textId="77777777" w:rsidR="007411DC" w:rsidRPr="005B7DB2" w:rsidRDefault="007411DC" w:rsidP="007411DC">
            <w:pPr>
              <w:snapToGrid/>
              <w:ind w:rightChars="-56" w:right="-102"/>
              <w:rPr>
                <w:szCs w:val="20"/>
              </w:rPr>
            </w:pPr>
            <w:r w:rsidRPr="005B7DB2">
              <w:rPr>
                <w:rFonts w:hint="eastAsia"/>
                <w:szCs w:val="20"/>
              </w:rPr>
              <w:t>自主点検のポイント</w:t>
            </w:r>
          </w:p>
        </w:tc>
        <w:tc>
          <w:tcPr>
            <w:tcW w:w="1001" w:type="dxa"/>
            <w:vAlign w:val="center"/>
          </w:tcPr>
          <w:p w14:paraId="2B89B34D" w14:textId="77777777" w:rsidR="007411DC" w:rsidRPr="005B7DB2" w:rsidRDefault="007411DC" w:rsidP="007411DC">
            <w:pPr>
              <w:snapToGrid/>
              <w:ind w:leftChars="-56" w:left="-102" w:rightChars="-56" w:right="-102"/>
              <w:rPr>
                <w:rFonts w:hAnsi="ＭＳ ゴシック"/>
                <w:szCs w:val="20"/>
              </w:rPr>
            </w:pPr>
            <w:r w:rsidRPr="005B7DB2">
              <w:rPr>
                <w:rFonts w:hAnsi="ＭＳ ゴシック" w:hint="eastAsia"/>
                <w:szCs w:val="20"/>
              </w:rPr>
              <w:t>点検</w:t>
            </w:r>
          </w:p>
        </w:tc>
        <w:tc>
          <w:tcPr>
            <w:tcW w:w="1731" w:type="dxa"/>
            <w:vAlign w:val="center"/>
          </w:tcPr>
          <w:p w14:paraId="5CB05F32" w14:textId="77777777" w:rsidR="007411DC" w:rsidRPr="005B7DB2" w:rsidRDefault="007411DC" w:rsidP="006E559D">
            <w:pPr>
              <w:snapToGrid/>
              <w:rPr>
                <w:rFonts w:hAnsi="ＭＳ ゴシック"/>
                <w:szCs w:val="20"/>
              </w:rPr>
            </w:pPr>
            <w:r w:rsidRPr="005B7DB2">
              <w:rPr>
                <w:rFonts w:hAnsi="ＭＳ ゴシック" w:hint="eastAsia"/>
                <w:szCs w:val="20"/>
              </w:rPr>
              <w:t>根拠</w:t>
            </w:r>
          </w:p>
        </w:tc>
      </w:tr>
      <w:tr w:rsidR="005B7DB2" w:rsidRPr="005B7DB2" w14:paraId="00BC43CC" w14:textId="77777777" w:rsidTr="00B948DA">
        <w:trPr>
          <w:trHeight w:val="6092"/>
        </w:trPr>
        <w:tc>
          <w:tcPr>
            <w:tcW w:w="1182" w:type="dxa"/>
            <w:vMerge w:val="restart"/>
          </w:tcPr>
          <w:p w14:paraId="57C1DD22" w14:textId="673506B5" w:rsidR="006C31EF" w:rsidRPr="005B7DB2" w:rsidRDefault="00B948DA" w:rsidP="006C31EF">
            <w:pPr>
              <w:snapToGrid/>
              <w:ind w:rightChars="-56" w:right="-102"/>
              <w:jc w:val="both"/>
              <w:rPr>
                <w:szCs w:val="20"/>
              </w:rPr>
            </w:pPr>
            <w:r w:rsidRPr="005B7DB2">
              <w:rPr>
                <w:rFonts w:hint="eastAsia"/>
                <w:szCs w:val="20"/>
              </w:rPr>
              <w:t>４６</w:t>
            </w:r>
          </w:p>
          <w:p w14:paraId="434D4262" w14:textId="77777777" w:rsidR="006C31EF" w:rsidRPr="005B7DB2" w:rsidRDefault="006C31EF" w:rsidP="00911CE1">
            <w:pPr>
              <w:snapToGrid/>
              <w:jc w:val="left"/>
              <w:rPr>
                <w:rFonts w:hAnsi="ＭＳ ゴシック"/>
                <w:szCs w:val="20"/>
              </w:rPr>
            </w:pPr>
            <w:r w:rsidRPr="005B7DB2">
              <w:rPr>
                <w:rFonts w:hAnsi="ＭＳ ゴシック" w:hint="eastAsia"/>
                <w:szCs w:val="20"/>
              </w:rPr>
              <w:t>業務継続計画の策定</w:t>
            </w:r>
          </w:p>
          <w:p w14:paraId="05F88C10" w14:textId="6FE6A678" w:rsidR="006C31EF" w:rsidRPr="005B7DB2"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5B7DB2" w:rsidRDefault="006C31EF" w:rsidP="004D7868">
            <w:pPr>
              <w:snapToGrid/>
              <w:spacing w:line="276" w:lineRule="auto"/>
              <w:jc w:val="both"/>
              <w:rPr>
                <w:rFonts w:hAnsi="ＭＳ ゴシック"/>
                <w:szCs w:val="20"/>
              </w:rPr>
            </w:pPr>
            <w:r w:rsidRPr="005B7DB2">
              <w:rPr>
                <w:rFonts w:hAnsi="ＭＳ ゴシック" w:hint="eastAsia"/>
                <w:szCs w:val="20"/>
              </w:rPr>
              <w:t>（１）業務継続計画の策定</w:t>
            </w:r>
          </w:p>
          <w:p w14:paraId="4EEEBF06" w14:textId="77777777" w:rsidR="006C31EF" w:rsidRPr="005B7DB2" w:rsidRDefault="006C31EF" w:rsidP="00B948DA">
            <w:pPr>
              <w:snapToGrid/>
              <w:spacing w:line="276" w:lineRule="auto"/>
              <w:ind w:leftChars="100" w:left="182" w:firstLineChars="100" w:firstLine="182"/>
              <w:jc w:val="both"/>
              <w:rPr>
                <w:rFonts w:hAnsi="ＭＳ ゴシック"/>
                <w:noProof/>
                <w:szCs w:val="20"/>
              </w:rPr>
            </w:pPr>
            <w:r w:rsidRPr="005B7DB2">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17F8A57" w:rsidR="006C31EF" w:rsidRPr="005B7DB2" w:rsidRDefault="006C31EF" w:rsidP="00911CE1">
            <w:pPr>
              <w:snapToGrid/>
              <w:ind w:firstLineChars="100" w:firstLine="182"/>
              <w:jc w:val="both"/>
              <w:rPr>
                <w:rFonts w:hAnsi="ＭＳ ゴシック"/>
                <w:noProof/>
                <w:szCs w:val="20"/>
              </w:rPr>
            </w:pPr>
            <w:r w:rsidRPr="005B7DB2">
              <w:rPr>
                <w:rFonts w:hAnsi="ＭＳ ゴシック" w:hint="eastAsia"/>
                <w:noProof/>
                <w:szCs w:val="20"/>
              </w:rPr>
              <mc:AlternateContent>
                <mc:Choice Requires="wps">
                  <w:drawing>
                    <wp:anchor distT="0" distB="0" distL="114300" distR="114300" simplePos="0" relativeHeight="251635712" behindDoc="0" locked="0" layoutInCell="1" allowOverlap="1" wp14:anchorId="72649AD0" wp14:editId="69FACE7D">
                      <wp:simplePos x="0" y="0"/>
                      <wp:positionH relativeFrom="column">
                        <wp:posOffset>44450</wp:posOffset>
                      </wp:positionH>
                      <wp:positionV relativeFrom="paragraph">
                        <wp:posOffset>92548</wp:posOffset>
                      </wp:positionV>
                      <wp:extent cx="3370521" cy="2594344"/>
                      <wp:effectExtent l="0" t="0" r="20955" b="1587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2594344"/>
                              </a:xfrm>
                              <a:prstGeom prst="rect">
                                <a:avLst/>
                              </a:prstGeom>
                              <a:solidFill>
                                <a:srgbClr val="FFFFFF"/>
                              </a:solidFill>
                              <a:ln w="6350">
                                <a:solidFill>
                                  <a:srgbClr val="000000"/>
                                </a:solidFill>
                                <a:miter lim="800000"/>
                                <a:headEnd/>
                                <a:tailEnd/>
                              </a:ln>
                            </wps:spPr>
                            <wps:txbx>
                              <w:txbxContent>
                                <w:p w14:paraId="70C7CB12" w14:textId="38372C27"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37</w:t>
                                  </w:r>
                                  <w:r w:rsidRPr="003F7BE7">
                                    <w:rPr>
                                      <w:rFonts w:hAnsi="ＭＳ ゴシック" w:hint="eastAsia"/>
                                      <w:sz w:val="18"/>
                                      <w:szCs w:val="18"/>
                                    </w:rPr>
                                    <w:t>)①②＞</w:t>
                                  </w:r>
                                </w:p>
                                <w:p w14:paraId="16CE0D49"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3F7BE7">
                                    <w:rPr>
                                      <w:rFonts w:hAnsi="ＭＳ ゴシック" w:hint="eastAsia"/>
                                      <w:sz w:val="18"/>
                                      <w:szCs w:val="20"/>
                                    </w:rPr>
                                    <w:t>○　業務継続計画の策定、</w:t>
                                  </w:r>
                                  <w:r w:rsidRPr="003F7BE7">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cs="ＭＳ明朝" w:hint="eastAsia"/>
                                      <w:kern w:val="0"/>
                                      <w:sz w:val="18"/>
                                      <w:szCs w:val="20"/>
                                    </w:rPr>
                                    <w:t>○　全ての従業者が参加できるようにすることが望ましい。</w:t>
                                  </w:r>
                                </w:p>
                                <w:p w14:paraId="3219D4C1"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業務継続計画には以下の項目等を記載すること。</w:t>
                                  </w:r>
                                </w:p>
                                <w:p w14:paraId="2403C190"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①感染症に係る業務継続計画</w:t>
                                  </w:r>
                                </w:p>
                                <w:p w14:paraId="3F2575CC"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・初動対応</w:t>
                                  </w:r>
                                </w:p>
                                <w:p w14:paraId="72BFB6A7"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②災害に係る業務継続計画</w:t>
                                  </w:r>
                                </w:p>
                                <w:p w14:paraId="0847D674"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・緊急時の対応（業務継続計画発動基準、対応体制等）</w:t>
                                  </w:r>
                                </w:p>
                                <w:p w14:paraId="1EFCCCED" w14:textId="77777777" w:rsidR="006C31EF" w:rsidRPr="00E105F3"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110" type="#_x0000_t202" style="position:absolute;left:0;text-align:left;margin-left:3.5pt;margin-top:7.3pt;width:265.4pt;height:20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2DHAIAADIEAAAOAAAAZHJzL2Uyb0RvYy54bWysU9tu2zAMfR+wfxD0vti5tYkRp+jSZRjQ&#10;XYBuHyDLcixMFjVKid19/WjZTbPbyzA9CJRIHZKHR5ubrjHspNBrsDmfTlLOlJVQanvI+ZfP+1cr&#10;znwQthQGrMr5o/L8ZvvyxaZ1mZpBDaZUyAjE+qx1Oa9DcFmSeFmrRvgJOGXJWQE2ItARD0mJoiX0&#10;xiSzNL1KWsDSIUjlPd3eDU6+jfhVpWT4WFVeBWZyTrWFuGPci35PthuRHVC4WsuxDPEPVTRCW0p6&#10;hroTQbAj6t+gGi0RPFRhIqFJoKq0VLEH6maa/tLNQy2cir0QOd6dafL/D1Z+OD24T8hC9xo6GmBs&#10;wrt7kF89s7CrhT2oW0RoayVKSjztKUta57PxaU+1z3wPUrTvoaQhi2OACNRV2PSsUJ+M0GkAj2fS&#10;VReYpMv5/DpdzqacSfLNluvFfLGIOUT29NyhD28VNKw3co401QgvTvc+9OWI7Cmkz+bB6HKvjYkH&#10;PBQ7g+wkSAH7uEb0n8KMZW3Or+bLdGDgrxBpXH+CaHQgKRvd5Hx1DhJZz9sbW0ahBaHNYFPJxo5E&#10;9twNLIau6JguCSBS0BNbQPlI1CIM0qWvRkYN+J2zlmSbc//tKFBxZt5ZGs/1YrZeks7jYbVaE+V4&#10;6SguHMJKAsp54Gwwd2H4GUeH+lBTnkEOFm5poJWOVD/XNFZPwowTGD9Rr/zLc4x6/urbHwAAAP//&#10;AwBQSwMEFAAGAAgAAAAhAEhmCKXdAAAACAEAAA8AAABkcnMvZG93bnJldi54bWxMj8FOwzAMhu9I&#10;vENkJG4sXVc61DWdBggkjtu4cMsar+1InKrJusLTY05wtH/r9/eV68lZMeIQOk8K5rMEBFLtTUeN&#10;gvf9y90DiBA1GW09oYIvDLCurq9KXRh/oS2Ou9gILqFQaAVtjH0hZahbdDrMfI/E2dEPTkceh0aa&#10;QV+43FmZJkkune6IP7S6x6cW68/d2SmYjh/5KX19fps/hs33uEfvbcyUur2ZNisQEaf4dwy/+IwO&#10;FTMd/JlMEFbBkk0ir7McBMf3iyWbHBRk6SIFWZXyv0D1AwAA//8DAFBLAQItABQABgAIAAAAIQC2&#10;gziS/gAAAOEBAAATAAAAAAAAAAAAAAAAAAAAAABbQ29udGVudF9UeXBlc10ueG1sUEsBAi0AFAAG&#10;AAgAAAAhADj9If/WAAAAlAEAAAsAAAAAAAAAAAAAAAAALwEAAF9yZWxzLy5yZWxzUEsBAi0AFAAG&#10;AAgAAAAhAOe+vYMcAgAAMgQAAA4AAAAAAAAAAAAAAAAALgIAAGRycy9lMm9Eb2MueG1sUEsBAi0A&#10;FAAGAAgAAAAhAEhmCKXdAAAACAEAAA8AAAAAAAAAAAAAAAAAdgQAAGRycy9kb3ducmV2LnhtbFBL&#10;BQYAAAAABAAEAPMAAACABQAAAAA=&#10;" strokeweight=".5pt">
                      <v:textbox inset="5.85pt,.7pt,5.85pt,.7pt">
                        <w:txbxContent>
                          <w:p w14:paraId="70C7CB12" w14:textId="38372C27"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37</w:t>
                            </w:r>
                            <w:r w:rsidRPr="003F7BE7">
                              <w:rPr>
                                <w:rFonts w:hAnsi="ＭＳ ゴシック" w:hint="eastAsia"/>
                                <w:sz w:val="18"/>
                                <w:szCs w:val="18"/>
                              </w:rPr>
                              <w:t>)①②＞</w:t>
                            </w:r>
                          </w:p>
                          <w:p w14:paraId="16CE0D49"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3F7BE7">
                              <w:rPr>
                                <w:rFonts w:hAnsi="ＭＳ ゴシック" w:hint="eastAsia"/>
                                <w:sz w:val="18"/>
                                <w:szCs w:val="20"/>
                              </w:rPr>
                              <w:t>○　業務継続計画の策定、</w:t>
                            </w:r>
                            <w:r w:rsidRPr="003F7BE7">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cs="ＭＳ明朝" w:hint="eastAsia"/>
                                <w:kern w:val="0"/>
                                <w:sz w:val="18"/>
                                <w:szCs w:val="20"/>
                              </w:rPr>
                              <w:t>○　全ての従業者が参加できるようにすることが望ましい。</w:t>
                            </w:r>
                          </w:p>
                          <w:p w14:paraId="3219D4C1"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業務継続計画には以下の項目等を記載すること。</w:t>
                            </w:r>
                          </w:p>
                          <w:p w14:paraId="2403C190"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①感染症に係る業務継続計画</w:t>
                            </w:r>
                          </w:p>
                          <w:p w14:paraId="3F2575CC"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・初動対応</w:t>
                            </w:r>
                          </w:p>
                          <w:p w14:paraId="72BFB6A7"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xml:space="preserve">　②災害に係る業務継続計画</w:t>
                            </w:r>
                          </w:p>
                          <w:p w14:paraId="0847D674"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3F7BE7"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・緊急時の対応（業務継続計画発動基準、対応体制等）</w:t>
                            </w:r>
                          </w:p>
                          <w:p w14:paraId="1EFCCCED" w14:textId="77777777" w:rsidR="006C31EF" w:rsidRPr="00E105F3"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3F7BE7">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5B7DB2" w:rsidRDefault="006C31EF" w:rsidP="00911CE1">
            <w:pPr>
              <w:snapToGrid/>
              <w:ind w:firstLineChars="100" w:firstLine="182"/>
              <w:jc w:val="both"/>
              <w:rPr>
                <w:rFonts w:hAnsi="ＭＳ ゴシック"/>
                <w:noProof/>
                <w:szCs w:val="20"/>
              </w:rPr>
            </w:pPr>
          </w:p>
          <w:p w14:paraId="72B2AEDB" w14:textId="77777777" w:rsidR="006C31EF" w:rsidRPr="005B7DB2" w:rsidRDefault="006C31EF" w:rsidP="00911CE1">
            <w:pPr>
              <w:snapToGrid/>
              <w:ind w:firstLineChars="100" w:firstLine="182"/>
              <w:jc w:val="both"/>
              <w:rPr>
                <w:rFonts w:hAnsi="ＭＳ ゴシック"/>
                <w:noProof/>
                <w:szCs w:val="20"/>
              </w:rPr>
            </w:pPr>
          </w:p>
          <w:p w14:paraId="4BEB000B" w14:textId="77777777" w:rsidR="006C31EF" w:rsidRPr="005B7DB2" w:rsidRDefault="006C31EF" w:rsidP="00911CE1">
            <w:pPr>
              <w:snapToGrid/>
              <w:ind w:firstLineChars="100" w:firstLine="182"/>
              <w:jc w:val="both"/>
              <w:rPr>
                <w:rFonts w:hAnsi="ＭＳ ゴシック"/>
                <w:noProof/>
                <w:szCs w:val="20"/>
              </w:rPr>
            </w:pPr>
          </w:p>
          <w:p w14:paraId="116D82D6" w14:textId="77777777" w:rsidR="006C31EF" w:rsidRPr="005B7DB2" w:rsidRDefault="006C31EF" w:rsidP="00911CE1">
            <w:pPr>
              <w:snapToGrid/>
              <w:ind w:firstLineChars="100" w:firstLine="182"/>
              <w:jc w:val="both"/>
              <w:rPr>
                <w:rFonts w:hAnsi="ＭＳ ゴシック"/>
                <w:noProof/>
                <w:szCs w:val="20"/>
              </w:rPr>
            </w:pPr>
          </w:p>
          <w:p w14:paraId="3141013E" w14:textId="77777777" w:rsidR="006C31EF" w:rsidRPr="005B7DB2" w:rsidRDefault="006C31EF" w:rsidP="00911CE1">
            <w:pPr>
              <w:snapToGrid/>
              <w:ind w:firstLineChars="100" w:firstLine="182"/>
              <w:jc w:val="both"/>
              <w:rPr>
                <w:rFonts w:hAnsi="ＭＳ ゴシック"/>
                <w:noProof/>
                <w:szCs w:val="20"/>
              </w:rPr>
            </w:pPr>
          </w:p>
          <w:p w14:paraId="25D97587" w14:textId="77777777" w:rsidR="006C31EF" w:rsidRPr="005B7DB2" w:rsidRDefault="006C31EF" w:rsidP="00911CE1">
            <w:pPr>
              <w:snapToGrid/>
              <w:ind w:firstLineChars="100" w:firstLine="182"/>
              <w:jc w:val="both"/>
              <w:rPr>
                <w:rFonts w:hAnsi="ＭＳ ゴシック"/>
                <w:noProof/>
                <w:szCs w:val="20"/>
              </w:rPr>
            </w:pPr>
          </w:p>
          <w:p w14:paraId="227E72E5" w14:textId="77777777" w:rsidR="006C31EF" w:rsidRPr="005B7DB2" w:rsidRDefault="006C31EF" w:rsidP="00911CE1">
            <w:pPr>
              <w:snapToGrid/>
              <w:ind w:firstLineChars="100" w:firstLine="182"/>
              <w:jc w:val="both"/>
              <w:rPr>
                <w:rFonts w:hAnsi="ＭＳ ゴシック"/>
                <w:noProof/>
                <w:szCs w:val="20"/>
              </w:rPr>
            </w:pPr>
          </w:p>
          <w:p w14:paraId="680A6D2B" w14:textId="77777777" w:rsidR="006C31EF" w:rsidRPr="005B7DB2" w:rsidRDefault="006C31EF" w:rsidP="00911CE1">
            <w:pPr>
              <w:snapToGrid/>
              <w:ind w:firstLineChars="100" w:firstLine="182"/>
              <w:jc w:val="both"/>
              <w:rPr>
                <w:rFonts w:hAnsi="ＭＳ ゴシック"/>
                <w:noProof/>
                <w:szCs w:val="20"/>
              </w:rPr>
            </w:pPr>
          </w:p>
          <w:p w14:paraId="730AEA60" w14:textId="77777777" w:rsidR="006C31EF" w:rsidRPr="005B7DB2" w:rsidRDefault="006C31EF" w:rsidP="00911CE1">
            <w:pPr>
              <w:snapToGrid/>
              <w:ind w:firstLineChars="100" w:firstLine="182"/>
              <w:jc w:val="both"/>
              <w:rPr>
                <w:rFonts w:hAnsi="ＭＳ ゴシック"/>
                <w:noProof/>
                <w:szCs w:val="20"/>
              </w:rPr>
            </w:pPr>
          </w:p>
          <w:p w14:paraId="04CE6A54" w14:textId="77777777" w:rsidR="006C31EF" w:rsidRPr="005B7DB2"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5B7DB2" w:rsidRDefault="00B02EC3"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いる</w:t>
            </w:r>
          </w:p>
          <w:p w14:paraId="71B181CB" w14:textId="77777777" w:rsidR="006C31EF" w:rsidRPr="005B7DB2" w:rsidRDefault="00B02EC3"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いない</w:t>
            </w:r>
          </w:p>
          <w:p w14:paraId="41CD2D13" w14:textId="77777777" w:rsidR="006C31EF" w:rsidRPr="005B7DB2" w:rsidRDefault="006C31EF" w:rsidP="00B23EF5">
            <w:pPr>
              <w:snapToGrid/>
              <w:jc w:val="both"/>
            </w:pPr>
          </w:p>
        </w:tc>
        <w:tc>
          <w:tcPr>
            <w:tcW w:w="1731" w:type="dxa"/>
            <w:tcBorders>
              <w:left w:val="single" w:sz="4" w:space="0" w:color="auto"/>
            </w:tcBorders>
          </w:tcPr>
          <w:p w14:paraId="77471421" w14:textId="7566CA75" w:rsidR="006C31EF" w:rsidRPr="005B7DB2" w:rsidRDefault="006C31EF" w:rsidP="00B23EF5">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47</w:t>
            </w:r>
            <w:r w:rsidRPr="005B7DB2">
              <w:rPr>
                <w:rFonts w:hAnsi="ＭＳ ゴシック" w:hint="eastAsia"/>
                <w:sz w:val="18"/>
                <w:szCs w:val="18"/>
              </w:rPr>
              <w:t>条の2第1項</w:t>
            </w:r>
          </w:p>
          <w:p w14:paraId="7CDC3B35" w14:textId="1EB8F79D" w:rsidR="006C31EF" w:rsidRPr="005B7DB2" w:rsidRDefault="006C31EF" w:rsidP="00B23EF5">
            <w:pPr>
              <w:snapToGrid/>
              <w:spacing w:line="240" w:lineRule="exact"/>
              <w:jc w:val="both"/>
              <w:rPr>
                <w:rFonts w:hAnsi="ＭＳ ゴシック"/>
                <w:sz w:val="18"/>
                <w:szCs w:val="18"/>
              </w:rPr>
            </w:pPr>
            <w:r w:rsidRPr="005B7DB2">
              <w:rPr>
                <w:rFonts w:hAnsi="ＭＳ ゴシック" w:hint="eastAsia"/>
                <w:sz w:val="18"/>
                <w:szCs w:val="18"/>
              </w:rPr>
              <w:t>省令第</w:t>
            </w:r>
            <w:r w:rsidR="00DE5585" w:rsidRPr="005B7DB2">
              <w:rPr>
                <w:rFonts w:hAnsi="ＭＳ ゴシック" w:hint="eastAsia"/>
                <w:sz w:val="18"/>
                <w:szCs w:val="18"/>
              </w:rPr>
              <w:t>42</w:t>
            </w:r>
            <w:r w:rsidRPr="005B7DB2">
              <w:rPr>
                <w:rFonts w:hAnsi="ＭＳ ゴシック" w:hint="eastAsia"/>
                <w:sz w:val="18"/>
                <w:szCs w:val="18"/>
              </w:rPr>
              <w:t>条の2第1項</w:t>
            </w:r>
          </w:p>
          <w:p w14:paraId="27D85EF6" w14:textId="77777777" w:rsidR="006C31EF" w:rsidRPr="005B7DB2" w:rsidRDefault="006C31EF" w:rsidP="00B23EF5">
            <w:pPr>
              <w:snapToGrid/>
              <w:spacing w:line="240" w:lineRule="exact"/>
              <w:jc w:val="left"/>
              <w:rPr>
                <w:rFonts w:hAnsi="ＭＳ ゴシック"/>
                <w:sz w:val="18"/>
                <w:szCs w:val="18"/>
              </w:rPr>
            </w:pPr>
            <w:r w:rsidRPr="005B7DB2">
              <w:rPr>
                <w:rFonts w:hAnsi="ＭＳ ゴシック" w:hint="eastAsia"/>
                <w:sz w:val="18"/>
                <w:szCs w:val="18"/>
              </w:rPr>
              <w:t>（R6.3.31までは努力義務）</w:t>
            </w:r>
          </w:p>
          <w:p w14:paraId="32BFBCD7" w14:textId="77777777" w:rsidR="006C31EF" w:rsidRPr="005B7DB2" w:rsidRDefault="006C31EF" w:rsidP="00B23EF5">
            <w:pPr>
              <w:snapToGrid/>
              <w:spacing w:line="240" w:lineRule="exact"/>
              <w:jc w:val="left"/>
              <w:rPr>
                <w:rFonts w:hAnsi="ＭＳ ゴシック"/>
                <w:sz w:val="18"/>
                <w:szCs w:val="18"/>
              </w:rPr>
            </w:pPr>
          </w:p>
        </w:tc>
      </w:tr>
      <w:tr w:rsidR="005B7DB2" w:rsidRPr="005B7DB2" w14:paraId="3E18F4A1" w14:textId="77777777" w:rsidTr="00B948DA">
        <w:trPr>
          <w:trHeight w:val="4675"/>
        </w:trPr>
        <w:tc>
          <w:tcPr>
            <w:tcW w:w="1182" w:type="dxa"/>
            <w:vMerge/>
          </w:tcPr>
          <w:p w14:paraId="5181ABB8" w14:textId="77777777" w:rsidR="006C31EF" w:rsidRPr="005B7DB2"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5B7DB2" w:rsidRDefault="006C31EF" w:rsidP="004D7868">
            <w:pPr>
              <w:snapToGrid/>
              <w:spacing w:line="276" w:lineRule="auto"/>
              <w:jc w:val="both"/>
              <w:rPr>
                <w:rFonts w:hAnsi="ＭＳ ゴシック"/>
                <w:szCs w:val="20"/>
              </w:rPr>
            </w:pPr>
            <w:r w:rsidRPr="005B7DB2">
              <w:rPr>
                <w:rFonts w:hAnsi="ＭＳ ゴシック" w:hint="eastAsia"/>
                <w:szCs w:val="20"/>
              </w:rPr>
              <w:t>（２）研修及び訓練</w:t>
            </w:r>
          </w:p>
          <w:p w14:paraId="4AACD606" w14:textId="3B7F8ADE" w:rsidR="006C31EF" w:rsidRPr="005B7DB2" w:rsidRDefault="006C31EF" w:rsidP="00B948DA">
            <w:pPr>
              <w:snapToGrid/>
              <w:spacing w:line="276" w:lineRule="auto"/>
              <w:ind w:left="182" w:hangingChars="100" w:hanging="182"/>
              <w:jc w:val="both"/>
              <w:rPr>
                <w:rFonts w:hAnsi="ＭＳ ゴシック"/>
                <w:szCs w:val="20"/>
              </w:rPr>
            </w:pPr>
            <w:r w:rsidRPr="005B7DB2">
              <w:rPr>
                <w:rFonts w:hAnsi="ＭＳ ゴシック" w:hint="eastAsia"/>
                <w:szCs w:val="20"/>
              </w:rPr>
              <w:t xml:space="preserve">　</w:t>
            </w:r>
            <w:r w:rsidR="00B948DA" w:rsidRPr="005B7DB2">
              <w:rPr>
                <w:rFonts w:hAnsi="ＭＳ ゴシック" w:hint="eastAsia"/>
                <w:szCs w:val="20"/>
              </w:rPr>
              <w:t xml:space="preserve">　</w:t>
            </w:r>
            <w:r w:rsidRPr="005B7DB2">
              <w:rPr>
                <w:rFonts w:hAnsi="ＭＳ ゴシック" w:hint="eastAsia"/>
                <w:szCs w:val="20"/>
              </w:rPr>
              <w:t>従業者に対し、業務継続計画について周知するとともに、必要な研修及び訓練を定期的に実施していますか。</w:t>
            </w:r>
          </w:p>
          <w:p w14:paraId="639B8FB3" w14:textId="26D6F8E1" w:rsidR="006C31EF" w:rsidRPr="005B7DB2" w:rsidRDefault="006C31EF" w:rsidP="00B23EF5">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77696" behindDoc="0" locked="0" layoutInCell="1" allowOverlap="1" wp14:anchorId="00C60DE4" wp14:editId="55D08B78">
                      <wp:simplePos x="0" y="0"/>
                      <wp:positionH relativeFrom="column">
                        <wp:posOffset>66276</wp:posOffset>
                      </wp:positionH>
                      <wp:positionV relativeFrom="paragraph">
                        <wp:posOffset>53341</wp:posOffset>
                      </wp:positionV>
                      <wp:extent cx="3348680" cy="2126512"/>
                      <wp:effectExtent l="0" t="0" r="23495" b="26670"/>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680" cy="2126512"/>
                              </a:xfrm>
                              <a:prstGeom prst="rect">
                                <a:avLst/>
                              </a:prstGeom>
                              <a:solidFill>
                                <a:srgbClr val="FFFFFF"/>
                              </a:solidFill>
                              <a:ln w="6350">
                                <a:solidFill>
                                  <a:srgbClr val="000000"/>
                                </a:solidFill>
                                <a:miter lim="800000"/>
                                <a:headEnd/>
                                <a:tailEnd/>
                              </a:ln>
                            </wps:spPr>
                            <wps:txbx>
                              <w:txbxContent>
                                <w:p w14:paraId="2371EB20" w14:textId="4DD51A41"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37</w:t>
                                  </w:r>
                                  <w:r w:rsidRPr="003F7BE7">
                                    <w:rPr>
                                      <w:rFonts w:hAnsi="ＭＳ ゴシック" w:hint="eastAsia"/>
                                      <w:sz w:val="18"/>
                                      <w:szCs w:val="18"/>
                                    </w:rPr>
                                    <w:t>)③④＞</w:t>
                                  </w:r>
                                </w:p>
                                <w:p w14:paraId="31B30E22" w14:textId="0BF671FD"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w:t>
                                  </w:r>
                                  <w:r w:rsidRPr="003F7BE7">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w:t>
                                  </w:r>
                                  <w:r w:rsidR="004C1ED2">
                                    <w:rPr>
                                      <w:rFonts w:hAnsi="ＭＳ ゴシック" w:cs="ＭＳ明朝" w:hint="eastAsia"/>
                                      <w:kern w:val="0"/>
                                      <w:sz w:val="18"/>
                                      <w:szCs w:val="20"/>
                                    </w:rPr>
                                    <w:t>２</w:t>
                                  </w:r>
                                  <w:r w:rsidRPr="003F7BE7">
                                    <w:rPr>
                                      <w:rFonts w:hAnsi="ＭＳ ゴシック" w:cs="ＭＳ明朝" w:hint="eastAsia"/>
                                      <w:kern w:val="0"/>
                                      <w:sz w:val="18"/>
                                      <w:szCs w:val="20"/>
                                    </w:rPr>
                                    <w:t>回以上）な教育を開催するとともに、新規採用時には別に研修を実施することが望ましい。また、</w:t>
                                  </w:r>
                                  <w:r w:rsidRPr="003F7BE7">
                                    <w:rPr>
                                      <w:rFonts w:hAnsi="ＭＳ ゴシック" w:hint="eastAsia"/>
                                      <w:sz w:val="18"/>
                                      <w:szCs w:val="20"/>
                                    </w:rPr>
                                    <w:t>研修の実施内容についても記録すること。</w:t>
                                  </w:r>
                                </w:p>
                                <w:p w14:paraId="3D320C3D" w14:textId="260882A6"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業務継続計画に基づき、事業所内の役割分担の確認、感染症や災害が発生した場合に実践する支援の演習等を定期的（年</w:t>
                                  </w:r>
                                  <w:r w:rsidR="004C1ED2">
                                    <w:rPr>
                                      <w:rFonts w:hAnsi="ＭＳ ゴシック" w:hint="eastAsia"/>
                                      <w:sz w:val="18"/>
                                      <w:szCs w:val="20"/>
                                    </w:rPr>
                                    <w:t>２</w:t>
                                  </w:r>
                                  <w:r w:rsidRPr="003F7BE7">
                                    <w:rPr>
                                      <w:rFonts w:hAnsi="ＭＳ ゴシック" w:hint="eastAsia"/>
                                      <w:sz w:val="18"/>
                                      <w:szCs w:val="20"/>
                                    </w:rPr>
                                    <w:t>回以上）に実施すること。訓練の実施は、実施手法は問わないものの、机上及び実地で実施するものを適切に組み合わせながら実施することが適切である。</w:t>
                                  </w:r>
                                </w:p>
                                <w:p w14:paraId="440C4A7D" w14:textId="77777777" w:rsidR="006C31EF" w:rsidRPr="00E105F3"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111" type="#_x0000_t202" style="position:absolute;left:0;text-align:left;margin-left:5.2pt;margin-top:4.2pt;width:263.7pt;height:16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jNHAIAADIEAAAOAAAAZHJzL2Uyb0RvYy54bWysU9uO2yAQfa/Uf0C8N3acTeq14qy22aaq&#10;tL1I234AxjhGxQwFEjv9+h2wN5veXqrygAZmODNz5rC+GTpFjsI6Cbqk81lKidAcaqn3Jf36Zfcq&#10;p8R5pmumQIuSnoSjN5uXL9a9KUQGLahaWIIg2hW9KWnrvSmSxPFWdMzNwAiNzgZsxzwe7T6pLesR&#10;vVNJlqarpAdbGwtcOIe3d6OTbiJ+0wjuPzWNE56okmJtPu427lXYk82aFXvLTCv5VAb7hyo6JjUm&#10;PUPdMc/IwcrfoDrJLTho/IxDl0DTSC5iD9jNPP2lm4eWGRF7QXKcOdPk/h8s/3h8MJ8t8cMbGHCA&#10;sQln7oF/c0TDtmV6L26thb4VrMbE80BZ0htXTE8D1a5wAaTqP0CNQ2YHDxFoaGwXWME+CaLjAE5n&#10;0sXgCcfLxeIqX+Xo4ujL5tlqOc9iDlY8PTfW+XcCOhKMklqcaoRnx3vnQzmseAoJ2RwoWe+kUvFg&#10;99VWWXJkqIBdXBP6T2FKk76kq8UyHRn4K0Qa158gOulRykp2Jc3PQawIvL3VdRSaZ1KNNpas9ERk&#10;4G5k0Q/VQGSNAMuQIRBbQX1Cai2M0sWvhkYL9gclPcq2pO77gVlBiXqvcTyvr7LrJeo8HvL8Gnm1&#10;l47qwsE0R6CSekpGc+vHn3EwVu5bzDPKQcMtDrSRkernmqbqUZhxAtMnCsq/PMeo56++eQQAAP//&#10;AwBQSwMEFAAGAAgAAAAhANygiebdAAAACAEAAA8AAABkcnMvZG93bnJldi54bWxMj8FOwzAQRO9I&#10;/QdrK3GjTptQqhCnakEgcWzLhZsbb5NQex3Fbhr4epYTnFajGc2+Kdajs2LAPrSeFMxnCQikypuW&#10;agXvh5e7FYgQNRltPaGCLwywLic3hc6Nv9IOh32sBZdQyLWCJsYulzJUDTodZr5DYu/ke6cjy76W&#10;ptdXLndWLpJkKZ1uiT80usOnBqvz/uIUjKeP5efi9fltvg2b7+GA3tuYKXU7HTePICKO8S8Mv/iM&#10;DiUzHf2FTBCWdZJxUsGKD9v36QMvOSpIszQFWRby/4DyBwAA//8DAFBLAQItABQABgAIAAAAIQC2&#10;gziS/gAAAOEBAAATAAAAAAAAAAAAAAAAAAAAAABbQ29udGVudF9UeXBlc10ueG1sUEsBAi0AFAAG&#10;AAgAAAAhADj9If/WAAAAlAEAAAsAAAAAAAAAAAAAAAAALwEAAF9yZWxzLy5yZWxzUEsBAi0AFAAG&#10;AAgAAAAhAB1+WM0cAgAAMgQAAA4AAAAAAAAAAAAAAAAALgIAAGRycy9lMm9Eb2MueG1sUEsBAi0A&#10;FAAGAAgAAAAhANygiebdAAAACAEAAA8AAAAAAAAAAAAAAAAAdgQAAGRycy9kb3ducmV2LnhtbFBL&#10;BQYAAAAABAAEAPMAAACABQAAAAA=&#10;" strokeweight=".5pt">
                      <v:textbox inset="5.85pt,.7pt,5.85pt,.7pt">
                        <w:txbxContent>
                          <w:p w14:paraId="2371EB20" w14:textId="4DD51A41"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E04010"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37</w:t>
                            </w:r>
                            <w:r w:rsidRPr="003F7BE7">
                              <w:rPr>
                                <w:rFonts w:hAnsi="ＭＳ ゴシック" w:hint="eastAsia"/>
                                <w:sz w:val="18"/>
                                <w:szCs w:val="18"/>
                              </w:rPr>
                              <w:t>)③④＞</w:t>
                            </w:r>
                          </w:p>
                          <w:p w14:paraId="31B30E22" w14:textId="0BF671FD"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w:t>
                            </w:r>
                            <w:r w:rsidRPr="003F7BE7">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w:t>
                            </w:r>
                            <w:r w:rsidR="004C1ED2">
                              <w:rPr>
                                <w:rFonts w:hAnsi="ＭＳ ゴシック" w:cs="ＭＳ明朝" w:hint="eastAsia"/>
                                <w:kern w:val="0"/>
                                <w:sz w:val="18"/>
                                <w:szCs w:val="20"/>
                              </w:rPr>
                              <w:t>２</w:t>
                            </w:r>
                            <w:r w:rsidRPr="003F7BE7">
                              <w:rPr>
                                <w:rFonts w:hAnsi="ＭＳ ゴシック" w:cs="ＭＳ明朝" w:hint="eastAsia"/>
                                <w:kern w:val="0"/>
                                <w:sz w:val="18"/>
                                <w:szCs w:val="20"/>
                              </w:rPr>
                              <w:t>回以上）な教育を開催するとともに、新規採用時には別に研修を実施することが望ましい。また、</w:t>
                            </w:r>
                            <w:r w:rsidRPr="003F7BE7">
                              <w:rPr>
                                <w:rFonts w:hAnsi="ＭＳ ゴシック" w:hint="eastAsia"/>
                                <w:sz w:val="18"/>
                                <w:szCs w:val="20"/>
                              </w:rPr>
                              <w:t>研修の実施内容についても記録すること。</w:t>
                            </w:r>
                          </w:p>
                          <w:p w14:paraId="3D320C3D" w14:textId="260882A6" w:rsidR="006C31EF" w:rsidRPr="003F7BE7"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業務継続計画に基づき、事業所内の役割分担の確認、感染症や災害が発生した場合に実践する支援の演習等を定期的（年</w:t>
                            </w:r>
                            <w:r w:rsidR="004C1ED2">
                              <w:rPr>
                                <w:rFonts w:hAnsi="ＭＳ ゴシック" w:hint="eastAsia"/>
                                <w:sz w:val="18"/>
                                <w:szCs w:val="20"/>
                              </w:rPr>
                              <w:t>２</w:t>
                            </w:r>
                            <w:r w:rsidRPr="003F7BE7">
                              <w:rPr>
                                <w:rFonts w:hAnsi="ＭＳ ゴシック" w:hint="eastAsia"/>
                                <w:sz w:val="18"/>
                                <w:szCs w:val="20"/>
                              </w:rPr>
                              <w:t>回以上）に実施すること。訓練の実施は、実施手法は問わないものの、机上及び実地で実施するものを適切に組み合わせながら実施することが適切である。</w:t>
                            </w:r>
                          </w:p>
                          <w:p w14:paraId="440C4A7D" w14:textId="77777777" w:rsidR="006C31EF" w:rsidRPr="00E105F3"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3F7BE7">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5B7DB2" w:rsidRDefault="006C31EF" w:rsidP="00B23EF5">
            <w:pPr>
              <w:snapToGrid/>
              <w:jc w:val="both"/>
              <w:rPr>
                <w:rFonts w:hAnsi="ＭＳ ゴシック"/>
                <w:szCs w:val="20"/>
              </w:rPr>
            </w:pPr>
          </w:p>
          <w:p w14:paraId="1E98CE00" w14:textId="77777777" w:rsidR="006C31EF" w:rsidRPr="005B7DB2" w:rsidRDefault="006C31EF" w:rsidP="00B23EF5">
            <w:pPr>
              <w:snapToGrid/>
              <w:jc w:val="both"/>
              <w:rPr>
                <w:rFonts w:hAnsi="ＭＳ ゴシック"/>
                <w:szCs w:val="20"/>
              </w:rPr>
            </w:pPr>
          </w:p>
          <w:p w14:paraId="6723898C" w14:textId="77777777" w:rsidR="006C31EF" w:rsidRPr="005B7DB2" w:rsidRDefault="006C31EF" w:rsidP="00B23EF5">
            <w:pPr>
              <w:snapToGrid/>
              <w:jc w:val="both"/>
              <w:rPr>
                <w:rFonts w:hAnsi="ＭＳ ゴシック"/>
                <w:szCs w:val="20"/>
              </w:rPr>
            </w:pPr>
          </w:p>
          <w:p w14:paraId="5960BEDD" w14:textId="77777777" w:rsidR="006C31EF" w:rsidRPr="005B7DB2" w:rsidRDefault="006C31EF" w:rsidP="00B23EF5">
            <w:pPr>
              <w:snapToGrid/>
              <w:jc w:val="both"/>
              <w:rPr>
                <w:rFonts w:hAnsi="ＭＳ ゴシック"/>
                <w:szCs w:val="20"/>
              </w:rPr>
            </w:pPr>
          </w:p>
          <w:p w14:paraId="6F86F98D" w14:textId="77777777" w:rsidR="006C31EF" w:rsidRPr="005B7DB2"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5B7DB2" w:rsidRDefault="00B02EC3"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いる</w:t>
            </w:r>
          </w:p>
          <w:p w14:paraId="038878BF" w14:textId="77777777" w:rsidR="006C31EF" w:rsidRPr="005B7DB2" w:rsidRDefault="00B02EC3"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いない</w:t>
            </w:r>
          </w:p>
          <w:p w14:paraId="258CF5BB" w14:textId="77777777" w:rsidR="006C31EF" w:rsidRPr="005B7DB2" w:rsidRDefault="006C31EF" w:rsidP="00B23EF5">
            <w:pPr>
              <w:snapToGrid/>
              <w:jc w:val="both"/>
            </w:pPr>
          </w:p>
        </w:tc>
        <w:tc>
          <w:tcPr>
            <w:tcW w:w="1731" w:type="dxa"/>
            <w:tcBorders>
              <w:left w:val="single" w:sz="4" w:space="0" w:color="auto"/>
            </w:tcBorders>
          </w:tcPr>
          <w:p w14:paraId="2BBBBF35" w14:textId="21D3B4A4" w:rsidR="006C31EF" w:rsidRPr="005B7DB2" w:rsidRDefault="006C31EF" w:rsidP="00B23EF5">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47</w:t>
            </w:r>
            <w:r w:rsidRPr="005B7DB2">
              <w:rPr>
                <w:rFonts w:hAnsi="ＭＳ ゴシック" w:hint="eastAsia"/>
                <w:sz w:val="18"/>
                <w:szCs w:val="18"/>
              </w:rPr>
              <w:t>条の2第2項</w:t>
            </w:r>
          </w:p>
          <w:p w14:paraId="5CA3178A" w14:textId="2145D800" w:rsidR="006C31EF" w:rsidRPr="005B7DB2" w:rsidRDefault="00DE5585" w:rsidP="00B23EF5">
            <w:pPr>
              <w:snapToGrid/>
              <w:spacing w:line="240" w:lineRule="exact"/>
              <w:jc w:val="both"/>
              <w:rPr>
                <w:rFonts w:hAnsi="ＭＳ ゴシック"/>
                <w:sz w:val="18"/>
                <w:szCs w:val="18"/>
              </w:rPr>
            </w:pPr>
            <w:r w:rsidRPr="005B7DB2">
              <w:rPr>
                <w:rFonts w:hAnsi="ＭＳ ゴシック" w:hint="eastAsia"/>
                <w:sz w:val="18"/>
                <w:szCs w:val="18"/>
              </w:rPr>
              <w:t>省令第42条の2</w:t>
            </w:r>
            <w:r w:rsidR="006C31EF" w:rsidRPr="005B7DB2">
              <w:rPr>
                <w:rFonts w:hAnsi="ＭＳ ゴシック" w:hint="eastAsia"/>
                <w:sz w:val="18"/>
                <w:szCs w:val="18"/>
              </w:rPr>
              <w:t>第2項</w:t>
            </w:r>
          </w:p>
          <w:p w14:paraId="77CAE751" w14:textId="77777777" w:rsidR="006C31EF" w:rsidRPr="005B7DB2" w:rsidRDefault="006C31EF" w:rsidP="00B23EF5">
            <w:pPr>
              <w:snapToGrid/>
              <w:spacing w:line="240" w:lineRule="exact"/>
              <w:jc w:val="left"/>
              <w:rPr>
                <w:rFonts w:hAnsi="ＭＳ ゴシック"/>
                <w:sz w:val="18"/>
                <w:szCs w:val="18"/>
              </w:rPr>
            </w:pPr>
            <w:r w:rsidRPr="005B7DB2">
              <w:rPr>
                <w:rFonts w:hAnsi="ＭＳ ゴシック" w:hint="eastAsia"/>
                <w:sz w:val="18"/>
                <w:szCs w:val="18"/>
              </w:rPr>
              <w:t>（R6.3.31までは努力義務）</w:t>
            </w:r>
          </w:p>
        </w:tc>
      </w:tr>
      <w:tr w:rsidR="006C31EF" w:rsidRPr="005B7DB2" w14:paraId="48641925" w14:textId="77777777" w:rsidTr="00B948DA">
        <w:trPr>
          <w:trHeight w:val="1554"/>
        </w:trPr>
        <w:tc>
          <w:tcPr>
            <w:tcW w:w="1182" w:type="dxa"/>
            <w:vMerge/>
          </w:tcPr>
          <w:p w14:paraId="5E6D9509" w14:textId="77777777" w:rsidR="006C31EF" w:rsidRPr="005B7DB2"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5B7DB2" w:rsidRDefault="006C31EF" w:rsidP="004D7868">
            <w:pPr>
              <w:snapToGrid/>
              <w:spacing w:line="276" w:lineRule="auto"/>
              <w:jc w:val="both"/>
              <w:rPr>
                <w:rFonts w:hAnsi="ＭＳ ゴシック"/>
                <w:szCs w:val="20"/>
              </w:rPr>
            </w:pPr>
            <w:r w:rsidRPr="005B7DB2">
              <w:rPr>
                <w:rFonts w:hAnsi="ＭＳ ゴシック" w:hint="eastAsia"/>
                <w:szCs w:val="20"/>
              </w:rPr>
              <w:t>（３）業務継続計画の見直し</w:t>
            </w:r>
          </w:p>
          <w:p w14:paraId="425A9663" w14:textId="1113B125" w:rsidR="006C31EF" w:rsidRPr="005B7DB2" w:rsidRDefault="006C31EF" w:rsidP="00B948DA">
            <w:pPr>
              <w:snapToGrid/>
              <w:spacing w:line="276" w:lineRule="auto"/>
              <w:ind w:left="182" w:hangingChars="100" w:hanging="182"/>
              <w:jc w:val="both"/>
              <w:rPr>
                <w:rFonts w:hAnsi="ＭＳ ゴシック"/>
                <w:noProof/>
                <w:szCs w:val="20"/>
              </w:rPr>
            </w:pPr>
            <w:r w:rsidRPr="005B7DB2">
              <w:rPr>
                <w:rFonts w:hAnsi="ＭＳ ゴシック" w:hint="eastAsia"/>
                <w:szCs w:val="20"/>
              </w:rPr>
              <w:t xml:space="preserve">　</w:t>
            </w:r>
            <w:r w:rsidR="00B948DA" w:rsidRPr="005B7DB2">
              <w:rPr>
                <w:rFonts w:hAnsi="ＭＳ ゴシック" w:hint="eastAsia"/>
                <w:szCs w:val="20"/>
              </w:rPr>
              <w:t xml:space="preserve">　</w:t>
            </w:r>
            <w:r w:rsidRPr="005B7DB2">
              <w:rPr>
                <w:rFonts w:hAnsi="ＭＳ ゴシック" w:hint="eastAsia"/>
                <w:szCs w:val="20"/>
              </w:rPr>
              <w:t>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5B7DB2" w:rsidRDefault="00B02EC3"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いる</w:t>
            </w:r>
          </w:p>
          <w:p w14:paraId="711E0B85" w14:textId="77777777" w:rsidR="006C31EF" w:rsidRPr="005B7DB2" w:rsidRDefault="00B02EC3"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5B7DB2">
                  <w:rPr>
                    <w:rFonts w:hAnsi="ＭＳ ゴシック" w:hint="eastAsia"/>
                  </w:rPr>
                  <w:t>☐</w:t>
                </w:r>
              </w:sdtContent>
            </w:sdt>
            <w:r w:rsidR="006C31EF" w:rsidRPr="005B7DB2">
              <w:rPr>
                <w:rFonts w:hAnsi="ＭＳ ゴシック" w:hint="eastAsia"/>
                <w:szCs w:val="20"/>
              </w:rPr>
              <w:t>いない</w:t>
            </w:r>
          </w:p>
          <w:p w14:paraId="28ACD060" w14:textId="77777777" w:rsidR="006C31EF" w:rsidRPr="005B7DB2" w:rsidRDefault="006C31EF" w:rsidP="00B23EF5">
            <w:pPr>
              <w:snapToGrid/>
              <w:jc w:val="both"/>
            </w:pPr>
          </w:p>
        </w:tc>
        <w:tc>
          <w:tcPr>
            <w:tcW w:w="1731" w:type="dxa"/>
            <w:tcBorders>
              <w:left w:val="single" w:sz="4" w:space="0" w:color="auto"/>
            </w:tcBorders>
          </w:tcPr>
          <w:p w14:paraId="2A5F25CF" w14:textId="25B9FF55" w:rsidR="00067D63"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条例第47条の2第3項</w:t>
            </w:r>
          </w:p>
          <w:p w14:paraId="2F381393" w14:textId="6B986AE0" w:rsidR="006C31EF" w:rsidRPr="005B7DB2" w:rsidRDefault="00B948DA" w:rsidP="00B948DA">
            <w:pPr>
              <w:snapToGrid/>
              <w:ind w:rightChars="25" w:right="45"/>
              <w:jc w:val="both"/>
              <w:rPr>
                <w:rFonts w:hAnsi="ＭＳ ゴシック"/>
                <w:sz w:val="18"/>
                <w:szCs w:val="20"/>
              </w:rPr>
            </w:pPr>
            <w:r w:rsidRPr="005B7DB2">
              <w:rPr>
                <w:rFonts w:hAnsi="ＭＳ ゴシック" w:hint="eastAsia"/>
                <w:sz w:val="18"/>
                <w:szCs w:val="18"/>
              </w:rPr>
              <w:t>省令第42条の2</w:t>
            </w:r>
            <w:r w:rsidR="006C31EF" w:rsidRPr="005B7DB2">
              <w:rPr>
                <w:rFonts w:hAnsi="ＭＳ ゴシック" w:hint="eastAsia"/>
                <w:sz w:val="18"/>
                <w:szCs w:val="20"/>
              </w:rPr>
              <w:t>第3項</w:t>
            </w:r>
          </w:p>
          <w:p w14:paraId="1553BC1B" w14:textId="77777777" w:rsidR="006C31EF" w:rsidRPr="005B7DB2" w:rsidRDefault="006C31EF" w:rsidP="007411DC">
            <w:pPr>
              <w:snapToGrid/>
              <w:jc w:val="both"/>
              <w:rPr>
                <w:rFonts w:hAnsi="ＭＳ ゴシック"/>
                <w:sz w:val="18"/>
                <w:szCs w:val="18"/>
              </w:rPr>
            </w:pPr>
            <w:r w:rsidRPr="005B7DB2">
              <w:rPr>
                <w:rFonts w:hAnsi="ＭＳ ゴシック" w:hint="eastAsia"/>
                <w:sz w:val="18"/>
              </w:rPr>
              <w:t>（R6.3.31までは努力義務）</w:t>
            </w:r>
          </w:p>
        </w:tc>
      </w:tr>
    </w:tbl>
    <w:p w14:paraId="44965042" w14:textId="77777777" w:rsidR="00B948DA" w:rsidRPr="005B7DB2" w:rsidRDefault="00B948DA" w:rsidP="00B948DA">
      <w:pPr>
        <w:widowControl/>
        <w:snapToGrid/>
        <w:jc w:val="left"/>
        <w:rPr>
          <w:rFonts w:hAnsi="ＭＳ ゴシック"/>
          <w:szCs w:val="20"/>
        </w:rPr>
      </w:pPr>
    </w:p>
    <w:p w14:paraId="5743A911" w14:textId="77777777" w:rsidR="00B948DA" w:rsidRPr="005B7DB2" w:rsidRDefault="00B948DA" w:rsidP="00B948DA">
      <w:pPr>
        <w:widowControl/>
        <w:snapToGrid/>
        <w:jc w:val="left"/>
        <w:rPr>
          <w:rFonts w:hAnsi="ＭＳ ゴシック"/>
          <w:szCs w:val="20"/>
        </w:rPr>
      </w:pPr>
    </w:p>
    <w:p w14:paraId="4C17D74D" w14:textId="77777777" w:rsidR="00B948DA" w:rsidRPr="005B7DB2" w:rsidRDefault="00B948DA" w:rsidP="00B948DA">
      <w:pPr>
        <w:widowControl/>
        <w:snapToGrid/>
        <w:jc w:val="left"/>
        <w:rPr>
          <w:rFonts w:hAnsi="ＭＳ ゴシック"/>
          <w:szCs w:val="20"/>
        </w:rPr>
      </w:pPr>
    </w:p>
    <w:p w14:paraId="51DC725D" w14:textId="77777777" w:rsidR="00B948DA" w:rsidRPr="005B7DB2" w:rsidRDefault="00B948DA" w:rsidP="00B948DA">
      <w:pPr>
        <w:widowControl/>
        <w:snapToGrid/>
        <w:jc w:val="left"/>
        <w:rPr>
          <w:rFonts w:hAnsi="ＭＳ ゴシック"/>
          <w:szCs w:val="20"/>
        </w:rPr>
      </w:pPr>
    </w:p>
    <w:p w14:paraId="05288DF1" w14:textId="77777777" w:rsidR="00B948DA" w:rsidRPr="005B7DB2" w:rsidRDefault="00B948DA" w:rsidP="00B948DA">
      <w:pPr>
        <w:widowControl/>
        <w:snapToGrid/>
        <w:jc w:val="left"/>
        <w:rPr>
          <w:rFonts w:hAnsi="ＭＳ ゴシック"/>
          <w:szCs w:val="20"/>
        </w:rPr>
      </w:pPr>
    </w:p>
    <w:p w14:paraId="7E3568C7" w14:textId="111C48FB" w:rsidR="00B948DA" w:rsidRPr="005B7DB2" w:rsidRDefault="00B948DA" w:rsidP="00B948DA">
      <w:pPr>
        <w:widowControl/>
        <w:snapToGrid/>
        <w:jc w:val="left"/>
        <w:rPr>
          <w:rFonts w:hAnsi="ＭＳ ゴシック"/>
          <w:szCs w:val="20"/>
        </w:rPr>
      </w:pPr>
      <w:r w:rsidRPr="005B7DB2">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71"/>
        <w:gridCol w:w="20"/>
        <w:gridCol w:w="1711"/>
      </w:tblGrid>
      <w:tr w:rsidR="005B7DB2" w:rsidRPr="005B7DB2" w14:paraId="1C2A5884" w14:textId="77777777" w:rsidTr="009A53A5">
        <w:tc>
          <w:tcPr>
            <w:tcW w:w="1183" w:type="dxa"/>
            <w:vAlign w:val="center"/>
          </w:tcPr>
          <w:p w14:paraId="62019E64" w14:textId="77777777" w:rsidR="00B948DA" w:rsidRPr="005B7DB2" w:rsidRDefault="00B948DA" w:rsidP="0022745F">
            <w:pPr>
              <w:snapToGrid/>
              <w:rPr>
                <w:rFonts w:hAnsi="ＭＳ ゴシック"/>
                <w:szCs w:val="20"/>
              </w:rPr>
            </w:pPr>
            <w:r w:rsidRPr="005B7DB2">
              <w:rPr>
                <w:rFonts w:hAnsi="ＭＳ ゴシック" w:hint="eastAsia"/>
                <w:szCs w:val="20"/>
              </w:rPr>
              <w:t>項目</w:t>
            </w:r>
          </w:p>
        </w:tc>
        <w:tc>
          <w:tcPr>
            <w:tcW w:w="5763" w:type="dxa"/>
            <w:vAlign w:val="center"/>
          </w:tcPr>
          <w:p w14:paraId="73264528" w14:textId="77777777" w:rsidR="00B948DA" w:rsidRPr="005B7DB2" w:rsidRDefault="00B948DA" w:rsidP="0022745F">
            <w:pPr>
              <w:snapToGrid/>
              <w:rPr>
                <w:rFonts w:hAnsi="ＭＳ ゴシック"/>
                <w:szCs w:val="20"/>
              </w:rPr>
            </w:pPr>
            <w:r w:rsidRPr="005B7DB2">
              <w:rPr>
                <w:rFonts w:hAnsi="ＭＳ ゴシック" w:hint="eastAsia"/>
                <w:szCs w:val="20"/>
              </w:rPr>
              <w:t>自主点検のポイント</w:t>
            </w:r>
          </w:p>
        </w:tc>
        <w:tc>
          <w:tcPr>
            <w:tcW w:w="991" w:type="dxa"/>
            <w:gridSpan w:val="2"/>
            <w:tcBorders>
              <w:right w:val="single" w:sz="4" w:space="0" w:color="auto"/>
            </w:tcBorders>
            <w:vAlign w:val="center"/>
          </w:tcPr>
          <w:p w14:paraId="1E37FFC7" w14:textId="77777777" w:rsidR="00B948DA" w:rsidRPr="005B7DB2" w:rsidRDefault="00B948DA" w:rsidP="0022745F">
            <w:pPr>
              <w:snapToGrid/>
              <w:ind w:leftChars="-56" w:left="-102" w:rightChars="-56" w:right="-102"/>
              <w:rPr>
                <w:rFonts w:hAnsi="ＭＳ ゴシック"/>
                <w:szCs w:val="20"/>
              </w:rPr>
            </w:pPr>
            <w:r w:rsidRPr="005B7DB2">
              <w:rPr>
                <w:rFonts w:hAnsi="ＭＳ ゴシック" w:hint="eastAsia"/>
                <w:szCs w:val="20"/>
              </w:rPr>
              <w:t>点検</w:t>
            </w:r>
          </w:p>
        </w:tc>
        <w:tc>
          <w:tcPr>
            <w:tcW w:w="1711" w:type="dxa"/>
            <w:tcBorders>
              <w:left w:val="single" w:sz="4" w:space="0" w:color="auto"/>
            </w:tcBorders>
            <w:vAlign w:val="center"/>
          </w:tcPr>
          <w:p w14:paraId="655C2CAA" w14:textId="77777777" w:rsidR="00B948DA" w:rsidRPr="005B7DB2" w:rsidRDefault="00B948DA" w:rsidP="0022745F">
            <w:pPr>
              <w:snapToGrid/>
              <w:rPr>
                <w:rFonts w:hAnsi="ＭＳ ゴシック"/>
                <w:szCs w:val="20"/>
              </w:rPr>
            </w:pPr>
            <w:r w:rsidRPr="005B7DB2">
              <w:rPr>
                <w:rFonts w:hAnsi="ＭＳ ゴシック" w:hint="eastAsia"/>
                <w:szCs w:val="20"/>
              </w:rPr>
              <w:t>根拠</w:t>
            </w:r>
          </w:p>
        </w:tc>
      </w:tr>
      <w:tr w:rsidR="005B7DB2" w:rsidRPr="005B7DB2" w14:paraId="61414888" w14:textId="77777777" w:rsidTr="009A53A5">
        <w:trPr>
          <w:trHeight w:val="13719"/>
        </w:trPr>
        <w:tc>
          <w:tcPr>
            <w:tcW w:w="1183" w:type="dxa"/>
          </w:tcPr>
          <w:p w14:paraId="43258944" w14:textId="4E5ECAF8" w:rsidR="007411DC" w:rsidRPr="005B7DB2" w:rsidRDefault="00546571" w:rsidP="001C1784">
            <w:pPr>
              <w:snapToGrid/>
              <w:ind w:rightChars="-56" w:right="-102"/>
              <w:jc w:val="both"/>
              <w:rPr>
                <w:szCs w:val="20"/>
              </w:rPr>
            </w:pPr>
            <w:r w:rsidRPr="005B7DB2">
              <w:rPr>
                <w:rFonts w:hint="eastAsia"/>
                <w:szCs w:val="20"/>
              </w:rPr>
              <w:t>４７</w:t>
            </w:r>
          </w:p>
          <w:p w14:paraId="120FD3F7" w14:textId="77777777" w:rsidR="007411DC" w:rsidRPr="005B7DB2" w:rsidRDefault="007411DC" w:rsidP="001C1784">
            <w:pPr>
              <w:snapToGrid/>
              <w:spacing w:afterLines="50" w:after="142"/>
              <w:jc w:val="both"/>
              <w:rPr>
                <w:szCs w:val="20"/>
              </w:rPr>
            </w:pPr>
            <w:r w:rsidRPr="005B7DB2">
              <w:rPr>
                <w:rFonts w:hint="eastAsia"/>
                <w:szCs w:val="20"/>
              </w:rPr>
              <w:t>定員の遵守</w:t>
            </w:r>
          </w:p>
          <w:p w14:paraId="3D74982B" w14:textId="7E8D4B97" w:rsidR="007411DC" w:rsidRPr="005B7DB2" w:rsidRDefault="007411DC" w:rsidP="00E22D6F">
            <w:pPr>
              <w:snapToGrid/>
              <w:rPr>
                <w:rFonts w:hAnsi="ＭＳ ゴシック"/>
                <w:szCs w:val="20"/>
              </w:rPr>
            </w:pPr>
          </w:p>
        </w:tc>
        <w:tc>
          <w:tcPr>
            <w:tcW w:w="5763" w:type="dxa"/>
            <w:tcBorders>
              <w:bottom w:val="single" w:sz="4" w:space="0" w:color="auto"/>
              <w:right w:val="single" w:sz="4" w:space="0" w:color="auto"/>
            </w:tcBorders>
          </w:tcPr>
          <w:p w14:paraId="65CC8044" w14:textId="4A8AA728" w:rsidR="00546571" w:rsidRPr="005B7DB2" w:rsidRDefault="00546571" w:rsidP="00AF6A78">
            <w:pPr>
              <w:snapToGrid/>
              <w:spacing w:line="276" w:lineRule="auto"/>
              <w:ind w:firstLineChars="100" w:firstLine="182"/>
              <w:jc w:val="left"/>
              <w:rPr>
                <w:rFonts w:hAnsi="ＭＳ ゴシック"/>
                <w:szCs w:val="20"/>
              </w:rPr>
            </w:pPr>
            <w:r w:rsidRPr="005B7DB2">
              <w:rPr>
                <w:rFonts w:hAnsi="ＭＳ ゴシック" w:hint="eastAsia"/>
                <w:szCs w:val="20"/>
              </w:rPr>
              <w:t>指定障害者支援施設等は，施設障害福祉サービスの種類ごとのそれぞれの利用定員及び居室の定員を超えて施設障害福祉サービスの提供を行ってい</w:t>
            </w:r>
            <w:r w:rsidR="00AF6A78" w:rsidRPr="005B7DB2">
              <w:rPr>
                <w:rFonts w:hAnsi="ＭＳ ゴシック" w:hint="eastAsia"/>
                <w:szCs w:val="20"/>
              </w:rPr>
              <w:t>ません</w:t>
            </w:r>
            <w:r w:rsidRPr="005B7DB2">
              <w:rPr>
                <w:rFonts w:hAnsi="ＭＳ ゴシック" w:hint="eastAsia"/>
                <w:szCs w:val="20"/>
              </w:rPr>
              <w:t>か。</w:t>
            </w:r>
          </w:p>
          <w:p w14:paraId="3CFE85F0" w14:textId="277E7938" w:rsidR="007411DC" w:rsidRPr="005B7DB2" w:rsidRDefault="009A53A5" w:rsidP="00AF6A78">
            <w:pPr>
              <w:snapToGrid/>
              <w:spacing w:line="276" w:lineRule="auto"/>
              <w:ind w:left="182" w:hangingChars="100" w:hanging="182"/>
              <w:jc w:val="left"/>
              <w:rPr>
                <w:rFonts w:hAnsi="ＭＳ ゴシック"/>
                <w:szCs w:val="20"/>
              </w:rPr>
            </w:pPr>
            <w:r w:rsidRPr="005B7DB2">
              <w:rPr>
                <w:rFonts w:hAnsi="ＭＳ ゴシック" w:hint="eastAsia"/>
                <w:szCs w:val="20"/>
              </w:rPr>
              <w:t>※</w:t>
            </w:r>
            <w:r w:rsidR="00546571" w:rsidRPr="005B7DB2">
              <w:rPr>
                <w:rFonts w:hAnsi="ＭＳ ゴシック" w:hint="eastAsia"/>
                <w:szCs w:val="20"/>
              </w:rPr>
              <w:t>ただし，災害，虐待その他のやむを得ない事情がある場合はこの限りでない。</w:t>
            </w:r>
          </w:p>
          <w:p w14:paraId="3E480136" w14:textId="0E5CBE1C" w:rsidR="007411DC" w:rsidRPr="005B7DB2" w:rsidRDefault="00B948DA" w:rsidP="00546571">
            <w:pPr>
              <w:snapToGrid/>
              <w:spacing w:afterLines="30" w:after="85"/>
              <w:ind w:leftChars="100" w:left="344" w:hangingChars="100" w:hanging="162"/>
              <w:jc w:val="left"/>
              <w:rPr>
                <w:rFonts w:hAnsi="ＭＳ ゴシック"/>
                <w:szCs w:val="20"/>
              </w:rPr>
            </w:pPr>
            <w:r w:rsidRPr="005B7DB2">
              <w:rPr>
                <w:noProof/>
                <w:sz w:val="18"/>
                <w:szCs w:val="18"/>
              </w:rPr>
              <mc:AlternateContent>
                <mc:Choice Requires="wps">
                  <w:drawing>
                    <wp:anchor distT="0" distB="0" distL="114300" distR="114300" simplePos="0" relativeHeight="251611136" behindDoc="0" locked="0" layoutInCell="1" allowOverlap="1" wp14:anchorId="72E222E6" wp14:editId="3C835050">
                      <wp:simplePos x="0" y="0"/>
                      <wp:positionH relativeFrom="column">
                        <wp:posOffset>65641</wp:posOffset>
                      </wp:positionH>
                      <wp:positionV relativeFrom="paragraph">
                        <wp:posOffset>222590</wp:posOffset>
                      </wp:positionV>
                      <wp:extent cx="4019107" cy="6783572"/>
                      <wp:effectExtent l="0" t="0" r="19685" b="17780"/>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107" cy="6783572"/>
                              </a:xfrm>
                              <a:prstGeom prst="rect">
                                <a:avLst/>
                              </a:prstGeom>
                              <a:solidFill>
                                <a:srgbClr val="FFFFFF"/>
                              </a:solidFill>
                              <a:ln w="6350">
                                <a:solidFill>
                                  <a:srgbClr val="000000"/>
                                </a:solidFill>
                                <a:miter lim="800000"/>
                                <a:headEnd/>
                                <a:tailEnd/>
                              </a:ln>
                            </wps:spPr>
                            <wps:txbx>
                              <w:txbxContent>
                                <w:p w14:paraId="23CB45A1" w14:textId="22D68D79"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38</w:t>
                                  </w:r>
                                  <w:r w:rsidRPr="003F7BE7">
                                    <w:rPr>
                                      <w:rFonts w:hAnsi="ＭＳ ゴシック" w:hint="eastAsia"/>
                                      <w:sz w:val="18"/>
                                      <w:szCs w:val="18"/>
                                    </w:rPr>
                                    <w:t>)＞</w:t>
                                  </w:r>
                                </w:p>
                                <w:p w14:paraId="0A9ECEB8" w14:textId="067C7252" w:rsidR="00546571" w:rsidRPr="003F7BE7" w:rsidRDefault="00546571" w:rsidP="00546571">
                                  <w:pPr>
                                    <w:ind w:left="182" w:rightChars="50" w:right="91" w:hangingChars="100" w:hanging="182"/>
                                    <w:jc w:val="both"/>
                                    <w:rPr>
                                      <w:rFonts w:hAnsi="ＭＳ ゴシック"/>
                                      <w:szCs w:val="20"/>
                                    </w:rPr>
                                  </w:pPr>
                                  <w:r w:rsidRPr="003F7BE7">
                                    <w:rPr>
                                      <w:rFonts w:hAnsi="ＭＳ ゴシック" w:hint="eastAsia"/>
                                      <w:szCs w:val="20"/>
                                    </w:rPr>
                                    <w:t>〇　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のもの。</w:t>
                                  </w:r>
                                </w:p>
                                <w:p w14:paraId="096D2564" w14:textId="77777777" w:rsidR="00546571" w:rsidRPr="003F7BE7" w:rsidRDefault="00546571" w:rsidP="00546571">
                                  <w:pPr>
                                    <w:ind w:leftChars="150" w:left="273" w:rightChars="50" w:right="91"/>
                                    <w:jc w:val="both"/>
                                    <w:rPr>
                                      <w:rFonts w:hAnsi="ＭＳ ゴシック"/>
                                      <w:szCs w:val="20"/>
                                    </w:rPr>
                                  </w:pPr>
                                  <w:r w:rsidRPr="003F7BE7">
                                    <w:rPr>
                                      <w:rFonts w:hAnsi="ＭＳ ゴシック" w:hint="eastAsia"/>
                                      <w:szCs w:val="20"/>
                                    </w:rPr>
                                    <w:t>①</w:t>
                                  </w:r>
                                  <w:r w:rsidRPr="003F7BE7">
                                    <w:rPr>
                                      <w:rFonts w:hAnsi="ＭＳ ゴシック"/>
                                      <w:szCs w:val="20"/>
                                    </w:rPr>
                                    <w:t xml:space="preserve"> 昼間実施サービス</w:t>
                                  </w:r>
                                </w:p>
                                <w:p w14:paraId="3B4017D0"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ア</w:t>
                                  </w:r>
                                  <w:r w:rsidRPr="003F7BE7">
                                    <w:rPr>
                                      <w:rFonts w:hAnsi="ＭＳ ゴシック"/>
                                      <w:szCs w:val="20"/>
                                    </w:rPr>
                                    <w:t xml:space="preserve"> １日当たりの利用者の数</w:t>
                                  </w:r>
                                </w:p>
                                <w:p w14:paraId="24DE600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（Ⅰ）利用定員</w:t>
                                  </w:r>
                                  <w:r w:rsidRPr="003F7BE7">
                                    <w:rPr>
                                      <w:rFonts w:hAnsi="ＭＳ ゴシック"/>
                                      <w:szCs w:val="20"/>
                                    </w:rPr>
                                    <w:t>50人以下の指定障害者支援施設等の場合</w:t>
                                  </w:r>
                                </w:p>
                                <w:p w14:paraId="0216C1BE"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１日当たりの利用者の数（複数の生活介護の単位が設置されている場合にあっては，当該生活介護の単位ごとの利用者の数。（</w:t>
                                  </w:r>
                                  <w:r w:rsidRPr="003F7BE7">
                                    <w:rPr>
                                      <w:rFonts w:hAnsi="ＭＳ ゴシック"/>
                                      <w:szCs w:val="20"/>
                                    </w:rPr>
                                    <w:t>(Ⅱ）及びイにおいて同じ。）が，利用定員（複数の生活介護の単位が設置されている場合にあっては，当該生活介護の単位ごとの利用定員。（イ及び②において同じ。）に150%を乗じて得た数以下となっていること。</w:t>
                                  </w:r>
                                </w:p>
                                <w:p w14:paraId="3E13374B"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（Ⅱ）利用定員</w:t>
                                  </w:r>
                                  <w:r w:rsidRPr="003F7BE7">
                                    <w:rPr>
                                      <w:rFonts w:hAnsi="ＭＳ ゴシック"/>
                                      <w:szCs w:val="20"/>
                                    </w:rPr>
                                    <w:t>51人以上の指定障害者支援施設等の場合</w:t>
                                  </w:r>
                                </w:p>
                                <w:p w14:paraId="023D049B"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１日当たりの利用者の数が，利用定員から</w:t>
                                  </w:r>
                                  <w:r w:rsidRPr="003F7BE7">
                                    <w:rPr>
                                      <w:rFonts w:hAnsi="ＭＳ ゴシック"/>
                                      <w:szCs w:val="20"/>
                                    </w:rPr>
                                    <w:t>50を差し引いた数に125％を乗じて得た数に，75を加えて得た数以下となっていること</w:t>
                                  </w:r>
                                </w:p>
                                <w:p w14:paraId="79E655F1"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イ</w:t>
                                  </w:r>
                                  <w:r w:rsidRPr="003F7BE7">
                                    <w:rPr>
                                      <w:rFonts w:hAnsi="ＭＳ ゴシック"/>
                                      <w:szCs w:val="20"/>
                                    </w:rPr>
                                    <w:t xml:space="preserve"> 過去３月間の利用者の数</w:t>
                                  </w:r>
                                </w:p>
                                <w:p w14:paraId="147C0221" w14:textId="77777777" w:rsidR="00546571" w:rsidRPr="003F7BE7" w:rsidRDefault="00546571" w:rsidP="009A53A5">
                                  <w:pPr>
                                    <w:ind w:leftChars="350" w:left="636" w:rightChars="50" w:right="91" w:firstLineChars="100" w:firstLine="182"/>
                                    <w:jc w:val="both"/>
                                    <w:rPr>
                                      <w:rFonts w:hAnsi="ＭＳ ゴシック"/>
                                      <w:szCs w:val="20"/>
                                    </w:rPr>
                                  </w:pPr>
                                  <w:r w:rsidRPr="003F7BE7">
                                    <w:rPr>
                                      <w:rFonts w:hAnsi="ＭＳ ゴシック" w:hint="eastAsia"/>
                                      <w:szCs w:val="20"/>
                                    </w:rPr>
                                    <w:t>過去３月間の利用者の延べ数が，利用定員に開所日数を乗じて得た数に</w:t>
                                  </w:r>
                                  <w:r w:rsidRPr="003F7BE7">
                                    <w:rPr>
                                      <w:rFonts w:hAnsi="ＭＳ ゴシック"/>
                                      <w:szCs w:val="20"/>
                                    </w:rPr>
                                    <w:t>125％を乗じて得た数以下となっていること。</w:t>
                                  </w:r>
                                </w:p>
                                <w:p w14:paraId="746A750A" w14:textId="77777777" w:rsidR="00546571" w:rsidRPr="003F7BE7" w:rsidRDefault="00546571" w:rsidP="009A53A5">
                                  <w:pPr>
                                    <w:ind w:leftChars="350" w:left="636" w:rightChars="50" w:right="91" w:firstLineChars="100" w:firstLine="182"/>
                                    <w:jc w:val="both"/>
                                    <w:rPr>
                                      <w:rFonts w:hAnsi="ＭＳ ゴシック"/>
                                      <w:szCs w:val="20"/>
                                    </w:rPr>
                                  </w:pPr>
                                  <w:r w:rsidRPr="003F7BE7">
                                    <w:rPr>
                                      <w:rFonts w:hAnsi="ＭＳ ゴシック" w:hint="eastAsia"/>
                                      <w:szCs w:val="20"/>
                                    </w:rPr>
                                    <w:t>ただし，定員</w:t>
                                  </w:r>
                                  <w:r w:rsidRPr="003F7BE7">
                                    <w:rPr>
                                      <w:rFonts w:hAnsi="ＭＳ ゴシック"/>
                                      <w:szCs w:val="20"/>
                                    </w:rPr>
                                    <w:t>11人以下の場合は，過去３月間の利用者の延べ数が，定員の数に３を加えて得た数に開所日数を乗じて得た数以下となっていること。</w:t>
                                  </w:r>
                                </w:p>
                                <w:p w14:paraId="331904A8" w14:textId="77777777" w:rsidR="00546571" w:rsidRPr="003F7BE7" w:rsidRDefault="00546571" w:rsidP="00546571">
                                  <w:pPr>
                                    <w:ind w:leftChars="150" w:left="273" w:rightChars="50" w:right="91"/>
                                    <w:jc w:val="both"/>
                                    <w:rPr>
                                      <w:rFonts w:hAnsi="ＭＳ ゴシック"/>
                                      <w:szCs w:val="20"/>
                                    </w:rPr>
                                  </w:pPr>
                                  <w:r w:rsidRPr="003F7BE7">
                                    <w:rPr>
                                      <w:rFonts w:hAnsi="ＭＳ ゴシック" w:hint="eastAsia"/>
                                      <w:szCs w:val="20"/>
                                    </w:rPr>
                                    <w:t>②</w:t>
                                  </w:r>
                                  <w:r w:rsidRPr="003F7BE7">
                                    <w:rPr>
                                      <w:rFonts w:hAnsi="ＭＳ ゴシック"/>
                                      <w:szCs w:val="20"/>
                                    </w:rPr>
                                    <w:t xml:space="preserve"> 施設入所支援</w:t>
                                  </w:r>
                                </w:p>
                                <w:p w14:paraId="61D47CF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ア</w:t>
                                  </w:r>
                                  <w:r w:rsidRPr="003F7BE7">
                                    <w:rPr>
                                      <w:rFonts w:hAnsi="ＭＳ ゴシック"/>
                                      <w:szCs w:val="20"/>
                                    </w:rPr>
                                    <w:t xml:space="preserve"> １日当たりの利用者の数</w:t>
                                  </w:r>
                                </w:p>
                                <w:p w14:paraId="2FCB0B10"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（Ⅰ）</w:t>
                                  </w:r>
                                  <w:r w:rsidRPr="003F7BE7">
                                    <w:rPr>
                                      <w:rFonts w:hAnsi="ＭＳ ゴシック"/>
                                      <w:szCs w:val="20"/>
                                    </w:rPr>
                                    <w:t xml:space="preserve"> 利用定員50人以下の指定障害者支援施設等の場合</w:t>
                                  </w:r>
                                </w:p>
                                <w:p w14:paraId="1B743DE8"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複数の施設入所支援の単位が設置されている場合にあっては，当該施設入所支援の単位ごとの利用者の数。（イ及び②において同じ。）が，利用定員（複数の施設入所支援の単位が設置されている場合にあっては，当該施設入所支援の単位ごとの利用定員。（イ及び②において同じ。）に</w:t>
                                  </w:r>
                                  <w:r w:rsidRPr="003F7BE7">
                                    <w:rPr>
                                      <w:rFonts w:hAnsi="ＭＳ ゴシック"/>
                                      <w:szCs w:val="20"/>
                                    </w:rPr>
                                    <w:t>110%を乗じて得た数以下となっていること。</w:t>
                                  </w:r>
                                </w:p>
                                <w:p w14:paraId="55779FA2"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（Ⅱ）利用定員</w:t>
                                  </w:r>
                                  <w:r w:rsidRPr="003F7BE7">
                                    <w:rPr>
                                      <w:rFonts w:hAnsi="ＭＳ ゴシック"/>
                                      <w:szCs w:val="20"/>
                                    </w:rPr>
                                    <w:t>51人以上の指定障害者支援施設等の場合</w:t>
                                  </w:r>
                                </w:p>
                                <w:p w14:paraId="6933E616"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１日当たりの利用者の数が，利用定員から</w:t>
                                  </w:r>
                                  <w:r w:rsidRPr="003F7BE7">
                                    <w:rPr>
                                      <w:rFonts w:hAnsi="ＭＳ ゴシック"/>
                                      <w:szCs w:val="20"/>
                                    </w:rPr>
                                    <w:t>50を差し引いた数に105％を乗じて得た数に，55を加えて得た数以下となっていること。</w:t>
                                  </w:r>
                                </w:p>
                                <w:p w14:paraId="070ECAD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イ　過去３月間の利用者の数</w:t>
                                  </w:r>
                                </w:p>
                                <w:p w14:paraId="1CDBF045" w14:textId="657866A2" w:rsidR="007411DC" w:rsidRPr="00E105F3" w:rsidRDefault="00546571" w:rsidP="009A53A5">
                                  <w:pPr>
                                    <w:ind w:leftChars="250" w:left="455" w:rightChars="50" w:right="91" w:firstLineChars="100" w:firstLine="182"/>
                                    <w:jc w:val="both"/>
                                    <w:rPr>
                                      <w:rFonts w:ascii="ＭＳ 明朝" w:eastAsia="ＭＳ 明朝" w:hAnsi="ＭＳ 明朝"/>
                                      <w:szCs w:val="20"/>
                                    </w:rPr>
                                  </w:pPr>
                                  <w:r w:rsidRPr="003F7BE7">
                                    <w:rPr>
                                      <w:rFonts w:hAnsi="ＭＳ ゴシック" w:hint="eastAsia"/>
                                      <w:szCs w:val="20"/>
                                    </w:rPr>
                                    <w:t>過去３月間の利用者の延べ数が，利用定員に開所日数を乗じて得た数に</w:t>
                                  </w:r>
                                  <w:r w:rsidRPr="003F7BE7">
                                    <w:rPr>
                                      <w:rFonts w:hAnsi="ＭＳ ゴシック"/>
                                      <w:szCs w:val="20"/>
                                    </w:rPr>
                                    <w:t>105％を乗じて得た数以下となっているこ</w:t>
                                  </w:r>
                                  <w:r w:rsidR="009A53A5" w:rsidRPr="003F7BE7">
                                    <w:rPr>
                                      <w:rFonts w:hAnsi="ＭＳ ゴシック" w:hint="eastAsia"/>
                                      <w:szCs w:val="20"/>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112" type="#_x0000_t202" style="position:absolute;left:0;text-align:left;margin-left:5.15pt;margin-top:17.55pt;width:316.45pt;height:534.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whHAIAADI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fI6Hy/H+ZwzSb7ZfHE1nU9SDlE8PXfow1sFLYtGyZGmmuDF8d6HWI4onkJiNg9GV1ttTDrg&#10;frcxyI6CFLBN64T+U5ixrKP0V9N8YOCvEHlaf4JodSApG92WfHEOEkXk7Y2tktCC0GawqWRjT0RG&#10;7gYWQ7/rma4IYBYzRGJ3UD0StQiDdOmrkdEAfuesI9mW3H87CFScmXeWxjO/niynpPN0WCyWRDle&#10;OnYXDmElAZU8cDaYmzD8jINDvW8ozyAHC7c00Fonqp9rOlVPwkwTOH2iqPzLc4p6/urrHwAAAP//&#10;AwBQSwMEFAAGAAgAAAAhAFRpszDcAAAACgEAAA8AAABkcnMvZG93bnJldi54bWxMj8tOwzAQRfdI&#10;/IM1SOyo8yJCIU5VQCCxpGXDzo2nScAeR7GbBr6eYVWWV+fqzpl6vTgrZpzC4ElBukpAILXeDNQp&#10;eN8939yBCFGT0dYTKvjGAOvm8qLWlfEnesN5GzvBIxQqraCPcaykDG2PToeVH5GYHfzkdOQ4ddJM&#10;+sTjzsosSUrp9EB8odcjPvbYfm2PTsFy+Cg/s5en1/QhbH7mHXpvY6HU9dWyuQcRcYnnMvzpszo0&#10;7LT3RzJBWM5Jzk0F+W0KgnlZ5BmIPQMmBcimlv9faH4BAAD//wMAUEsBAi0AFAAGAAgAAAAhALaD&#10;OJL+AAAA4QEAABMAAAAAAAAAAAAAAAAAAAAAAFtDb250ZW50X1R5cGVzXS54bWxQSwECLQAUAAYA&#10;CAAAACEAOP0h/9YAAACUAQAACwAAAAAAAAAAAAAAAAAvAQAAX3JlbHMvLnJlbHNQSwECLQAUAAYA&#10;CAAAACEAtLCcIRwCAAAyBAAADgAAAAAAAAAAAAAAAAAuAgAAZHJzL2Uyb0RvYy54bWxQSwECLQAU&#10;AAYACAAAACEAVGmzMNwAAAAKAQAADwAAAAAAAAAAAAAAAAB2BAAAZHJzL2Rvd25yZXYueG1sUEsF&#10;BgAAAAAEAAQA8wAAAH8FAAAAAA==&#10;" strokeweight=".5pt">
                      <v:textbox inset="5.85pt,.7pt,5.85pt,.7pt">
                        <w:txbxContent>
                          <w:p w14:paraId="23CB45A1" w14:textId="22D68D79" w:rsidR="00B948DA" w:rsidRPr="003F7BE7" w:rsidRDefault="00B948DA" w:rsidP="00B948DA">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38</w:t>
                            </w:r>
                            <w:r w:rsidRPr="003F7BE7">
                              <w:rPr>
                                <w:rFonts w:hAnsi="ＭＳ ゴシック" w:hint="eastAsia"/>
                                <w:sz w:val="18"/>
                                <w:szCs w:val="18"/>
                              </w:rPr>
                              <w:t>)＞</w:t>
                            </w:r>
                          </w:p>
                          <w:p w14:paraId="0A9ECEB8" w14:textId="067C7252" w:rsidR="00546571" w:rsidRPr="003F7BE7" w:rsidRDefault="00546571" w:rsidP="00546571">
                            <w:pPr>
                              <w:ind w:left="182" w:rightChars="50" w:right="91" w:hangingChars="100" w:hanging="182"/>
                              <w:jc w:val="both"/>
                              <w:rPr>
                                <w:rFonts w:hAnsi="ＭＳ ゴシック"/>
                                <w:szCs w:val="20"/>
                              </w:rPr>
                            </w:pPr>
                            <w:r w:rsidRPr="003F7BE7">
                              <w:rPr>
                                <w:rFonts w:hAnsi="ＭＳ ゴシック" w:hint="eastAsia"/>
                                <w:szCs w:val="20"/>
                              </w:rPr>
                              <w:t>〇　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のもの。</w:t>
                            </w:r>
                          </w:p>
                          <w:p w14:paraId="096D2564" w14:textId="77777777" w:rsidR="00546571" w:rsidRPr="003F7BE7" w:rsidRDefault="00546571" w:rsidP="00546571">
                            <w:pPr>
                              <w:ind w:leftChars="150" w:left="273" w:rightChars="50" w:right="91"/>
                              <w:jc w:val="both"/>
                              <w:rPr>
                                <w:rFonts w:hAnsi="ＭＳ ゴシック"/>
                                <w:szCs w:val="20"/>
                              </w:rPr>
                            </w:pPr>
                            <w:r w:rsidRPr="003F7BE7">
                              <w:rPr>
                                <w:rFonts w:hAnsi="ＭＳ ゴシック" w:hint="eastAsia"/>
                                <w:szCs w:val="20"/>
                              </w:rPr>
                              <w:t>①</w:t>
                            </w:r>
                            <w:r w:rsidRPr="003F7BE7">
                              <w:rPr>
                                <w:rFonts w:hAnsi="ＭＳ ゴシック"/>
                                <w:szCs w:val="20"/>
                              </w:rPr>
                              <w:t xml:space="preserve"> 昼間実施サービス</w:t>
                            </w:r>
                          </w:p>
                          <w:p w14:paraId="3B4017D0"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ア</w:t>
                            </w:r>
                            <w:r w:rsidRPr="003F7BE7">
                              <w:rPr>
                                <w:rFonts w:hAnsi="ＭＳ ゴシック"/>
                                <w:szCs w:val="20"/>
                              </w:rPr>
                              <w:t xml:space="preserve"> １日当たりの利用者の数</w:t>
                            </w:r>
                          </w:p>
                          <w:p w14:paraId="24DE600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（Ⅰ）利用定員</w:t>
                            </w:r>
                            <w:r w:rsidRPr="003F7BE7">
                              <w:rPr>
                                <w:rFonts w:hAnsi="ＭＳ ゴシック"/>
                                <w:szCs w:val="20"/>
                              </w:rPr>
                              <w:t>50人以下の指定障害者支援施設等の場合</w:t>
                            </w:r>
                          </w:p>
                          <w:p w14:paraId="0216C1BE"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１日当たりの利用者の数（複数の生活介護の単位が設置されている場合にあっては，当該生活介護の単位ごとの利用者の数。（</w:t>
                            </w:r>
                            <w:r w:rsidRPr="003F7BE7">
                              <w:rPr>
                                <w:rFonts w:hAnsi="ＭＳ ゴシック"/>
                                <w:szCs w:val="20"/>
                              </w:rPr>
                              <w:t>(Ⅱ）及びイにおいて同じ。）が，利用定員（複数の生活介護の単位が設置されている場合にあっては，当該生活介護の単位ごとの利用定員。（イ及び②において同じ。）に150%を乗じて得た数以下となっていること。</w:t>
                            </w:r>
                          </w:p>
                          <w:p w14:paraId="3E13374B"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（Ⅱ）利用定員</w:t>
                            </w:r>
                            <w:r w:rsidRPr="003F7BE7">
                              <w:rPr>
                                <w:rFonts w:hAnsi="ＭＳ ゴシック"/>
                                <w:szCs w:val="20"/>
                              </w:rPr>
                              <w:t>51人以上の指定障害者支援施設等の場合</w:t>
                            </w:r>
                          </w:p>
                          <w:p w14:paraId="023D049B"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１日当たりの利用者の数が，利用定員から</w:t>
                            </w:r>
                            <w:r w:rsidRPr="003F7BE7">
                              <w:rPr>
                                <w:rFonts w:hAnsi="ＭＳ ゴシック"/>
                                <w:szCs w:val="20"/>
                              </w:rPr>
                              <w:t>50を差し引いた数に125％を乗じて得た数に，75を加えて得た数以下となっていること</w:t>
                            </w:r>
                          </w:p>
                          <w:p w14:paraId="79E655F1"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イ</w:t>
                            </w:r>
                            <w:r w:rsidRPr="003F7BE7">
                              <w:rPr>
                                <w:rFonts w:hAnsi="ＭＳ ゴシック"/>
                                <w:szCs w:val="20"/>
                              </w:rPr>
                              <w:t xml:space="preserve"> 過去３月間の利用者の数</w:t>
                            </w:r>
                          </w:p>
                          <w:p w14:paraId="147C0221" w14:textId="77777777" w:rsidR="00546571" w:rsidRPr="003F7BE7" w:rsidRDefault="00546571" w:rsidP="009A53A5">
                            <w:pPr>
                              <w:ind w:leftChars="350" w:left="636" w:rightChars="50" w:right="91" w:firstLineChars="100" w:firstLine="182"/>
                              <w:jc w:val="both"/>
                              <w:rPr>
                                <w:rFonts w:hAnsi="ＭＳ ゴシック"/>
                                <w:szCs w:val="20"/>
                              </w:rPr>
                            </w:pPr>
                            <w:r w:rsidRPr="003F7BE7">
                              <w:rPr>
                                <w:rFonts w:hAnsi="ＭＳ ゴシック" w:hint="eastAsia"/>
                                <w:szCs w:val="20"/>
                              </w:rPr>
                              <w:t>過去３月間の利用者の延べ数が，利用定員に開所日数を乗じて得た数に</w:t>
                            </w:r>
                            <w:r w:rsidRPr="003F7BE7">
                              <w:rPr>
                                <w:rFonts w:hAnsi="ＭＳ ゴシック"/>
                                <w:szCs w:val="20"/>
                              </w:rPr>
                              <w:t>125％を乗じて得た数以下となっていること。</w:t>
                            </w:r>
                          </w:p>
                          <w:p w14:paraId="746A750A" w14:textId="77777777" w:rsidR="00546571" w:rsidRPr="003F7BE7" w:rsidRDefault="00546571" w:rsidP="009A53A5">
                            <w:pPr>
                              <w:ind w:leftChars="350" w:left="636" w:rightChars="50" w:right="91" w:firstLineChars="100" w:firstLine="182"/>
                              <w:jc w:val="both"/>
                              <w:rPr>
                                <w:rFonts w:hAnsi="ＭＳ ゴシック"/>
                                <w:szCs w:val="20"/>
                              </w:rPr>
                            </w:pPr>
                            <w:r w:rsidRPr="003F7BE7">
                              <w:rPr>
                                <w:rFonts w:hAnsi="ＭＳ ゴシック" w:hint="eastAsia"/>
                                <w:szCs w:val="20"/>
                              </w:rPr>
                              <w:t>ただし，定員</w:t>
                            </w:r>
                            <w:r w:rsidRPr="003F7BE7">
                              <w:rPr>
                                <w:rFonts w:hAnsi="ＭＳ ゴシック"/>
                                <w:szCs w:val="20"/>
                              </w:rPr>
                              <w:t>11人以下の場合は，過去３月間の利用者の延べ数が，定員の数に３を加えて得た数に開所日数を乗じて得た数以下となっていること。</w:t>
                            </w:r>
                          </w:p>
                          <w:p w14:paraId="331904A8" w14:textId="77777777" w:rsidR="00546571" w:rsidRPr="003F7BE7" w:rsidRDefault="00546571" w:rsidP="00546571">
                            <w:pPr>
                              <w:ind w:leftChars="150" w:left="273" w:rightChars="50" w:right="91"/>
                              <w:jc w:val="both"/>
                              <w:rPr>
                                <w:rFonts w:hAnsi="ＭＳ ゴシック"/>
                                <w:szCs w:val="20"/>
                              </w:rPr>
                            </w:pPr>
                            <w:r w:rsidRPr="003F7BE7">
                              <w:rPr>
                                <w:rFonts w:hAnsi="ＭＳ ゴシック" w:hint="eastAsia"/>
                                <w:szCs w:val="20"/>
                              </w:rPr>
                              <w:t>②</w:t>
                            </w:r>
                            <w:r w:rsidRPr="003F7BE7">
                              <w:rPr>
                                <w:rFonts w:hAnsi="ＭＳ ゴシック"/>
                                <w:szCs w:val="20"/>
                              </w:rPr>
                              <w:t xml:space="preserve"> 施設入所支援</w:t>
                            </w:r>
                          </w:p>
                          <w:p w14:paraId="61D47CF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ア</w:t>
                            </w:r>
                            <w:r w:rsidRPr="003F7BE7">
                              <w:rPr>
                                <w:rFonts w:hAnsi="ＭＳ ゴシック"/>
                                <w:szCs w:val="20"/>
                              </w:rPr>
                              <w:t xml:space="preserve"> １日当たりの利用者の数</w:t>
                            </w:r>
                          </w:p>
                          <w:p w14:paraId="2FCB0B10"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（Ⅰ）</w:t>
                            </w:r>
                            <w:r w:rsidRPr="003F7BE7">
                              <w:rPr>
                                <w:rFonts w:hAnsi="ＭＳ ゴシック"/>
                                <w:szCs w:val="20"/>
                              </w:rPr>
                              <w:t xml:space="preserve"> 利用定員50人以下の指定障害者支援施設等の場合</w:t>
                            </w:r>
                          </w:p>
                          <w:p w14:paraId="1B743DE8"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複数の施設入所支援の単位が設置されている場合にあっては，当該施設入所支援の単位ごとの利用者の数。（イ及び②において同じ。）が，利用定員（複数の施設入所支援の単位が設置されている場合にあっては，当該施設入所支援の単位ごとの利用定員。（イ及び②において同じ。）に</w:t>
                            </w:r>
                            <w:r w:rsidRPr="003F7BE7">
                              <w:rPr>
                                <w:rFonts w:hAnsi="ＭＳ ゴシック"/>
                                <w:szCs w:val="20"/>
                              </w:rPr>
                              <w:t>110%を乗じて得た数以下となっていること。</w:t>
                            </w:r>
                          </w:p>
                          <w:p w14:paraId="55779FA2"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（Ⅱ）利用定員</w:t>
                            </w:r>
                            <w:r w:rsidRPr="003F7BE7">
                              <w:rPr>
                                <w:rFonts w:hAnsi="ＭＳ ゴシック"/>
                                <w:szCs w:val="20"/>
                              </w:rPr>
                              <w:t>51人以上の指定障害者支援施設等の場合</w:t>
                            </w:r>
                          </w:p>
                          <w:p w14:paraId="6933E616" w14:textId="77777777" w:rsidR="00546571" w:rsidRPr="003F7BE7" w:rsidRDefault="00546571" w:rsidP="009A53A5">
                            <w:pPr>
                              <w:ind w:leftChars="350" w:left="636" w:rightChars="50" w:right="91"/>
                              <w:jc w:val="both"/>
                              <w:rPr>
                                <w:rFonts w:hAnsi="ＭＳ ゴシック"/>
                                <w:szCs w:val="20"/>
                              </w:rPr>
                            </w:pPr>
                            <w:r w:rsidRPr="003F7BE7">
                              <w:rPr>
                                <w:rFonts w:hAnsi="ＭＳ ゴシック" w:hint="eastAsia"/>
                                <w:szCs w:val="20"/>
                              </w:rPr>
                              <w:t>１日当たりの利用者の数が，利用定員から</w:t>
                            </w:r>
                            <w:r w:rsidRPr="003F7BE7">
                              <w:rPr>
                                <w:rFonts w:hAnsi="ＭＳ ゴシック"/>
                                <w:szCs w:val="20"/>
                              </w:rPr>
                              <w:t>50を差し引いた数に105％を乗じて得た数に，55を加えて得た数以下となっていること。</w:t>
                            </w:r>
                          </w:p>
                          <w:p w14:paraId="070ECAD7" w14:textId="77777777" w:rsidR="00546571" w:rsidRPr="003F7BE7" w:rsidRDefault="00546571" w:rsidP="009A53A5">
                            <w:pPr>
                              <w:ind w:leftChars="150" w:left="273" w:rightChars="50" w:right="91" w:firstLineChars="100" w:firstLine="182"/>
                              <w:jc w:val="both"/>
                              <w:rPr>
                                <w:rFonts w:hAnsi="ＭＳ ゴシック"/>
                                <w:szCs w:val="20"/>
                              </w:rPr>
                            </w:pPr>
                            <w:r w:rsidRPr="003F7BE7">
                              <w:rPr>
                                <w:rFonts w:hAnsi="ＭＳ ゴシック" w:hint="eastAsia"/>
                                <w:szCs w:val="20"/>
                              </w:rPr>
                              <w:t>イ　過去３月間の利用者の数</w:t>
                            </w:r>
                          </w:p>
                          <w:p w14:paraId="1CDBF045" w14:textId="657866A2" w:rsidR="007411DC" w:rsidRPr="00E105F3" w:rsidRDefault="00546571" w:rsidP="009A53A5">
                            <w:pPr>
                              <w:ind w:leftChars="250" w:left="455" w:rightChars="50" w:right="91" w:firstLineChars="100" w:firstLine="182"/>
                              <w:jc w:val="both"/>
                              <w:rPr>
                                <w:rFonts w:ascii="ＭＳ 明朝" w:eastAsia="ＭＳ 明朝" w:hAnsi="ＭＳ 明朝"/>
                                <w:szCs w:val="20"/>
                              </w:rPr>
                            </w:pPr>
                            <w:r w:rsidRPr="003F7BE7">
                              <w:rPr>
                                <w:rFonts w:hAnsi="ＭＳ ゴシック" w:hint="eastAsia"/>
                                <w:szCs w:val="20"/>
                              </w:rPr>
                              <w:t>過去３月間の利用者の延べ数が，利用定員に開所日数を乗じて得た数に</w:t>
                            </w:r>
                            <w:r w:rsidRPr="003F7BE7">
                              <w:rPr>
                                <w:rFonts w:hAnsi="ＭＳ ゴシック"/>
                                <w:szCs w:val="20"/>
                              </w:rPr>
                              <w:t>105％を乗じて得た数以下となっているこ</w:t>
                            </w:r>
                            <w:r w:rsidR="009A53A5" w:rsidRPr="003F7BE7">
                              <w:rPr>
                                <w:rFonts w:hAnsi="ＭＳ ゴシック" w:hint="eastAsia"/>
                                <w:szCs w:val="20"/>
                              </w:rPr>
                              <w:t>と。</w:t>
                            </w:r>
                          </w:p>
                        </w:txbxContent>
                      </v:textbox>
                    </v:shape>
                  </w:pict>
                </mc:Fallback>
              </mc:AlternateContent>
            </w:r>
          </w:p>
          <w:p w14:paraId="6B635007" w14:textId="77777777" w:rsidR="007411DC" w:rsidRPr="005B7DB2" w:rsidRDefault="007411DC" w:rsidP="00E22D6F">
            <w:pPr>
              <w:snapToGrid/>
              <w:jc w:val="left"/>
              <w:rPr>
                <w:rFonts w:hAnsi="ＭＳ ゴシック"/>
                <w:szCs w:val="20"/>
              </w:rPr>
            </w:pPr>
          </w:p>
          <w:p w14:paraId="5C020D75" w14:textId="77777777" w:rsidR="007411DC" w:rsidRPr="005B7DB2" w:rsidRDefault="007411DC" w:rsidP="00E22D6F">
            <w:pPr>
              <w:snapToGrid/>
              <w:jc w:val="left"/>
              <w:rPr>
                <w:rFonts w:hAnsi="ＭＳ ゴシック"/>
                <w:szCs w:val="20"/>
              </w:rPr>
            </w:pPr>
          </w:p>
          <w:p w14:paraId="55CB3784" w14:textId="77777777" w:rsidR="007411DC" w:rsidRPr="005B7DB2" w:rsidRDefault="007411DC" w:rsidP="00E22D6F">
            <w:pPr>
              <w:snapToGrid/>
              <w:jc w:val="left"/>
              <w:rPr>
                <w:rFonts w:hAnsi="ＭＳ ゴシック"/>
                <w:szCs w:val="20"/>
              </w:rPr>
            </w:pPr>
          </w:p>
          <w:p w14:paraId="701DA003" w14:textId="77777777" w:rsidR="007411DC" w:rsidRPr="005B7DB2" w:rsidRDefault="007411DC" w:rsidP="00E22D6F">
            <w:pPr>
              <w:snapToGrid/>
              <w:jc w:val="left"/>
              <w:rPr>
                <w:rFonts w:hAnsi="ＭＳ ゴシック"/>
                <w:szCs w:val="20"/>
              </w:rPr>
            </w:pPr>
          </w:p>
          <w:p w14:paraId="3B9083DC" w14:textId="77777777" w:rsidR="007411DC" w:rsidRPr="005B7DB2" w:rsidRDefault="007411DC" w:rsidP="00E22D6F">
            <w:pPr>
              <w:snapToGrid/>
              <w:jc w:val="left"/>
              <w:rPr>
                <w:rFonts w:hAnsi="ＭＳ ゴシック"/>
                <w:szCs w:val="20"/>
              </w:rPr>
            </w:pPr>
          </w:p>
          <w:p w14:paraId="321F50A3" w14:textId="03AC5933" w:rsidR="007411DC" w:rsidRPr="005B7DB2" w:rsidRDefault="009A53A5" w:rsidP="001C1784">
            <w:pPr>
              <w:snapToGrid/>
              <w:jc w:val="left"/>
              <w:rPr>
                <w:rFonts w:hAnsi="ＭＳ ゴシック"/>
                <w:szCs w:val="20"/>
              </w:rPr>
            </w:pPr>
            <w:r w:rsidRPr="005B7DB2">
              <w:rPr>
                <w:noProof/>
                <w:szCs w:val="20"/>
              </w:rPr>
              <mc:AlternateContent>
                <mc:Choice Requires="wps">
                  <w:drawing>
                    <wp:anchor distT="0" distB="0" distL="114300" distR="114300" simplePos="0" relativeHeight="251640832" behindDoc="0" locked="0" layoutInCell="1" allowOverlap="1" wp14:anchorId="0A5A2101" wp14:editId="14ACDF1D">
                      <wp:simplePos x="0" y="0"/>
                      <wp:positionH relativeFrom="column">
                        <wp:posOffset>118110</wp:posOffset>
                      </wp:positionH>
                      <wp:positionV relativeFrom="paragraph">
                        <wp:posOffset>6073613</wp:posOffset>
                      </wp:positionV>
                      <wp:extent cx="3370521" cy="393405"/>
                      <wp:effectExtent l="0" t="0" r="20955" b="26035"/>
                      <wp:wrapNone/>
                      <wp:docPr id="125" name="Text Box 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393405"/>
                              </a:xfrm>
                              <a:prstGeom prst="rect">
                                <a:avLst/>
                              </a:prstGeom>
                              <a:solidFill>
                                <a:srgbClr val="FFFFFF"/>
                              </a:solidFill>
                              <a:ln w="6350">
                                <a:solidFill>
                                  <a:srgbClr val="000000"/>
                                </a:solidFill>
                                <a:prstDash val="sysDot"/>
                                <a:miter lim="800000"/>
                                <a:headEnd/>
                                <a:tailEnd/>
                              </a:ln>
                            </wps:spPr>
                            <wps:txbx>
                              <w:txbxContent>
                                <w:p w14:paraId="772954AC" w14:textId="59FD0B80" w:rsidR="007411DC" w:rsidRPr="00E105F3" w:rsidRDefault="007411DC" w:rsidP="00617CAC">
                                  <w:pPr>
                                    <w:spacing w:beforeLines="30" w:before="85"/>
                                    <w:ind w:leftChars="17" w:left="355" w:rightChars="50" w:right="91" w:hangingChars="200" w:hanging="324"/>
                                    <w:jc w:val="both"/>
                                    <w:rPr>
                                      <w:rFonts w:ascii="ＭＳ 明朝" w:eastAsia="ＭＳ 明朝" w:hAnsi="ＭＳ 明朝"/>
                                      <w:sz w:val="18"/>
                                      <w:szCs w:val="18"/>
                                    </w:rPr>
                                  </w:pPr>
                                  <w:r w:rsidRPr="00E105F3">
                                    <w:rPr>
                                      <w:rFonts w:ascii="ＭＳ 明朝" w:eastAsia="ＭＳ 明朝" w:hAnsi="ＭＳ 明朝" w:hint="eastAsia"/>
                                      <w:sz w:val="18"/>
                                      <w:szCs w:val="18"/>
                                    </w:rPr>
                                    <w:t>☞　基準を超えた利用は</w:t>
                                  </w:r>
                                  <w:r w:rsidRPr="00E105F3">
                                    <w:rPr>
                                      <w:rFonts w:ascii="ＭＳ 明朝" w:eastAsia="ＭＳ 明朝" w:hAnsi="ＭＳ 明朝" w:hint="eastAsia"/>
                                      <w:sz w:val="18"/>
                                      <w:szCs w:val="18"/>
                                      <w:u w:val="single"/>
                                    </w:rPr>
                                    <w:t>報酬減算（３０％減算）</w:t>
                                  </w:r>
                                  <w:r w:rsidRPr="00E105F3">
                                    <w:rPr>
                                      <w:rFonts w:ascii="ＭＳ 明朝" w:eastAsia="ＭＳ 明朝" w:hAnsi="ＭＳ 明朝" w:hint="eastAsia"/>
                                      <w:sz w:val="18"/>
                                      <w:szCs w:val="18"/>
                                    </w:rPr>
                                    <w:t>の対象となります。</w:t>
                                  </w:r>
                                </w:p>
                                <w:p w14:paraId="07A24E10" w14:textId="39CD84D1" w:rsidR="007411DC" w:rsidRPr="00E105F3" w:rsidRDefault="007411DC" w:rsidP="00B765A7">
                                  <w:pPr>
                                    <w:ind w:leftChars="50" w:left="415" w:rightChars="50" w:right="91" w:hangingChars="200" w:hanging="324"/>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→「定員超過利用減算」を参照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2101" id="Text Box 1927" o:spid="_x0000_s1113" type="#_x0000_t202" style="position:absolute;margin-left:9.3pt;margin-top:478.25pt;width:265.4pt;height:3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hEKwIAAEsEAAAOAAAAZHJzL2Uyb0RvYy54bWysVNtu2zAMfR+wfxD0vtpJmiY16hRdswwD&#10;ugvQ7QMYWY6FyaImKbGzrx8lu2l2exnmB0ESqUPyHNI3t32r2UE6r9CUfHKRcyaNwEqZXcm/fN68&#10;WnLmA5gKNBpZ8qP0/Hb18sVNZws5xQZ1JR0jEOOLzpa8CcEWWeZFI1vwF2ilIWONroVAR7fLKgcd&#10;obc6m+b5Vdahq6xDIb2n2/Vg5KuEX9dShI917WVguuSUW0irS+s2rtnqBoqdA9soMaYB/5BFC8pQ&#10;0BPUGgKwvVO/QbVKOPRYhwuBbYZ1rYRMNVA1k/yXah4bsDLVQuR4e6LJ/z9Y8eHwaD85FvrX2JOA&#10;qQhvH1B89czgfQNmJ++cw66RUFHgSaQs66wvxqeRal/4CLLt3mNFIsM+YALqa9dGVqhORugkwPFE&#10;uuwDE3Q5my3y+XTCmSDb7Hp2mc9TCCieXlvnw1uJLYubkjsSNaHD4cGHmA0UTy4xmEetqo3SOh3c&#10;bnuvHTsANcAmfSP6T27asK7kV7N5PhDwV4g8fX+CiCmswTdDKH/0awzRD4pWBepxrdqSL0/PoYiE&#10;vjFVcgmg9LCnYrQZGY6kDvSGftszVRHAImJGxrdYHYlzh0NP0wzSpkH3nbOO+rnk/tsenORMvzOk&#10;2+Jyej2nAUiH5fKatHDnhu2ZAYwgoJIHzobtfRhGZm+d2jUUZ+gTg3ekdK2SCM85jdlTxyZtxumK&#10;I3F+Tl7P/4DVDwAAAP//AwBQSwMEFAAGAAgAAAAhAFjr0qTgAAAACwEAAA8AAABkcnMvZG93bnJl&#10;di54bWxMj0FLxDAQhe+C/yGM4EXctNKWbrfpsgiCogd39bK3bDO2wSYpSbat/97x5B4f7+PNN/V2&#10;MQOb0AftrIB0lQBD2zqlbSfg8+PpvgQWorRKDs6igB8MsG2ur2pZKTfbPU6H2DEasaGSAvoYx4rz&#10;0PZoZFi5ES11X84bGSn6jisvZxo3A39IkoIbqS1d6OWIjz2234ezESDfUe/fpnSXaZ8ex2d/9/I6&#10;oxC3N8tuAyziEv9h+NMndWjI6eTOVgU2UC4LIgWs8yIHRkCerTNgJ2qStMyBNzW//KH5BQAA//8D&#10;AFBLAQItABQABgAIAAAAIQC2gziS/gAAAOEBAAATAAAAAAAAAAAAAAAAAAAAAABbQ29udGVudF9U&#10;eXBlc10ueG1sUEsBAi0AFAAGAAgAAAAhADj9If/WAAAAlAEAAAsAAAAAAAAAAAAAAAAALwEAAF9y&#10;ZWxzLy5yZWxzUEsBAi0AFAAGAAgAAAAhAGnXiEQrAgAASwQAAA4AAAAAAAAAAAAAAAAALgIAAGRy&#10;cy9lMm9Eb2MueG1sUEsBAi0AFAAGAAgAAAAhAFjr0qTgAAAACwEAAA8AAAAAAAAAAAAAAAAAhQQA&#10;AGRycy9kb3ducmV2LnhtbFBLBQYAAAAABAAEAPMAAACSBQAAAAA=&#10;" strokeweight=".5pt">
                      <v:stroke dashstyle="1 1"/>
                      <v:textbox inset="5.85pt,.7pt,5.85pt,.7pt">
                        <w:txbxContent>
                          <w:p w14:paraId="772954AC" w14:textId="59FD0B80" w:rsidR="007411DC" w:rsidRPr="00E105F3" w:rsidRDefault="007411DC" w:rsidP="00617CAC">
                            <w:pPr>
                              <w:spacing w:beforeLines="30" w:before="85"/>
                              <w:ind w:leftChars="17" w:left="355" w:rightChars="50" w:right="91" w:hangingChars="200" w:hanging="324"/>
                              <w:jc w:val="both"/>
                              <w:rPr>
                                <w:rFonts w:ascii="ＭＳ 明朝" w:eastAsia="ＭＳ 明朝" w:hAnsi="ＭＳ 明朝"/>
                                <w:sz w:val="18"/>
                                <w:szCs w:val="18"/>
                              </w:rPr>
                            </w:pPr>
                            <w:r w:rsidRPr="00E105F3">
                              <w:rPr>
                                <w:rFonts w:ascii="ＭＳ 明朝" w:eastAsia="ＭＳ 明朝" w:hAnsi="ＭＳ 明朝" w:hint="eastAsia"/>
                                <w:sz w:val="18"/>
                                <w:szCs w:val="18"/>
                              </w:rPr>
                              <w:t>☞　基準を超えた利用は</w:t>
                            </w:r>
                            <w:r w:rsidRPr="00E105F3">
                              <w:rPr>
                                <w:rFonts w:ascii="ＭＳ 明朝" w:eastAsia="ＭＳ 明朝" w:hAnsi="ＭＳ 明朝" w:hint="eastAsia"/>
                                <w:sz w:val="18"/>
                                <w:szCs w:val="18"/>
                                <w:u w:val="single"/>
                              </w:rPr>
                              <w:t>報酬減算（３０％減算）</w:t>
                            </w:r>
                            <w:r w:rsidRPr="00E105F3">
                              <w:rPr>
                                <w:rFonts w:ascii="ＭＳ 明朝" w:eastAsia="ＭＳ 明朝" w:hAnsi="ＭＳ 明朝" w:hint="eastAsia"/>
                                <w:sz w:val="18"/>
                                <w:szCs w:val="18"/>
                              </w:rPr>
                              <w:t>の対象となります。</w:t>
                            </w:r>
                          </w:p>
                          <w:p w14:paraId="07A24E10" w14:textId="39CD84D1" w:rsidR="007411DC" w:rsidRPr="00E105F3" w:rsidRDefault="007411DC" w:rsidP="00B765A7">
                            <w:pPr>
                              <w:ind w:leftChars="50" w:left="415" w:rightChars="50" w:right="91" w:hangingChars="200" w:hanging="324"/>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→「定員超過利用減算」を参照</w:t>
                            </w:r>
                          </w:p>
                        </w:txbxContent>
                      </v:textbox>
                    </v:shape>
                  </w:pict>
                </mc:Fallback>
              </mc:AlternateContent>
            </w:r>
          </w:p>
        </w:tc>
        <w:tc>
          <w:tcPr>
            <w:tcW w:w="971" w:type="dxa"/>
            <w:tcBorders>
              <w:left w:val="single" w:sz="4" w:space="0" w:color="auto"/>
              <w:bottom w:val="single" w:sz="4" w:space="0" w:color="auto"/>
              <w:right w:val="single" w:sz="4" w:space="0" w:color="auto"/>
            </w:tcBorders>
          </w:tcPr>
          <w:p w14:paraId="76653C27" w14:textId="77777777" w:rsidR="007411DC" w:rsidRPr="005B7DB2" w:rsidRDefault="00B02EC3"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いない</w:t>
            </w:r>
          </w:p>
          <w:p w14:paraId="24C19430" w14:textId="77777777" w:rsidR="007411DC" w:rsidRPr="005B7DB2" w:rsidRDefault="00B02EC3"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いる</w:t>
            </w:r>
          </w:p>
          <w:p w14:paraId="315EBE32" w14:textId="130360FC" w:rsidR="007411DC" w:rsidRPr="005B7DB2" w:rsidRDefault="007411DC" w:rsidP="00724D2F">
            <w:pPr>
              <w:snapToGrid/>
              <w:jc w:val="both"/>
              <w:rPr>
                <w:rFonts w:hAnsi="ＭＳ ゴシック"/>
                <w:szCs w:val="20"/>
              </w:rPr>
            </w:pPr>
          </w:p>
        </w:tc>
        <w:tc>
          <w:tcPr>
            <w:tcW w:w="1731" w:type="dxa"/>
            <w:gridSpan w:val="2"/>
            <w:tcBorders>
              <w:left w:val="single" w:sz="4" w:space="0" w:color="auto"/>
            </w:tcBorders>
          </w:tcPr>
          <w:p w14:paraId="1AB345F4" w14:textId="52D34EF2" w:rsidR="007411DC" w:rsidRPr="005B7DB2" w:rsidRDefault="007411DC" w:rsidP="007411DC">
            <w:pPr>
              <w:snapToGrid/>
              <w:jc w:val="both"/>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48</w:t>
            </w:r>
            <w:r w:rsidRPr="005B7DB2">
              <w:rPr>
                <w:rFonts w:hAnsi="ＭＳ ゴシック" w:hint="eastAsia"/>
                <w:sz w:val="18"/>
                <w:szCs w:val="18"/>
              </w:rPr>
              <w:t>条</w:t>
            </w:r>
          </w:p>
          <w:p w14:paraId="6A8F678C" w14:textId="378271E4" w:rsidR="007411DC" w:rsidRPr="005B7DB2" w:rsidRDefault="007411DC" w:rsidP="007411DC">
            <w:pPr>
              <w:snapToGrid/>
              <w:jc w:val="both"/>
              <w:rPr>
                <w:rFonts w:hAnsi="ＭＳ ゴシック"/>
                <w:sz w:val="18"/>
                <w:szCs w:val="18"/>
              </w:rPr>
            </w:pPr>
            <w:r w:rsidRPr="005B7DB2">
              <w:rPr>
                <w:rFonts w:hAnsi="ＭＳ ゴシック" w:hint="eastAsia"/>
                <w:sz w:val="18"/>
                <w:szCs w:val="18"/>
              </w:rPr>
              <w:t>省令第</w:t>
            </w:r>
            <w:r w:rsidR="009A53A5" w:rsidRPr="005B7DB2">
              <w:rPr>
                <w:rFonts w:hAnsi="ＭＳ ゴシック" w:hint="eastAsia"/>
                <w:sz w:val="18"/>
                <w:szCs w:val="18"/>
              </w:rPr>
              <w:t>43</w:t>
            </w:r>
            <w:r w:rsidRPr="005B7DB2">
              <w:rPr>
                <w:rFonts w:hAnsi="ＭＳ ゴシック" w:hint="eastAsia"/>
                <w:sz w:val="18"/>
                <w:szCs w:val="18"/>
              </w:rPr>
              <w:t>条</w:t>
            </w:r>
          </w:p>
          <w:p w14:paraId="1A8451C2" w14:textId="2F3EE01B" w:rsidR="007411DC" w:rsidRPr="005B7DB2" w:rsidRDefault="007411DC" w:rsidP="00E22D6F">
            <w:pPr>
              <w:snapToGrid/>
              <w:jc w:val="both"/>
              <w:rPr>
                <w:rFonts w:hAnsi="ＭＳ ゴシック"/>
                <w:szCs w:val="20"/>
              </w:rPr>
            </w:pPr>
          </w:p>
        </w:tc>
      </w:tr>
    </w:tbl>
    <w:p w14:paraId="20886712" w14:textId="77777777" w:rsidR="00C05383" w:rsidRPr="005B7DB2" w:rsidRDefault="00146C74" w:rsidP="00C05383">
      <w:pPr>
        <w:widowControl/>
        <w:snapToGrid/>
        <w:jc w:val="left"/>
        <w:rPr>
          <w:rFonts w:hAnsi="ＭＳ ゴシック"/>
          <w:szCs w:val="20"/>
        </w:rPr>
      </w:pPr>
      <w:r w:rsidRPr="005B7DB2">
        <w:rPr>
          <w:szCs w:val="20"/>
        </w:rPr>
        <w:br w:type="page"/>
      </w:r>
      <w:r w:rsidR="00C05383" w:rsidRPr="005B7DB2">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5B7DB2" w:rsidRPr="005B7DB2" w14:paraId="04B36EB6" w14:textId="77777777" w:rsidTr="007411DC">
        <w:tc>
          <w:tcPr>
            <w:tcW w:w="1183" w:type="dxa"/>
            <w:vAlign w:val="center"/>
          </w:tcPr>
          <w:p w14:paraId="2BE6D2F7" w14:textId="77777777" w:rsidR="00C05383" w:rsidRPr="005B7DB2" w:rsidRDefault="00C05383" w:rsidP="00D5380A">
            <w:pPr>
              <w:snapToGrid/>
              <w:rPr>
                <w:rFonts w:hAnsi="ＭＳ ゴシック"/>
                <w:szCs w:val="20"/>
              </w:rPr>
            </w:pPr>
            <w:r w:rsidRPr="005B7DB2">
              <w:rPr>
                <w:rFonts w:hAnsi="ＭＳ ゴシック" w:hint="eastAsia"/>
                <w:szCs w:val="20"/>
              </w:rPr>
              <w:t>項目</w:t>
            </w:r>
          </w:p>
        </w:tc>
        <w:tc>
          <w:tcPr>
            <w:tcW w:w="5763" w:type="dxa"/>
            <w:gridSpan w:val="2"/>
            <w:vAlign w:val="center"/>
          </w:tcPr>
          <w:p w14:paraId="513814C3" w14:textId="77777777" w:rsidR="00C05383" w:rsidRPr="005B7DB2" w:rsidRDefault="00C05383" w:rsidP="00D5380A">
            <w:pPr>
              <w:snapToGrid/>
              <w:rPr>
                <w:rFonts w:hAnsi="ＭＳ ゴシック"/>
                <w:szCs w:val="20"/>
              </w:rPr>
            </w:pPr>
            <w:r w:rsidRPr="005B7DB2">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5B7DB2" w:rsidRDefault="00C05383" w:rsidP="00D5380A">
            <w:pPr>
              <w:snapToGrid/>
              <w:ind w:leftChars="-56" w:left="-102" w:rightChars="-56" w:right="-102"/>
              <w:rPr>
                <w:rFonts w:hAnsi="ＭＳ ゴシック"/>
                <w:szCs w:val="20"/>
              </w:rPr>
            </w:pPr>
            <w:r w:rsidRPr="005B7DB2">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5B7DB2" w:rsidRDefault="00C05383" w:rsidP="00D5380A">
            <w:pPr>
              <w:snapToGrid/>
              <w:rPr>
                <w:rFonts w:hAnsi="ＭＳ ゴシック"/>
                <w:szCs w:val="20"/>
              </w:rPr>
            </w:pPr>
            <w:r w:rsidRPr="005B7DB2">
              <w:rPr>
                <w:rFonts w:hAnsi="ＭＳ ゴシック" w:hint="eastAsia"/>
                <w:szCs w:val="20"/>
              </w:rPr>
              <w:t>根拠</w:t>
            </w:r>
          </w:p>
        </w:tc>
      </w:tr>
      <w:tr w:rsidR="005B7DB2" w:rsidRPr="005B7DB2" w14:paraId="265D1897" w14:textId="77777777" w:rsidTr="007411DC">
        <w:trPr>
          <w:gridAfter w:val="1"/>
          <w:wAfter w:w="9" w:type="dxa"/>
          <w:trHeight w:val="5073"/>
        </w:trPr>
        <w:tc>
          <w:tcPr>
            <w:tcW w:w="1183" w:type="dxa"/>
            <w:vMerge w:val="restart"/>
          </w:tcPr>
          <w:p w14:paraId="72AAF104" w14:textId="57429D5B" w:rsidR="00B35DAF" w:rsidRPr="005B7DB2" w:rsidRDefault="00F62C0C" w:rsidP="006E559D">
            <w:pPr>
              <w:snapToGrid/>
              <w:jc w:val="left"/>
              <w:rPr>
                <w:rFonts w:hAnsi="ＭＳ ゴシック"/>
                <w:szCs w:val="20"/>
              </w:rPr>
            </w:pPr>
            <w:r w:rsidRPr="005B7DB2">
              <w:rPr>
                <w:rFonts w:hAnsi="ＭＳ ゴシック" w:hint="eastAsia"/>
                <w:szCs w:val="20"/>
              </w:rPr>
              <w:t>４８</w:t>
            </w:r>
          </w:p>
          <w:p w14:paraId="22ED096F" w14:textId="77777777" w:rsidR="00B35DAF" w:rsidRPr="005B7DB2" w:rsidRDefault="00B35DAF" w:rsidP="00B35DAF">
            <w:pPr>
              <w:snapToGrid/>
              <w:ind w:rightChars="-56" w:right="-102"/>
              <w:jc w:val="left"/>
              <w:rPr>
                <w:rFonts w:hAnsi="ＭＳ ゴシック"/>
                <w:szCs w:val="20"/>
              </w:rPr>
            </w:pPr>
            <w:r w:rsidRPr="005B7DB2">
              <w:rPr>
                <w:rFonts w:hAnsi="ＭＳ ゴシック" w:hint="eastAsia"/>
                <w:szCs w:val="20"/>
              </w:rPr>
              <w:t>非常災害</w:t>
            </w:r>
          </w:p>
          <w:p w14:paraId="7A8FBF36" w14:textId="77777777" w:rsidR="00B35DAF" w:rsidRPr="005B7DB2" w:rsidRDefault="00B35DAF" w:rsidP="00B35DAF">
            <w:pPr>
              <w:snapToGrid/>
              <w:spacing w:afterLines="50" w:after="142"/>
              <w:jc w:val="left"/>
              <w:rPr>
                <w:rFonts w:hAnsi="ＭＳ ゴシック"/>
                <w:szCs w:val="20"/>
              </w:rPr>
            </w:pPr>
            <w:r w:rsidRPr="005B7DB2">
              <w:rPr>
                <w:rFonts w:hAnsi="ＭＳ ゴシック" w:hint="eastAsia"/>
                <w:szCs w:val="20"/>
              </w:rPr>
              <w:t>対策</w:t>
            </w:r>
          </w:p>
          <w:p w14:paraId="6EBF1F14" w14:textId="06EE7CCE" w:rsidR="00B35DAF" w:rsidRPr="005B7DB2"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35183B6D" w14:textId="77777777" w:rsidR="00B35DAF" w:rsidRPr="005B7DB2" w:rsidRDefault="00B35DAF" w:rsidP="004D7868">
            <w:pPr>
              <w:snapToGrid/>
              <w:spacing w:line="276" w:lineRule="auto"/>
              <w:ind w:left="364" w:hangingChars="200" w:hanging="364"/>
              <w:jc w:val="left"/>
              <w:rPr>
                <w:rFonts w:hAnsi="ＭＳ ゴシック"/>
                <w:szCs w:val="20"/>
              </w:rPr>
            </w:pPr>
            <w:r w:rsidRPr="005B7DB2">
              <w:rPr>
                <w:rFonts w:hAnsi="ＭＳ ゴシック" w:hint="eastAsia"/>
                <w:szCs w:val="20"/>
              </w:rPr>
              <w:t>（１）非常災害時の対策</w:t>
            </w:r>
          </w:p>
          <w:p w14:paraId="7DAC937E" w14:textId="77777777" w:rsidR="00B35DAF" w:rsidRPr="005B7DB2" w:rsidRDefault="00B35DAF" w:rsidP="00B35DAF">
            <w:pPr>
              <w:snapToGrid/>
              <w:ind w:leftChars="100" w:left="182" w:firstLineChars="100" w:firstLine="182"/>
              <w:jc w:val="both"/>
              <w:rPr>
                <w:rFonts w:hAnsi="ＭＳ ゴシック"/>
                <w:szCs w:val="20"/>
              </w:rPr>
            </w:pPr>
            <w:r w:rsidRPr="005B7DB2">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0BEB4D61" w:rsidR="00B35DAF" w:rsidRPr="005B7DB2" w:rsidRDefault="00B35DAF" w:rsidP="006E559D">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7280" behindDoc="0" locked="0" layoutInCell="1" allowOverlap="1" wp14:anchorId="22C4158B" wp14:editId="46F80B0A">
                      <wp:simplePos x="0" y="0"/>
                      <wp:positionH relativeFrom="column">
                        <wp:posOffset>62154</wp:posOffset>
                      </wp:positionH>
                      <wp:positionV relativeFrom="paragraph">
                        <wp:posOffset>19380</wp:posOffset>
                      </wp:positionV>
                      <wp:extent cx="4103827" cy="2062887"/>
                      <wp:effectExtent l="0" t="0" r="11430" b="1397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062887"/>
                              </a:xfrm>
                              <a:prstGeom prst="rect">
                                <a:avLst/>
                              </a:prstGeom>
                              <a:solidFill>
                                <a:srgbClr val="FFFFFF"/>
                              </a:solidFill>
                              <a:ln w="6350">
                                <a:solidFill>
                                  <a:srgbClr val="000000"/>
                                </a:solidFill>
                                <a:miter lim="800000"/>
                                <a:headEnd/>
                                <a:tailEnd/>
                              </a:ln>
                            </wps:spPr>
                            <wps:txbx>
                              <w:txbxContent>
                                <w:p w14:paraId="39890F3A" w14:textId="0A8D9A40" w:rsidR="009A53A5" w:rsidRPr="003F7BE7" w:rsidRDefault="009A53A5" w:rsidP="009A53A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39</w:t>
                                  </w:r>
                                  <w:r w:rsidRPr="003F7BE7">
                                    <w:rPr>
                                      <w:rFonts w:hAnsi="ＭＳ ゴシック" w:hint="eastAsia"/>
                                      <w:sz w:val="18"/>
                                      <w:szCs w:val="18"/>
                                    </w:rPr>
                                    <w:t>)＞</w:t>
                                  </w:r>
                                </w:p>
                                <w:p w14:paraId="2A2C4A50" w14:textId="77777777" w:rsidR="00B35DAF" w:rsidRPr="003F7BE7" w:rsidRDefault="00B35DAF" w:rsidP="00B35DAF">
                                  <w:pPr>
                                    <w:ind w:leftChars="50" w:left="273" w:rightChars="50" w:right="91" w:hangingChars="100" w:hanging="182"/>
                                    <w:jc w:val="left"/>
                                    <w:rPr>
                                      <w:rFonts w:hAnsi="ＭＳ ゴシック"/>
                                      <w:szCs w:val="20"/>
                                    </w:rPr>
                                  </w:pPr>
                                  <w:r w:rsidRPr="003F7BE7">
                                    <w:rPr>
                                      <w:rFonts w:hAnsi="ＭＳ ゴシック" w:hint="eastAsia"/>
                                      <w:szCs w:val="20"/>
                                    </w:rPr>
                                    <w:t>①消火設備その他非常災害に際して必要な設備</w:t>
                                  </w:r>
                                </w:p>
                                <w:p w14:paraId="002BB3BC" w14:textId="77777777" w:rsidR="00B35DAF" w:rsidRPr="003F7BE7" w:rsidRDefault="00B35DAF" w:rsidP="00B35DAF">
                                  <w:pPr>
                                    <w:ind w:leftChars="150" w:left="273" w:rightChars="50" w:right="91" w:firstLineChars="100" w:firstLine="182"/>
                                    <w:jc w:val="left"/>
                                    <w:rPr>
                                      <w:rFonts w:hAnsi="ＭＳ ゴシック"/>
                                      <w:szCs w:val="20"/>
                                    </w:rPr>
                                  </w:pPr>
                                  <w:r w:rsidRPr="003F7BE7">
                                    <w:rPr>
                                      <w:rFonts w:hAnsi="ＭＳ ゴシック" w:hint="eastAsia"/>
                                      <w:szCs w:val="20"/>
                                    </w:rPr>
                                    <w:t>消防法その他法令等に規定された設備</w:t>
                                  </w:r>
                                </w:p>
                                <w:p w14:paraId="279AF084" w14:textId="77777777" w:rsidR="00B35DAF" w:rsidRPr="003F7BE7" w:rsidRDefault="00B35DAF" w:rsidP="00B35DAF">
                                  <w:pPr>
                                    <w:ind w:leftChars="150" w:left="273" w:rightChars="50" w:right="91" w:firstLineChars="100" w:firstLine="162"/>
                                    <w:jc w:val="left"/>
                                    <w:rPr>
                                      <w:rFonts w:ascii="ＭＳ 明朝" w:eastAsia="ＭＳ 明朝" w:hAnsi="ＭＳ 明朝"/>
                                      <w:sz w:val="18"/>
                                      <w:szCs w:val="18"/>
                                    </w:rPr>
                                  </w:pPr>
                                  <w:r w:rsidRPr="003F7BE7">
                                    <w:rPr>
                                      <w:rFonts w:ascii="ＭＳ 明朝" w:eastAsia="ＭＳ 明朝" w:hAnsi="ＭＳ 明朝" w:hint="eastAsia"/>
                                      <w:sz w:val="18"/>
                                      <w:szCs w:val="18"/>
                                    </w:rPr>
                                    <w:t>☞ 消防署等に確認してください。</w:t>
                                  </w:r>
                                </w:p>
                                <w:p w14:paraId="7E09BACA" w14:textId="77777777" w:rsidR="00B35DAF" w:rsidRPr="003F7BE7" w:rsidRDefault="00B35DAF" w:rsidP="00B35DAF">
                                  <w:pPr>
                                    <w:spacing w:beforeLines="20" w:before="57"/>
                                    <w:ind w:leftChars="50" w:left="273" w:rightChars="50" w:right="91" w:hangingChars="100" w:hanging="182"/>
                                    <w:jc w:val="left"/>
                                    <w:rPr>
                                      <w:rFonts w:hAnsi="ＭＳ ゴシック"/>
                                      <w:szCs w:val="20"/>
                                    </w:rPr>
                                  </w:pPr>
                                  <w:r w:rsidRPr="003F7BE7">
                                    <w:rPr>
                                      <w:rFonts w:hAnsi="ＭＳ ゴシック" w:hint="eastAsia"/>
                                      <w:szCs w:val="20"/>
                                    </w:rPr>
                                    <w:t>②非常災害に関する具体的計画</w:t>
                                  </w:r>
                                </w:p>
                                <w:p w14:paraId="564FC082" w14:textId="77777777" w:rsidR="00B35DAF" w:rsidRPr="003F7BE7" w:rsidRDefault="00B35DAF" w:rsidP="00B35DAF">
                                  <w:pPr>
                                    <w:ind w:leftChars="150" w:left="273" w:rightChars="50" w:right="91" w:firstLineChars="100" w:firstLine="182"/>
                                    <w:jc w:val="left"/>
                                    <w:rPr>
                                      <w:rFonts w:ascii="ＭＳ 明朝" w:eastAsia="ＭＳ 明朝" w:hAnsi="ＭＳ 明朝"/>
                                      <w:szCs w:val="20"/>
                                    </w:rPr>
                                  </w:pPr>
                                  <w:r w:rsidRPr="003F7BE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3F7BE7" w:rsidRDefault="00B35DAF" w:rsidP="00B35DAF">
                                  <w:pPr>
                                    <w:ind w:leftChars="150" w:left="273" w:rightChars="50" w:right="91" w:firstLineChars="100" w:firstLine="162"/>
                                    <w:jc w:val="left"/>
                                    <w:rPr>
                                      <w:rFonts w:ascii="ＭＳ 明朝" w:eastAsia="ＭＳ 明朝" w:hAnsi="ＭＳ 明朝"/>
                                      <w:sz w:val="18"/>
                                      <w:szCs w:val="18"/>
                                    </w:rPr>
                                  </w:pPr>
                                  <w:r w:rsidRPr="003F7BE7">
                                    <w:rPr>
                                      <w:rFonts w:ascii="ＭＳ 明朝" w:eastAsia="ＭＳ 明朝" w:hAnsi="ＭＳ 明朝" w:hint="eastAsia"/>
                                      <w:sz w:val="18"/>
                                      <w:szCs w:val="18"/>
                                    </w:rPr>
                                    <w:t>☞ 防災計画を作成してください。</w:t>
                                  </w:r>
                                </w:p>
                                <w:p w14:paraId="26E40932" w14:textId="77777777" w:rsidR="00B35DAF" w:rsidRPr="003F7BE7" w:rsidRDefault="00B35DAF" w:rsidP="00B35DAF">
                                  <w:pPr>
                                    <w:spacing w:beforeLines="20" w:before="57"/>
                                    <w:ind w:leftChars="50" w:left="273" w:rightChars="50" w:right="91" w:hangingChars="100" w:hanging="182"/>
                                    <w:jc w:val="left"/>
                                    <w:rPr>
                                      <w:rFonts w:hAnsi="ＭＳ ゴシック"/>
                                      <w:szCs w:val="20"/>
                                    </w:rPr>
                                  </w:pPr>
                                  <w:r w:rsidRPr="003F7BE7">
                                    <w:rPr>
                                      <w:rFonts w:hAnsi="ＭＳ ゴシック" w:hint="eastAsia"/>
                                      <w:szCs w:val="20"/>
                                    </w:rPr>
                                    <w:t>③関係機関への通報及び連絡体制の整備</w:t>
                                  </w:r>
                                </w:p>
                                <w:p w14:paraId="15418CF9" w14:textId="77777777" w:rsidR="00B35DAF" w:rsidRPr="00E105F3" w:rsidRDefault="00B35DAF" w:rsidP="00B35DAF">
                                  <w:pPr>
                                    <w:ind w:leftChars="150" w:left="273" w:rightChars="50" w:right="91" w:firstLineChars="100" w:firstLine="182"/>
                                    <w:jc w:val="left"/>
                                    <w:rPr>
                                      <w:rFonts w:hAnsi="ＭＳ ゴシック"/>
                                      <w:szCs w:val="20"/>
                                    </w:rPr>
                                  </w:pPr>
                                  <w:r w:rsidRPr="003F7BE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114" type="#_x0000_t202" style="position:absolute;margin-left:4.9pt;margin-top:1.55pt;width:323.15pt;height:162.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MtHQIAADIEAAAOAAAAZHJzL2Uyb0RvYy54bWysU9tu2zAMfR+wfxD0vthx29Q14hRdugwD&#10;ugvQ7QNkWbaFyaImKbGzrx8lu2l2exmmB4ESqUPy8Gh9O/aKHIR1EnRJl4uUEqE51FK3Jf3yefcq&#10;p8R5pmumQIuSHoWjt5uXL9aDKUQGHahaWIIg2hWDKWnnvSmSxPFO9MwtwAiNzgZszzwebZvUlg2I&#10;3qskS9NVMoCtjQUunMPb+8lJNxG/aQT3H5vGCU9USbE2H3cb9yrsyWbNitYy00k+l8H+oYqeSY1J&#10;T1D3zDOyt/I3qF5yCw4av+DQJ9A0kovYA3azTH/p5rFjRsRekBxnTjS5/wfLPxwezSdL/PgaRhxg&#10;bMKZB+BfHdGw7ZhuxZ21MHSC1Zh4GShLBuOK+Wmg2hUugFTDe6hxyGzvIQKNje0DK9gnQXQcwPFE&#10;uhg94Xh5uUwv8uyaEo6+LF1leX4dc7Di6bmxzr8V0JNglNTiVCM8Ozw4H8phxVNIyOZAyXonlYoH&#10;21ZbZcmBoQJ2cc3oP4UpTYaSri6u0omBv0Kkcf0JopcepaxkX9L8FMSKwNsbXUeheSbVZGPJSs9E&#10;Bu4mFv1YjUTWCJCHDIHYCuojUmthki5+NTQ6sN8pGVC2JXXf9swKStQ7jeO5vsxurlDn8ZDnN0i5&#10;PXdUZw6mOQKV1FMymVs//Yy9sbLtMM8kBw13ONBGRqqfa5qrR2HGCcyfKCj//Byjnr/65gcAAAD/&#10;/wMAUEsDBBQABgAIAAAAIQCdZ4Pe2wAAAAcBAAAPAAAAZHJzL2Rvd25yZXYueG1sTI7BTsMwEETv&#10;SPyDtZW4UScBohLiVAVEJY5tuXBz420Saq+j2E0DX9/lBLcZzWjmlcvJWTHiEDpPCtJ5AgKp9qaj&#10;RsHH7u12ASJETUZbT6jgGwMsq+urUhfGn2mD4zY2gkcoFFpBG2NfSBnqFp0Oc98jcXbwg9OR7dBI&#10;M+gzjzsrsyTJpdMd8UOre3xpsT5uT07BdPjMv7L163v6HFY/4w69t/FeqZvZtHoCEXGKf2X4xWd0&#10;qJhp709kgrAKHhk8KrhLQXCaP+Qs9uyzRQKyKuV//uoCAAD//wMAUEsBAi0AFAAGAAgAAAAhALaD&#10;OJL+AAAA4QEAABMAAAAAAAAAAAAAAAAAAAAAAFtDb250ZW50X1R5cGVzXS54bWxQSwECLQAUAAYA&#10;CAAAACEAOP0h/9YAAACUAQAACwAAAAAAAAAAAAAAAAAvAQAAX3JlbHMvLnJlbHNQSwECLQAUAAYA&#10;CAAAACEA9D8TLR0CAAAyBAAADgAAAAAAAAAAAAAAAAAuAgAAZHJzL2Uyb0RvYy54bWxQSwECLQAU&#10;AAYACAAAACEAnWeD3tsAAAAHAQAADwAAAAAAAAAAAAAAAAB3BAAAZHJzL2Rvd25yZXYueG1sUEsF&#10;BgAAAAAEAAQA8wAAAH8FAAAAAA==&#10;" strokeweight=".5pt">
                      <v:textbox inset="5.85pt,.7pt,5.85pt,.7pt">
                        <w:txbxContent>
                          <w:p w14:paraId="39890F3A" w14:textId="0A8D9A40" w:rsidR="009A53A5" w:rsidRPr="003F7BE7" w:rsidRDefault="009A53A5" w:rsidP="009A53A5">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39</w:t>
                            </w:r>
                            <w:r w:rsidRPr="003F7BE7">
                              <w:rPr>
                                <w:rFonts w:hAnsi="ＭＳ ゴシック" w:hint="eastAsia"/>
                                <w:sz w:val="18"/>
                                <w:szCs w:val="18"/>
                              </w:rPr>
                              <w:t>)＞</w:t>
                            </w:r>
                          </w:p>
                          <w:p w14:paraId="2A2C4A50" w14:textId="77777777" w:rsidR="00B35DAF" w:rsidRPr="003F7BE7" w:rsidRDefault="00B35DAF" w:rsidP="00B35DAF">
                            <w:pPr>
                              <w:ind w:leftChars="50" w:left="273" w:rightChars="50" w:right="91" w:hangingChars="100" w:hanging="182"/>
                              <w:jc w:val="left"/>
                              <w:rPr>
                                <w:rFonts w:hAnsi="ＭＳ ゴシック"/>
                                <w:szCs w:val="20"/>
                              </w:rPr>
                            </w:pPr>
                            <w:r w:rsidRPr="003F7BE7">
                              <w:rPr>
                                <w:rFonts w:hAnsi="ＭＳ ゴシック" w:hint="eastAsia"/>
                                <w:szCs w:val="20"/>
                              </w:rPr>
                              <w:t>①消火設備その他非常災害に際して必要な設備</w:t>
                            </w:r>
                          </w:p>
                          <w:p w14:paraId="002BB3BC" w14:textId="77777777" w:rsidR="00B35DAF" w:rsidRPr="003F7BE7" w:rsidRDefault="00B35DAF" w:rsidP="00B35DAF">
                            <w:pPr>
                              <w:ind w:leftChars="150" w:left="273" w:rightChars="50" w:right="91" w:firstLineChars="100" w:firstLine="182"/>
                              <w:jc w:val="left"/>
                              <w:rPr>
                                <w:rFonts w:hAnsi="ＭＳ ゴシック"/>
                                <w:szCs w:val="20"/>
                              </w:rPr>
                            </w:pPr>
                            <w:r w:rsidRPr="003F7BE7">
                              <w:rPr>
                                <w:rFonts w:hAnsi="ＭＳ ゴシック" w:hint="eastAsia"/>
                                <w:szCs w:val="20"/>
                              </w:rPr>
                              <w:t>消防法その他法令等に規定された設備</w:t>
                            </w:r>
                          </w:p>
                          <w:p w14:paraId="279AF084" w14:textId="77777777" w:rsidR="00B35DAF" w:rsidRPr="003F7BE7" w:rsidRDefault="00B35DAF" w:rsidP="00B35DAF">
                            <w:pPr>
                              <w:ind w:leftChars="150" w:left="273" w:rightChars="50" w:right="91" w:firstLineChars="100" w:firstLine="162"/>
                              <w:jc w:val="left"/>
                              <w:rPr>
                                <w:rFonts w:ascii="ＭＳ 明朝" w:eastAsia="ＭＳ 明朝" w:hAnsi="ＭＳ 明朝"/>
                                <w:sz w:val="18"/>
                                <w:szCs w:val="18"/>
                              </w:rPr>
                            </w:pPr>
                            <w:r w:rsidRPr="003F7BE7">
                              <w:rPr>
                                <w:rFonts w:ascii="ＭＳ 明朝" w:eastAsia="ＭＳ 明朝" w:hAnsi="ＭＳ 明朝" w:hint="eastAsia"/>
                                <w:sz w:val="18"/>
                                <w:szCs w:val="18"/>
                              </w:rPr>
                              <w:t>☞ 消防署等に確認してください。</w:t>
                            </w:r>
                          </w:p>
                          <w:p w14:paraId="7E09BACA" w14:textId="77777777" w:rsidR="00B35DAF" w:rsidRPr="003F7BE7" w:rsidRDefault="00B35DAF" w:rsidP="00B35DAF">
                            <w:pPr>
                              <w:spacing w:beforeLines="20" w:before="57"/>
                              <w:ind w:leftChars="50" w:left="273" w:rightChars="50" w:right="91" w:hangingChars="100" w:hanging="182"/>
                              <w:jc w:val="left"/>
                              <w:rPr>
                                <w:rFonts w:hAnsi="ＭＳ ゴシック"/>
                                <w:szCs w:val="20"/>
                              </w:rPr>
                            </w:pPr>
                            <w:r w:rsidRPr="003F7BE7">
                              <w:rPr>
                                <w:rFonts w:hAnsi="ＭＳ ゴシック" w:hint="eastAsia"/>
                                <w:szCs w:val="20"/>
                              </w:rPr>
                              <w:t>②非常災害に関する具体的計画</w:t>
                            </w:r>
                          </w:p>
                          <w:p w14:paraId="564FC082" w14:textId="77777777" w:rsidR="00B35DAF" w:rsidRPr="003F7BE7" w:rsidRDefault="00B35DAF" w:rsidP="00B35DAF">
                            <w:pPr>
                              <w:ind w:leftChars="150" w:left="273" w:rightChars="50" w:right="91" w:firstLineChars="100" w:firstLine="182"/>
                              <w:jc w:val="left"/>
                              <w:rPr>
                                <w:rFonts w:ascii="ＭＳ 明朝" w:eastAsia="ＭＳ 明朝" w:hAnsi="ＭＳ 明朝"/>
                                <w:szCs w:val="20"/>
                              </w:rPr>
                            </w:pPr>
                            <w:r w:rsidRPr="003F7BE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3F7BE7" w:rsidRDefault="00B35DAF" w:rsidP="00B35DAF">
                            <w:pPr>
                              <w:ind w:leftChars="150" w:left="273" w:rightChars="50" w:right="91" w:firstLineChars="100" w:firstLine="162"/>
                              <w:jc w:val="left"/>
                              <w:rPr>
                                <w:rFonts w:ascii="ＭＳ 明朝" w:eastAsia="ＭＳ 明朝" w:hAnsi="ＭＳ 明朝"/>
                                <w:sz w:val="18"/>
                                <w:szCs w:val="18"/>
                              </w:rPr>
                            </w:pPr>
                            <w:r w:rsidRPr="003F7BE7">
                              <w:rPr>
                                <w:rFonts w:ascii="ＭＳ 明朝" w:eastAsia="ＭＳ 明朝" w:hAnsi="ＭＳ 明朝" w:hint="eastAsia"/>
                                <w:sz w:val="18"/>
                                <w:szCs w:val="18"/>
                              </w:rPr>
                              <w:t>☞ 防災計画を作成してください。</w:t>
                            </w:r>
                          </w:p>
                          <w:p w14:paraId="26E40932" w14:textId="77777777" w:rsidR="00B35DAF" w:rsidRPr="003F7BE7" w:rsidRDefault="00B35DAF" w:rsidP="00B35DAF">
                            <w:pPr>
                              <w:spacing w:beforeLines="20" w:before="57"/>
                              <w:ind w:leftChars="50" w:left="273" w:rightChars="50" w:right="91" w:hangingChars="100" w:hanging="182"/>
                              <w:jc w:val="left"/>
                              <w:rPr>
                                <w:rFonts w:hAnsi="ＭＳ ゴシック"/>
                                <w:szCs w:val="20"/>
                              </w:rPr>
                            </w:pPr>
                            <w:r w:rsidRPr="003F7BE7">
                              <w:rPr>
                                <w:rFonts w:hAnsi="ＭＳ ゴシック" w:hint="eastAsia"/>
                                <w:szCs w:val="20"/>
                              </w:rPr>
                              <w:t>③関係機関への通報及び連絡体制の整備</w:t>
                            </w:r>
                          </w:p>
                          <w:p w14:paraId="15418CF9" w14:textId="77777777" w:rsidR="00B35DAF" w:rsidRPr="00E105F3" w:rsidRDefault="00B35DAF" w:rsidP="00B35DAF">
                            <w:pPr>
                              <w:ind w:leftChars="150" w:left="273" w:rightChars="50" w:right="91" w:firstLineChars="100" w:firstLine="182"/>
                              <w:jc w:val="left"/>
                              <w:rPr>
                                <w:rFonts w:hAnsi="ＭＳ ゴシック"/>
                                <w:szCs w:val="20"/>
                              </w:rPr>
                            </w:pPr>
                            <w:r w:rsidRPr="003F7BE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5B7DB2" w:rsidRDefault="00B35DAF" w:rsidP="006E559D">
            <w:pPr>
              <w:snapToGrid/>
              <w:jc w:val="left"/>
              <w:rPr>
                <w:rFonts w:hAnsi="ＭＳ ゴシック"/>
                <w:szCs w:val="20"/>
              </w:rPr>
            </w:pPr>
          </w:p>
          <w:p w14:paraId="1B1E1630" w14:textId="77777777" w:rsidR="00B35DAF" w:rsidRPr="005B7DB2" w:rsidRDefault="00B35DAF" w:rsidP="006E559D">
            <w:pPr>
              <w:snapToGrid/>
              <w:jc w:val="left"/>
              <w:rPr>
                <w:rFonts w:hAnsi="ＭＳ ゴシック"/>
                <w:szCs w:val="20"/>
              </w:rPr>
            </w:pPr>
          </w:p>
          <w:p w14:paraId="6C45E469" w14:textId="77777777" w:rsidR="00B35DAF" w:rsidRPr="005B7DB2" w:rsidRDefault="00B35DAF" w:rsidP="006E559D">
            <w:pPr>
              <w:snapToGrid/>
              <w:jc w:val="left"/>
              <w:rPr>
                <w:rFonts w:hAnsi="ＭＳ ゴシック"/>
                <w:szCs w:val="20"/>
              </w:rPr>
            </w:pPr>
          </w:p>
          <w:p w14:paraId="50587A18" w14:textId="77777777" w:rsidR="00B35DAF" w:rsidRPr="005B7DB2" w:rsidRDefault="00B35DAF" w:rsidP="006E559D">
            <w:pPr>
              <w:snapToGrid/>
              <w:jc w:val="left"/>
              <w:rPr>
                <w:rFonts w:hAnsi="ＭＳ ゴシック"/>
                <w:szCs w:val="20"/>
              </w:rPr>
            </w:pPr>
          </w:p>
          <w:p w14:paraId="6D50BE90" w14:textId="77777777" w:rsidR="00B35DAF" w:rsidRPr="005B7DB2" w:rsidRDefault="00B35DAF" w:rsidP="006E559D">
            <w:pPr>
              <w:snapToGrid/>
              <w:jc w:val="left"/>
              <w:rPr>
                <w:rFonts w:hAnsi="ＭＳ ゴシック"/>
                <w:szCs w:val="20"/>
              </w:rPr>
            </w:pPr>
          </w:p>
          <w:p w14:paraId="4DAB7DF7" w14:textId="77777777" w:rsidR="00B35DAF" w:rsidRPr="005B7DB2" w:rsidRDefault="00B35DAF" w:rsidP="006E559D">
            <w:pPr>
              <w:snapToGrid/>
              <w:jc w:val="left"/>
              <w:rPr>
                <w:rFonts w:hAnsi="ＭＳ ゴシック"/>
                <w:szCs w:val="20"/>
              </w:rPr>
            </w:pPr>
          </w:p>
          <w:p w14:paraId="470C5D0C" w14:textId="77777777" w:rsidR="00B35DAF" w:rsidRPr="005B7DB2" w:rsidRDefault="00B35DAF" w:rsidP="006E559D">
            <w:pPr>
              <w:snapToGrid/>
              <w:jc w:val="left"/>
              <w:rPr>
                <w:rFonts w:hAnsi="ＭＳ ゴシック"/>
                <w:szCs w:val="20"/>
              </w:rPr>
            </w:pPr>
          </w:p>
          <w:p w14:paraId="405A79EA" w14:textId="77777777" w:rsidR="00B35DAF" w:rsidRPr="005B7DB2" w:rsidRDefault="00B35DAF" w:rsidP="006E559D">
            <w:pPr>
              <w:snapToGrid/>
              <w:jc w:val="left"/>
              <w:rPr>
                <w:rFonts w:hAnsi="ＭＳ ゴシック"/>
                <w:szCs w:val="20"/>
              </w:rPr>
            </w:pPr>
          </w:p>
          <w:p w14:paraId="6A03D6B4" w14:textId="77777777" w:rsidR="00B35DAF" w:rsidRPr="005B7DB2" w:rsidRDefault="00B35DAF" w:rsidP="006E559D">
            <w:pPr>
              <w:snapToGrid/>
              <w:jc w:val="left"/>
              <w:rPr>
                <w:rFonts w:hAnsi="ＭＳ ゴシック"/>
                <w:szCs w:val="20"/>
              </w:rPr>
            </w:pPr>
          </w:p>
          <w:p w14:paraId="3050A948" w14:textId="77777777" w:rsidR="00B35DAF" w:rsidRPr="005B7DB2" w:rsidRDefault="00B35DAF" w:rsidP="006E559D">
            <w:pPr>
              <w:snapToGrid/>
              <w:jc w:val="left"/>
              <w:rPr>
                <w:rFonts w:hAnsi="ＭＳ ゴシック"/>
                <w:szCs w:val="20"/>
              </w:rPr>
            </w:pPr>
          </w:p>
          <w:p w14:paraId="217B0C98" w14:textId="77777777" w:rsidR="00B35DAF" w:rsidRPr="005B7DB2"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5B7DB2" w:rsidRDefault="00B02EC3"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いる</w:t>
            </w:r>
          </w:p>
          <w:p w14:paraId="5387BAD7" w14:textId="77777777" w:rsidR="00B35DAF" w:rsidRPr="005B7DB2" w:rsidRDefault="00B02EC3"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いない</w:t>
            </w:r>
          </w:p>
        </w:tc>
        <w:tc>
          <w:tcPr>
            <w:tcW w:w="1701" w:type="dxa"/>
            <w:tcBorders>
              <w:left w:val="single" w:sz="4" w:space="0" w:color="auto"/>
              <w:bottom w:val="dashSmallGap" w:sz="4" w:space="0" w:color="auto"/>
            </w:tcBorders>
          </w:tcPr>
          <w:p w14:paraId="1917AA51" w14:textId="4B24E6D9" w:rsidR="00B35DAF" w:rsidRPr="005B7DB2" w:rsidRDefault="00B35DAF" w:rsidP="006E559D">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49</w:t>
            </w:r>
            <w:r w:rsidRPr="005B7DB2">
              <w:rPr>
                <w:rFonts w:hAnsi="ＭＳ ゴシック" w:hint="eastAsia"/>
                <w:sz w:val="18"/>
                <w:szCs w:val="18"/>
              </w:rPr>
              <w:t>条第1項</w:t>
            </w:r>
          </w:p>
          <w:p w14:paraId="3BEDA198" w14:textId="073F2204" w:rsidR="00B35DAF" w:rsidRPr="005B7DB2" w:rsidRDefault="00B35DAF" w:rsidP="006E559D">
            <w:pPr>
              <w:snapToGrid/>
              <w:spacing w:line="240" w:lineRule="exact"/>
              <w:jc w:val="left"/>
              <w:rPr>
                <w:rFonts w:hAnsi="ＭＳ ゴシック"/>
                <w:szCs w:val="20"/>
              </w:rPr>
            </w:pPr>
            <w:r w:rsidRPr="005B7DB2">
              <w:rPr>
                <w:rFonts w:hAnsi="ＭＳ ゴシック" w:hint="eastAsia"/>
                <w:sz w:val="18"/>
                <w:szCs w:val="18"/>
              </w:rPr>
              <w:t>省令第</w:t>
            </w:r>
            <w:r w:rsidR="009A53A5" w:rsidRPr="005B7DB2">
              <w:rPr>
                <w:rFonts w:hAnsi="ＭＳ ゴシック" w:hint="eastAsia"/>
                <w:sz w:val="18"/>
                <w:szCs w:val="18"/>
              </w:rPr>
              <w:t>44</w:t>
            </w:r>
            <w:r w:rsidRPr="005B7DB2">
              <w:rPr>
                <w:rFonts w:hAnsi="ＭＳ ゴシック" w:hint="eastAsia"/>
                <w:sz w:val="18"/>
                <w:szCs w:val="18"/>
              </w:rPr>
              <w:t>条第1項</w:t>
            </w:r>
          </w:p>
        </w:tc>
      </w:tr>
      <w:tr w:rsidR="005B7DB2" w:rsidRPr="005B7DB2"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5B7DB2"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5B7DB2" w:rsidRDefault="00B35DAF" w:rsidP="004D7868">
            <w:pPr>
              <w:snapToGrid/>
              <w:spacing w:line="276" w:lineRule="auto"/>
              <w:ind w:left="182" w:hangingChars="100" w:hanging="182"/>
              <w:jc w:val="both"/>
              <w:rPr>
                <w:rFonts w:hAnsi="ＭＳ ゴシック"/>
                <w:szCs w:val="20"/>
              </w:rPr>
            </w:pPr>
            <w:r w:rsidRPr="005B7DB2">
              <w:rPr>
                <w:rFonts w:hAnsi="ＭＳ ゴシック" w:hint="eastAsia"/>
                <w:szCs w:val="20"/>
              </w:rPr>
              <w:t>（２）避難訓練等の実施</w:t>
            </w:r>
          </w:p>
          <w:p w14:paraId="5F14AB17" w14:textId="77777777" w:rsidR="00B35DAF" w:rsidRPr="005B7DB2" w:rsidRDefault="00B35DAF" w:rsidP="00B35DAF">
            <w:pPr>
              <w:ind w:leftChars="100" w:left="364" w:hangingChars="100" w:hanging="182"/>
              <w:jc w:val="both"/>
              <w:rPr>
                <w:rFonts w:hAnsi="ＭＳ ゴシック"/>
                <w:szCs w:val="20"/>
              </w:rPr>
            </w:pPr>
            <w:r w:rsidRPr="005B7DB2">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5B7DB2" w:rsidRDefault="00B02EC3"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いる</w:t>
            </w:r>
          </w:p>
          <w:p w14:paraId="5BAF9897" w14:textId="77777777" w:rsidR="00B35DAF" w:rsidRPr="005B7DB2" w:rsidRDefault="00B02EC3"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いない</w:t>
            </w:r>
          </w:p>
        </w:tc>
        <w:tc>
          <w:tcPr>
            <w:tcW w:w="1701" w:type="dxa"/>
            <w:vMerge w:val="restart"/>
            <w:tcBorders>
              <w:top w:val="single" w:sz="4" w:space="0" w:color="auto"/>
            </w:tcBorders>
          </w:tcPr>
          <w:p w14:paraId="42D308C9" w14:textId="7C244A22" w:rsidR="00067D63"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条例第49条第2項、3項</w:t>
            </w:r>
          </w:p>
          <w:p w14:paraId="462E4674" w14:textId="348ECAD3" w:rsidR="00B35DAF"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省令第44条第2項、3項</w:t>
            </w:r>
          </w:p>
        </w:tc>
      </w:tr>
      <w:tr w:rsidR="005B7DB2" w:rsidRPr="005B7DB2"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5B7DB2"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5B7DB2" w:rsidRDefault="00B35DAF" w:rsidP="00B35DAF">
            <w:pPr>
              <w:snapToGrid/>
              <w:ind w:leftChars="100" w:left="364" w:hangingChars="100" w:hanging="182"/>
              <w:jc w:val="both"/>
              <w:rPr>
                <w:rFonts w:hAnsi="ＭＳ ゴシック"/>
                <w:szCs w:val="20"/>
              </w:rPr>
            </w:pPr>
            <w:r w:rsidRPr="005B7DB2">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5B7DB2" w:rsidRDefault="00B02EC3"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いる</w:t>
            </w:r>
          </w:p>
          <w:p w14:paraId="459077C0" w14:textId="77777777" w:rsidR="00B35DAF" w:rsidRPr="005B7DB2" w:rsidRDefault="00B02EC3"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いない</w:t>
            </w:r>
          </w:p>
        </w:tc>
        <w:tc>
          <w:tcPr>
            <w:tcW w:w="1701" w:type="dxa"/>
            <w:vMerge/>
            <w:tcBorders>
              <w:bottom w:val="nil"/>
            </w:tcBorders>
          </w:tcPr>
          <w:p w14:paraId="524EC828" w14:textId="77777777" w:rsidR="00B35DAF" w:rsidRPr="005B7DB2" w:rsidRDefault="00B35DAF" w:rsidP="006E559D">
            <w:pPr>
              <w:snapToGrid/>
              <w:spacing w:line="240" w:lineRule="exact"/>
              <w:jc w:val="left"/>
              <w:rPr>
                <w:rFonts w:hAnsi="ＭＳ ゴシック"/>
                <w:sz w:val="18"/>
                <w:szCs w:val="18"/>
              </w:rPr>
            </w:pPr>
          </w:p>
        </w:tc>
      </w:tr>
      <w:tr w:rsidR="005B7DB2" w:rsidRPr="005B7DB2"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5B7DB2"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5B7DB2" w:rsidRDefault="00B35DAF" w:rsidP="00B35DAF">
            <w:pPr>
              <w:snapToGrid/>
              <w:ind w:firstLineChars="100" w:firstLine="182"/>
              <w:jc w:val="left"/>
              <w:rPr>
                <w:rFonts w:hAnsi="ＭＳ ゴシック"/>
                <w:szCs w:val="20"/>
              </w:rPr>
            </w:pPr>
            <w:r w:rsidRPr="005B7DB2">
              <w:rPr>
                <w:rFonts w:hAnsi="ＭＳ ゴシック" w:hint="eastAsia"/>
                <w:szCs w:val="20"/>
              </w:rPr>
              <w:t>※　直近の避難訓練等の実施日等</w:t>
            </w:r>
          </w:p>
          <w:tbl>
            <w:tblPr>
              <w:tblStyle w:val="12"/>
              <w:tblW w:w="5386" w:type="dxa"/>
              <w:tblInd w:w="122" w:type="dxa"/>
              <w:tblLayout w:type="fixed"/>
              <w:tblLook w:val="04A0" w:firstRow="1" w:lastRow="0" w:firstColumn="1" w:lastColumn="0" w:noHBand="0" w:noVBand="1"/>
            </w:tblPr>
            <w:tblGrid>
              <w:gridCol w:w="1417"/>
              <w:gridCol w:w="1843"/>
              <w:gridCol w:w="2126"/>
            </w:tblGrid>
            <w:tr w:rsidR="005B7DB2" w:rsidRPr="005B7DB2" w14:paraId="494C89B5" w14:textId="77777777" w:rsidTr="006E559D">
              <w:tc>
                <w:tcPr>
                  <w:tcW w:w="1417" w:type="dxa"/>
                </w:tcPr>
                <w:p w14:paraId="74789033" w14:textId="77777777" w:rsidR="00B35DAF" w:rsidRPr="005B7DB2" w:rsidRDefault="00B35DAF" w:rsidP="006E559D">
                  <w:pPr>
                    <w:snapToGrid/>
                    <w:rPr>
                      <w:rFonts w:hAnsi="ＭＳ ゴシック"/>
                      <w:szCs w:val="20"/>
                    </w:rPr>
                  </w:pPr>
                  <w:r w:rsidRPr="005B7DB2">
                    <w:rPr>
                      <w:rFonts w:hAnsi="ＭＳ ゴシック" w:hint="eastAsia"/>
                      <w:szCs w:val="20"/>
                    </w:rPr>
                    <w:t>実施日</w:t>
                  </w:r>
                </w:p>
              </w:tc>
              <w:tc>
                <w:tcPr>
                  <w:tcW w:w="1843" w:type="dxa"/>
                </w:tcPr>
                <w:p w14:paraId="5040EBD0" w14:textId="77777777" w:rsidR="00B35DAF" w:rsidRPr="005B7DB2" w:rsidRDefault="00B35DAF" w:rsidP="006E559D">
                  <w:pPr>
                    <w:snapToGrid/>
                    <w:rPr>
                      <w:rFonts w:hAnsi="ＭＳ ゴシック"/>
                      <w:szCs w:val="20"/>
                    </w:rPr>
                  </w:pPr>
                  <w:r w:rsidRPr="005B7DB2">
                    <w:rPr>
                      <w:rFonts w:hAnsi="ＭＳ ゴシック" w:hint="eastAsia"/>
                      <w:szCs w:val="20"/>
                    </w:rPr>
                    <w:t>内　容</w:t>
                  </w:r>
                </w:p>
              </w:tc>
              <w:tc>
                <w:tcPr>
                  <w:tcW w:w="2126" w:type="dxa"/>
                  <w:vAlign w:val="center"/>
                </w:tcPr>
                <w:p w14:paraId="65A36AFE" w14:textId="77777777" w:rsidR="00B35DAF" w:rsidRPr="005B7DB2" w:rsidRDefault="00B35DAF" w:rsidP="006E559D">
                  <w:pPr>
                    <w:snapToGrid/>
                    <w:rPr>
                      <w:rFonts w:hAnsi="ＭＳ ゴシック"/>
                      <w:szCs w:val="20"/>
                    </w:rPr>
                  </w:pPr>
                  <w:r w:rsidRPr="005B7DB2">
                    <w:rPr>
                      <w:rFonts w:hAnsi="ＭＳ ゴシック" w:hint="eastAsia"/>
                      <w:szCs w:val="20"/>
                    </w:rPr>
                    <w:t>参加者</w:t>
                  </w:r>
                </w:p>
              </w:tc>
            </w:tr>
            <w:tr w:rsidR="005B7DB2" w:rsidRPr="005B7DB2" w14:paraId="7741CF68" w14:textId="77777777" w:rsidTr="006E559D">
              <w:tc>
                <w:tcPr>
                  <w:tcW w:w="1417" w:type="dxa"/>
                  <w:vAlign w:val="center"/>
                </w:tcPr>
                <w:p w14:paraId="184BD320" w14:textId="77777777" w:rsidR="00B35DAF" w:rsidRPr="005B7DB2" w:rsidRDefault="00B35DAF" w:rsidP="00B35DAF">
                  <w:pPr>
                    <w:snapToGrid/>
                    <w:spacing w:line="200" w:lineRule="exact"/>
                    <w:ind w:rightChars="-59" w:right="-107" w:firstLineChars="200" w:firstLine="364"/>
                    <w:jc w:val="both"/>
                    <w:rPr>
                      <w:rFonts w:hAnsi="ＭＳ ゴシック"/>
                      <w:szCs w:val="20"/>
                    </w:rPr>
                  </w:pPr>
                  <w:r w:rsidRPr="005B7DB2">
                    <w:rPr>
                      <w:rFonts w:hAnsi="ＭＳ ゴシック" w:hint="eastAsia"/>
                      <w:szCs w:val="20"/>
                    </w:rPr>
                    <w:t>年　月　日</w:t>
                  </w:r>
                </w:p>
              </w:tc>
              <w:tc>
                <w:tcPr>
                  <w:tcW w:w="1843" w:type="dxa"/>
                  <w:vAlign w:val="center"/>
                </w:tcPr>
                <w:p w14:paraId="2FEF3B75" w14:textId="77777777" w:rsidR="00B35DAF" w:rsidRPr="005B7DB2" w:rsidRDefault="00B02EC3"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地震</w:t>
                  </w:r>
                </w:p>
                <w:p w14:paraId="07C8C043" w14:textId="77777777" w:rsidR="00B35DAF" w:rsidRPr="005B7DB2" w:rsidRDefault="00B02EC3"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その他</w:t>
                  </w:r>
                </w:p>
              </w:tc>
              <w:tc>
                <w:tcPr>
                  <w:tcW w:w="2126" w:type="dxa"/>
                  <w:vAlign w:val="center"/>
                </w:tcPr>
                <w:p w14:paraId="3B848C21" w14:textId="77777777" w:rsidR="00B35DAF" w:rsidRPr="005B7DB2" w:rsidRDefault="00B02EC3"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利用者</w:t>
                  </w:r>
                </w:p>
                <w:p w14:paraId="670093E5" w14:textId="77777777" w:rsidR="00B35DAF" w:rsidRPr="005B7DB2" w:rsidRDefault="00B02EC3"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消防関係者</w:t>
                  </w:r>
                </w:p>
                <w:p w14:paraId="1C36A417" w14:textId="77777777" w:rsidR="00B35DAF" w:rsidRPr="005B7DB2" w:rsidRDefault="00B02EC3"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その他</w:t>
                  </w:r>
                </w:p>
              </w:tc>
            </w:tr>
            <w:tr w:rsidR="00CE0912" w:rsidRPr="005B7DB2" w14:paraId="749C368B" w14:textId="77777777" w:rsidTr="006E559D">
              <w:tc>
                <w:tcPr>
                  <w:tcW w:w="1417" w:type="dxa"/>
                  <w:vAlign w:val="center"/>
                </w:tcPr>
                <w:p w14:paraId="32BECCCE" w14:textId="77777777" w:rsidR="00B35DAF" w:rsidRPr="005B7DB2" w:rsidRDefault="00B35DAF" w:rsidP="00B35DAF">
                  <w:pPr>
                    <w:snapToGrid/>
                    <w:spacing w:line="200" w:lineRule="exact"/>
                    <w:ind w:rightChars="-59" w:right="-107" w:firstLineChars="200" w:firstLine="364"/>
                    <w:jc w:val="both"/>
                    <w:rPr>
                      <w:rFonts w:hAnsi="ＭＳ ゴシック"/>
                      <w:szCs w:val="20"/>
                    </w:rPr>
                  </w:pPr>
                  <w:r w:rsidRPr="005B7DB2">
                    <w:rPr>
                      <w:rFonts w:hAnsi="ＭＳ ゴシック" w:hint="eastAsia"/>
                      <w:szCs w:val="20"/>
                    </w:rPr>
                    <w:t>年　月　日</w:t>
                  </w:r>
                </w:p>
              </w:tc>
              <w:tc>
                <w:tcPr>
                  <w:tcW w:w="1843" w:type="dxa"/>
                  <w:vAlign w:val="center"/>
                </w:tcPr>
                <w:p w14:paraId="5CC3D6C6" w14:textId="77777777" w:rsidR="00B35DAF" w:rsidRPr="005B7DB2" w:rsidRDefault="00B02EC3"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地震</w:t>
                  </w:r>
                </w:p>
                <w:p w14:paraId="60133EE6" w14:textId="77777777" w:rsidR="00B35DAF" w:rsidRPr="005B7DB2" w:rsidRDefault="00B02EC3"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Ansi="ＭＳ ゴシック" w:hint="eastAsia"/>
                      <w:sz w:val="18"/>
                      <w:szCs w:val="20"/>
                    </w:rPr>
                    <w:t>その他</w:t>
                  </w:r>
                </w:p>
              </w:tc>
              <w:tc>
                <w:tcPr>
                  <w:tcW w:w="2126" w:type="dxa"/>
                  <w:vAlign w:val="center"/>
                </w:tcPr>
                <w:p w14:paraId="5D60D6A5" w14:textId="77777777" w:rsidR="00B35DAF" w:rsidRPr="005B7DB2" w:rsidRDefault="00B02EC3"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利用者</w:t>
                  </w:r>
                </w:p>
                <w:p w14:paraId="671750A8" w14:textId="77777777" w:rsidR="00B35DAF" w:rsidRPr="005B7DB2" w:rsidRDefault="00B02EC3"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消防関係者</w:t>
                  </w:r>
                </w:p>
                <w:p w14:paraId="047E1946" w14:textId="77777777" w:rsidR="00B35DAF" w:rsidRPr="005B7DB2" w:rsidRDefault="00B02EC3"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5B7DB2">
                        <w:rPr>
                          <w:rFonts w:hAnsi="ＭＳ ゴシック" w:hint="eastAsia"/>
                          <w:sz w:val="18"/>
                        </w:rPr>
                        <w:t>☐</w:t>
                      </w:r>
                    </w:sdtContent>
                  </w:sdt>
                  <w:r w:rsidR="00B35DAF" w:rsidRPr="005B7DB2">
                    <w:rPr>
                      <w:rFonts w:hint="eastAsia"/>
                      <w:sz w:val="18"/>
                    </w:rPr>
                    <w:t>その他</w:t>
                  </w:r>
                </w:p>
              </w:tc>
            </w:tr>
          </w:tbl>
          <w:p w14:paraId="27E56177" w14:textId="77777777" w:rsidR="00B35DAF" w:rsidRPr="005B7DB2" w:rsidRDefault="00B35DAF" w:rsidP="006E559D">
            <w:pPr>
              <w:spacing w:line="140" w:lineRule="exact"/>
            </w:pPr>
          </w:p>
          <w:tbl>
            <w:tblPr>
              <w:tblStyle w:val="12"/>
              <w:tblW w:w="5380" w:type="dxa"/>
              <w:tblInd w:w="122" w:type="dxa"/>
              <w:tblLayout w:type="fixed"/>
              <w:tblLook w:val="04A0" w:firstRow="1" w:lastRow="0" w:firstColumn="1" w:lastColumn="0" w:noHBand="0" w:noVBand="1"/>
            </w:tblPr>
            <w:tblGrid>
              <w:gridCol w:w="992"/>
              <w:gridCol w:w="1559"/>
              <w:gridCol w:w="851"/>
              <w:gridCol w:w="1978"/>
            </w:tblGrid>
            <w:tr w:rsidR="005B7DB2" w:rsidRPr="005B7DB2" w14:paraId="6D2D4B1B" w14:textId="77777777" w:rsidTr="006E559D">
              <w:tc>
                <w:tcPr>
                  <w:tcW w:w="992" w:type="dxa"/>
                  <w:vAlign w:val="center"/>
                </w:tcPr>
                <w:p w14:paraId="25D8EC85" w14:textId="77777777" w:rsidR="00B35DAF" w:rsidRPr="005B7DB2" w:rsidRDefault="00B35DAF" w:rsidP="006E559D">
                  <w:pPr>
                    <w:snapToGrid/>
                    <w:spacing w:line="180" w:lineRule="exact"/>
                    <w:jc w:val="both"/>
                    <w:rPr>
                      <w:rFonts w:hAnsi="ＭＳ ゴシック"/>
                      <w:sz w:val="16"/>
                      <w:szCs w:val="20"/>
                    </w:rPr>
                  </w:pPr>
                  <w:r w:rsidRPr="005B7DB2">
                    <w:rPr>
                      <w:rFonts w:hAnsi="ＭＳ ゴシック" w:hint="eastAsia"/>
                      <w:sz w:val="16"/>
                      <w:szCs w:val="20"/>
                    </w:rPr>
                    <w:t>防火管理者氏名</w:t>
                  </w:r>
                </w:p>
              </w:tc>
              <w:tc>
                <w:tcPr>
                  <w:tcW w:w="1559" w:type="dxa"/>
                  <w:vAlign w:val="center"/>
                </w:tcPr>
                <w:p w14:paraId="0DF67F70" w14:textId="77777777" w:rsidR="00B35DAF" w:rsidRPr="005B7DB2"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5B7DB2" w:rsidRDefault="00B35DAF" w:rsidP="006E559D">
                  <w:pPr>
                    <w:snapToGrid/>
                    <w:spacing w:line="180" w:lineRule="exact"/>
                    <w:jc w:val="both"/>
                    <w:rPr>
                      <w:rFonts w:hAnsi="ＭＳ ゴシック"/>
                      <w:sz w:val="16"/>
                      <w:szCs w:val="20"/>
                    </w:rPr>
                  </w:pPr>
                  <w:r w:rsidRPr="005B7DB2">
                    <w:rPr>
                      <w:rFonts w:hAnsi="ＭＳ ゴシック" w:hint="eastAsia"/>
                      <w:sz w:val="16"/>
                      <w:szCs w:val="20"/>
                    </w:rPr>
                    <w:t>消防計画</w:t>
                  </w:r>
                </w:p>
                <w:p w14:paraId="0A77C92C" w14:textId="77777777" w:rsidR="00B35DAF" w:rsidRPr="005B7DB2" w:rsidRDefault="00B35DAF" w:rsidP="006E559D">
                  <w:pPr>
                    <w:snapToGrid/>
                    <w:spacing w:line="180" w:lineRule="exact"/>
                    <w:jc w:val="both"/>
                    <w:rPr>
                      <w:rFonts w:hAnsi="ＭＳ ゴシック"/>
                      <w:sz w:val="16"/>
                      <w:szCs w:val="20"/>
                    </w:rPr>
                  </w:pPr>
                  <w:r w:rsidRPr="005B7DB2">
                    <w:rPr>
                      <w:rFonts w:hAnsi="ＭＳ ゴシック" w:hint="eastAsia"/>
                      <w:sz w:val="16"/>
                      <w:szCs w:val="20"/>
                    </w:rPr>
                    <w:t>届出日</w:t>
                  </w:r>
                </w:p>
              </w:tc>
              <w:tc>
                <w:tcPr>
                  <w:tcW w:w="1978" w:type="dxa"/>
                  <w:vAlign w:val="center"/>
                </w:tcPr>
                <w:p w14:paraId="306D539C" w14:textId="77777777" w:rsidR="00B35DAF" w:rsidRPr="005B7DB2" w:rsidRDefault="00B35DAF" w:rsidP="00B35DAF">
                  <w:pPr>
                    <w:snapToGrid/>
                    <w:spacing w:line="360" w:lineRule="auto"/>
                    <w:ind w:firstLineChars="300" w:firstLine="426"/>
                    <w:jc w:val="right"/>
                    <w:rPr>
                      <w:rFonts w:hAnsi="ＭＳ ゴシック"/>
                      <w:sz w:val="16"/>
                      <w:szCs w:val="20"/>
                    </w:rPr>
                  </w:pPr>
                  <w:r w:rsidRPr="005B7DB2">
                    <w:rPr>
                      <w:rFonts w:hAnsi="ＭＳ ゴシック" w:hint="eastAsia"/>
                      <w:sz w:val="16"/>
                      <w:szCs w:val="20"/>
                    </w:rPr>
                    <w:t>年　　　月　　　日</w:t>
                  </w:r>
                </w:p>
              </w:tc>
            </w:tr>
          </w:tbl>
          <w:p w14:paraId="7DA736ED" w14:textId="4CB63756" w:rsidR="00B35DAF" w:rsidRPr="005B7DB2" w:rsidRDefault="00B35DAF" w:rsidP="006E559D">
            <w:pPr>
              <w:snapToGrid/>
              <w:spacing w:line="360" w:lineRule="auto"/>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9328" behindDoc="0" locked="0" layoutInCell="1" allowOverlap="1" wp14:anchorId="2FB69264" wp14:editId="34CC5E9E">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63406792" w14:textId="75633F1F" w:rsidR="00F62C0C" w:rsidRPr="003F7BE7" w:rsidRDefault="00F62C0C" w:rsidP="00F62C0C">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39</w:t>
                                  </w:r>
                                  <w:r w:rsidRPr="003F7BE7">
                                    <w:rPr>
                                      <w:rFonts w:hAnsi="ＭＳ ゴシック" w:hint="eastAsia"/>
                                      <w:sz w:val="18"/>
                                      <w:szCs w:val="18"/>
                                    </w:rPr>
                                    <w:t>)＞</w:t>
                                  </w:r>
                                </w:p>
                                <w:p w14:paraId="3526093B" w14:textId="77777777" w:rsidR="00B35DAF" w:rsidRPr="00E105F3" w:rsidRDefault="00B35DAF" w:rsidP="00B35DAF">
                                  <w:pPr>
                                    <w:ind w:leftChars="100" w:left="364" w:rightChars="50" w:right="91" w:hangingChars="100" w:hanging="182"/>
                                    <w:jc w:val="left"/>
                                    <w:rPr>
                                      <w:rFonts w:hAnsi="ＭＳ ゴシック"/>
                                      <w:szCs w:val="20"/>
                                    </w:rPr>
                                  </w:pPr>
                                  <w:r w:rsidRPr="003F7BE7">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Text Box 1171" o:spid="_x0000_s1115" type="#_x0000_t202" style="position:absolute;margin-left:-.3pt;margin-top:5.75pt;width:275.35pt;height:85.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d/GwIAADIEAAAOAAAAZHJzL2Uyb0RvYy54bWysU9uO2yAQfa/Uf0C8N3ay2TS2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1TJb4aKEo2+errNstYw5WP703Fjn3wnoSDAKanGqEZ4d750P5bD8KSRkc6BktZdKxYNt&#10;yp2y5MhQAfu4JvSfwpQmfUFXV9fpyMBfIdK4/gTRSY9SVrIr6PocxPLA21tdRaF5JtVoY8lKT0QG&#10;7kYW/VAORFYIkIUMgdgSqhNSa2GULn41NFqwPyjpUbYFdd8PzApK1HuN43m9XGTXqPN4WK8zpNxe&#10;OsoLB9McgQrqKRnNnR9/xsFY2bSYZ5SDhlscaC0j1c81TdWjMOMEpk8UlH95jlHPX337CAAA//8D&#10;AFBLAwQUAAYACAAAACEAucxwLtwAAAAIAQAADwAAAGRycy9kb3ducmV2LnhtbEyPwU7DMBBE70j8&#10;g7VI3FrHhURViFMVEEgcablwc+NtErDXUeymga9nOcFxZ0azb6rN7J2YcIx9IA1qmYFAaoLtqdXw&#10;tn9arEHEZMgaFwg1fGGETX15UZnShjO94rRLreASiqXR0KU0lFLGpkNv4jIMSOwdw+hN4nNspR3N&#10;mcu9k6ssK6Q3PfGHzgz40GHzuTt5DfPxvfhYPT++qPu4/Z72GIJLt1pfX83bOxAJ5/QXhl98Roea&#10;mQ7hRDYKp2FRcJBllYNgO88zBeLAwvpGgawr+X9A/QMAAP//AwBQSwECLQAUAAYACAAAACEAtoM4&#10;kv4AAADhAQAAEwAAAAAAAAAAAAAAAAAAAAAAW0NvbnRlbnRfVHlwZXNdLnhtbFBLAQItABQABgAI&#10;AAAAIQA4/SH/1gAAAJQBAAALAAAAAAAAAAAAAAAAAC8BAABfcmVscy8ucmVsc1BLAQItABQABgAI&#10;AAAAIQBJH3d/GwIAADIEAAAOAAAAAAAAAAAAAAAAAC4CAABkcnMvZTJvRG9jLnhtbFBLAQItABQA&#10;BgAIAAAAIQC5zHAu3AAAAAgBAAAPAAAAAAAAAAAAAAAAAHUEAABkcnMvZG93bnJldi54bWxQSwUG&#10;AAAAAAQABADzAAAAfgUAAAAA&#10;" strokeweight=".5pt">
                      <v:textbox inset="5.85pt,.7pt,5.85pt,.7pt">
                        <w:txbxContent>
                          <w:p w14:paraId="63406792" w14:textId="75633F1F" w:rsidR="00F62C0C" w:rsidRPr="003F7BE7" w:rsidRDefault="00F62C0C" w:rsidP="00F62C0C">
                            <w:pPr>
                              <w:spacing w:beforeLines="20" w:before="57"/>
                              <w:ind w:leftChars="50" w:left="253" w:rightChars="50" w:right="91" w:hangingChars="100" w:hanging="162"/>
                              <w:jc w:val="both"/>
                              <w:rPr>
                                <w:rFonts w:hAnsi="ＭＳ ゴシック"/>
                                <w:sz w:val="18"/>
                                <w:szCs w:val="18"/>
                              </w:rPr>
                            </w:pPr>
                            <w:r w:rsidRPr="003F7BE7">
                              <w:rPr>
                                <w:rFonts w:hAnsi="ＭＳ ゴシック" w:hint="eastAsia"/>
                                <w:sz w:val="18"/>
                                <w:szCs w:val="18"/>
                              </w:rPr>
                              <w:t xml:space="preserve">＜解釈通知　</w:t>
                            </w:r>
                            <w:r w:rsidR="004E4E44" w:rsidRPr="003F7BE7">
                              <w:rPr>
                                <w:rFonts w:hAnsi="ＭＳ ゴシック" w:hint="eastAsia"/>
                                <w:sz w:val="18"/>
                                <w:szCs w:val="18"/>
                              </w:rPr>
                              <w:t>第</w:t>
                            </w:r>
                            <w:r w:rsidRPr="003F7BE7">
                              <w:rPr>
                                <w:rFonts w:hAnsi="ＭＳ ゴシック" w:hint="eastAsia"/>
                                <w:sz w:val="18"/>
                                <w:szCs w:val="18"/>
                              </w:rPr>
                              <w:t>三の３(</w:t>
                            </w:r>
                            <w:r w:rsidRPr="003F7BE7">
                              <w:rPr>
                                <w:rFonts w:hAnsi="ＭＳ ゴシック"/>
                                <w:sz w:val="18"/>
                                <w:szCs w:val="18"/>
                              </w:rPr>
                              <w:t>39</w:t>
                            </w:r>
                            <w:r w:rsidRPr="003F7BE7">
                              <w:rPr>
                                <w:rFonts w:hAnsi="ＭＳ ゴシック" w:hint="eastAsia"/>
                                <w:sz w:val="18"/>
                                <w:szCs w:val="18"/>
                              </w:rPr>
                              <w:t>)＞</w:t>
                            </w:r>
                          </w:p>
                          <w:p w14:paraId="3526093B" w14:textId="77777777" w:rsidR="00B35DAF" w:rsidRPr="00E105F3" w:rsidRDefault="00B35DAF" w:rsidP="00B35DAF">
                            <w:pPr>
                              <w:ind w:leftChars="100" w:left="364" w:rightChars="50" w:right="91" w:hangingChars="100" w:hanging="182"/>
                              <w:jc w:val="left"/>
                              <w:rPr>
                                <w:rFonts w:hAnsi="ＭＳ ゴシック"/>
                                <w:szCs w:val="20"/>
                              </w:rPr>
                            </w:pPr>
                            <w:r w:rsidRPr="003F7BE7">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44D72EB5" w:rsidR="00F62C0C" w:rsidRPr="005B7DB2" w:rsidRDefault="00F62C0C"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5B7DB2" w:rsidRDefault="00B35DAF" w:rsidP="00B35DAF">
            <w:pPr>
              <w:snapToGrid/>
              <w:spacing w:line="240" w:lineRule="exact"/>
              <w:ind w:left="162" w:rightChars="-56" w:right="-102" w:hangingChars="100" w:hanging="162"/>
              <w:jc w:val="left"/>
              <w:rPr>
                <w:rFonts w:hAnsi="ＭＳ ゴシック"/>
                <w:sz w:val="18"/>
                <w:szCs w:val="18"/>
              </w:rPr>
            </w:pPr>
            <w:r w:rsidRPr="005B7DB2">
              <w:rPr>
                <w:rFonts w:hAnsi="ＭＳ ゴシック" w:hint="eastAsia"/>
                <w:sz w:val="18"/>
                <w:szCs w:val="18"/>
              </w:rPr>
              <w:t>【避難訓練等】</w:t>
            </w:r>
          </w:p>
          <w:p w14:paraId="6EEA5E13" w14:textId="77777777" w:rsidR="00B35DAF" w:rsidRPr="005B7DB2" w:rsidRDefault="00B35DAF" w:rsidP="00B35DAF">
            <w:pPr>
              <w:snapToGrid/>
              <w:spacing w:line="240" w:lineRule="exact"/>
              <w:ind w:left="162" w:rightChars="-52" w:right="-95" w:hangingChars="100" w:hanging="162"/>
              <w:jc w:val="left"/>
              <w:rPr>
                <w:rFonts w:hAnsi="ＭＳ ゴシック"/>
                <w:sz w:val="18"/>
                <w:szCs w:val="18"/>
              </w:rPr>
            </w:pPr>
            <w:r w:rsidRPr="005B7DB2">
              <w:rPr>
                <w:rFonts w:hAnsi="ＭＳ ゴシック" w:hint="eastAsia"/>
                <w:sz w:val="18"/>
                <w:szCs w:val="18"/>
              </w:rPr>
              <w:t>消防法施行規則</w:t>
            </w:r>
          </w:p>
          <w:p w14:paraId="3028045A" w14:textId="77777777" w:rsidR="00B35DAF" w:rsidRPr="005B7DB2" w:rsidRDefault="00B35DAF" w:rsidP="00B35DAF">
            <w:pPr>
              <w:snapToGrid/>
              <w:ind w:left="32" w:hangingChars="20" w:hanging="32"/>
              <w:jc w:val="left"/>
              <w:rPr>
                <w:rFonts w:hAnsi="ＭＳ ゴシック"/>
                <w:szCs w:val="20"/>
              </w:rPr>
            </w:pPr>
            <w:r w:rsidRPr="005B7DB2">
              <w:rPr>
                <w:rFonts w:hAnsi="ＭＳ ゴシック" w:hint="eastAsia"/>
                <w:sz w:val="18"/>
                <w:szCs w:val="18"/>
              </w:rPr>
              <w:t>第3条第10項、第11項</w:t>
            </w:r>
          </w:p>
        </w:tc>
      </w:tr>
      <w:tr w:rsidR="005B7DB2" w:rsidRPr="005B7DB2"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5B7DB2"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5B7DB2" w:rsidRDefault="00B35DAF" w:rsidP="00B35DAF">
            <w:pPr>
              <w:snapToGrid/>
              <w:ind w:left="364" w:hangingChars="200" w:hanging="364"/>
              <w:jc w:val="left"/>
              <w:rPr>
                <w:rFonts w:hAnsi="ＭＳ ゴシック"/>
                <w:szCs w:val="20"/>
              </w:rPr>
            </w:pPr>
            <w:r w:rsidRPr="005B7DB2">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5B7DB2" w:rsidRDefault="00B02EC3"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いる</w:t>
            </w:r>
          </w:p>
          <w:p w14:paraId="63AC17D2" w14:textId="77777777" w:rsidR="00B35DAF" w:rsidRPr="005B7DB2" w:rsidRDefault="00B02EC3"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いない</w:t>
            </w:r>
          </w:p>
        </w:tc>
        <w:tc>
          <w:tcPr>
            <w:tcW w:w="1701" w:type="dxa"/>
            <w:vMerge w:val="restart"/>
            <w:tcBorders>
              <w:top w:val="single" w:sz="4" w:space="0" w:color="auto"/>
            </w:tcBorders>
          </w:tcPr>
          <w:p w14:paraId="5C1AAF99" w14:textId="77777777" w:rsidR="00B35DAF" w:rsidRPr="005B7DB2" w:rsidRDefault="00B35DAF" w:rsidP="006E559D">
            <w:pPr>
              <w:snapToGrid/>
              <w:spacing w:line="240" w:lineRule="exact"/>
              <w:jc w:val="left"/>
              <w:rPr>
                <w:rFonts w:hAnsi="ＭＳ ゴシック"/>
                <w:szCs w:val="20"/>
              </w:rPr>
            </w:pPr>
            <w:r w:rsidRPr="005B7DB2">
              <w:rPr>
                <w:rFonts w:hAnsi="ＭＳ ゴシック" w:hint="eastAsia"/>
                <w:sz w:val="18"/>
                <w:szCs w:val="18"/>
              </w:rPr>
              <w:t>水防法・土砂災害防止法</w:t>
            </w:r>
          </w:p>
        </w:tc>
      </w:tr>
      <w:tr w:rsidR="005B7DB2" w:rsidRPr="005B7DB2"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5B7DB2"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5B7DB2"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5B7DB2" w:rsidRDefault="00B35DAF" w:rsidP="006E559D">
            <w:pPr>
              <w:spacing w:line="360" w:lineRule="auto"/>
              <w:jc w:val="left"/>
              <w:rPr>
                <w:rFonts w:hAnsi="ＭＳ ゴシック"/>
                <w:szCs w:val="20"/>
              </w:rPr>
            </w:pPr>
            <w:r w:rsidRPr="005B7DB2">
              <w:rPr>
                <w:rFonts w:hAnsi="ＭＳ ゴシック" w:hint="eastAsia"/>
                <w:szCs w:val="20"/>
              </w:rPr>
              <w:t xml:space="preserve">※　避難確保計画を作成し、市に報告を行っていますか。　</w:t>
            </w:r>
          </w:p>
          <w:p w14:paraId="1BCF1878" w14:textId="77777777" w:rsidR="00B35DAF" w:rsidRPr="005B7DB2" w:rsidRDefault="00B35DAF" w:rsidP="00B35DAF">
            <w:pPr>
              <w:ind w:firstLineChars="200" w:firstLine="364"/>
              <w:jc w:val="left"/>
              <w:rPr>
                <w:rFonts w:hAnsi="ＭＳ ゴシック"/>
                <w:szCs w:val="20"/>
              </w:rPr>
            </w:pPr>
            <w:r w:rsidRPr="005B7DB2">
              <w:rPr>
                <w:rFonts w:hAnsi="ＭＳ ゴシック" w:hint="eastAsia"/>
                <w:szCs w:val="20"/>
              </w:rPr>
              <w:t xml:space="preserve">届出日　　　　</w:t>
            </w:r>
            <w:r w:rsidRPr="005B7DB2">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5B7DB2" w:rsidRDefault="00B02EC3"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いる</w:t>
            </w:r>
          </w:p>
          <w:p w14:paraId="2A12DA94" w14:textId="77777777" w:rsidR="00B35DAF" w:rsidRPr="005B7DB2" w:rsidRDefault="00B02EC3"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いない</w:t>
            </w:r>
          </w:p>
        </w:tc>
        <w:tc>
          <w:tcPr>
            <w:tcW w:w="1701" w:type="dxa"/>
            <w:vMerge/>
          </w:tcPr>
          <w:p w14:paraId="30581D95" w14:textId="77777777" w:rsidR="00B35DAF" w:rsidRPr="005B7DB2" w:rsidRDefault="00B35DAF" w:rsidP="00B35DAF">
            <w:pPr>
              <w:snapToGrid/>
              <w:ind w:left="182" w:hangingChars="100" w:hanging="182"/>
              <w:jc w:val="left"/>
              <w:rPr>
                <w:rFonts w:hAnsi="ＭＳ ゴシック"/>
                <w:szCs w:val="20"/>
              </w:rPr>
            </w:pPr>
          </w:p>
        </w:tc>
      </w:tr>
      <w:tr w:rsidR="005B7DB2" w:rsidRPr="005B7DB2"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5B7DB2"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5B7DB2"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5B7DB2" w:rsidRDefault="00B35DAF" w:rsidP="006E559D">
            <w:pPr>
              <w:snapToGrid/>
              <w:spacing w:line="360" w:lineRule="auto"/>
              <w:jc w:val="left"/>
              <w:rPr>
                <w:rFonts w:hAnsi="ＭＳ ゴシック"/>
                <w:szCs w:val="20"/>
              </w:rPr>
            </w:pPr>
            <w:r w:rsidRPr="005B7DB2">
              <w:rPr>
                <w:rFonts w:hAnsi="ＭＳ ゴシック" w:hint="eastAsia"/>
                <w:szCs w:val="20"/>
              </w:rPr>
              <w:t>※　避難確保計画に基づき、避難訓練を行っていますか。</w:t>
            </w:r>
          </w:p>
          <w:p w14:paraId="264B5E7E" w14:textId="77777777" w:rsidR="00B35DAF" w:rsidRPr="005B7DB2" w:rsidRDefault="00B35DAF" w:rsidP="006E559D">
            <w:pPr>
              <w:snapToGrid/>
              <w:jc w:val="left"/>
              <w:rPr>
                <w:rFonts w:hAnsi="ＭＳ ゴシック"/>
                <w:szCs w:val="20"/>
              </w:rPr>
            </w:pPr>
            <w:r w:rsidRPr="005B7DB2">
              <w:rPr>
                <w:rFonts w:hAnsi="ＭＳ ゴシック" w:hint="eastAsia"/>
                <w:szCs w:val="20"/>
              </w:rPr>
              <w:t xml:space="preserve">　　直近の実施日　</w:t>
            </w:r>
            <w:r w:rsidRPr="005B7DB2">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5B7DB2" w:rsidRDefault="00B02EC3"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いる</w:t>
            </w:r>
          </w:p>
          <w:p w14:paraId="028D1AE2" w14:textId="77777777" w:rsidR="00B35DAF" w:rsidRPr="005B7DB2" w:rsidRDefault="00B02EC3"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Ansi="ＭＳ ゴシック" w:hint="eastAsia"/>
                <w:szCs w:val="20"/>
              </w:rPr>
              <w:t>いない</w:t>
            </w:r>
          </w:p>
        </w:tc>
        <w:tc>
          <w:tcPr>
            <w:tcW w:w="1701" w:type="dxa"/>
            <w:vMerge/>
          </w:tcPr>
          <w:p w14:paraId="7A4D0E83" w14:textId="77777777" w:rsidR="00B35DAF" w:rsidRPr="005B7DB2" w:rsidRDefault="00B35DAF" w:rsidP="00B35DAF">
            <w:pPr>
              <w:snapToGrid/>
              <w:ind w:left="162" w:hangingChars="100" w:hanging="162"/>
              <w:jc w:val="left"/>
              <w:rPr>
                <w:rFonts w:hAnsi="ＭＳ ゴシック"/>
                <w:sz w:val="18"/>
                <w:szCs w:val="18"/>
              </w:rPr>
            </w:pPr>
          </w:p>
        </w:tc>
      </w:tr>
      <w:tr w:rsidR="005B7DB2" w:rsidRPr="005B7DB2"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5B7DB2"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5B7DB2" w:rsidRDefault="00B35DAF" w:rsidP="00B35DAF">
            <w:pPr>
              <w:snapToGrid/>
              <w:ind w:left="182" w:hangingChars="100" w:hanging="182"/>
              <w:jc w:val="left"/>
              <w:rPr>
                <w:rFonts w:hAnsi="ＭＳ ゴシック"/>
                <w:szCs w:val="20"/>
              </w:rPr>
            </w:pPr>
            <w:r w:rsidRPr="005B7DB2">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5B7DB2" w:rsidRDefault="00B02EC3"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いる</w:t>
            </w:r>
          </w:p>
          <w:p w14:paraId="584A05B4" w14:textId="77777777" w:rsidR="00B35DAF" w:rsidRPr="005B7DB2" w:rsidRDefault="00B02EC3"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5B7DB2">
                  <w:rPr>
                    <w:rFonts w:hAnsi="ＭＳ ゴシック" w:hint="eastAsia"/>
                  </w:rPr>
                  <w:t>☐</w:t>
                </w:r>
              </w:sdtContent>
            </w:sdt>
            <w:r w:rsidR="00B35DAF" w:rsidRPr="005B7DB2">
              <w:rPr>
                <w:rFonts w:hint="eastAsia"/>
              </w:rPr>
              <w:t>いない</w:t>
            </w:r>
          </w:p>
        </w:tc>
        <w:tc>
          <w:tcPr>
            <w:tcW w:w="1701" w:type="dxa"/>
            <w:tcBorders>
              <w:top w:val="single" w:sz="4" w:space="0" w:color="auto"/>
              <w:bottom w:val="single" w:sz="4" w:space="0" w:color="auto"/>
            </w:tcBorders>
          </w:tcPr>
          <w:p w14:paraId="7AAED5EC" w14:textId="011CE8B0" w:rsidR="00067D63" w:rsidRPr="005B7DB2" w:rsidRDefault="00067D63" w:rsidP="00067D63">
            <w:pPr>
              <w:snapToGrid/>
              <w:spacing w:line="240" w:lineRule="exact"/>
              <w:jc w:val="left"/>
              <w:rPr>
                <w:rFonts w:hAnsi="ＭＳ ゴシック"/>
                <w:sz w:val="18"/>
                <w:szCs w:val="18"/>
              </w:rPr>
            </w:pPr>
            <w:r w:rsidRPr="005B7DB2">
              <w:rPr>
                <w:rFonts w:hAnsi="ＭＳ ゴシック" w:hint="eastAsia"/>
                <w:sz w:val="18"/>
                <w:szCs w:val="18"/>
              </w:rPr>
              <w:t>条例第49条第4項</w:t>
            </w:r>
          </w:p>
          <w:p w14:paraId="14F619E0" w14:textId="77777777" w:rsidR="00B35DAF" w:rsidRPr="005B7DB2" w:rsidRDefault="00B35DAF" w:rsidP="00067D63">
            <w:pPr>
              <w:snapToGrid/>
              <w:spacing w:line="240" w:lineRule="exact"/>
              <w:jc w:val="left"/>
              <w:rPr>
                <w:rFonts w:hAnsi="ＭＳ ゴシック"/>
                <w:szCs w:val="20"/>
              </w:rPr>
            </w:pPr>
          </w:p>
        </w:tc>
      </w:tr>
    </w:tbl>
    <w:p w14:paraId="27805DD3" w14:textId="77777777" w:rsidR="00B35DAF" w:rsidRPr="005B7DB2" w:rsidRDefault="00C05383" w:rsidP="00B35DAF">
      <w:pPr>
        <w:widowControl/>
        <w:snapToGrid/>
        <w:jc w:val="left"/>
      </w:pPr>
      <w:r w:rsidRPr="005B7DB2">
        <w:br w:type="page"/>
      </w:r>
      <w:r w:rsidR="00B35DAF" w:rsidRPr="005B7DB2">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5B7DB2" w:rsidRPr="005B7DB2" w14:paraId="1B74BEC6" w14:textId="77777777" w:rsidTr="006E559D">
        <w:trPr>
          <w:trHeight w:val="130"/>
        </w:trPr>
        <w:tc>
          <w:tcPr>
            <w:tcW w:w="1183" w:type="dxa"/>
            <w:vAlign w:val="center"/>
          </w:tcPr>
          <w:p w14:paraId="029C2818" w14:textId="77777777" w:rsidR="00B35DAF" w:rsidRPr="005B7DB2" w:rsidRDefault="00B35DAF" w:rsidP="00B35DAF">
            <w:pPr>
              <w:snapToGrid/>
            </w:pPr>
            <w:r w:rsidRPr="005B7DB2">
              <w:rPr>
                <w:rFonts w:hint="eastAsia"/>
              </w:rPr>
              <w:t>項目</w:t>
            </w:r>
          </w:p>
        </w:tc>
        <w:tc>
          <w:tcPr>
            <w:tcW w:w="5905" w:type="dxa"/>
            <w:gridSpan w:val="2"/>
            <w:vAlign w:val="center"/>
          </w:tcPr>
          <w:p w14:paraId="3BBADC4A" w14:textId="77777777" w:rsidR="00B35DAF" w:rsidRPr="005B7DB2" w:rsidRDefault="00B35DAF" w:rsidP="00B35DAF">
            <w:pPr>
              <w:snapToGrid/>
            </w:pPr>
            <w:r w:rsidRPr="005B7DB2">
              <w:rPr>
                <w:rFonts w:hint="eastAsia"/>
              </w:rPr>
              <w:t>自主点検のポイント</w:t>
            </w:r>
          </w:p>
        </w:tc>
        <w:tc>
          <w:tcPr>
            <w:tcW w:w="992" w:type="dxa"/>
            <w:tcBorders>
              <w:bottom w:val="dotted" w:sz="4" w:space="0" w:color="auto"/>
              <w:right w:val="single" w:sz="4" w:space="0" w:color="auto"/>
            </w:tcBorders>
            <w:vAlign w:val="center"/>
          </w:tcPr>
          <w:p w14:paraId="0AA1C5E0" w14:textId="77777777" w:rsidR="00B35DAF" w:rsidRPr="005B7DB2" w:rsidRDefault="00B35DAF" w:rsidP="00B35DAF">
            <w:pPr>
              <w:snapToGrid/>
              <w:ind w:leftChars="-56" w:left="-102" w:rightChars="-56" w:right="-102"/>
            </w:pPr>
            <w:r w:rsidRPr="005B7DB2">
              <w:rPr>
                <w:rFonts w:hint="eastAsia"/>
              </w:rPr>
              <w:t>点検</w:t>
            </w:r>
          </w:p>
        </w:tc>
        <w:tc>
          <w:tcPr>
            <w:tcW w:w="1559" w:type="dxa"/>
            <w:tcBorders>
              <w:left w:val="single" w:sz="4" w:space="0" w:color="auto"/>
              <w:bottom w:val="dotted" w:sz="4" w:space="0" w:color="auto"/>
            </w:tcBorders>
            <w:vAlign w:val="center"/>
          </w:tcPr>
          <w:p w14:paraId="7B30D553" w14:textId="77777777" w:rsidR="00B35DAF" w:rsidRPr="005B7DB2" w:rsidRDefault="00B35DAF" w:rsidP="00B35DAF">
            <w:pPr>
              <w:snapToGrid/>
            </w:pPr>
            <w:r w:rsidRPr="005B7DB2">
              <w:rPr>
                <w:rFonts w:hint="eastAsia"/>
              </w:rPr>
              <w:t>根拠</w:t>
            </w:r>
          </w:p>
        </w:tc>
      </w:tr>
      <w:tr w:rsidR="005B7DB2" w:rsidRPr="005B7DB2" w14:paraId="527F6270" w14:textId="77777777" w:rsidTr="00AF6A78">
        <w:trPr>
          <w:trHeight w:val="840"/>
        </w:trPr>
        <w:tc>
          <w:tcPr>
            <w:tcW w:w="1183" w:type="dxa"/>
            <w:vMerge w:val="restart"/>
            <w:tcBorders>
              <w:top w:val="single" w:sz="4" w:space="0" w:color="auto"/>
            </w:tcBorders>
          </w:tcPr>
          <w:p w14:paraId="68C781E0" w14:textId="2A356CBA" w:rsidR="00B35DAF" w:rsidRPr="005B7DB2" w:rsidRDefault="00F62C0C" w:rsidP="00B35DAF">
            <w:pPr>
              <w:snapToGrid/>
              <w:jc w:val="left"/>
              <w:rPr>
                <w:rFonts w:hAnsi="ＭＳ ゴシック"/>
                <w:szCs w:val="20"/>
              </w:rPr>
            </w:pPr>
            <w:r w:rsidRPr="005B7DB2">
              <w:rPr>
                <w:rFonts w:hAnsi="ＭＳ ゴシック" w:hint="eastAsia"/>
                <w:szCs w:val="20"/>
              </w:rPr>
              <w:t>４９</w:t>
            </w:r>
          </w:p>
          <w:p w14:paraId="48CE674F" w14:textId="77777777" w:rsidR="00B35DAF" w:rsidRPr="005B7DB2" w:rsidRDefault="00B35DAF" w:rsidP="00B35DAF">
            <w:pPr>
              <w:rPr>
                <w:rFonts w:hAnsi="ＭＳ ゴシック"/>
                <w:szCs w:val="20"/>
              </w:rPr>
            </w:pPr>
            <w:r w:rsidRPr="005B7DB2">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315E21FC" w14:textId="5B467DAD" w:rsidR="00B35DAF" w:rsidRPr="005B7DB2" w:rsidRDefault="00B35DAF" w:rsidP="004D7868">
            <w:pPr>
              <w:snapToGrid/>
              <w:spacing w:line="276" w:lineRule="auto"/>
              <w:jc w:val="both"/>
              <w:rPr>
                <w:rFonts w:hAnsi="ＭＳ ゴシック"/>
                <w:szCs w:val="20"/>
              </w:rPr>
            </w:pPr>
            <w:r w:rsidRPr="005B7DB2">
              <w:rPr>
                <w:rFonts w:hAnsi="ＭＳ ゴシック" w:hint="eastAsia"/>
                <w:szCs w:val="20"/>
              </w:rPr>
              <w:t>（１）設備等の衛生管理</w:t>
            </w:r>
          </w:p>
          <w:p w14:paraId="034A83B0" w14:textId="77777777" w:rsidR="00B35DAF" w:rsidRPr="005B7DB2" w:rsidRDefault="00B35DAF" w:rsidP="00B35DAF">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CAAA0D2" w14:textId="77777777" w:rsidR="00B35DAF" w:rsidRPr="005B7DB2" w:rsidRDefault="00B02EC3"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いる</w:t>
            </w:r>
          </w:p>
          <w:p w14:paraId="18E886BD" w14:textId="77777777" w:rsidR="00B35DAF" w:rsidRPr="005B7DB2" w:rsidRDefault="00B02EC3"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いない</w:t>
            </w:r>
          </w:p>
        </w:tc>
        <w:tc>
          <w:tcPr>
            <w:tcW w:w="1559" w:type="dxa"/>
            <w:tcBorders>
              <w:left w:val="single" w:sz="4" w:space="0" w:color="auto"/>
              <w:bottom w:val="single" w:sz="4" w:space="0" w:color="auto"/>
            </w:tcBorders>
          </w:tcPr>
          <w:p w14:paraId="454DBE03" w14:textId="3E0D3A22" w:rsidR="00B35DAF" w:rsidRPr="005B7DB2" w:rsidRDefault="00B35DAF" w:rsidP="00F62C0C">
            <w:pPr>
              <w:snapToGrid/>
              <w:spacing w:line="200" w:lineRule="exact"/>
              <w:jc w:val="left"/>
              <w:rPr>
                <w:rFonts w:hAnsi="ＭＳ ゴシック"/>
                <w:spacing w:val="-10"/>
              </w:rPr>
            </w:pPr>
            <w:r w:rsidRPr="005B7DB2">
              <w:rPr>
                <w:rFonts w:hAnsi="ＭＳ ゴシック" w:hint="eastAsia"/>
                <w:sz w:val="18"/>
                <w:szCs w:val="18"/>
              </w:rPr>
              <w:t>条例第</w:t>
            </w:r>
            <w:r w:rsidR="00067D63" w:rsidRPr="005B7DB2">
              <w:rPr>
                <w:rFonts w:hAnsi="ＭＳ ゴシック" w:hint="eastAsia"/>
                <w:sz w:val="18"/>
                <w:szCs w:val="18"/>
              </w:rPr>
              <w:t>50</w:t>
            </w:r>
            <w:r w:rsidRPr="005B7DB2">
              <w:rPr>
                <w:rFonts w:hAnsi="ＭＳ ゴシック" w:hint="eastAsia"/>
                <w:sz w:val="18"/>
                <w:szCs w:val="18"/>
              </w:rPr>
              <w:t>条第1項省令第</w:t>
            </w:r>
            <w:r w:rsidR="00F62C0C" w:rsidRPr="005B7DB2">
              <w:rPr>
                <w:rFonts w:hAnsi="ＭＳ ゴシック" w:hint="eastAsia"/>
                <w:sz w:val="18"/>
                <w:szCs w:val="18"/>
              </w:rPr>
              <w:t>45</w:t>
            </w:r>
            <w:r w:rsidRPr="005B7DB2">
              <w:rPr>
                <w:rFonts w:hAnsi="ＭＳ ゴシック" w:hint="eastAsia"/>
                <w:sz w:val="18"/>
                <w:szCs w:val="18"/>
              </w:rPr>
              <w:t>条第1項</w:t>
            </w:r>
          </w:p>
        </w:tc>
      </w:tr>
      <w:tr w:rsidR="005B7DB2" w:rsidRPr="005B7DB2" w14:paraId="52C7F078" w14:textId="77777777" w:rsidTr="00B70261">
        <w:trPr>
          <w:trHeight w:val="1178"/>
        </w:trPr>
        <w:tc>
          <w:tcPr>
            <w:tcW w:w="1183" w:type="dxa"/>
            <w:vMerge/>
          </w:tcPr>
          <w:p w14:paraId="7BF04B5C" w14:textId="77777777" w:rsidR="00F62C0C" w:rsidRPr="005B7DB2" w:rsidRDefault="00F62C0C" w:rsidP="00F62C0C">
            <w:pPr>
              <w:jc w:val="both"/>
              <w:rPr>
                <w:rFonts w:hAnsi="ＭＳ ゴシック"/>
                <w:szCs w:val="20"/>
              </w:rPr>
            </w:pPr>
          </w:p>
        </w:tc>
        <w:tc>
          <w:tcPr>
            <w:tcW w:w="5905" w:type="dxa"/>
            <w:gridSpan w:val="2"/>
            <w:tcBorders>
              <w:top w:val="single" w:sz="4" w:space="0" w:color="auto"/>
              <w:bottom w:val="nil"/>
              <w:right w:val="single" w:sz="4" w:space="0" w:color="auto"/>
            </w:tcBorders>
          </w:tcPr>
          <w:p w14:paraId="4C87FF1C" w14:textId="3A5033E2" w:rsidR="00F62C0C" w:rsidRPr="005B7DB2" w:rsidRDefault="00F62C0C" w:rsidP="00F62C0C">
            <w:pPr>
              <w:snapToGrid/>
              <w:spacing w:line="276" w:lineRule="auto"/>
              <w:jc w:val="both"/>
              <w:rPr>
                <w:rFonts w:hAnsi="ＭＳ ゴシック"/>
                <w:szCs w:val="20"/>
              </w:rPr>
            </w:pPr>
            <w:r w:rsidRPr="005B7DB2">
              <w:rPr>
                <w:rFonts w:hAnsi="ＭＳ ゴシック" w:hint="eastAsia"/>
                <w:szCs w:val="20"/>
              </w:rPr>
              <w:t>（２）感染症等の発生及びまん延防止</w:t>
            </w:r>
          </w:p>
          <w:p w14:paraId="1CF91E18" w14:textId="0DA6D39D" w:rsidR="00F62C0C" w:rsidRPr="005B7DB2" w:rsidRDefault="00F62C0C" w:rsidP="00B70261">
            <w:pPr>
              <w:snapToGrid/>
              <w:ind w:leftChars="100" w:left="182" w:firstLineChars="100" w:firstLine="182"/>
              <w:jc w:val="both"/>
              <w:rPr>
                <w:rFonts w:hAnsi="ＭＳ ゴシック"/>
                <w:szCs w:val="20"/>
              </w:rPr>
            </w:pPr>
            <w:r w:rsidRPr="005B7DB2">
              <w:rPr>
                <w:rFonts w:hAnsi="ＭＳ ゴシック" w:hint="eastAsia"/>
                <w:szCs w:val="20"/>
              </w:rPr>
              <w:t>感染症又は食中毒が発生し、又はまん延しないように次の各号に掲げる措置を講じていますか。</w:t>
            </w:r>
          </w:p>
        </w:tc>
        <w:tc>
          <w:tcPr>
            <w:tcW w:w="992" w:type="dxa"/>
            <w:tcBorders>
              <w:top w:val="single" w:sz="4" w:space="0" w:color="auto"/>
              <w:left w:val="single" w:sz="4" w:space="0" w:color="auto"/>
              <w:bottom w:val="nil"/>
              <w:right w:val="single" w:sz="4" w:space="0" w:color="auto"/>
            </w:tcBorders>
          </w:tcPr>
          <w:p w14:paraId="1C044155" w14:textId="77777777" w:rsidR="00F62C0C" w:rsidRPr="005B7DB2" w:rsidRDefault="00B02EC3" w:rsidP="00F62C0C">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いる</w:t>
            </w:r>
          </w:p>
          <w:p w14:paraId="6A4B1FB6" w14:textId="77777777" w:rsidR="00F62C0C" w:rsidRPr="005B7DB2" w:rsidRDefault="00B02EC3" w:rsidP="00F62C0C">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いない</w:t>
            </w:r>
          </w:p>
        </w:tc>
        <w:tc>
          <w:tcPr>
            <w:tcW w:w="1559" w:type="dxa"/>
            <w:vMerge w:val="restart"/>
            <w:tcBorders>
              <w:top w:val="single" w:sz="4" w:space="0" w:color="auto"/>
              <w:left w:val="single" w:sz="4" w:space="0" w:color="auto"/>
            </w:tcBorders>
          </w:tcPr>
          <w:p w14:paraId="7A1D580D" w14:textId="3C7FDCD0" w:rsidR="00F62C0C" w:rsidRPr="005B7DB2" w:rsidRDefault="00F62C0C" w:rsidP="00F62C0C">
            <w:pPr>
              <w:snapToGrid/>
              <w:spacing w:line="240" w:lineRule="exact"/>
              <w:jc w:val="left"/>
              <w:rPr>
                <w:rFonts w:hAnsi="ＭＳ ゴシック"/>
                <w:spacing w:val="-10"/>
              </w:rPr>
            </w:pPr>
            <w:r w:rsidRPr="005B7DB2">
              <w:rPr>
                <w:rFonts w:hAnsi="ＭＳ ゴシック" w:hint="eastAsia"/>
                <w:sz w:val="18"/>
                <w:szCs w:val="18"/>
              </w:rPr>
              <w:t>条例第</w:t>
            </w:r>
            <w:r w:rsidR="00067D63" w:rsidRPr="005B7DB2">
              <w:rPr>
                <w:rFonts w:hAnsi="ＭＳ ゴシック" w:hint="eastAsia"/>
                <w:sz w:val="18"/>
                <w:szCs w:val="18"/>
              </w:rPr>
              <w:t>50</w:t>
            </w:r>
            <w:r w:rsidRPr="005B7DB2">
              <w:rPr>
                <w:rFonts w:hAnsi="ＭＳ ゴシック" w:hint="eastAsia"/>
                <w:sz w:val="18"/>
                <w:szCs w:val="18"/>
              </w:rPr>
              <w:t>条第1項省令第45条第2項</w:t>
            </w:r>
          </w:p>
        </w:tc>
      </w:tr>
      <w:tr w:rsidR="005B7DB2" w:rsidRPr="005B7DB2" w14:paraId="55E5AD88" w14:textId="77777777" w:rsidTr="00AF6A78">
        <w:trPr>
          <w:trHeight w:val="4340"/>
        </w:trPr>
        <w:tc>
          <w:tcPr>
            <w:tcW w:w="1183" w:type="dxa"/>
            <w:vMerge/>
          </w:tcPr>
          <w:p w14:paraId="5B610E46" w14:textId="77777777" w:rsidR="00F62C0C" w:rsidRPr="005B7DB2" w:rsidRDefault="00F62C0C" w:rsidP="00F62C0C">
            <w:pPr>
              <w:jc w:val="both"/>
              <w:rPr>
                <w:rFonts w:hAnsi="ＭＳ ゴシック"/>
                <w:szCs w:val="20"/>
              </w:rPr>
            </w:pPr>
          </w:p>
        </w:tc>
        <w:tc>
          <w:tcPr>
            <w:tcW w:w="236" w:type="dxa"/>
            <w:vMerge w:val="restart"/>
            <w:tcBorders>
              <w:top w:val="nil"/>
              <w:right w:val="dashSmallGap" w:sz="4" w:space="0" w:color="auto"/>
            </w:tcBorders>
          </w:tcPr>
          <w:p w14:paraId="356D75BD" w14:textId="77777777" w:rsidR="00F62C0C" w:rsidRPr="005B7DB2" w:rsidRDefault="00F62C0C" w:rsidP="00F62C0C">
            <w:pPr>
              <w:snapToGrid/>
              <w:ind w:leftChars="200" w:left="364"/>
              <w:jc w:val="both"/>
              <w:rPr>
                <w:rFonts w:hAnsi="ＭＳ ゴシック"/>
                <w:szCs w:val="20"/>
              </w:rPr>
            </w:pPr>
          </w:p>
          <w:p w14:paraId="434A9320" w14:textId="77777777" w:rsidR="00F62C0C" w:rsidRPr="005B7DB2" w:rsidRDefault="00F62C0C" w:rsidP="00F62C0C">
            <w:pPr>
              <w:snapToGrid/>
              <w:ind w:leftChars="200" w:left="364"/>
              <w:jc w:val="both"/>
              <w:rPr>
                <w:rFonts w:hAnsi="ＭＳ ゴシック"/>
                <w:szCs w:val="20"/>
              </w:rPr>
            </w:pPr>
          </w:p>
          <w:p w14:paraId="1EFB06B2" w14:textId="77777777" w:rsidR="00F62C0C" w:rsidRPr="005B7DB2" w:rsidRDefault="00F62C0C" w:rsidP="00F62C0C">
            <w:pPr>
              <w:snapToGrid/>
              <w:ind w:leftChars="200" w:left="364"/>
              <w:jc w:val="both"/>
              <w:rPr>
                <w:rFonts w:hAnsi="ＭＳ ゴシック"/>
                <w:szCs w:val="20"/>
              </w:rPr>
            </w:pPr>
          </w:p>
          <w:p w14:paraId="1F3CACDD" w14:textId="77777777" w:rsidR="00F62C0C" w:rsidRPr="005B7DB2" w:rsidRDefault="00F62C0C" w:rsidP="00F62C0C">
            <w:pPr>
              <w:snapToGrid/>
              <w:ind w:leftChars="200" w:left="364"/>
              <w:jc w:val="both"/>
              <w:rPr>
                <w:rFonts w:hAnsi="ＭＳ ゴシック"/>
                <w:szCs w:val="20"/>
              </w:rPr>
            </w:pPr>
          </w:p>
          <w:p w14:paraId="75C057B9" w14:textId="77777777" w:rsidR="00F62C0C" w:rsidRPr="005B7DB2" w:rsidRDefault="00F62C0C" w:rsidP="00F62C0C">
            <w:pPr>
              <w:snapToGrid/>
              <w:ind w:leftChars="200" w:left="364"/>
              <w:jc w:val="both"/>
              <w:rPr>
                <w:rFonts w:hAnsi="ＭＳ ゴシック"/>
                <w:szCs w:val="20"/>
              </w:rPr>
            </w:pPr>
          </w:p>
          <w:p w14:paraId="6EF2524F" w14:textId="77777777" w:rsidR="00F62C0C" w:rsidRPr="005B7DB2" w:rsidRDefault="00F62C0C" w:rsidP="00F62C0C">
            <w:pPr>
              <w:snapToGrid/>
              <w:ind w:leftChars="200" w:left="364"/>
              <w:jc w:val="both"/>
              <w:rPr>
                <w:rFonts w:hAnsi="ＭＳ ゴシック"/>
                <w:szCs w:val="20"/>
              </w:rPr>
            </w:pPr>
          </w:p>
          <w:p w14:paraId="614C9583" w14:textId="77777777" w:rsidR="00F62C0C" w:rsidRPr="005B7DB2" w:rsidRDefault="00F62C0C" w:rsidP="00F62C0C">
            <w:pPr>
              <w:snapToGrid/>
              <w:ind w:leftChars="200" w:left="364"/>
              <w:jc w:val="both"/>
              <w:rPr>
                <w:rFonts w:hAnsi="ＭＳ ゴシック"/>
                <w:szCs w:val="20"/>
              </w:rPr>
            </w:pPr>
          </w:p>
          <w:p w14:paraId="5210A352" w14:textId="77777777" w:rsidR="00F62C0C" w:rsidRPr="005B7DB2" w:rsidRDefault="00F62C0C" w:rsidP="00F62C0C">
            <w:pPr>
              <w:snapToGrid/>
              <w:ind w:leftChars="200" w:left="364"/>
              <w:jc w:val="both"/>
              <w:rPr>
                <w:rFonts w:hAnsi="ＭＳ ゴシック"/>
                <w:szCs w:val="20"/>
              </w:rPr>
            </w:pPr>
          </w:p>
          <w:p w14:paraId="63566DBC" w14:textId="77777777" w:rsidR="00F62C0C" w:rsidRPr="005B7DB2" w:rsidRDefault="00F62C0C" w:rsidP="00F62C0C">
            <w:pPr>
              <w:snapToGrid/>
              <w:ind w:leftChars="200" w:left="364"/>
              <w:jc w:val="both"/>
              <w:rPr>
                <w:rFonts w:hAnsi="ＭＳ ゴシック"/>
                <w:szCs w:val="20"/>
              </w:rPr>
            </w:pPr>
          </w:p>
          <w:p w14:paraId="05BCA330" w14:textId="77777777" w:rsidR="00F62C0C" w:rsidRPr="005B7DB2" w:rsidRDefault="00F62C0C" w:rsidP="00F62C0C">
            <w:pPr>
              <w:snapToGrid/>
              <w:ind w:leftChars="200" w:left="364"/>
              <w:jc w:val="both"/>
              <w:rPr>
                <w:rFonts w:hAnsi="ＭＳ ゴシック"/>
                <w:szCs w:val="20"/>
              </w:rPr>
            </w:pPr>
          </w:p>
          <w:p w14:paraId="30CD0C68" w14:textId="77777777" w:rsidR="00F62C0C" w:rsidRPr="005B7DB2" w:rsidRDefault="00F62C0C" w:rsidP="00F62C0C">
            <w:pPr>
              <w:snapToGrid/>
              <w:ind w:leftChars="200" w:left="364"/>
              <w:jc w:val="both"/>
              <w:rPr>
                <w:rFonts w:hAnsi="ＭＳ ゴシック"/>
                <w:szCs w:val="20"/>
              </w:rPr>
            </w:pPr>
          </w:p>
          <w:p w14:paraId="4561AC73" w14:textId="77777777" w:rsidR="00F62C0C" w:rsidRPr="005B7DB2" w:rsidRDefault="00F62C0C" w:rsidP="00F62C0C">
            <w:pPr>
              <w:snapToGrid/>
              <w:jc w:val="both"/>
              <w:rPr>
                <w:rFonts w:hAnsi="ＭＳ ゴシック"/>
                <w:szCs w:val="20"/>
              </w:rPr>
            </w:pPr>
          </w:p>
          <w:p w14:paraId="4F219A3C" w14:textId="77777777" w:rsidR="00F62C0C" w:rsidRPr="005B7DB2" w:rsidRDefault="00F62C0C" w:rsidP="00F62C0C">
            <w:pPr>
              <w:snapToGrid/>
              <w:ind w:leftChars="200" w:left="364"/>
              <w:jc w:val="both"/>
              <w:rPr>
                <w:rFonts w:hAnsi="ＭＳ ゴシック"/>
                <w:szCs w:val="20"/>
              </w:rPr>
            </w:pPr>
          </w:p>
          <w:p w14:paraId="5726BD32" w14:textId="77777777" w:rsidR="00F62C0C" w:rsidRPr="005B7DB2" w:rsidRDefault="00F62C0C" w:rsidP="00F62C0C">
            <w:pPr>
              <w:snapToGrid/>
              <w:ind w:leftChars="200" w:left="364"/>
              <w:jc w:val="both"/>
              <w:rPr>
                <w:rFonts w:hAnsi="ＭＳ ゴシック"/>
                <w:szCs w:val="20"/>
              </w:rPr>
            </w:pPr>
          </w:p>
          <w:p w14:paraId="0435195C" w14:textId="77777777" w:rsidR="00F62C0C" w:rsidRPr="005B7DB2" w:rsidRDefault="00F62C0C" w:rsidP="00F62C0C">
            <w:pPr>
              <w:snapToGrid/>
              <w:ind w:leftChars="200" w:left="364"/>
              <w:jc w:val="both"/>
              <w:rPr>
                <w:rFonts w:hAnsi="ＭＳ ゴシック"/>
                <w:szCs w:val="20"/>
              </w:rPr>
            </w:pPr>
          </w:p>
          <w:p w14:paraId="041A8B02" w14:textId="77777777" w:rsidR="00F62C0C" w:rsidRPr="005B7DB2" w:rsidRDefault="00F62C0C" w:rsidP="00F62C0C">
            <w:pPr>
              <w:snapToGrid/>
              <w:jc w:val="both"/>
              <w:rPr>
                <w:rFonts w:hAnsi="ＭＳ ゴシック"/>
                <w:szCs w:val="20"/>
              </w:rPr>
            </w:pPr>
          </w:p>
          <w:p w14:paraId="09538221" w14:textId="77777777" w:rsidR="00F62C0C" w:rsidRPr="005B7DB2" w:rsidRDefault="00F62C0C" w:rsidP="00F62C0C">
            <w:pPr>
              <w:snapToGrid/>
              <w:jc w:val="both"/>
              <w:rPr>
                <w:rFonts w:hAnsi="ＭＳ ゴシック"/>
                <w:szCs w:val="20"/>
              </w:rPr>
            </w:pPr>
          </w:p>
          <w:p w14:paraId="63B3DA84" w14:textId="77777777" w:rsidR="00F62C0C" w:rsidRPr="005B7DB2" w:rsidRDefault="00F62C0C" w:rsidP="00F62C0C">
            <w:pPr>
              <w:snapToGrid/>
              <w:jc w:val="both"/>
              <w:rPr>
                <w:rFonts w:hAnsi="ＭＳ ゴシック"/>
                <w:szCs w:val="20"/>
              </w:rPr>
            </w:pPr>
          </w:p>
          <w:p w14:paraId="05D2F271" w14:textId="77777777" w:rsidR="00F62C0C" w:rsidRPr="005B7DB2" w:rsidRDefault="00F62C0C" w:rsidP="00F62C0C">
            <w:pPr>
              <w:snapToGrid/>
              <w:jc w:val="both"/>
              <w:rPr>
                <w:rFonts w:hAnsi="ＭＳ ゴシック"/>
                <w:szCs w:val="20"/>
              </w:rPr>
            </w:pPr>
          </w:p>
          <w:p w14:paraId="08AB8F87" w14:textId="77777777" w:rsidR="00F62C0C" w:rsidRPr="005B7DB2" w:rsidRDefault="00F62C0C" w:rsidP="00F62C0C">
            <w:pPr>
              <w:snapToGrid/>
              <w:jc w:val="both"/>
              <w:rPr>
                <w:rFonts w:hAnsi="ＭＳ ゴシック"/>
                <w:szCs w:val="20"/>
              </w:rPr>
            </w:pPr>
          </w:p>
          <w:p w14:paraId="38ADE38B" w14:textId="77777777" w:rsidR="00F62C0C" w:rsidRPr="005B7DB2" w:rsidRDefault="00F62C0C" w:rsidP="00F62C0C">
            <w:pPr>
              <w:snapToGrid/>
              <w:jc w:val="both"/>
              <w:rPr>
                <w:rFonts w:hAnsi="ＭＳ ゴシック"/>
                <w:szCs w:val="20"/>
              </w:rPr>
            </w:pPr>
          </w:p>
          <w:p w14:paraId="01FF1980" w14:textId="77777777" w:rsidR="00F62C0C" w:rsidRPr="005B7DB2" w:rsidRDefault="00F62C0C" w:rsidP="00F62C0C">
            <w:pPr>
              <w:snapToGrid/>
              <w:jc w:val="both"/>
              <w:rPr>
                <w:rFonts w:hAnsi="ＭＳ ゴシック"/>
                <w:szCs w:val="20"/>
              </w:rPr>
            </w:pPr>
          </w:p>
          <w:p w14:paraId="3281FA59" w14:textId="77777777" w:rsidR="00F62C0C" w:rsidRPr="005B7DB2" w:rsidRDefault="00F62C0C" w:rsidP="00F62C0C">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77777777" w:rsidR="00F62C0C" w:rsidRPr="005B7DB2" w:rsidRDefault="00F62C0C" w:rsidP="00F62C0C">
            <w:pPr>
              <w:snapToGrid/>
              <w:ind w:leftChars="155" w:left="282"/>
              <w:jc w:val="both"/>
              <w:rPr>
                <w:rFonts w:hAnsi="ＭＳ ゴシック"/>
                <w:szCs w:val="20"/>
              </w:rPr>
            </w:pPr>
            <w:r w:rsidRPr="005B7DB2">
              <w:rPr>
                <w:rFonts w:hAnsi="ＭＳ ゴシック" w:hint="eastAsia"/>
                <w:szCs w:val="20"/>
              </w:rPr>
              <w:t>一　感染症及び食中毒の予防及びまん延防止のための対策を検</w:t>
            </w:r>
          </w:p>
          <w:p w14:paraId="7A1CBD3E" w14:textId="77777777" w:rsidR="00F62C0C" w:rsidRPr="005B7DB2" w:rsidRDefault="00F62C0C" w:rsidP="00F62C0C">
            <w:pPr>
              <w:snapToGrid/>
              <w:ind w:leftChars="155" w:left="282"/>
              <w:jc w:val="both"/>
              <w:rPr>
                <w:rFonts w:hAnsi="ＭＳ ゴシック"/>
                <w:szCs w:val="20"/>
              </w:rPr>
            </w:pPr>
            <w:r w:rsidRPr="005B7DB2">
              <w:rPr>
                <w:rFonts w:hAnsi="ＭＳ ゴシック" w:hint="eastAsia"/>
                <w:szCs w:val="20"/>
              </w:rPr>
              <w:t>討する委員会を定期的に開催するとともに、その結果について、</w:t>
            </w:r>
          </w:p>
          <w:p w14:paraId="02C9B003" w14:textId="77777777" w:rsidR="00F62C0C" w:rsidRPr="005B7DB2" w:rsidRDefault="00F62C0C" w:rsidP="00F62C0C">
            <w:pPr>
              <w:snapToGrid/>
              <w:ind w:leftChars="155" w:left="2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8656" behindDoc="0" locked="0" layoutInCell="1" allowOverlap="1" wp14:anchorId="42E06433" wp14:editId="1F56A107">
                      <wp:simplePos x="0" y="0"/>
                      <wp:positionH relativeFrom="column">
                        <wp:posOffset>96520</wp:posOffset>
                      </wp:positionH>
                      <wp:positionV relativeFrom="paragraph">
                        <wp:posOffset>570865</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7D69BC3D" w14:textId="0A85550B" w:rsidR="00F62C0C" w:rsidRPr="003F7BE7" w:rsidRDefault="00F62C0C"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E4E44"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F57E66" w:rsidRPr="003F7BE7">
                                    <w:rPr>
                                      <w:rFonts w:hAnsi="ＭＳ ゴシック" w:hint="eastAsia"/>
                                      <w:sz w:val="18"/>
                                      <w:szCs w:val="18"/>
                                    </w:rPr>
                                    <w:t>①ア</w:t>
                                  </w:r>
                                  <w:r w:rsidRPr="003F7BE7">
                                    <w:rPr>
                                      <w:rFonts w:hAnsi="ＭＳ ゴシック" w:hint="eastAsia"/>
                                      <w:sz w:val="18"/>
                                      <w:szCs w:val="18"/>
                                    </w:rPr>
                                    <w:t>＞</w:t>
                                  </w:r>
                                </w:p>
                                <w:p w14:paraId="5C676772" w14:textId="1C19FCCE" w:rsidR="00F62C0C" w:rsidRPr="003F7BE7" w:rsidRDefault="00F62C0C" w:rsidP="00B35DAF">
                                  <w:pPr>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F62C0C" w:rsidRPr="00E105F3" w:rsidRDefault="00F62C0C" w:rsidP="00B35DAF">
                                  <w:pPr>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Text Box 1392" o:spid="_x0000_s1116" type="#_x0000_t202" style="position:absolute;left:0;text-align:left;margin-left:7.6pt;margin-top:44.95pt;width:263.2pt;height:13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uNHAIAADIEAAAOAAAAZHJzL2Uyb0RvYy54bWysU9tu2zAMfR+wfxD0vthJmi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z69mq+WaM0m+6eur2WK+jDlE9vTcoQ/vFDSsN3KONNUIL053PvTliOwppM/mwehyr42J&#10;BzwUO4PsJEgB+7hG9J/CjGVtzpfzRTow8FeINK4/QTQ6kJSNbnK+OgeJrOftrS2j0ILQZrCpZGNH&#10;InvuBhZDV3RMlzlfR2X2xBZQPhC1CIN06auRUQP+4Kwl2ebcfz8KVJyZ95bGQ/ytF6TzeFitCIfh&#10;paO4cAgrCSjngbPB3IXhZxwd6kNNeQY5WLihgVY6Uv1c01g9CTNOYPxEvfIvzzHq+atvHwEAAP//&#10;AwBQSwMEFAAGAAgAAAAhAPF+Hj3eAAAACQEAAA8AAABkcnMvZG93bnJldi54bWxMj0FPg0AUhO8m&#10;/ofNM/FmFyglLbI0VaOJx7ZevG3ZV6Bl3xJ2S9Ff7/Okx8lMZr4p1pPtxIiDbx0piGcRCKTKmZZq&#10;BR/714clCB80Gd05QgVf6GFd3t4UOjfuSlscd6EWXEI+1wqaEPpcSl81aLWfuR6JvaMbrA4sh1qa&#10;QV+53HYyiaJMWt0SLzS6x+cGq/PuYhVMx8/slLy9vMdPfvM97tG5LqRK3d9Nm0cQAafwF4ZffEaH&#10;kpkO7kLGi471IuGkguVqBYL9RRpnIA4K5lk6B1kW8v+D8gcAAP//AwBQSwECLQAUAAYACAAAACEA&#10;toM4kv4AAADhAQAAEwAAAAAAAAAAAAAAAAAAAAAAW0NvbnRlbnRfVHlwZXNdLnhtbFBLAQItABQA&#10;BgAIAAAAIQA4/SH/1gAAAJQBAAALAAAAAAAAAAAAAAAAAC8BAABfcmVscy8ucmVsc1BLAQItABQA&#10;BgAIAAAAIQD33quNHAIAADIEAAAOAAAAAAAAAAAAAAAAAC4CAABkcnMvZTJvRG9jLnhtbFBLAQIt&#10;ABQABgAIAAAAIQDxfh493gAAAAkBAAAPAAAAAAAAAAAAAAAAAHYEAABkcnMvZG93bnJldi54bWxQ&#10;SwUGAAAAAAQABADzAAAAgQUAAAAA&#10;" strokeweight=".5pt">
                      <v:textbox inset="5.85pt,.7pt,5.85pt,.7pt">
                        <w:txbxContent>
                          <w:p w14:paraId="7D69BC3D" w14:textId="0A85550B" w:rsidR="00F62C0C" w:rsidRPr="003F7BE7" w:rsidRDefault="00F62C0C"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E4E44"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F57E66" w:rsidRPr="003F7BE7">
                              <w:rPr>
                                <w:rFonts w:hAnsi="ＭＳ ゴシック" w:hint="eastAsia"/>
                                <w:sz w:val="18"/>
                                <w:szCs w:val="18"/>
                              </w:rPr>
                              <w:t>①ア</w:t>
                            </w:r>
                            <w:r w:rsidRPr="003F7BE7">
                              <w:rPr>
                                <w:rFonts w:hAnsi="ＭＳ ゴシック" w:hint="eastAsia"/>
                                <w:sz w:val="18"/>
                                <w:szCs w:val="18"/>
                              </w:rPr>
                              <w:t>＞</w:t>
                            </w:r>
                          </w:p>
                          <w:p w14:paraId="5C676772" w14:textId="1C19FCCE" w:rsidR="00F62C0C" w:rsidRPr="003F7BE7" w:rsidRDefault="00F62C0C" w:rsidP="00B35DAF">
                            <w:pPr>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F62C0C" w:rsidRPr="00E105F3" w:rsidRDefault="00F62C0C" w:rsidP="00B35DAF">
                            <w:pPr>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5B7DB2">
              <w:rPr>
                <w:rFonts w:hAnsi="ＭＳ ゴシック" w:hint="eastAsia"/>
                <w:szCs w:val="20"/>
              </w:rPr>
              <w:t>従業者に周知徹底を図っていますか。</w:t>
            </w:r>
          </w:p>
          <w:p w14:paraId="1777237E" w14:textId="57AF7FE1" w:rsidR="00F62C0C" w:rsidRPr="005B7DB2" w:rsidRDefault="00F62C0C" w:rsidP="00F62C0C">
            <w:pPr>
              <w:snapToGrid/>
              <w:ind w:leftChars="155" w:left="282"/>
              <w:jc w:val="both"/>
              <w:rPr>
                <w:rFonts w:hAnsi="ＭＳ ゴシック"/>
                <w:szCs w:val="20"/>
              </w:rPr>
            </w:pPr>
            <w:r w:rsidRPr="005B7DB2">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F62C0C" w:rsidRPr="005B7DB2" w:rsidRDefault="00B02EC3" w:rsidP="00F62C0C">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いる</w:t>
            </w:r>
          </w:p>
          <w:p w14:paraId="253437BC" w14:textId="3A26B310" w:rsidR="00F62C0C" w:rsidRPr="005B7DB2" w:rsidRDefault="00B02EC3" w:rsidP="00F62C0C">
            <w:pPr>
              <w:jc w:val="both"/>
            </w:pPr>
            <w:sdt>
              <w:sdtPr>
                <w:rPr>
                  <w:rFonts w:hint="eastAsia"/>
                </w:rPr>
                <w:id w:val="185564379"/>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いない</w:t>
            </w:r>
            <w:r w:rsidR="00F62C0C" w:rsidRPr="005B7DB2">
              <w:rPr>
                <w:rFonts w:hAnsi="ＭＳ ゴシック" w:hint="eastAsia"/>
                <w:noProof/>
                <w:sz w:val="18"/>
                <w:szCs w:val="18"/>
              </w:rPr>
              <mc:AlternateContent>
                <mc:Choice Requires="wpg">
                  <w:drawing>
                    <wp:anchor distT="0" distB="0" distL="114300" distR="114300" simplePos="0" relativeHeight="251722752" behindDoc="0" locked="0" layoutInCell="1" allowOverlap="1" wp14:anchorId="459382B0" wp14:editId="596C43E9">
                      <wp:simplePos x="0" y="0"/>
                      <wp:positionH relativeFrom="column">
                        <wp:posOffset>42545</wp:posOffset>
                      </wp:positionH>
                      <wp:positionV relativeFrom="paragraph">
                        <wp:posOffset>120650</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6428CD49" w14:textId="77777777" w:rsidR="00F62C0C" w:rsidRPr="00E105F3" w:rsidRDefault="00F62C0C" w:rsidP="003B3F9A">
                                    <w:pPr>
                                      <w:jc w:val="left"/>
                                      <w:rPr>
                                        <w:sz w:val="16"/>
                                      </w:rPr>
                                    </w:pPr>
                                    <w:r w:rsidRPr="00E105F3">
                                      <w:rPr>
                                        <w:rFonts w:hint="eastAsia"/>
                                        <w:sz w:val="16"/>
                                      </w:rPr>
                                      <w:t>感染対策委員会未設置の場合</w:t>
                                    </w:r>
                                  </w:p>
                                  <w:p w14:paraId="0C5858B7" w14:textId="77777777" w:rsidR="00F62C0C" w:rsidRPr="00E105F3" w:rsidRDefault="00F62C0C" w:rsidP="003B3F9A">
                                    <w:pPr>
                                      <w:jc w:val="both"/>
                                      <w:rPr>
                                        <w:sz w:val="16"/>
                                      </w:rPr>
                                    </w:pPr>
                                    <w:r w:rsidRPr="00E105F3">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E105F3">
                                          <w:rPr>
                                            <w:rFonts w:hAnsi="ＭＳ ゴシック" w:hint="eastAsia"/>
                                            <w:sz w:val="16"/>
                                          </w:rPr>
                                          <w:t>☐</w:t>
                                        </w:r>
                                      </w:sdtContent>
                                    </w:sdt>
                                    <w:r w:rsidRPr="00E105F3">
                                      <w:rPr>
                                        <w:rFonts w:hint="eastAsia"/>
                                        <w:sz w:val="16"/>
                                      </w:rPr>
                                      <w:t>現在検討中</w:t>
                                    </w:r>
                                  </w:p>
                                  <w:p w14:paraId="34502D3D" w14:textId="77777777" w:rsidR="00F62C0C" w:rsidRPr="00E105F3" w:rsidRDefault="00B02EC3" w:rsidP="003B3F9A">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法人単位で設置予定</w:t>
                                    </w:r>
                                  </w:p>
                                  <w:p w14:paraId="02E43EF4" w14:textId="77777777" w:rsidR="00F62C0C" w:rsidRPr="00E105F3" w:rsidRDefault="00B02EC3" w:rsidP="003B3F9A">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事業所単位で設置予定</w:t>
                                    </w:r>
                                  </w:p>
                                  <w:p w14:paraId="094FB630" w14:textId="77777777" w:rsidR="00F62C0C" w:rsidRPr="00E105F3" w:rsidRDefault="00B02EC3" w:rsidP="003B3F9A">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未定</w:t>
                                    </w:r>
                                  </w:p>
                                  <w:p w14:paraId="520D14F9" w14:textId="77777777" w:rsidR="00F62C0C" w:rsidRPr="00E105F3" w:rsidRDefault="00B02EC3" w:rsidP="003B3F9A">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459382B0" id="グループ化 1037" o:spid="_x0000_s1117" style="position:absolute;left:0;text-align:left;margin-left:3.35pt;margin-top:9.5pt;width:115.9pt;height:89pt;z-index:251722752;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yTjQMAABoIAAAOAAAAZHJzL2Uyb0RvYy54bWy8Vc1uJDUQviPxDpbvpP+mM5lROquQkAgp&#10;7EZK0J49bvd0i27b2J70ZI8ZCXHhBYBXQBxAQpx4mD7sa1Dl7vlJmhXSIjGHHpfLrip//r7y6at1&#10;U5MHYWylZEajo5ASIbnKK7nM6Nf3V5+dUGIdkzmrlRQZfRSWvjr79JPTVs9FrEpV58IQCCLtvNUZ&#10;LZ3T8yCwvBQNs0dKCwnOQpmGOTDNMsgNayF6UwdxGB4HrTK5NooLa2H2snfSMx+/KAR3b4rCCkfq&#10;jEJtzn+N/y7wG5ydsvnSMF1WfCiDfUQVDaskJN2FumSOkZWpRqGaihtlVeGOuGoCVRQVF/4McJoo&#10;fHGaa6NW2p9lOW+XegcTQPsCp48Oy18/XBt9p28NINHqJWDhLTzLujAN/kOVZO0he9xBJtaOcJiM&#10;JtNolgCyHHxRlIRJOIDKS0B+tI+XX+x3xulkuzOZRXES4XUE28TBs3JaDQSxewzsf8PgrmRaeGjt&#10;HDC4NaTK4QDhJKZEsgaY2m2+655+6Z7+7Dbfk27zc7fZdE+/gk38Kg+X34vgEbf+XCEceAIs1cLk&#10;BzFMwpNpOuu5dwDkARzhSTyZxs/gYHNtrLsWqiE4yKgBcnvOsYcb63rktkswtVV1lV9Vde2NR3tR&#10;G/LAQAcgn1y1lNTMOpjM6JX/DdmebaslaTN6nKShz/TMh7l2MRc149+MI8Bl1hLzC6/Foc49QDhy&#10;68Xaoz/bobdQ+SOAalSvV6v5VQXZbqDgW2ZAoEAbaDruDXyKWkGJahhRUirz7p/mcT1wBryUtCD4&#10;jNpvV8wIwOFLCWyaRRNko/PGJJ3GYJhDz+LQI1fNhQIsI2hvmvshrnf1dlgY1byF3nSOWcHFJIfc&#10;GXXb4YXr2xD0Ni7Oz/0i6AmauRt5pzmGRuAQ5fv1W2b0cO0OGPNabfnL5i9uv1+LO6U6XzlVVJ4a&#10;CHSPKigMDdBSz9T/Q1TJVlTvf/r9/R8/dk+/dZsfvJr+QjUlSBwsCpR4IYdW9EENxVEyTVNKxs0o&#10;SY/j474V7SW26ycjAdWVxBYwghA11gOI6oHSkMSog1kaQ16O3ClqBjfJG50Dj+QSLrVewgPInRkL&#10;xY60dw93eKC/0P/6jSXLRS/TWQrTiAxImbmvVN5PR+F2Hk7Wh/ZNc6TNS2bLfot3DeL8Vzn2LMF2&#10;sqOJ78TwAPk8w2OJL9yh7dfvn/SzvwEAAP//AwBQSwMEFAAGAAgAAAAhAMNxcxfeAAAACAEAAA8A&#10;AABkcnMvZG93bnJldi54bWxMj09Lw0AQxe+C32EZwZvdpKV/jNmUUtRTEWwF8TZNpklodjZkt0n6&#10;7Z2e9DjvPd78XroebaN66nzt2EA8iUAR566ouTTwdXh7WoHyAbnAxjEZuJKHdXZ/l2JSuIE/qd+H&#10;UkkJ+wQNVCG0idY+r8iin7iWWLyT6ywGObtSFx0OUm4bPY2ihbZYs3yosKVtRfl5f7EG3gccNrP4&#10;td+dT9vrz2H+8b2LyZjHh3HzAirQGP7CcMMXdMiE6eguXHjVGFgsJSjysywSezpbzUEdb8IyAp2l&#10;+v+A7BcAAP//AwBQSwECLQAUAAYACAAAACEAtoM4kv4AAADhAQAAEwAAAAAAAAAAAAAAAAAAAAAA&#10;W0NvbnRlbnRfVHlwZXNdLnhtbFBLAQItABQABgAIAAAAIQA4/SH/1gAAAJQBAAALAAAAAAAAAAAA&#10;AAAAAC8BAABfcmVscy8ucmVsc1BLAQItABQABgAIAAAAIQBpKpyTjQMAABoIAAAOAAAAAAAAAAAA&#10;AAAAAC4CAABkcnMvZTJvRG9jLnhtbFBLAQItABQABgAIAAAAIQDDcXMX3gAAAAgBAAAPAAAAAAAA&#10;AAAAAAAAAOcFAABkcnMvZG93bnJldi54bWxQSwUGAAAAAAQABADzAAAA8gYAAAAA&#10;">
                      <v:shape id="テキスト ボックス 1042" o:spid="_x0000_s1118"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6428CD49" w14:textId="77777777" w:rsidR="00F62C0C" w:rsidRPr="00E105F3" w:rsidRDefault="00F62C0C" w:rsidP="003B3F9A">
                              <w:pPr>
                                <w:jc w:val="left"/>
                                <w:rPr>
                                  <w:sz w:val="16"/>
                                </w:rPr>
                              </w:pPr>
                              <w:r w:rsidRPr="00E105F3">
                                <w:rPr>
                                  <w:rFonts w:hint="eastAsia"/>
                                  <w:sz w:val="16"/>
                                </w:rPr>
                                <w:t>感染対策委員会未設置の場合</w:t>
                              </w:r>
                            </w:p>
                            <w:p w14:paraId="0C5858B7" w14:textId="77777777" w:rsidR="00F62C0C" w:rsidRPr="00E105F3" w:rsidRDefault="00F62C0C" w:rsidP="003B3F9A">
                              <w:pPr>
                                <w:jc w:val="both"/>
                                <w:rPr>
                                  <w:sz w:val="16"/>
                                </w:rPr>
                              </w:pPr>
                              <w:r w:rsidRPr="00E105F3">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E105F3">
                                    <w:rPr>
                                      <w:rFonts w:hAnsi="ＭＳ ゴシック" w:hint="eastAsia"/>
                                      <w:sz w:val="16"/>
                                    </w:rPr>
                                    <w:t>☐</w:t>
                                  </w:r>
                                </w:sdtContent>
                              </w:sdt>
                              <w:r w:rsidRPr="00E105F3">
                                <w:rPr>
                                  <w:rFonts w:hint="eastAsia"/>
                                  <w:sz w:val="16"/>
                                </w:rPr>
                                <w:t>現在検討中</w:t>
                              </w:r>
                            </w:p>
                            <w:p w14:paraId="34502D3D" w14:textId="77777777" w:rsidR="00F62C0C" w:rsidRPr="00E105F3" w:rsidRDefault="00B02EC3" w:rsidP="003B3F9A">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法人単位で設置予定</w:t>
                              </w:r>
                            </w:p>
                            <w:p w14:paraId="02E43EF4" w14:textId="77777777" w:rsidR="00F62C0C" w:rsidRPr="00E105F3" w:rsidRDefault="00B02EC3" w:rsidP="003B3F9A">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事業所単位で設置予定</w:t>
                              </w:r>
                            </w:p>
                            <w:p w14:paraId="094FB630" w14:textId="77777777" w:rsidR="00F62C0C" w:rsidRPr="00E105F3" w:rsidRDefault="00B02EC3" w:rsidP="003B3F9A">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未定</w:t>
                              </w:r>
                            </w:p>
                            <w:p w14:paraId="520D14F9" w14:textId="77777777" w:rsidR="00F62C0C" w:rsidRPr="00E105F3" w:rsidRDefault="00B02EC3" w:rsidP="003B3F9A">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F62C0C" w:rsidRPr="00E105F3">
                                    <w:rPr>
                                      <w:rFonts w:hAnsi="ＭＳ ゴシック" w:hint="eastAsia"/>
                                      <w:sz w:val="16"/>
                                    </w:rPr>
                                    <w:t>☐</w:t>
                                  </w:r>
                                </w:sdtContent>
                              </w:sdt>
                              <w:r w:rsidR="00F62C0C" w:rsidRPr="00E105F3">
                                <w:rPr>
                                  <w:rFonts w:hint="eastAsia"/>
                                  <w:sz w:val="16"/>
                                </w:rPr>
                                <w:t>未検討</w:t>
                              </w:r>
                            </w:p>
                          </w:txbxContent>
                        </v:textbox>
                      </v:shape>
                      <v:line id="直線コネクタ 1043" o:spid="_x0000_s1119"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tc>
        <w:tc>
          <w:tcPr>
            <w:tcW w:w="1559" w:type="dxa"/>
            <w:vMerge/>
            <w:tcBorders>
              <w:left w:val="single" w:sz="4" w:space="0" w:color="auto"/>
            </w:tcBorders>
          </w:tcPr>
          <w:p w14:paraId="5F4ADBF8" w14:textId="77777777" w:rsidR="00F62C0C" w:rsidRPr="005B7DB2" w:rsidRDefault="00F62C0C" w:rsidP="00F62C0C">
            <w:pPr>
              <w:spacing w:line="240" w:lineRule="exact"/>
              <w:jc w:val="left"/>
              <w:rPr>
                <w:rFonts w:hAnsi="ＭＳ ゴシック"/>
                <w:sz w:val="18"/>
                <w:szCs w:val="18"/>
              </w:rPr>
            </w:pPr>
          </w:p>
        </w:tc>
      </w:tr>
      <w:tr w:rsidR="00F62C0C" w:rsidRPr="005B7DB2" w14:paraId="4FC1100B" w14:textId="77777777" w:rsidTr="007411DC">
        <w:trPr>
          <w:trHeight w:val="4286"/>
        </w:trPr>
        <w:tc>
          <w:tcPr>
            <w:tcW w:w="1183" w:type="dxa"/>
            <w:vMerge/>
            <w:tcBorders>
              <w:bottom w:val="single" w:sz="4" w:space="0" w:color="000000"/>
            </w:tcBorders>
          </w:tcPr>
          <w:p w14:paraId="673F1E95" w14:textId="77777777" w:rsidR="00F62C0C" w:rsidRPr="005B7DB2" w:rsidRDefault="00F62C0C" w:rsidP="00F62C0C">
            <w:pPr>
              <w:jc w:val="both"/>
              <w:rPr>
                <w:rFonts w:hAnsi="ＭＳ ゴシック"/>
                <w:szCs w:val="20"/>
              </w:rPr>
            </w:pPr>
          </w:p>
        </w:tc>
        <w:tc>
          <w:tcPr>
            <w:tcW w:w="236" w:type="dxa"/>
            <w:vMerge/>
            <w:tcBorders>
              <w:bottom w:val="single" w:sz="4" w:space="0" w:color="000000"/>
              <w:right w:val="dashSmallGap" w:sz="4" w:space="0" w:color="auto"/>
            </w:tcBorders>
          </w:tcPr>
          <w:p w14:paraId="7B8534B5" w14:textId="77777777" w:rsidR="00F62C0C" w:rsidRPr="005B7DB2" w:rsidRDefault="00F62C0C" w:rsidP="00F62C0C">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F62C0C" w:rsidRPr="005B7DB2" w:rsidRDefault="00F62C0C" w:rsidP="00F62C0C">
            <w:pPr>
              <w:snapToGrid/>
              <w:ind w:leftChars="155" w:left="282"/>
              <w:jc w:val="both"/>
              <w:rPr>
                <w:rFonts w:hAnsi="ＭＳ ゴシック"/>
                <w:szCs w:val="20"/>
              </w:rPr>
            </w:pPr>
            <w:r w:rsidRPr="005B7DB2">
              <w:rPr>
                <w:rFonts w:hAnsi="ＭＳ ゴシック" w:hint="eastAsia"/>
                <w:szCs w:val="20"/>
              </w:rPr>
              <w:t>二　感染症及び食中毒の予防及びまん延防止のための指針を整</w:t>
            </w:r>
          </w:p>
          <w:p w14:paraId="0D4A14E4" w14:textId="465E3F3E" w:rsidR="00F62C0C" w:rsidRPr="005B7DB2" w:rsidRDefault="00F62C0C" w:rsidP="00F62C0C">
            <w:pPr>
              <w:ind w:leftChars="155" w:left="282"/>
              <w:jc w:val="both"/>
              <w:rPr>
                <w:rFonts w:hAnsi="ＭＳ ゴシック"/>
                <w:szCs w:val="20"/>
              </w:rPr>
            </w:pPr>
            <w:r w:rsidRPr="005B7DB2">
              <w:rPr>
                <w:rFonts w:hAnsi="ＭＳ ゴシック" w:hint="eastAsia"/>
                <w:szCs w:val="20"/>
              </w:rPr>
              <w:t>備していますか。</w:t>
            </w:r>
          </w:p>
          <w:p w14:paraId="6E1027EC" w14:textId="3A573DF1" w:rsidR="00F62C0C" w:rsidRPr="005B7DB2" w:rsidRDefault="00F62C0C" w:rsidP="00F62C0C">
            <w:pPr>
              <w:ind w:leftChars="155" w:left="2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9680" behindDoc="0" locked="0" layoutInCell="1" allowOverlap="1" wp14:anchorId="53156F29" wp14:editId="29762E98">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6F846488" w14:textId="2A421444" w:rsidR="00F62C0C" w:rsidRPr="003F7BE7" w:rsidRDefault="00F62C0C"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E4E44"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F57E66" w:rsidRPr="003F7BE7">
                                    <w:rPr>
                                      <w:rFonts w:hAnsi="ＭＳ ゴシック" w:hint="eastAsia"/>
                                      <w:sz w:val="18"/>
                                      <w:szCs w:val="18"/>
                                    </w:rPr>
                                    <w:t>①イ</w:t>
                                  </w:r>
                                  <w:r w:rsidRPr="003F7BE7">
                                    <w:rPr>
                                      <w:rFonts w:hAnsi="ＭＳ ゴシック" w:hint="eastAsia"/>
                                      <w:sz w:val="18"/>
                                      <w:szCs w:val="18"/>
                                    </w:rPr>
                                    <w:t>＞</w:t>
                                  </w:r>
                                </w:p>
                                <w:p w14:paraId="4511B648" w14:textId="77777777" w:rsidR="00F62C0C" w:rsidRPr="003F7BE7" w:rsidRDefault="00F62C0C" w:rsidP="007411DC">
                                  <w:pPr>
                                    <w:spacing w:line="240" w:lineRule="exact"/>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指針には、平常時の対策及び発生時の対応を規定する。</w:t>
                                  </w:r>
                                </w:p>
                                <w:p w14:paraId="538AD22E" w14:textId="5B96F203" w:rsidR="00F62C0C" w:rsidRPr="00E105F3" w:rsidRDefault="00F62C0C" w:rsidP="007411DC">
                                  <w:pPr>
                                    <w:spacing w:line="240" w:lineRule="exact"/>
                                    <w:ind w:leftChars="150" w:left="273" w:rightChars="50" w:right="91" w:firstLineChars="100" w:firstLine="182"/>
                                    <w:jc w:val="both"/>
                                    <w:rPr>
                                      <w:rFonts w:asciiTheme="majorEastAsia" w:eastAsiaTheme="majorEastAsia" w:hAnsiTheme="majorEastAsia"/>
                                      <w:szCs w:val="20"/>
                                    </w:rPr>
                                  </w:pPr>
                                  <w:r w:rsidRPr="003F7BE7">
                                    <w:rPr>
                                      <w:rFonts w:asciiTheme="majorEastAsia" w:eastAsiaTheme="majorEastAsia" w:hAnsiTheme="majorEastAsia" w:hint="eastAsia"/>
                                      <w:szCs w:val="20"/>
                                    </w:rPr>
                                    <w:t>平常時の対策としては、</w:t>
                                  </w:r>
                                  <w:r w:rsidR="00F57E66"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w:t>
                                  </w:r>
                                  <w:r w:rsidR="004B5E67"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関係課等の関係機関との連携、医療処置、行政への報告等が想定される。また、発生時における</w:t>
                                  </w:r>
                                  <w:r w:rsidR="004B5E67"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120" type="#_x0000_t202" style="position:absolute;left:0;text-align:left;margin-left:8.25pt;margin-top:2.5pt;width:261.85pt;height:17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6DHQIAADIEAAAOAAAAZHJzL2Uyb0RvYy54bWysU9tu2zAMfR+wfxD0vjhxki4x6hRdugwD&#10;ugvQ7QMUWY6FyaJGKbGzry8lp2nQbS/D9CBQInVIHh5d3/StYQeFXoMt+WQ05kxZCZW2u5J//7Z5&#10;s+DMB2ErYcCqkh+V5zer16+uO1eoHBowlUJGINYXnSt5E4IrsszLRrXCj8ApS84asBWBjrjLKhQd&#10;obcmy8fjq6wDrByCVN7T7d3g5KuEX9dKhi917VVgpuRUW0g7pn0b92x1LYodCtdoeSpD/EMVrdCW&#10;kp6h7kQQbI/6N6hWSwQPdRhJaDOoay1V6oG6mYxfdPPQCKdSL0SOd2ea/P+DlZ8PD+4rstC/g54G&#10;mJrw7h7kD88srBthd+oWEbpGiYoSTyJlWed8cXoaqfaFjyDb7hNUNGSxD5CA+hrbyAr1yQidBnA8&#10;k676wCRdTqf5fLogmUjy5fl0ls+GHKJ4eu7Qhw8KWhaNkiNNNcGLw70PsRxRPIXEbB6MrjbamHTA&#10;3XZtkB0EKWCTVurgRZixrCv51XQ+Hhj4K8Q4rT9BtDqQlI1uS744B4ki8vbeVkloQWgz2FSysSci&#10;I3cDi6Hf9kxXJV/mMUMkdgvVkahFGKRLX42MBvAXZx3JtuT+516g4sx8tDSet7N8OSedp8NisSTK&#10;8dKxvXAIKwmo5IGzwVyH4WfsHepdQ3kGOVi4pYHWOlH9XNOpehJmmsDpE0XlX55T1PNXXz0CAAD/&#10;/wMAUEsDBBQABgAIAAAAIQDusxrr3QAAAAgBAAAPAAAAZHJzL2Rvd25yZXYueG1sTI/BTsMwEETv&#10;SPyDtUi9UadpE1UhTlVAIPVIy4WbG2+TgL2OYjcNfH2XExxHM5p5U24mZ8WIQ+g8KVjMExBItTcd&#10;NQreDy/3axAhajLaekIF3xhgU93elLow/kJvOO5jI7iEQqEVtDH2hZShbtHpMPc9EnsnPzgdWQ6N&#10;NIO+cLmzMk2SXDrdES+0usenFuuv/dkpmE4f+Wf6+rxbPIbtz3hA721cKTW7m7YPICJO8S8Mv/iM&#10;DhUzHf2ZTBCWdZ5xUkHGj9jOVkkK4qhgmeVrkFUp/x+orgAAAP//AwBQSwECLQAUAAYACAAAACEA&#10;toM4kv4AAADhAQAAEwAAAAAAAAAAAAAAAAAAAAAAW0NvbnRlbnRfVHlwZXNdLnhtbFBLAQItABQA&#10;BgAIAAAAIQA4/SH/1gAAAJQBAAALAAAAAAAAAAAAAAAAAC8BAABfcmVscy8ucmVsc1BLAQItABQA&#10;BgAIAAAAIQBYna6DHQIAADIEAAAOAAAAAAAAAAAAAAAAAC4CAABkcnMvZTJvRG9jLnhtbFBLAQIt&#10;ABQABgAIAAAAIQDusxrr3QAAAAgBAAAPAAAAAAAAAAAAAAAAAHcEAABkcnMvZG93bnJldi54bWxQ&#10;SwUGAAAAAAQABADzAAAAgQUAAAAA&#10;" strokeweight=".5pt">
                      <v:textbox inset="5.85pt,.7pt,5.85pt,.7pt">
                        <w:txbxContent>
                          <w:p w14:paraId="6F846488" w14:textId="2A421444" w:rsidR="00F62C0C" w:rsidRPr="003F7BE7" w:rsidRDefault="00F62C0C"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E4E44"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F57E66" w:rsidRPr="003F7BE7">
                              <w:rPr>
                                <w:rFonts w:hAnsi="ＭＳ ゴシック" w:hint="eastAsia"/>
                                <w:sz w:val="18"/>
                                <w:szCs w:val="18"/>
                              </w:rPr>
                              <w:t>①イ</w:t>
                            </w:r>
                            <w:r w:rsidRPr="003F7BE7">
                              <w:rPr>
                                <w:rFonts w:hAnsi="ＭＳ ゴシック" w:hint="eastAsia"/>
                                <w:sz w:val="18"/>
                                <w:szCs w:val="18"/>
                              </w:rPr>
                              <w:t>＞</w:t>
                            </w:r>
                          </w:p>
                          <w:p w14:paraId="4511B648" w14:textId="77777777" w:rsidR="00F62C0C" w:rsidRPr="003F7BE7" w:rsidRDefault="00F62C0C" w:rsidP="007411DC">
                            <w:pPr>
                              <w:spacing w:line="240" w:lineRule="exact"/>
                              <w:ind w:leftChars="50" w:left="273" w:rightChars="50" w:right="91" w:hangingChars="100" w:hanging="182"/>
                              <w:jc w:val="both"/>
                              <w:rPr>
                                <w:rFonts w:asciiTheme="majorEastAsia" w:eastAsiaTheme="majorEastAsia" w:hAnsiTheme="majorEastAsia"/>
                                <w:szCs w:val="20"/>
                              </w:rPr>
                            </w:pPr>
                            <w:r w:rsidRPr="003F7BE7">
                              <w:rPr>
                                <w:rFonts w:asciiTheme="majorEastAsia" w:eastAsiaTheme="majorEastAsia" w:hAnsiTheme="majorEastAsia" w:hint="eastAsia"/>
                                <w:szCs w:val="20"/>
                              </w:rPr>
                              <w:t>○　指針には、平常時の対策及び発生時の対応を規定する。</w:t>
                            </w:r>
                          </w:p>
                          <w:p w14:paraId="538AD22E" w14:textId="5B96F203" w:rsidR="00F62C0C" w:rsidRPr="00E105F3" w:rsidRDefault="00F62C0C" w:rsidP="007411DC">
                            <w:pPr>
                              <w:spacing w:line="240" w:lineRule="exact"/>
                              <w:ind w:leftChars="150" w:left="273" w:rightChars="50" w:right="91" w:firstLineChars="100" w:firstLine="182"/>
                              <w:jc w:val="both"/>
                              <w:rPr>
                                <w:rFonts w:asciiTheme="majorEastAsia" w:eastAsiaTheme="majorEastAsia" w:hAnsiTheme="majorEastAsia"/>
                                <w:szCs w:val="20"/>
                              </w:rPr>
                            </w:pPr>
                            <w:r w:rsidRPr="003F7BE7">
                              <w:rPr>
                                <w:rFonts w:asciiTheme="majorEastAsia" w:eastAsiaTheme="majorEastAsia" w:hAnsiTheme="majorEastAsia" w:hint="eastAsia"/>
                                <w:szCs w:val="20"/>
                              </w:rPr>
                              <w:t>平常時の対策としては、</w:t>
                            </w:r>
                            <w:r w:rsidR="00F57E66"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w:t>
                            </w:r>
                            <w:r w:rsidR="004B5E67"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関係課等の関係機関との連携、医療処置、行政への報告等が想定される。また、発生時における</w:t>
                            </w:r>
                            <w:r w:rsidR="004B5E67" w:rsidRPr="003F7BE7">
                              <w:rPr>
                                <w:rFonts w:asciiTheme="majorEastAsia" w:eastAsiaTheme="majorEastAsia" w:hAnsiTheme="majorEastAsia" w:hint="eastAsia"/>
                                <w:szCs w:val="20"/>
                              </w:rPr>
                              <w:t>施設</w:t>
                            </w:r>
                            <w:r w:rsidRPr="003F7BE7">
                              <w:rPr>
                                <w:rFonts w:asciiTheme="majorEastAsia" w:eastAsiaTheme="majorEastAsia" w:hAnsiTheme="majorEastAsia" w:hint="eastAsia"/>
                                <w:szCs w:val="20"/>
                              </w:rPr>
                              <w:t>内の連絡体制や前記の関係機関への連絡体制を整備し、明記しておくことも必要である。</w:t>
                            </w:r>
                          </w:p>
                        </w:txbxContent>
                      </v:textbox>
                    </v:shape>
                  </w:pict>
                </mc:Fallback>
              </mc:AlternateContent>
            </w:r>
          </w:p>
          <w:p w14:paraId="7CD8724E" w14:textId="77777777" w:rsidR="00F62C0C" w:rsidRPr="005B7DB2" w:rsidRDefault="00F62C0C" w:rsidP="00F62C0C">
            <w:pPr>
              <w:ind w:leftChars="155" w:left="282"/>
              <w:jc w:val="both"/>
              <w:rPr>
                <w:rFonts w:hAnsi="ＭＳ ゴシック"/>
                <w:szCs w:val="20"/>
              </w:rPr>
            </w:pPr>
          </w:p>
          <w:p w14:paraId="16A617FE" w14:textId="77777777" w:rsidR="00F62C0C" w:rsidRPr="005B7DB2" w:rsidRDefault="00F62C0C" w:rsidP="00F62C0C">
            <w:pPr>
              <w:ind w:leftChars="155" w:left="282"/>
              <w:jc w:val="both"/>
              <w:rPr>
                <w:rFonts w:hAnsi="ＭＳ ゴシック"/>
                <w:szCs w:val="20"/>
              </w:rPr>
            </w:pPr>
          </w:p>
          <w:p w14:paraId="7CF33646" w14:textId="77777777" w:rsidR="00F62C0C" w:rsidRPr="005B7DB2" w:rsidRDefault="00F62C0C" w:rsidP="00F62C0C">
            <w:pPr>
              <w:ind w:leftChars="155" w:left="282"/>
              <w:jc w:val="both"/>
              <w:rPr>
                <w:rFonts w:hAnsi="ＭＳ ゴシック"/>
                <w:szCs w:val="20"/>
              </w:rPr>
            </w:pPr>
          </w:p>
          <w:p w14:paraId="197614D1" w14:textId="77777777" w:rsidR="00F62C0C" w:rsidRPr="005B7DB2" w:rsidRDefault="00F62C0C" w:rsidP="00F62C0C">
            <w:pPr>
              <w:ind w:leftChars="155" w:left="282"/>
              <w:jc w:val="both"/>
              <w:rPr>
                <w:rFonts w:hAnsi="ＭＳ ゴシック"/>
                <w:szCs w:val="20"/>
              </w:rPr>
            </w:pPr>
          </w:p>
          <w:p w14:paraId="6209534A" w14:textId="77777777" w:rsidR="00F62C0C" w:rsidRPr="005B7DB2" w:rsidRDefault="00F62C0C" w:rsidP="00F62C0C">
            <w:pPr>
              <w:ind w:leftChars="155" w:left="282"/>
              <w:jc w:val="both"/>
              <w:rPr>
                <w:rFonts w:hAnsi="ＭＳ ゴシック"/>
                <w:szCs w:val="20"/>
              </w:rPr>
            </w:pPr>
          </w:p>
          <w:p w14:paraId="1ACD3505" w14:textId="77777777" w:rsidR="00F62C0C" w:rsidRPr="005B7DB2" w:rsidRDefault="00F62C0C" w:rsidP="00F62C0C">
            <w:pPr>
              <w:ind w:leftChars="155" w:left="282"/>
              <w:jc w:val="both"/>
              <w:rPr>
                <w:rFonts w:hAnsi="ＭＳ ゴシック"/>
                <w:szCs w:val="20"/>
              </w:rPr>
            </w:pPr>
          </w:p>
          <w:p w14:paraId="4D77D350" w14:textId="77777777" w:rsidR="00F62C0C" w:rsidRPr="005B7DB2" w:rsidRDefault="00F62C0C" w:rsidP="00F62C0C">
            <w:pPr>
              <w:ind w:leftChars="155" w:left="282"/>
              <w:jc w:val="both"/>
              <w:rPr>
                <w:rFonts w:hAnsi="ＭＳ ゴシック"/>
                <w:szCs w:val="20"/>
              </w:rPr>
            </w:pPr>
          </w:p>
          <w:p w14:paraId="08F27D61" w14:textId="77777777" w:rsidR="00F62C0C" w:rsidRPr="005B7DB2" w:rsidRDefault="00F62C0C" w:rsidP="00F62C0C">
            <w:pPr>
              <w:ind w:leftChars="155" w:left="282"/>
              <w:jc w:val="both"/>
              <w:rPr>
                <w:rFonts w:hAnsi="ＭＳ ゴシック"/>
                <w:szCs w:val="20"/>
              </w:rPr>
            </w:pPr>
          </w:p>
          <w:p w14:paraId="59C0B97E" w14:textId="77777777" w:rsidR="00F62C0C" w:rsidRPr="005B7DB2" w:rsidRDefault="00F62C0C" w:rsidP="00F62C0C">
            <w:pPr>
              <w:ind w:leftChars="155" w:left="282"/>
              <w:jc w:val="both"/>
              <w:rPr>
                <w:rFonts w:hAnsi="ＭＳ ゴシック"/>
                <w:szCs w:val="20"/>
              </w:rPr>
            </w:pPr>
          </w:p>
          <w:p w14:paraId="51990D02" w14:textId="77777777" w:rsidR="00F62C0C" w:rsidRPr="005B7DB2" w:rsidRDefault="00F62C0C" w:rsidP="00F62C0C">
            <w:pPr>
              <w:ind w:leftChars="155" w:left="282"/>
              <w:jc w:val="both"/>
              <w:rPr>
                <w:rFonts w:hAnsi="ＭＳ ゴシック"/>
                <w:szCs w:val="20"/>
              </w:rPr>
            </w:pPr>
          </w:p>
          <w:p w14:paraId="7794F7B0" w14:textId="77777777" w:rsidR="00F62C0C" w:rsidRPr="005B7DB2" w:rsidRDefault="00F62C0C" w:rsidP="00F62C0C">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F62C0C" w:rsidRPr="005B7DB2" w:rsidRDefault="00B02EC3" w:rsidP="00F62C0C">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いる</w:t>
            </w:r>
          </w:p>
          <w:p w14:paraId="79865383" w14:textId="77777777" w:rsidR="00F62C0C" w:rsidRPr="005B7DB2" w:rsidRDefault="00B02EC3" w:rsidP="00F62C0C">
            <w:pPr>
              <w:jc w:val="both"/>
            </w:pPr>
            <w:sdt>
              <w:sdtPr>
                <w:rPr>
                  <w:rFonts w:hint="eastAsia"/>
                </w:rPr>
                <w:id w:val="-1741477228"/>
                <w14:checkbox>
                  <w14:checked w14:val="0"/>
                  <w14:checkedState w14:val="00FE" w14:font="Wingdings"/>
                  <w14:uncheckedState w14:val="2610" w14:font="ＭＳ ゴシック"/>
                </w14:checkbox>
              </w:sdtPr>
              <w:sdtEndPr/>
              <w:sdtContent>
                <w:r w:rsidR="00F62C0C" w:rsidRPr="005B7DB2">
                  <w:rPr>
                    <w:rFonts w:hint="eastAsia"/>
                  </w:rPr>
                  <w:t>☐</w:t>
                </w:r>
              </w:sdtContent>
            </w:sdt>
            <w:r w:rsidR="00F62C0C" w:rsidRPr="005B7DB2">
              <w:rPr>
                <w:rFonts w:hint="eastAsia"/>
              </w:rPr>
              <w:t>いない</w:t>
            </w:r>
          </w:p>
        </w:tc>
        <w:tc>
          <w:tcPr>
            <w:tcW w:w="1559" w:type="dxa"/>
            <w:vMerge/>
            <w:tcBorders>
              <w:left w:val="single" w:sz="4" w:space="0" w:color="auto"/>
              <w:bottom w:val="single" w:sz="4" w:space="0" w:color="000000"/>
            </w:tcBorders>
          </w:tcPr>
          <w:p w14:paraId="313EC2B9" w14:textId="77777777" w:rsidR="00F62C0C" w:rsidRPr="005B7DB2" w:rsidRDefault="00F62C0C" w:rsidP="00F62C0C">
            <w:pPr>
              <w:spacing w:line="240" w:lineRule="exact"/>
              <w:jc w:val="left"/>
              <w:rPr>
                <w:rFonts w:hAnsi="ＭＳ ゴシック"/>
                <w:sz w:val="18"/>
                <w:szCs w:val="18"/>
              </w:rPr>
            </w:pPr>
          </w:p>
        </w:tc>
      </w:tr>
    </w:tbl>
    <w:p w14:paraId="77A38818" w14:textId="0FEF0546" w:rsidR="00B70261" w:rsidRPr="005B7DB2" w:rsidRDefault="00B70261">
      <w:pPr>
        <w:widowControl/>
        <w:snapToGrid/>
        <w:jc w:val="left"/>
      </w:pPr>
    </w:p>
    <w:p w14:paraId="5FAA0F17" w14:textId="77777777" w:rsidR="00B70261" w:rsidRPr="005B7DB2" w:rsidRDefault="00B70261">
      <w:pPr>
        <w:widowControl/>
        <w:snapToGrid/>
        <w:jc w:val="left"/>
      </w:pPr>
      <w:r w:rsidRPr="005B7DB2">
        <w:br w:type="page"/>
      </w:r>
    </w:p>
    <w:p w14:paraId="3C9151DC" w14:textId="0CB703D3" w:rsidR="007411DC" w:rsidRPr="005B7DB2" w:rsidRDefault="007411DC" w:rsidP="007411DC">
      <w:pPr>
        <w:widowControl/>
        <w:snapToGrid/>
        <w:jc w:val="left"/>
      </w:pPr>
      <w:r w:rsidRPr="005B7DB2">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5B7DB2" w:rsidRPr="005B7DB2" w14:paraId="62C11498" w14:textId="77777777" w:rsidTr="00BA4EF5">
        <w:trPr>
          <w:trHeight w:val="130"/>
        </w:trPr>
        <w:tc>
          <w:tcPr>
            <w:tcW w:w="1134" w:type="dxa"/>
            <w:vAlign w:val="center"/>
          </w:tcPr>
          <w:p w14:paraId="2DFE32EC" w14:textId="77777777" w:rsidR="007411DC" w:rsidRPr="005B7DB2" w:rsidRDefault="007411DC" w:rsidP="006E559D">
            <w:pPr>
              <w:snapToGrid/>
            </w:pPr>
            <w:r w:rsidRPr="005B7DB2">
              <w:rPr>
                <w:rFonts w:hint="eastAsia"/>
              </w:rPr>
              <w:t>項目</w:t>
            </w:r>
          </w:p>
        </w:tc>
        <w:tc>
          <w:tcPr>
            <w:tcW w:w="5812" w:type="dxa"/>
            <w:gridSpan w:val="2"/>
            <w:vAlign w:val="center"/>
          </w:tcPr>
          <w:p w14:paraId="0BF464F3" w14:textId="77777777" w:rsidR="007411DC" w:rsidRPr="005B7DB2" w:rsidRDefault="007411DC" w:rsidP="006E559D">
            <w:pPr>
              <w:snapToGrid/>
            </w:pPr>
            <w:r w:rsidRPr="005B7DB2">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5B7DB2" w:rsidRDefault="007411DC" w:rsidP="007411DC">
            <w:pPr>
              <w:snapToGrid/>
              <w:ind w:leftChars="-56" w:left="-102" w:rightChars="-56" w:right="-102"/>
            </w:pPr>
            <w:r w:rsidRPr="005B7DB2">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5B7DB2" w:rsidRDefault="007411DC" w:rsidP="006E559D">
            <w:pPr>
              <w:snapToGrid/>
            </w:pPr>
            <w:r w:rsidRPr="005B7DB2">
              <w:rPr>
                <w:rFonts w:hint="eastAsia"/>
              </w:rPr>
              <w:t>根拠</w:t>
            </w:r>
          </w:p>
        </w:tc>
      </w:tr>
      <w:tr w:rsidR="005B7DB2" w:rsidRPr="005B7DB2" w14:paraId="2E8AB715" w14:textId="77777777" w:rsidTr="00BA4EF5">
        <w:trPr>
          <w:trHeight w:val="6220"/>
        </w:trPr>
        <w:tc>
          <w:tcPr>
            <w:tcW w:w="1134" w:type="dxa"/>
            <w:vMerge w:val="restart"/>
            <w:tcBorders>
              <w:top w:val="single" w:sz="4" w:space="0" w:color="000000"/>
            </w:tcBorders>
          </w:tcPr>
          <w:p w14:paraId="243FF851" w14:textId="655A3248" w:rsidR="00B35DAF" w:rsidRPr="005B7DB2" w:rsidRDefault="00F62C0C" w:rsidP="00B35DAF">
            <w:pPr>
              <w:snapToGrid/>
              <w:jc w:val="left"/>
              <w:rPr>
                <w:rFonts w:hAnsi="ＭＳ ゴシック"/>
                <w:szCs w:val="20"/>
              </w:rPr>
            </w:pPr>
            <w:r w:rsidRPr="005B7DB2">
              <w:rPr>
                <w:rFonts w:hAnsi="ＭＳ ゴシック" w:hint="eastAsia"/>
                <w:szCs w:val="20"/>
              </w:rPr>
              <w:t>４９</w:t>
            </w:r>
          </w:p>
          <w:p w14:paraId="452600E2" w14:textId="77777777" w:rsidR="00B35DAF" w:rsidRPr="005B7DB2" w:rsidRDefault="00B35DAF" w:rsidP="00B35DAF">
            <w:pPr>
              <w:snapToGrid/>
              <w:spacing w:afterLines="50" w:after="142"/>
              <w:jc w:val="left"/>
              <w:rPr>
                <w:rFonts w:hAnsi="ＭＳ ゴシック"/>
                <w:szCs w:val="20"/>
              </w:rPr>
            </w:pPr>
            <w:r w:rsidRPr="005B7DB2">
              <w:rPr>
                <w:rFonts w:hAnsi="ＭＳ ゴシック" w:hint="eastAsia"/>
                <w:szCs w:val="20"/>
              </w:rPr>
              <w:t>衛生管理等（続き）</w:t>
            </w:r>
          </w:p>
          <w:p w14:paraId="5DFCC68D" w14:textId="77777777" w:rsidR="00B35DAF" w:rsidRPr="005B7DB2"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B35DAF" w:rsidRPr="005B7DB2"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77777777" w:rsidR="00B35DAF" w:rsidRPr="005B7DB2" w:rsidRDefault="00B35DAF" w:rsidP="00B35DAF">
            <w:pPr>
              <w:snapToGrid/>
              <w:ind w:leftChars="155" w:left="282"/>
              <w:jc w:val="both"/>
              <w:rPr>
                <w:rFonts w:hAnsi="ＭＳ ゴシック"/>
                <w:szCs w:val="20"/>
              </w:rPr>
            </w:pPr>
            <w:r w:rsidRPr="005B7DB2">
              <w:rPr>
                <w:rFonts w:hAnsi="ＭＳ ゴシック" w:hint="eastAsia"/>
                <w:szCs w:val="20"/>
              </w:rPr>
              <w:t>三　従業者に対し、感染症及び食中毒の予防及びまん延防止の</w:t>
            </w:r>
          </w:p>
          <w:p w14:paraId="069532DA" w14:textId="4CB30430" w:rsidR="00B35DAF" w:rsidRPr="005B7DB2" w:rsidRDefault="00B35DAF" w:rsidP="00B35DAF">
            <w:pPr>
              <w:snapToGrid/>
              <w:ind w:leftChars="155" w:left="282"/>
              <w:jc w:val="both"/>
              <w:rPr>
                <w:rFonts w:hAnsi="ＭＳ ゴシック"/>
                <w:szCs w:val="20"/>
              </w:rPr>
            </w:pPr>
            <w:r w:rsidRPr="005B7DB2">
              <w:rPr>
                <w:rFonts w:hAnsi="ＭＳ ゴシック" w:hint="eastAsia"/>
                <w:szCs w:val="20"/>
              </w:rPr>
              <w:t>ための研修並びに感染症の予防及びまん延の防止のための訓練を定期的に実施</w:t>
            </w:r>
            <w:r w:rsidR="003218BE" w:rsidRPr="005B7DB2">
              <w:rPr>
                <w:rFonts w:hAnsi="ＭＳ ゴシック" w:hint="eastAsia"/>
                <w:szCs w:val="20"/>
              </w:rPr>
              <w:t>していますか</w:t>
            </w:r>
            <w:r w:rsidRPr="005B7DB2">
              <w:rPr>
                <w:rFonts w:hAnsi="ＭＳ ゴシック" w:hint="eastAsia"/>
                <w:szCs w:val="20"/>
              </w:rPr>
              <w:t>。</w:t>
            </w:r>
          </w:p>
          <w:p w14:paraId="24CC7E68" w14:textId="4F1E45CE" w:rsidR="00B35DAF" w:rsidRPr="005B7DB2" w:rsidRDefault="00B35DAF" w:rsidP="00B35DAF">
            <w:pPr>
              <w:snapToGrid/>
              <w:ind w:leftChars="200" w:left="364"/>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25472" behindDoc="0" locked="0" layoutInCell="1" allowOverlap="1" wp14:anchorId="21EC5215" wp14:editId="35E634BE">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1401DA2D" w:rsidR="00B35DAF" w:rsidRPr="003F7BE7" w:rsidRDefault="00B35DAF"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F57E66"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4B5E67" w:rsidRPr="003F7BE7">
                                    <w:rPr>
                                      <w:rFonts w:hAnsi="ＭＳ ゴシック" w:hint="eastAsia"/>
                                      <w:sz w:val="18"/>
                                      <w:szCs w:val="18"/>
                                    </w:rPr>
                                    <w:t>①ウ</w:t>
                                  </w:r>
                                  <w:r w:rsidRPr="003F7BE7">
                                    <w:rPr>
                                      <w:rFonts w:hAnsi="ＭＳ ゴシック" w:hint="eastAsia"/>
                                      <w:sz w:val="18"/>
                                      <w:szCs w:val="18"/>
                                    </w:rPr>
                                    <w:t>＞</w:t>
                                  </w:r>
                                </w:p>
                                <w:p w14:paraId="0102E962" w14:textId="6142832A" w:rsidR="00B35DAF" w:rsidRPr="003F7BE7" w:rsidRDefault="00B35DAF" w:rsidP="00B35DAF">
                                  <w:pPr>
                                    <w:ind w:leftChars="50" w:left="253" w:rightChars="50" w:right="91" w:hangingChars="100" w:hanging="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　従業者に対する研修の内容は、感染対策の基礎的内容等の適切な知識を普及・啓発するとともに、</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における指針に基づいた衛生管理の徹底や衛生的な支援の励行を行うものとする。</w:t>
                                  </w:r>
                                </w:p>
                                <w:p w14:paraId="67C00095" w14:textId="483E3469" w:rsidR="00B35DAF" w:rsidRPr="003F7BE7" w:rsidRDefault="00B35DAF" w:rsidP="00B35DAF">
                                  <w:pPr>
                                    <w:ind w:leftChars="150" w:left="273" w:rightChars="50" w:right="91" w:firstLineChars="100" w:firstLine="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職員教育を組織的に浸透させていくためには、</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5DA9F6D6" w:rsidR="00B35DAF" w:rsidRPr="003F7BE7" w:rsidRDefault="00B35DAF" w:rsidP="00B35DAF">
                                  <w:pPr>
                                    <w:ind w:leftChars="50" w:left="253" w:rightChars="50" w:right="91" w:hangingChars="100" w:hanging="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内の役割分担の確認や、感染対策をした上での支援の演習などを実施するものとする。</w:t>
                                  </w:r>
                                </w:p>
                                <w:p w14:paraId="68FC56F9" w14:textId="77777777" w:rsidR="00B35DAF" w:rsidRPr="00E105F3" w:rsidRDefault="00B35DAF" w:rsidP="00B35DAF">
                                  <w:pPr>
                                    <w:ind w:leftChars="150" w:left="273" w:rightChars="50" w:right="91" w:firstLineChars="100" w:firstLine="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121" type="#_x0000_t202" style="position:absolute;left:0;text-align:left;margin-left:13.6pt;margin-top:3.5pt;width:253.35pt;height:25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eHg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CrpZhAyB2BKqB6TWwihd/GpotGB/UNKjbAvqvh+ZFZSo9xrHc/U62yxR5/GwXm+Q&#10;cnvpKC8cTHMEKqinZDT3fvwZR2Nl02KeUQ4abnCgtYxUP9c0VY/CjBOYPlFQ/uU5Rj1/9d0jAAAA&#10;//8DAFBLAwQUAAYACAAAACEAIusZD90AAAAIAQAADwAAAGRycy9kb3ducmV2LnhtbEyPwU7DMBBE&#10;70j8g7VI3KgTt7QQ4lQFBBJHWi7c3HibBOx1FLtp4OtZTnDb0Yxm35TryTsx4hC7QBryWQYCqQ62&#10;o0bD2+7p6gZETIascYFQwxdGWFfnZ6UpbDjRK47b1AguoVgYDW1KfSFlrFv0Js5Cj8TeIQzeJJZD&#10;I+1gTlzunVRZtpTedMQfWtPjQ4v15/boNUyH9+WHen58ye/j5nvcYQguLbS+vJg2dyASTukvDL/4&#10;jA4VM+3DkWwUToNaKU5qWPEitq/n81sQez5ytQBZlfL/gOoHAAD//wMAUEsBAi0AFAAGAAgAAAAh&#10;ALaDOJL+AAAA4QEAABMAAAAAAAAAAAAAAAAAAAAAAFtDb250ZW50X1R5cGVzXS54bWxQSwECLQAU&#10;AAYACAAAACEAOP0h/9YAAACUAQAACwAAAAAAAAAAAAAAAAAvAQAAX3JlbHMvLnJlbHNQSwECLQAU&#10;AAYACAAAACEA/zdNHh4CAAAyBAAADgAAAAAAAAAAAAAAAAAuAgAAZHJzL2Uyb0RvYy54bWxQSwEC&#10;LQAUAAYACAAAACEAIusZD90AAAAIAQAADwAAAAAAAAAAAAAAAAB4BAAAZHJzL2Rvd25yZXYueG1s&#10;UEsFBgAAAAAEAAQA8wAAAIIFAAAAAA==&#10;" strokeweight=".5pt">
                      <v:textbox inset="5.85pt,.7pt,5.85pt,.7pt">
                        <w:txbxContent>
                          <w:p w14:paraId="22AA7979" w14:textId="1401DA2D" w:rsidR="00B35DAF" w:rsidRPr="003F7BE7" w:rsidRDefault="00B35DAF" w:rsidP="00B35DAF">
                            <w:pPr>
                              <w:spacing w:beforeLines="20" w:before="57"/>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F57E66"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40</w:t>
                            </w:r>
                            <w:r w:rsidR="0038591B" w:rsidRPr="003F7BE7">
                              <w:rPr>
                                <w:rFonts w:hAnsi="ＭＳ ゴシック" w:hint="eastAsia"/>
                                <w:sz w:val="18"/>
                                <w:szCs w:val="18"/>
                              </w:rPr>
                              <w:t>)</w:t>
                            </w:r>
                            <w:r w:rsidR="004B5E67" w:rsidRPr="003F7BE7">
                              <w:rPr>
                                <w:rFonts w:hAnsi="ＭＳ ゴシック" w:hint="eastAsia"/>
                                <w:sz w:val="18"/>
                                <w:szCs w:val="18"/>
                              </w:rPr>
                              <w:t>①ウ</w:t>
                            </w:r>
                            <w:r w:rsidRPr="003F7BE7">
                              <w:rPr>
                                <w:rFonts w:hAnsi="ＭＳ ゴシック" w:hint="eastAsia"/>
                                <w:sz w:val="18"/>
                                <w:szCs w:val="18"/>
                              </w:rPr>
                              <w:t>＞</w:t>
                            </w:r>
                          </w:p>
                          <w:p w14:paraId="0102E962" w14:textId="6142832A" w:rsidR="00B35DAF" w:rsidRPr="003F7BE7" w:rsidRDefault="00B35DAF" w:rsidP="00B35DAF">
                            <w:pPr>
                              <w:ind w:leftChars="50" w:left="253" w:rightChars="50" w:right="91" w:hangingChars="100" w:hanging="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　従業者に対する研修の内容は、感染対策の基礎的内容等の適切な知識を普及・啓発するとともに、</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における指針に基づいた衛生管理の徹底や衛生的な支援の励行を行うものとする。</w:t>
                            </w:r>
                          </w:p>
                          <w:p w14:paraId="67C00095" w14:textId="483E3469" w:rsidR="00B35DAF" w:rsidRPr="003F7BE7" w:rsidRDefault="00B35DAF" w:rsidP="00B35DAF">
                            <w:pPr>
                              <w:ind w:leftChars="150" w:left="273" w:rightChars="50" w:right="91" w:firstLineChars="100" w:firstLine="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職員教育を組織的に浸透させていくためには、</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5DA9F6D6" w:rsidR="00B35DAF" w:rsidRPr="003F7BE7" w:rsidRDefault="00B35DAF" w:rsidP="00B35DAF">
                            <w:pPr>
                              <w:ind w:leftChars="50" w:left="253" w:rightChars="50" w:right="91" w:hangingChars="100" w:hanging="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w:t>
                            </w:r>
                            <w:r w:rsidR="004B5E67" w:rsidRPr="003F7BE7">
                              <w:rPr>
                                <w:rFonts w:asciiTheme="majorEastAsia" w:eastAsiaTheme="majorEastAsia" w:hAnsiTheme="majorEastAsia" w:hint="eastAsia"/>
                                <w:sz w:val="18"/>
                                <w:szCs w:val="20"/>
                              </w:rPr>
                              <w:t>施設</w:t>
                            </w:r>
                            <w:r w:rsidRPr="003F7BE7">
                              <w:rPr>
                                <w:rFonts w:asciiTheme="majorEastAsia" w:eastAsiaTheme="majorEastAsia" w:hAnsiTheme="majorEastAsia" w:hint="eastAsia"/>
                                <w:sz w:val="18"/>
                                <w:szCs w:val="20"/>
                              </w:rPr>
                              <w:t>内の役割分担の確認や、感染対策をした上での支援の演習などを実施するものとする。</w:t>
                            </w:r>
                          </w:p>
                          <w:p w14:paraId="68FC56F9" w14:textId="77777777" w:rsidR="00B35DAF" w:rsidRPr="00E105F3" w:rsidRDefault="00B35DAF" w:rsidP="00B35DAF">
                            <w:pPr>
                              <w:ind w:leftChars="150" w:left="273" w:rightChars="50" w:right="91" w:firstLineChars="100" w:firstLine="162"/>
                              <w:jc w:val="both"/>
                              <w:rPr>
                                <w:rFonts w:asciiTheme="majorEastAsia" w:eastAsiaTheme="majorEastAsia" w:hAnsiTheme="majorEastAsia"/>
                                <w:sz w:val="18"/>
                                <w:szCs w:val="20"/>
                              </w:rPr>
                            </w:pPr>
                            <w:r w:rsidRPr="003F7BE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541A31DF" w14:textId="77777777" w:rsidR="00B35DAF" w:rsidRPr="005B7DB2" w:rsidRDefault="00B35DAF" w:rsidP="00B35DAF">
            <w:pPr>
              <w:snapToGrid/>
              <w:jc w:val="both"/>
              <w:rPr>
                <w:rFonts w:hAnsi="ＭＳ ゴシック"/>
                <w:szCs w:val="20"/>
              </w:rPr>
            </w:pPr>
          </w:p>
          <w:p w14:paraId="0BF82CE7" w14:textId="77777777" w:rsidR="00B35DAF" w:rsidRPr="005B7DB2" w:rsidRDefault="00B35DAF" w:rsidP="00B35DAF">
            <w:pPr>
              <w:snapToGrid/>
              <w:ind w:leftChars="200" w:left="364"/>
              <w:jc w:val="both"/>
              <w:rPr>
                <w:rFonts w:hAnsi="ＭＳ ゴシック"/>
                <w:szCs w:val="20"/>
              </w:rPr>
            </w:pPr>
          </w:p>
          <w:p w14:paraId="4ADF5B2E" w14:textId="77777777" w:rsidR="00B35DAF" w:rsidRPr="005B7DB2" w:rsidRDefault="00B35DAF" w:rsidP="00B35DAF">
            <w:pPr>
              <w:snapToGrid/>
              <w:ind w:leftChars="200" w:left="364"/>
              <w:jc w:val="both"/>
              <w:rPr>
                <w:rFonts w:hAnsi="ＭＳ ゴシック"/>
                <w:szCs w:val="20"/>
              </w:rPr>
            </w:pPr>
          </w:p>
          <w:p w14:paraId="75B9D590" w14:textId="77777777" w:rsidR="00B35DAF" w:rsidRPr="005B7DB2" w:rsidRDefault="00B35DAF" w:rsidP="00B35DAF">
            <w:pPr>
              <w:snapToGrid/>
              <w:ind w:leftChars="200" w:left="364"/>
              <w:jc w:val="both"/>
              <w:rPr>
                <w:rFonts w:hAnsi="ＭＳ ゴシック"/>
                <w:szCs w:val="20"/>
              </w:rPr>
            </w:pPr>
          </w:p>
          <w:p w14:paraId="7542FE0E" w14:textId="77777777" w:rsidR="00B35DAF" w:rsidRPr="005B7DB2" w:rsidRDefault="00B35DAF" w:rsidP="00B35DAF">
            <w:pPr>
              <w:snapToGrid/>
              <w:jc w:val="both"/>
              <w:rPr>
                <w:rFonts w:hAnsi="ＭＳ ゴシック"/>
                <w:szCs w:val="20"/>
              </w:rPr>
            </w:pPr>
          </w:p>
          <w:p w14:paraId="26194BF5" w14:textId="77777777" w:rsidR="00B35DAF" w:rsidRPr="005B7DB2" w:rsidRDefault="00B35DAF" w:rsidP="00B35DAF">
            <w:pPr>
              <w:snapToGrid/>
              <w:jc w:val="both"/>
              <w:rPr>
                <w:rFonts w:hAnsi="ＭＳ ゴシック"/>
                <w:szCs w:val="20"/>
              </w:rPr>
            </w:pPr>
          </w:p>
          <w:p w14:paraId="3383CCFF" w14:textId="77777777" w:rsidR="00B35DAF" w:rsidRPr="005B7DB2" w:rsidRDefault="00B35DAF" w:rsidP="00B35DAF">
            <w:pPr>
              <w:snapToGrid/>
              <w:jc w:val="both"/>
              <w:rPr>
                <w:rFonts w:hAnsi="ＭＳ ゴシック"/>
                <w:szCs w:val="20"/>
              </w:rPr>
            </w:pPr>
          </w:p>
          <w:p w14:paraId="625C280E" w14:textId="77777777" w:rsidR="00B35DAF" w:rsidRPr="005B7DB2" w:rsidRDefault="00B35DAF" w:rsidP="00B35DAF">
            <w:pPr>
              <w:snapToGrid/>
              <w:jc w:val="both"/>
              <w:rPr>
                <w:rFonts w:hAnsi="ＭＳ ゴシック"/>
                <w:szCs w:val="20"/>
              </w:rPr>
            </w:pPr>
          </w:p>
          <w:p w14:paraId="04797DA0" w14:textId="77777777" w:rsidR="00B35DAF" w:rsidRPr="005B7DB2" w:rsidRDefault="00B35DAF" w:rsidP="00B35DAF">
            <w:pPr>
              <w:snapToGrid/>
              <w:jc w:val="both"/>
              <w:rPr>
                <w:rFonts w:hAnsi="ＭＳ ゴシック"/>
                <w:szCs w:val="20"/>
              </w:rPr>
            </w:pPr>
          </w:p>
          <w:p w14:paraId="43D5231D" w14:textId="77777777" w:rsidR="00B35DAF" w:rsidRPr="005B7DB2" w:rsidRDefault="00B35DAF" w:rsidP="00B35DAF">
            <w:pPr>
              <w:snapToGrid/>
              <w:jc w:val="both"/>
              <w:rPr>
                <w:rFonts w:hAnsi="ＭＳ ゴシック"/>
                <w:szCs w:val="20"/>
              </w:rPr>
            </w:pPr>
          </w:p>
          <w:p w14:paraId="62B0EE05" w14:textId="77777777" w:rsidR="00B35DAF" w:rsidRPr="005B7DB2" w:rsidRDefault="00B35DAF" w:rsidP="00B35DAF">
            <w:pPr>
              <w:snapToGrid/>
              <w:jc w:val="both"/>
              <w:rPr>
                <w:rFonts w:hAnsi="ＭＳ ゴシック"/>
                <w:szCs w:val="20"/>
              </w:rPr>
            </w:pPr>
          </w:p>
          <w:p w14:paraId="38A81188" w14:textId="77777777" w:rsidR="00B35DAF" w:rsidRPr="005B7DB2"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B35DAF" w:rsidRPr="005B7DB2" w:rsidRDefault="00B02EC3"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いる</w:t>
            </w:r>
          </w:p>
          <w:p w14:paraId="2090370D" w14:textId="77777777" w:rsidR="00B35DAF" w:rsidRPr="005B7DB2" w:rsidRDefault="00B02EC3"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B35DAF" w:rsidRPr="005B7DB2" w:rsidRDefault="00B35DAF" w:rsidP="00B35DAF">
            <w:pPr>
              <w:spacing w:line="240" w:lineRule="exact"/>
              <w:jc w:val="left"/>
              <w:rPr>
                <w:rFonts w:hAnsi="ＭＳ ゴシック"/>
                <w:sz w:val="18"/>
                <w:szCs w:val="18"/>
              </w:rPr>
            </w:pPr>
          </w:p>
        </w:tc>
      </w:tr>
      <w:tr w:rsidR="00B35DAF" w:rsidRPr="005B7DB2" w14:paraId="655F862E" w14:textId="77777777" w:rsidTr="00BA4EF5">
        <w:trPr>
          <w:trHeight w:val="2963"/>
        </w:trPr>
        <w:tc>
          <w:tcPr>
            <w:tcW w:w="1134" w:type="dxa"/>
            <w:vMerge/>
            <w:tcBorders>
              <w:bottom w:val="single" w:sz="4" w:space="0" w:color="000000"/>
            </w:tcBorders>
          </w:tcPr>
          <w:p w14:paraId="1A9E5C33" w14:textId="77777777" w:rsidR="00B35DAF" w:rsidRPr="005B7DB2"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4843D383" w14:textId="77777777" w:rsidR="00B35DAF" w:rsidRPr="005B7DB2" w:rsidRDefault="00B35DAF" w:rsidP="004D7868">
            <w:pPr>
              <w:widowControl/>
              <w:snapToGrid/>
              <w:spacing w:line="276" w:lineRule="auto"/>
              <w:jc w:val="both"/>
              <w:rPr>
                <w:rFonts w:hAnsi="ＭＳ ゴシック"/>
                <w:szCs w:val="20"/>
              </w:rPr>
            </w:pPr>
            <w:r w:rsidRPr="005B7DB2">
              <w:rPr>
                <w:rFonts w:hAnsi="ＭＳ ゴシック" w:hint="eastAsia"/>
                <w:szCs w:val="20"/>
              </w:rPr>
              <w:t>（３）従業者の健康診断</w:t>
            </w:r>
          </w:p>
          <w:p w14:paraId="6D163143" w14:textId="77777777" w:rsidR="00B35DAF" w:rsidRPr="005B7DB2" w:rsidRDefault="00B35DAF" w:rsidP="00B35DAF">
            <w:pPr>
              <w:snapToGrid/>
              <w:ind w:leftChars="100" w:left="182" w:firstLineChars="100" w:firstLine="182"/>
              <w:jc w:val="both"/>
              <w:rPr>
                <w:rFonts w:hAnsi="ＭＳ ゴシック"/>
                <w:szCs w:val="20"/>
              </w:rPr>
            </w:pPr>
            <w:r w:rsidRPr="005B7DB2">
              <w:rPr>
                <w:rFonts w:hAnsi="ＭＳ ゴシック" w:hint="eastAsia"/>
                <w:szCs w:val="20"/>
              </w:rPr>
              <w:t>常時使用する従業者に対し、健康診断を実施していますか。</w:t>
            </w:r>
          </w:p>
          <w:p w14:paraId="076CCE08" w14:textId="77777777" w:rsidR="00B35DAF" w:rsidRPr="005B7DB2" w:rsidRDefault="00B35DAF" w:rsidP="00B35DAF">
            <w:pPr>
              <w:snapToGrid/>
              <w:ind w:leftChars="100" w:left="182"/>
              <w:jc w:val="left"/>
              <w:rPr>
                <w:rFonts w:hAnsi="ＭＳ ゴシック"/>
                <w:szCs w:val="22"/>
              </w:rPr>
            </w:pPr>
            <w:r w:rsidRPr="005B7DB2">
              <w:rPr>
                <w:rFonts w:hAnsi="ＭＳ ゴシック" w:hint="eastAsia"/>
                <w:szCs w:val="22"/>
              </w:rPr>
              <w:t>□　雇用時</w:t>
            </w:r>
          </w:p>
          <w:p w14:paraId="7428B197" w14:textId="77777777" w:rsidR="00B35DAF" w:rsidRPr="005B7DB2" w:rsidRDefault="00B35DAF" w:rsidP="00B35DAF">
            <w:pPr>
              <w:snapToGrid/>
              <w:ind w:leftChars="100" w:left="182"/>
              <w:jc w:val="left"/>
              <w:rPr>
                <w:rFonts w:hAnsi="ＭＳ ゴシック"/>
                <w:szCs w:val="22"/>
              </w:rPr>
            </w:pPr>
            <w:r w:rsidRPr="005B7DB2">
              <w:rPr>
                <w:rFonts w:hAnsi="ＭＳ ゴシック" w:hint="eastAsia"/>
                <w:noProof/>
                <w:szCs w:val="20"/>
              </w:rPr>
              <mc:AlternateContent>
                <mc:Choice Requires="wps">
                  <w:drawing>
                    <wp:anchor distT="0" distB="0" distL="114300" distR="114300" simplePos="0" relativeHeight="251622400" behindDoc="0" locked="0" layoutInCell="1" allowOverlap="1" wp14:anchorId="184958FE" wp14:editId="5B82275A">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551C1B66" w14:textId="77777777" w:rsidR="00B35DAF" w:rsidRPr="00E105F3" w:rsidRDefault="00B35DAF" w:rsidP="00B35DAF">
                                  <w:pPr>
                                    <w:spacing w:beforeLines="20" w:before="57"/>
                                    <w:ind w:leftChars="50" w:left="91" w:rightChars="50" w:right="91"/>
                                    <w:jc w:val="both"/>
                                    <w:rPr>
                                      <w:rFonts w:hAnsi="ＭＳ ゴシック"/>
                                      <w:szCs w:val="20"/>
                                    </w:rPr>
                                  </w:pPr>
                                  <w:r w:rsidRPr="00E105F3">
                                    <w:rPr>
                                      <w:rFonts w:hAnsi="ＭＳ ゴシック" w:hint="eastAsia"/>
                                      <w:szCs w:val="20"/>
                                    </w:rPr>
                                    <w:t>＜労働安全衛生規則＞</w:t>
                                  </w:r>
                                </w:p>
                                <w:p w14:paraId="3253EBE7" w14:textId="77777777" w:rsidR="00B35DAF" w:rsidRPr="00E105F3" w:rsidRDefault="00B35DAF" w:rsidP="007411DC">
                                  <w:pPr>
                                    <w:ind w:leftChars="50" w:left="253" w:rightChars="50" w:right="91" w:hangingChars="100" w:hanging="162"/>
                                    <w:jc w:val="both"/>
                                    <w:rPr>
                                      <w:rFonts w:hAnsi="ＭＳ ゴシック"/>
                                      <w:spacing w:val="-10"/>
                                    </w:rPr>
                                  </w:pPr>
                                  <w:r w:rsidRPr="00E105F3">
                                    <w:rPr>
                                      <w:rFonts w:hAnsi="ＭＳ ゴシック" w:hint="eastAsia"/>
                                      <w:spacing w:val="-10"/>
                                    </w:rPr>
                                    <w:t xml:space="preserve">○　</w:t>
                                  </w:r>
                                  <w:r w:rsidRPr="00E105F3">
                                    <w:rPr>
                                      <w:rFonts w:hAnsi="ＭＳ ゴシック"/>
                                      <w:spacing w:val="-10"/>
                                    </w:rPr>
                                    <w:t>常時使用する労働者</w:t>
                                  </w:r>
                                  <w:r w:rsidRPr="00E105F3">
                                    <w:rPr>
                                      <w:rFonts w:hAnsi="ＭＳ ゴシック" w:hint="eastAsia"/>
                                      <w:spacing w:val="-10"/>
                                    </w:rPr>
                                    <w:t>を雇い入れるときは、当該労働者に対し、医師による健康診断を行わなければならない。（第４３条）</w:t>
                                  </w:r>
                                </w:p>
                                <w:p w14:paraId="588DBA35" w14:textId="77777777" w:rsidR="00B35DAF" w:rsidRPr="00E105F3" w:rsidRDefault="00B35DAF" w:rsidP="007411DC">
                                  <w:pPr>
                                    <w:ind w:leftChars="50" w:left="253" w:rightChars="50" w:right="91" w:hangingChars="100" w:hanging="162"/>
                                    <w:jc w:val="both"/>
                                    <w:rPr>
                                      <w:rFonts w:hAnsi="ＭＳ ゴシック"/>
                                      <w:spacing w:val="-10"/>
                                      <w:szCs w:val="18"/>
                                    </w:rPr>
                                  </w:pPr>
                                  <w:r w:rsidRPr="00E105F3">
                                    <w:rPr>
                                      <w:rFonts w:hAnsi="ＭＳ ゴシック" w:hint="eastAsia"/>
                                      <w:spacing w:val="-10"/>
                                    </w:rPr>
                                    <w:t>○　常時使用する労働者に対し、１</w:t>
                                  </w:r>
                                  <w:r w:rsidRPr="00E105F3">
                                    <w:rPr>
                                      <w:rFonts w:hAnsi="ＭＳ ゴシック"/>
                                      <w:spacing w:val="-10"/>
                                    </w:rPr>
                                    <w:t>年以内</w:t>
                                  </w:r>
                                  <w:r w:rsidRPr="00E105F3">
                                    <w:rPr>
                                      <w:rFonts w:hAnsi="ＭＳ ゴシック" w:hint="eastAsia"/>
                                      <w:spacing w:val="-10"/>
                                    </w:rPr>
                                    <w:t>ごと</w:t>
                                  </w:r>
                                  <w:r w:rsidRPr="00E105F3">
                                    <w:rPr>
                                      <w:rFonts w:hAnsi="ＭＳ ゴシック"/>
                                      <w:spacing w:val="-10"/>
                                    </w:rPr>
                                    <w:t>に</w:t>
                                  </w:r>
                                  <w:r w:rsidRPr="00E105F3">
                                    <w:rPr>
                                      <w:rFonts w:hAnsi="ＭＳ ゴシック" w:hint="eastAsia"/>
                                      <w:spacing w:val="-10"/>
                                    </w:rPr>
                                    <w:t>１</w:t>
                                  </w:r>
                                  <w:r w:rsidRPr="00E105F3">
                                    <w:rPr>
                                      <w:rFonts w:hAnsi="ＭＳ ゴシック"/>
                                      <w:spacing w:val="-10"/>
                                    </w:rPr>
                                    <w:t>回、定期に</w:t>
                                  </w:r>
                                  <w:r w:rsidRPr="00E105F3">
                                    <w:rPr>
                                      <w:rFonts w:hAnsi="ＭＳ ゴシック" w:hint="eastAsia"/>
                                      <w:spacing w:val="-10"/>
                                    </w:rPr>
                                    <w:t>、医師による</w:t>
                                  </w:r>
                                  <w:r w:rsidRPr="00E105F3">
                                    <w:rPr>
                                      <w:rFonts w:hAnsi="ＭＳ ゴシック"/>
                                      <w:spacing w:val="-10"/>
                                    </w:rPr>
                                    <w:t>健康診断を</w:t>
                                  </w:r>
                                  <w:r w:rsidRPr="00E105F3">
                                    <w:rPr>
                                      <w:rFonts w:hAnsi="ＭＳ ゴシック" w:hint="eastAsia"/>
                                      <w:spacing w:val="-10"/>
                                    </w:rPr>
                                    <w:t>行わなければならない。（第４４条第</w:t>
                                  </w:r>
                                  <w:r w:rsidRPr="00E105F3">
                                    <w:rPr>
                                      <w:rFonts w:hAnsi="ＭＳ ゴシック" w:hint="eastAsia"/>
                                      <w:spacing w:val="-10"/>
                                      <w:szCs w:val="18"/>
                                    </w:rPr>
                                    <w:t>１項）</w:t>
                                  </w:r>
                                </w:p>
                                <w:p w14:paraId="502D736C" w14:textId="77777777" w:rsidR="00B35DAF" w:rsidRPr="00E105F3" w:rsidRDefault="00B35DAF" w:rsidP="007411D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58FE" id="Text Box 1393" o:spid="_x0000_s1122" type="#_x0000_t202" style="position:absolute;left:0;text-align:left;margin-left:6.15pt;margin-top:19.3pt;width:265.6pt;height:74.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olGwIAADEEAAAOAAAAZHJzL2Uyb0RvYy54bWysU9tu2zAMfR+wfxD0vthJ2jQx4hRdugwD&#10;ugvQ7QMUWY6FyaJGKbGzrx8lp2l2exmmB4ESqUPy8Gh527eGHRR6Dbbk41HOmbISKm13Jf/yefNq&#10;zpkPwlbCgFUlPyrPb1cvXyw7V6gJNGAqhYxArC86V/ImBFdkmZeNaoUfgVOWnDVgKwIdcZdVKDpC&#10;b002yfNZ1gFWDkEq7+n2fnDyVcKvayXDx7r2KjBTcqotpB3Tvo17tlqKYofCNVqeyhD/UEUrtKWk&#10;Z6h7EQTbo/4NqtUSwUMdRhLaDOpaS5V6oG7G+S/dPDbCqdQLkePdmSb//2Dlh8Oj+4Qs9K+hpwGm&#10;Jrx7APnVMwvrRtidukOErlGiosTjSFnWOV+cnkaqfeEjyLZ7DxUNWewDJKC+xjayQn0yQqcBHM+k&#10;qz4wSZfT6c1kMVlwJsm3uJov8llKIYqn1w59eKugZdEoOdJQE7o4PPgQqxHFU0hM5sHoaqONSQfc&#10;bdcG2UGQADZpndB/CjOWdSWfTa/zgYC/QuRp/Qmi1YGUbHRb8vk5SBSRtje2SjoLQpvBppKNPfEY&#10;qRtIDP22Z7qKNMQMkdctVEdiFmFQLv00MhrA75x1pNqS+297gYoz887SdG6uJotrknk6zIlLzvDS&#10;sb1wCCsJqOSBs8Fch+Fj7B3qXUN5BjVYuKN51jpR/VzTqXrSZZrA6Q9F4V+eU9TzT1/9AAAA//8D&#10;AFBLAwQUAAYACAAAACEAKyv33N0AAAAJAQAADwAAAGRycy9kb3ducmV2LnhtbEyPwU7DMBBE70j8&#10;g7VI3KjTpI2iEKcqIJA40nLh5sbbJGCvo9hNA1/PcirH0RvNvq02s7NiwjH0nhQsFwkIpMabnloF&#10;7/vnuwJEiJqMtp5QwTcG2NTXV5UujT/TG0672AoeoVBqBV2MQyllaDp0Oiz8gMTs6EenI8exlWbU&#10;Zx53VqZJkkune+ILnR7wscPma3dyCubjR/6Zvjy9Lh/C9mfao/c2rpS6vZm39yAizvFShj99Voea&#10;nQ7+RCYIyznNuKkgK3IQzNerbA3iwKAoEpB1Jf9/UP8CAAD//wMAUEsBAi0AFAAGAAgAAAAhALaD&#10;OJL+AAAA4QEAABMAAAAAAAAAAAAAAAAAAAAAAFtDb250ZW50X1R5cGVzXS54bWxQSwECLQAUAAYA&#10;CAAAACEAOP0h/9YAAACUAQAACwAAAAAAAAAAAAAAAAAvAQAAX3JlbHMvLnJlbHNQSwECLQAUAAYA&#10;CAAAACEAkURaJRsCAAAxBAAADgAAAAAAAAAAAAAAAAAuAgAAZHJzL2Uyb0RvYy54bWxQSwECLQAU&#10;AAYACAAAACEAKyv33N0AAAAJAQAADwAAAAAAAAAAAAAAAAB1BAAAZHJzL2Rvd25yZXYueG1sUEsF&#10;BgAAAAAEAAQA8wAAAH8FAAAAAA==&#10;" strokeweight=".5pt">
                      <v:textbox inset="5.85pt,.7pt,5.85pt,.7pt">
                        <w:txbxContent>
                          <w:p w14:paraId="551C1B66" w14:textId="77777777" w:rsidR="00B35DAF" w:rsidRPr="00E105F3" w:rsidRDefault="00B35DAF" w:rsidP="00B35DAF">
                            <w:pPr>
                              <w:spacing w:beforeLines="20" w:before="57"/>
                              <w:ind w:leftChars="50" w:left="91" w:rightChars="50" w:right="91"/>
                              <w:jc w:val="both"/>
                              <w:rPr>
                                <w:rFonts w:hAnsi="ＭＳ ゴシック"/>
                                <w:szCs w:val="20"/>
                              </w:rPr>
                            </w:pPr>
                            <w:r w:rsidRPr="00E105F3">
                              <w:rPr>
                                <w:rFonts w:hAnsi="ＭＳ ゴシック" w:hint="eastAsia"/>
                                <w:szCs w:val="20"/>
                              </w:rPr>
                              <w:t>＜労働安全衛生規則＞</w:t>
                            </w:r>
                          </w:p>
                          <w:p w14:paraId="3253EBE7" w14:textId="77777777" w:rsidR="00B35DAF" w:rsidRPr="00E105F3" w:rsidRDefault="00B35DAF" w:rsidP="007411DC">
                            <w:pPr>
                              <w:ind w:leftChars="50" w:left="253" w:rightChars="50" w:right="91" w:hangingChars="100" w:hanging="162"/>
                              <w:jc w:val="both"/>
                              <w:rPr>
                                <w:rFonts w:hAnsi="ＭＳ ゴシック"/>
                                <w:spacing w:val="-10"/>
                              </w:rPr>
                            </w:pPr>
                            <w:r w:rsidRPr="00E105F3">
                              <w:rPr>
                                <w:rFonts w:hAnsi="ＭＳ ゴシック" w:hint="eastAsia"/>
                                <w:spacing w:val="-10"/>
                              </w:rPr>
                              <w:t xml:space="preserve">○　</w:t>
                            </w:r>
                            <w:r w:rsidRPr="00E105F3">
                              <w:rPr>
                                <w:rFonts w:hAnsi="ＭＳ ゴシック"/>
                                <w:spacing w:val="-10"/>
                              </w:rPr>
                              <w:t>常時使用する労働者</w:t>
                            </w:r>
                            <w:r w:rsidRPr="00E105F3">
                              <w:rPr>
                                <w:rFonts w:hAnsi="ＭＳ ゴシック" w:hint="eastAsia"/>
                                <w:spacing w:val="-10"/>
                              </w:rPr>
                              <w:t>を雇い入れるときは、当該労働者に対し、医師による健康診断を行わなければならない。（第４３条）</w:t>
                            </w:r>
                          </w:p>
                          <w:p w14:paraId="588DBA35" w14:textId="77777777" w:rsidR="00B35DAF" w:rsidRPr="00E105F3" w:rsidRDefault="00B35DAF" w:rsidP="007411DC">
                            <w:pPr>
                              <w:ind w:leftChars="50" w:left="253" w:rightChars="50" w:right="91" w:hangingChars="100" w:hanging="162"/>
                              <w:jc w:val="both"/>
                              <w:rPr>
                                <w:rFonts w:hAnsi="ＭＳ ゴシック"/>
                                <w:spacing w:val="-10"/>
                                <w:szCs w:val="18"/>
                              </w:rPr>
                            </w:pPr>
                            <w:r w:rsidRPr="00E105F3">
                              <w:rPr>
                                <w:rFonts w:hAnsi="ＭＳ ゴシック" w:hint="eastAsia"/>
                                <w:spacing w:val="-10"/>
                              </w:rPr>
                              <w:t>○　常時使用する労働者に対し、１</w:t>
                            </w:r>
                            <w:r w:rsidRPr="00E105F3">
                              <w:rPr>
                                <w:rFonts w:hAnsi="ＭＳ ゴシック"/>
                                <w:spacing w:val="-10"/>
                              </w:rPr>
                              <w:t>年以内</w:t>
                            </w:r>
                            <w:r w:rsidRPr="00E105F3">
                              <w:rPr>
                                <w:rFonts w:hAnsi="ＭＳ ゴシック" w:hint="eastAsia"/>
                                <w:spacing w:val="-10"/>
                              </w:rPr>
                              <w:t>ごと</w:t>
                            </w:r>
                            <w:r w:rsidRPr="00E105F3">
                              <w:rPr>
                                <w:rFonts w:hAnsi="ＭＳ ゴシック"/>
                                <w:spacing w:val="-10"/>
                              </w:rPr>
                              <w:t>に</w:t>
                            </w:r>
                            <w:r w:rsidRPr="00E105F3">
                              <w:rPr>
                                <w:rFonts w:hAnsi="ＭＳ ゴシック" w:hint="eastAsia"/>
                                <w:spacing w:val="-10"/>
                              </w:rPr>
                              <w:t>１</w:t>
                            </w:r>
                            <w:r w:rsidRPr="00E105F3">
                              <w:rPr>
                                <w:rFonts w:hAnsi="ＭＳ ゴシック"/>
                                <w:spacing w:val="-10"/>
                              </w:rPr>
                              <w:t>回、定期に</w:t>
                            </w:r>
                            <w:r w:rsidRPr="00E105F3">
                              <w:rPr>
                                <w:rFonts w:hAnsi="ＭＳ ゴシック" w:hint="eastAsia"/>
                                <w:spacing w:val="-10"/>
                              </w:rPr>
                              <w:t>、医師による</w:t>
                            </w:r>
                            <w:r w:rsidRPr="00E105F3">
                              <w:rPr>
                                <w:rFonts w:hAnsi="ＭＳ ゴシック"/>
                                <w:spacing w:val="-10"/>
                              </w:rPr>
                              <w:t>健康診断を</w:t>
                            </w:r>
                            <w:r w:rsidRPr="00E105F3">
                              <w:rPr>
                                <w:rFonts w:hAnsi="ＭＳ ゴシック" w:hint="eastAsia"/>
                                <w:spacing w:val="-10"/>
                              </w:rPr>
                              <w:t>行わなければならない。（第４４条第</w:t>
                            </w:r>
                            <w:r w:rsidRPr="00E105F3">
                              <w:rPr>
                                <w:rFonts w:hAnsi="ＭＳ ゴシック" w:hint="eastAsia"/>
                                <w:spacing w:val="-10"/>
                                <w:szCs w:val="18"/>
                              </w:rPr>
                              <w:t>１項）</w:t>
                            </w:r>
                          </w:p>
                          <w:p w14:paraId="502D736C" w14:textId="77777777" w:rsidR="00B35DAF" w:rsidRPr="00E105F3" w:rsidRDefault="00B35DAF" w:rsidP="007411DC">
                            <w:pPr>
                              <w:ind w:leftChars="50" w:left="273" w:rightChars="50" w:right="91" w:hangingChars="100" w:hanging="182"/>
                              <w:jc w:val="both"/>
                              <w:rPr>
                                <w:rFonts w:hAnsi="ＭＳ ゴシック"/>
                                <w:spacing w:val="-10"/>
                                <w:sz w:val="22"/>
                              </w:rPr>
                            </w:pPr>
                          </w:p>
                        </w:txbxContent>
                      </v:textbox>
                    </v:shape>
                  </w:pict>
                </mc:Fallback>
              </mc:AlternateContent>
            </w:r>
            <w:r w:rsidRPr="005B7DB2">
              <w:rPr>
                <w:rFonts w:hAnsi="ＭＳ ゴシック" w:hint="eastAsia"/>
                <w:szCs w:val="22"/>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5831DFE5" w14:textId="77777777" w:rsidR="00B35DAF" w:rsidRPr="005B7DB2" w:rsidRDefault="00B02EC3"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いる</w:t>
            </w:r>
          </w:p>
          <w:p w14:paraId="0C673FB8" w14:textId="77777777" w:rsidR="00B35DAF" w:rsidRPr="005B7DB2" w:rsidRDefault="00B02EC3"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5B7DB2">
                  <w:rPr>
                    <w:rFonts w:hint="eastAsia"/>
                  </w:rPr>
                  <w:t>☐</w:t>
                </w:r>
              </w:sdtContent>
            </w:sdt>
            <w:r w:rsidR="00B35DAF" w:rsidRPr="005B7DB2">
              <w:rPr>
                <w:rFonts w:hint="eastAsia"/>
              </w:rPr>
              <w:t>いない</w:t>
            </w:r>
          </w:p>
        </w:tc>
        <w:tc>
          <w:tcPr>
            <w:tcW w:w="1701" w:type="dxa"/>
            <w:tcBorders>
              <w:top w:val="single" w:sz="4" w:space="0" w:color="auto"/>
              <w:left w:val="single" w:sz="4" w:space="0" w:color="auto"/>
              <w:bottom w:val="single" w:sz="4" w:space="0" w:color="000000"/>
            </w:tcBorders>
          </w:tcPr>
          <w:p w14:paraId="70041C0E" w14:textId="77777777" w:rsidR="00B35DAF" w:rsidRPr="005B7DB2" w:rsidRDefault="00B35DAF" w:rsidP="00B35DAF">
            <w:pPr>
              <w:snapToGrid/>
              <w:spacing w:line="240" w:lineRule="exact"/>
              <w:jc w:val="left"/>
              <w:rPr>
                <w:rFonts w:hAnsi="ＭＳ ゴシック"/>
                <w:sz w:val="18"/>
                <w:szCs w:val="18"/>
              </w:rPr>
            </w:pPr>
            <w:r w:rsidRPr="005B7DB2">
              <w:rPr>
                <w:rFonts w:hAnsi="ＭＳ ゴシック" w:hint="eastAsia"/>
                <w:sz w:val="18"/>
                <w:szCs w:val="18"/>
              </w:rPr>
              <w:t>労働安全衛生法</w:t>
            </w:r>
          </w:p>
          <w:p w14:paraId="68B53759" w14:textId="77777777" w:rsidR="00B35DAF" w:rsidRPr="005B7DB2" w:rsidRDefault="00B35DAF" w:rsidP="00B35DAF">
            <w:pPr>
              <w:snapToGrid/>
              <w:spacing w:line="240" w:lineRule="exact"/>
              <w:jc w:val="left"/>
              <w:rPr>
                <w:rFonts w:hAnsi="ＭＳ ゴシック"/>
                <w:sz w:val="18"/>
                <w:szCs w:val="18"/>
              </w:rPr>
            </w:pPr>
            <w:r w:rsidRPr="005B7DB2">
              <w:rPr>
                <w:rFonts w:hAnsi="ＭＳ ゴシック" w:hint="eastAsia"/>
                <w:sz w:val="18"/>
                <w:szCs w:val="18"/>
              </w:rPr>
              <w:t>第66条第1項</w:t>
            </w:r>
          </w:p>
          <w:p w14:paraId="0B1951B0" w14:textId="77777777" w:rsidR="00B35DAF" w:rsidRPr="005B7DB2" w:rsidRDefault="00B35DAF" w:rsidP="00B35DAF">
            <w:pPr>
              <w:snapToGrid/>
              <w:spacing w:line="240" w:lineRule="exact"/>
              <w:jc w:val="left"/>
              <w:rPr>
                <w:rFonts w:hAnsi="ＭＳ ゴシック"/>
                <w:sz w:val="18"/>
                <w:szCs w:val="18"/>
              </w:rPr>
            </w:pPr>
            <w:r w:rsidRPr="005B7DB2">
              <w:rPr>
                <w:rFonts w:hAnsi="ＭＳ ゴシック" w:hint="eastAsia"/>
                <w:sz w:val="18"/>
                <w:szCs w:val="18"/>
              </w:rPr>
              <w:t>労総安全衛生規則第43条、第44条第1項</w:t>
            </w:r>
          </w:p>
        </w:tc>
      </w:tr>
    </w:tbl>
    <w:p w14:paraId="1CAB8A39" w14:textId="77777777" w:rsidR="001C49FD" w:rsidRPr="005B7DB2" w:rsidRDefault="001C49FD"/>
    <w:p w14:paraId="7BE27BAE" w14:textId="77777777" w:rsidR="00B35DAF" w:rsidRPr="005B7DB2" w:rsidRDefault="00B35DAF" w:rsidP="00D76D82">
      <w:pPr>
        <w:jc w:val="both"/>
      </w:pPr>
      <w:r w:rsidRPr="005B7DB2">
        <w:br w:type="page"/>
      </w:r>
    </w:p>
    <w:p w14:paraId="3AAFAD49" w14:textId="77777777" w:rsidR="001C49FD" w:rsidRPr="005B7DB2" w:rsidRDefault="001C49FD" w:rsidP="001C49FD">
      <w:pPr>
        <w:widowControl/>
        <w:snapToGrid/>
        <w:jc w:val="left"/>
      </w:pPr>
      <w:r w:rsidRPr="005B7DB2">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5B7DB2" w:rsidRPr="005B7DB2" w14:paraId="1A97B91B" w14:textId="77777777" w:rsidTr="004F4294">
        <w:trPr>
          <w:trHeight w:val="130"/>
        </w:trPr>
        <w:tc>
          <w:tcPr>
            <w:tcW w:w="1183" w:type="dxa"/>
            <w:vAlign w:val="center"/>
          </w:tcPr>
          <w:p w14:paraId="009792BB" w14:textId="77777777" w:rsidR="001C49FD" w:rsidRPr="005B7DB2" w:rsidRDefault="001C49FD" w:rsidP="004F4294">
            <w:pPr>
              <w:snapToGrid/>
            </w:pPr>
            <w:r w:rsidRPr="005B7DB2">
              <w:rPr>
                <w:rFonts w:hint="eastAsia"/>
              </w:rPr>
              <w:t>項目</w:t>
            </w:r>
          </w:p>
        </w:tc>
        <w:tc>
          <w:tcPr>
            <w:tcW w:w="5733" w:type="dxa"/>
            <w:gridSpan w:val="3"/>
            <w:vAlign w:val="center"/>
          </w:tcPr>
          <w:p w14:paraId="51E4AECE" w14:textId="77777777" w:rsidR="001C49FD" w:rsidRPr="005B7DB2" w:rsidRDefault="001C49FD" w:rsidP="004F4294">
            <w:pPr>
              <w:snapToGrid/>
            </w:pPr>
            <w:r w:rsidRPr="005B7DB2">
              <w:rPr>
                <w:rFonts w:hint="eastAsia"/>
              </w:rPr>
              <w:t>自主点検のポイント</w:t>
            </w:r>
          </w:p>
        </w:tc>
        <w:tc>
          <w:tcPr>
            <w:tcW w:w="1001" w:type="dxa"/>
            <w:gridSpan w:val="2"/>
            <w:tcBorders>
              <w:bottom w:val="dotted" w:sz="4" w:space="0" w:color="auto"/>
              <w:right w:val="single" w:sz="4" w:space="0" w:color="auto"/>
            </w:tcBorders>
            <w:vAlign w:val="center"/>
          </w:tcPr>
          <w:p w14:paraId="4D12E862" w14:textId="77777777" w:rsidR="001C49FD" w:rsidRPr="005B7DB2" w:rsidRDefault="001C49FD" w:rsidP="001C49FD">
            <w:pPr>
              <w:snapToGrid/>
              <w:ind w:leftChars="-56" w:left="-102" w:rightChars="-56" w:right="-102"/>
            </w:pPr>
            <w:r w:rsidRPr="005B7DB2">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5B7DB2" w:rsidRDefault="001C49FD" w:rsidP="004F4294">
            <w:pPr>
              <w:snapToGrid/>
            </w:pPr>
            <w:r w:rsidRPr="005B7DB2">
              <w:rPr>
                <w:rFonts w:hint="eastAsia"/>
              </w:rPr>
              <w:t>根拠</w:t>
            </w:r>
          </w:p>
        </w:tc>
      </w:tr>
      <w:tr w:rsidR="005B7DB2" w:rsidRPr="005B7DB2" w14:paraId="6F05B7F8" w14:textId="77777777" w:rsidTr="001C49FD">
        <w:trPr>
          <w:trHeight w:val="589"/>
        </w:trPr>
        <w:tc>
          <w:tcPr>
            <w:tcW w:w="1183" w:type="dxa"/>
            <w:vMerge w:val="restart"/>
          </w:tcPr>
          <w:p w14:paraId="49A50538" w14:textId="16918CFC" w:rsidR="00F62C0C" w:rsidRPr="005B7DB2" w:rsidRDefault="00F62C0C" w:rsidP="00F62C0C">
            <w:pPr>
              <w:snapToGrid/>
              <w:jc w:val="left"/>
              <w:rPr>
                <w:rFonts w:hAnsi="ＭＳ ゴシック"/>
                <w:szCs w:val="20"/>
              </w:rPr>
            </w:pPr>
            <w:r w:rsidRPr="005B7DB2">
              <w:rPr>
                <w:rFonts w:hAnsi="ＭＳ ゴシック" w:hint="eastAsia"/>
                <w:szCs w:val="20"/>
              </w:rPr>
              <w:t>５０</w:t>
            </w:r>
          </w:p>
          <w:p w14:paraId="5AC608F6" w14:textId="77777777" w:rsidR="00F62C0C" w:rsidRPr="005B7DB2" w:rsidRDefault="00F62C0C" w:rsidP="00F62C0C">
            <w:pPr>
              <w:snapToGrid/>
              <w:jc w:val="left"/>
              <w:rPr>
                <w:rFonts w:hAnsi="ＭＳ ゴシック"/>
                <w:szCs w:val="20"/>
                <w:u w:val="dotted"/>
              </w:rPr>
            </w:pPr>
            <w:r w:rsidRPr="005B7DB2">
              <w:rPr>
                <w:rFonts w:hAnsi="ＭＳ ゴシック" w:hint="eastAsia"/>
                <w:szCs w:val="20"/>
                <w:u w:val="dotted"/>
              </w:rPr>
              <w:t>協力医療</w:t>
            </w:r>
          </w:p>
          <w:p w14:paraId="7A52BA7A" w14:textId="1D7467F6" w:rsidR="00F62C0C" w:rsidRPr="005B7DB2" w:rsidRDefault="00F62C0C" w:rsidP="00F62C0C">
            <w:pPr>
              <w:snapToGrid/>
              <w:spacing w:afterLines="50" w:after="142"/>
              <w:jc w:val="left"/>
              <w:rPr>
                <w:rFonts w:hAnsi="ＭＳ ゴシック"/>
                <w:szCs w:val="20"/>
                <w:u w:val="dotted"/>
              </w:rPr>
            </w:pPr>
            <w:r w:rsidRPr="005B7DB2">
              <w:rPr>
                <w:rFonts w:hAnsi="ＭＳ ゴシック" w:hint="eastAsia"/>
                <w:szCs w:val="20"/>
                <w:u w:val="dotted"/>
              </w:rPr>
              <w:t>機関等</w:t>
            </w:r>
          </w:p>
          <w:p w14:paraId="6BCFC729" w14:textId="78C9CA50" w:rsidR="00F62C0C" w:rsidRPr="005B7DB2" w:rsidRDefault="00F62C0C" w:rsidP="00F62C0C">
            <w:pPr>
              <w:snapToGrid/>
              <w:spacing w:afterLines="50" w:after="142"/>
              <w:rPr>
                <w:rFonts w:hAnsi="ＭＳ ゴシック"/>
                <w:sz w:val="18"/>
                <w:szCs w:val="18"/>
              </w:rPr>
            </w:pPr>
          </w:p>
        </w:tc>
        <w:tc>
          <w:tcPr>
            <w:tcW w:w="5733" w:type="dxa"/>
            <w:gridSpan w:val="3"/>
            <w:tcBorders>
              <w:bottom w:val="nil"/>
            </w:tcBorders>
          </w:tcPr>
          <w:p w14:paraId="1D185F51" w14:textId="545A1415" w:rsidR="00F62C0C" w:rsidRPr="005B7DB2" w:rsidRDefault="00F62C0C" w:rsidP="00544A64">
            <w:pPr>
              <w:snapToGrid/>
              <w:ind w:firstLineChars="100" w:firstLine="182"/>
              <w:jc w:val="both"/>
              <w:rPr>
                <w:rFonts w:hAnsi="ＭＳ ゴシック"/>
                <w:szCs w:val="20"/>
              </w:rPr>
            </w:pPr>
            <w:r w:rsidRPr="005B7DB2">
              <w:rPr>
                <w:rFonts w:hAnsi="ＭＳ ゴシック" w:hint="eastAsia"/>
                <w:szCs w:val="20"/>
              </w:rPr>
              <w:t>利用者</w:t>
            </w:r>
            <w:r w:rsidRPr="005B7DB2">
              <w:rPr>
                <w:rFonts w:hAnsi="ＭＳ ゴシック"/>
                <w:szCs w:val="20"/>
              </w:rPr>
              <w:t>の病状の急変等に備えるため、</w:t>
            </w:r>
            <w:r w:rsidRPr="005B7DB2">
              <w:rPr>
                <w:rFonts w:hAnsi="ＭＳ ゴシック" w:hint="eastAsia"/>
                <w:szCs w:val="20"/>
              </w:rPr>
              <w:t>あらかじめ、</w:t>
            </w:r>
            <w:r w:rsidRPr="005B7DB2">
              <w:rPr>
                <w:rFonts w:hAnsi="ＭＳ ゴシック"/>
                <w:szCs w:val="20"/>
              </w:rPr>
              <w:t>協力医療機関を定めて</w:t>
            </w:r>
            <w:r w:rsidRPr="005B7DB2">
              <w:rPr>
                <w:rFonts w:hAnsi="ＭＳ ゴシック" w:hint="eastAsia"/>
                <w:szCs w:val="20"/>
              </w:rPr>
              <w:t>いますか。</w:t>
            </w:r>
          </w:p>
          <w:p w14:paraId="44AE1263" w14:textId="6AD9F0C6" w:rsidR="00544A64" w:rsidRPr="005B7DB2" w:rsidRDefault="00544A64" w:rsidP="00544A64">
            <w:pPr>
              <w:snapToGrid/>
              <w:ind w:firstLineChars="100" w:firstLine="182"/>
              <w:jc w:val="both"/>
              <w:rPr>
                <w:rFonts w:hAnsi="ＭＳ ゴシック"/>
                <w:szCs w:val="20"/>
              </w:rPr>
            </w:pPr>
            <w:r w:rsidRPr="005B7DB2">
              <w:rPr>
                <w:rFonts w:hAnsi="ＭＳ ゴシック" w:hint="eastAsia"/>
                <w:szCs w:val="20"/>
              </w:rPr>
              <w:t>また、あらかじめ、</w:t>
            </w:r>
            <w:r w:rsidRPr="005B7DB2">
              <w:rPr>
                <w:rFonts w:hAnsi="ＭＳ ゴシック"/>
                <w:szCs w:val="20"/>
              </w:rPr>
              <w:t>協力</w:t>
            </w:r>
            <w:r w:rsidRPr="005B7DB2">
              <w:rPr>
                <w:rFonts w:hAnsi="ＭＳ ゴシック" w:hint="eastAsia"/>
                <w:szCs w:val="20"/>
              </w:rPr>
              <w:t>歯科</w:t>
            </w:r>
            <w:r w:rsidRPr="005B7DB2">
              <w:rPr>
                <w:rFonts w:hAnsi="ＭＳ ゴシック"/>
                <w:szCs w:val="20"/>
              </w:rPr>
              <w:t>医療機関を定め</w:t>
            </w:r>
            <w:r w:rsidRPr="005B7DB2">
              <w:rPr>
                <w:rFonts w:hAnsi="ＭＳ ゴシック" w:hint="eastAsia"/>
                <w:szCs w:val="20"/>
              </w:rPr>
              <w:t>るよう努めていますか。</w:t>
            </w:r>
          </w:p>
          <w:p w14:paraId="1EC15933" w14:textId="74314756" w:rsidR="00544A64" w:rsidRPr="005B7DB2" w:rsidRDefault="00544A64" w:rsidP="00544A64">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69504" behindDoc="0" locked="0" layoutInCell="1" allowOverlap="1" wp14:anchorId="6867B767" wp14:editId="2B2C88BB">
                      <wp:simplePos x="0" y="0"/>
                      <wp:positionH relativeFrom="column">
                        <wp:posOffset>86906</wp:posOffset>
                      </wp:positionH>
                      <wp:positionV relativeFrom="paragraph">
                        <wp:posOffset>52690</wp:posOffset>
                      </wp:positionV>
                      <wp:extent cx="3421380" cy="552893"/>
                      <wp:effectExtent l="0" t="0" r="26670" b="1905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893"/>
                              </a:xfrm>
                              <a:prstGeom prst="rect">
                                <a:avLst/>
                              </a:prstGeom>
                              <a:solidFill>
                                <a:srgbClr val="FFFFFF"/>
                              </a:solidFill>
                              <a:ln w="6350">
                                <a:solidFill>
                                  <a:srgbClr val="000000"/>
                                </a:solidFill>
                                <a:prstDash val="sysDot"/>
                                <a:miter lim="800000"/>
                                <a:headEnd/>
                                <a:tailEnd/>
                              </a:ln>
                            </wps:spPr>
                            <wps:txbx>
                              <w:txbxContent>
                                <w:p w14:paraId="120CA023" w14:textId="28375B96" w:rsidR="00F62C0C" w:rsidRPr="003F7BE7" w:rsidRDefault="00F62C0C" w:rsidP="000C12DD">
                                  <w:pPr>
                                    <w:spacing w:beforeLines="20" w:before="57" w:line="240" w:lineRule="exact"/>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解釈通知　三の３(</w:t>
                                  </w:r>
                                  <w:r w:rsidR="0038591B" w:rsidRPr="003F7BE7">
                                    <w:rPr>
                                      <w:rFonts w:hAnsi="ＭＳ ゴシック"/>
                                      <w:sz w:val="18"/>
                                      <w:szCs w:val="18"/>
                                    </w:rPr>
                                    <w:t>41</w:t>
                                  </w:r>
                                  <w:r w:rsidR="0038591B" w:rsidRPr="003F7BE7">
                                    <w:rPr>
                                      <w:rFonts w:hAnsi="ＭＳ ゴシック" w:hint="eastAsia"/>
                                      <w:sz w:val="18"/>
                                      <w:szCs w:val="18"/>
                                    </w:rPr>
                                    <w:t>)</w:t>
                                  </w:r>
                                  <w:r w:rsidRPr="003F7BE7">
                                    <w:rPr>
                                      <w:rFonts w:hAnsi="ＭＳ ゴシック" w:hint="eastAsia"/>
                                      <w:sz w:val="18"/>
                                      <w:szCs w:val="18"/>
                                    </w:rPr>
                                    <w:t>＞</w:t>
                                  </w:r>
                                </w:p>
                                <w:p w14:paraId="09682992" w14:textId="1C4166CD" w:rsidR="00F62C0C" w:rsidRPr="00E105F3" w:rsidRDefault="00F62C0C" w:rsidP="000C12DD">
                                  <w:pPr>
                                    <w:spacing w:line="240" w:lineRule="exact"/>
                                    <w:ind w:leftChars="50" w:left="273" w:rightChars="50" w:right="91" w:hangingChars="100" w:hanging="182"/>
                                    <w:jc w:val="both"/>
                                    <w:rPr>
                                      <w:rFonts w:ascii="ＭＳ 明朝" w:eastAsia="ＭＳ 明朝" w:hAnsi="ＭＳ 明朝"/>
                                      <w:szCs w:val="20"/>
                                    </w:rPr>
                                  </w:pPr>
                                  <w:r w:rsidRPr="003F7BE7">
                                    <w:rPr>
                                      <w:rFonts w:hAnsi="ＭＳ ゴシック" w:hint="eastAsia"/>
                                      <w:szCs w:val="20"/>
                                    </w:rPr>
                                    <w:t xml:space="preserve">○　</w:t>
                                  </w:r>
                                  <w:r w:rsidR="00544A64" w:rsidRPr="003F7BE7">
                                    <w:rPr>
                                      <w:rFonts w:hAnsi="ＭＳ ゴシック" w:hint="eastAsia"/>
                                      <w:szCs w:val="20"/>
                                    </w:rPr>
                                    <w:t>協力機関及び協力歯科医療機関は施設</w:t>
                                  </w:r>
                                  <w:r w:rsidRPr="003F7BE7">
                                    <w:rPr>
                                      <w:rFonts w:hAnsi="ＭＳ ゴシック" w:hint="eastAsia"/>
                                      <w:szCs w:val="20"/>
                                    </w:rPr>
                                    <w:t>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B767" id="Text Box 1737" o:spid="_x0000_s1123" type="#_x0000_t202" style="position:absolute;left:0;text-align:left;margin-left:6.85pt;margin-top:4.15pt;width:269.4pt;height:4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hBKQIAAEsEAAAOAAAAZHJzL2Uyb0RvYy54bWysVNtu2zAMfR+wfxD0vjiXpnOMOEWXrMOA&#10;7gJ0+wBGlmNhsqhJSuzs60vJaZrdXob5QRBF8pA8JL286VvNDtJ5habkk9GYM2kEVsrsSv71y92r&#10;nDMfwFSg0ciSH6XnN6uXL5adLeQUG9SVdIxAjC86W/ImBFtkmReNbMGP0EpDyhpdC4FEt8sqBx2h&#10;tzqbjsfXWYeusg6F9J5eN4OSrxJ+XUsRPtW1l4HpklNuIZ0undt4ZqslFDsHtlHilAb8QxYtKENB&#10;z1AbCMD2Tv0G1Srh0GMdRgLbDOtaCZlqoGom41+qeWjAylQLkePtmSb//2DFx8OD/exY6N9gTw1M&#10;RXh7j+KbZwbXDZidvHUOu0ZCRYEnkbKss744uUaqfeEjyLb7gBU1GfYBE1BfuzayQnUyQqcGHM+k&#10;yz4wQY+zq+lklpNKkG4+n+aLWQoBxZO3dT68k9iyeCm5o6YmdDjc+xCzgeLJJAbzqFV1p7ROgttt&#10;19qxA9AA3KXvhP6TmTasK/n1bD4eCPgrxDh9f4KIKWzAN0Mof/QbDNEOilYFmnGt2pLnZ3coIqFv&#10;TZVMAig93KkYbU4MR1IHekO/7ZmqSr6YR8zI+BarI3HucJhp2kG6NOh+cNbRPJfcf9+Dk5zp94b6&#10;9vpqSr4sJCHPF0S4u1RsLxRgBAGVPHA2XNdhWJm9dWrXUJxhTgzeUqdrlZrwnNMpe5rY1JvTdsWV&#10;uJST1fM/YPUIAAD//wMAUEsDBBQABgAIAAAAIQDntvPj3gAAAAcBAAAPAAAAZHJzL2Rvd25yZXYu&#10;eG1sTI7BTsMwEETvSPyDtUhcUOukbaCEOFWFhAQqB9py4baNlyQiXke2m4S/x5zgOJrRm1dsJtOJ&#10;gZxvLStI5wkI4srqlmsF78en2RqED8gaO8uk4Js8bMrLiwJzbUfe03AItYgQ9jkqaELocyl91ZBB&#10;P7c9cew+rTMYYnS11A7HCDedXCTJrTTYcnxosKfHhqqvw9kowDdq969Dul21Lv3on93Ny24kpa6v&#10;pu0DiEBT+BvDr35UhzI6neyZtRddzMu7uFSwXoKIdZYtMhAnBffZCmRZyP/+5Q8AAAD//wMAUEsB&#10;Ai0AFAAGAAgAAAAhALaDOJL+AAAA4QEAABMAAAAAAAAAAAAAAAAAAAAAAFtDb250ZW50X1R5cGVz&#10;XS54bWxQSwECLQAUAAYACAAAACEAOP0h/9YAAACUAQAACwAAAAAAAAAAAAAAAAAvAQAAX3JlbHMv&#10;LnJlbHNQSwECLQAUAAYACAAAACEAnFAYQSkCAABLBAAADgAAAAAAAAAAAAAAAAAuAgAAZHJzL2Uy&#10;b0RvYy54bWxQSwECLQAUAAYACAAAACEA57bz494AAAAHAQAADwAAAAAAAAAAAAAAAACDBAAAZHJz&#10;L2Rvd25yZXYueG1sUEsFBgAAAAAEAAQA8wAAAI4FAAAAAA==&#10;" strokeweight=".5pt">
                      <v:stroke dashstyle="1 1"/>
                      <v:textbox inset="5.85pt,.7pt,5.85pt,.7pt">
                        <w:txbxContent>
                          <w:p w14:paraId="120CA023" w14:textId="28375B96" w:rsidR="00F62C0C" w:rsidRPr="003F7BE7" w:rsidRDefault="00F62C0C" w:rsidP="000C12DD">
                            <w:pPr>
                              <w:spacing w:beforeLines="20" w:before="57" w:line="240" w:lineRule="exact"/>
                              <w:ind w:leftChars="50" w:left="91" w:rightChars="50" w:right="91"/>
                              <w:jc w:val="both"/>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解釈通知　三の３(</w:t>
                            </w:r>
                            <w:r w:rsidR="0038591B" w:rsidRPr="003F7BE7">
                              <w:rPr>
                                <w:rFonts w:hAnsi="ＭＳ ゴシック"/>
                                <w:sz w:val="18"/>
                                <w:szCs w:val="18"/>
                              </w:rPr>
                              <w:t>41</w:t>
                            </w:r>
                            <w:r w:rsidR="0038591B" w:rsidRPr="003F7BE7">
                              <w:rPr>
                                <w:rFonts w:hAnsi="ＭＳ ゴシック" w:hint="eastAsia"/>
                                <w:sz w:val="18"/>
                                <w:szCs w:val="18"/>
                              </w:rPr>
                              <w:t>)</w:t>
                            </w:r>
                            <w:r w:rsidRPr="003F7BE7">
                              <w:rPr>
                                <w:rFonts w:hAnsi="ＭＳ ゴシック" w:hint="eastAsia"/>
                                <w:sz w:val="18"/>
                                <w:szCs w:val="18"/>
                              </w:rPr>
                              <w:t>＞</w:t>
                            </w:r>
                          </w:p>
                          <w:p w14:paraId="09682992" w14:textId="1C4166CD" w:rsidR="00F62C0C" w:rsidRPr="00E105F3" w:rsidRDefault="00F62C0C" w:rsidP="000C12DD">
                            <w:pPr>
                              <w:spacing w:line="240" w:lineRule="exact"/>
                              <w:ind w:leftChars="50" w:left="273" w:rightChars="50" w:right="91" w:hangingChars="100" w:hanging="182"/>
                              <w:jc w:val="both"/>
                              <w:rPr>
                                <w:rFonts w:ascii="ＭＳ 明朝" w:eastAsia="ＭＳ 明朝" w:hAnsi="ＭＳ 明朝"/>
                                <w:szCs w:val="20"/>
                              </w:rPr>
                            </w:pPr>
                            <w:r w:rsidRPr="003F7BE7">
                              <w:rPr>
                                <w:rFonts w:hAnsi="ＭＳ ゴシック" w:hint="eastAsia"/>
                                <w:szCs w:val="20"/>
                              </w:rPr>
                              <w:t xml:space="preserve">○　</w:t>
                            </w:r>
                            <w:r w:rsidR="00544A64" w:rsidRPr="003F7BE7">
                              <w:rPr>
                                <w:rFonts w:hAnsi="ＭＳ ゴシック" w:hint="eastAsia"/>
                                <w:szCs w:val="20"/>
                              </w:rPr>
                              <w:t>協力機関及び協力歯科医療機関は施設</w:t>
                            </w:r>
                            <w:r w:rsidRPr="003F7BE7">
                              <w:rPr>
                                <w:rFonts w:hAnsi="ＭＳ ゴシック" w:hint="eastAsia"/>
                                <w:szCs w:val="20"/>
                              </w:rPr>
                              <w:t>から近距離にあることが望ましい。</w:t>
                            </w:r>
                          </w:p>
                        </w:txbxContent>
                      </v:textbox>
                    </v:shape>
                  </w:pict>
                </mc:Fallback>
              </mc:AlternateContent>
            </w:r>
          </w:p>
          <w:p w14:paraId="4B0D5DCC" w14:textId="2D175C00" w:rsidR="00F62C0C" w:rsidRPr="005B7DB2" w:rsidRDefault="00F62C0C" w:rsidP="00F62C0C">
            <w:pPr>
              <w:snapToGrid/>
              <w:jc w:val="both"/>
              <w:rPr>
                <w:rFonts w:hAnsi="ＭＳ ゴシック"/>
                <w:szCs w:val="20"/>
              </w:rPr>
            </w:pPr>
          </w:p>
          <w:p w14:paraId="5AD43DDD" w14:textId="77777777" w:rsidR="00F62C0C" w:rsidRPr="005B7DB2" w:rsidRDefault="00F62C0C" w:rsidP="00F62C0C">
            <w:pPr>
              <w:snapToGrid/>
              <w:jc w:val="both"/>
              <w:rPr>
                <w:rFonts w:hAnsi="ＭＳ ゴシック"/>
                <w:szCs w:val="20"/>
              </w:rPr>
            </w:pPr>
          </w:p>
          <w:p w14:paraId="1B563090" w14:textId="77777777" w:rsidR="00F62C0C" w:rsidRPr="005B7DB2" w:rsidRDefault="00F62C0C" w:rsidP="00F62C0C">
            <w:pPr>
              <w:snapToGrid/>
              <w:spacing w:afterLines="40" w:after="114"/>
              <w:jc w:val="both"/>
              <w:rPr>
                <w:rFonts w:hAnsi="ＭＳ ゴシック"/>
                <w:szCs w:val="20"/>
              </w:rPr>
            </w:pPr>
          </w:p>
          <w:p w14:paraId="5491BFA8" w14:textId="77777777" w:rsidR="00F62C0C" w:rsidRPr="005B7DB2" w:rsidRDefault="00F62C0C" w:rsidP="00F62C0C">
            <w:pPr>
              <w:snapToGrid/>
              <w:jc w:val="both"/>
              <w:rPr>
                <w:rFonts w:hAnsi="ＭＳ ゴシック"/>
                <w:szCs w:val="20"/>
              </w:rPr>
            </w:pPr>
            <w:r w:rsidRPr="005B7DB2">
              <w:rPr>
                <w:rFonts w:hAnsi="ＭＳ ゴシック" w:hint="eastAsia"/>
                <w:szCs w:val="20"/>
              </w:rPr>
              <w:t xml:space="preserve"> ＜協力医療機関＞</w:t>
            </w:r>
          </w:p>
        </w:tc>
        <w:tc>
          <w:tcPr>
            <w:tcW w:w="1001" w:type="dxa"/>
            <w:gridSpan w:val="2"/>
            <w:tcBorders>
              <w:bottom w:val="nil"/>
            </w:tcBorders>
          </w:tcPr>
          <w:p w14:paraId="76726479" w14:textId="77777777" w:rsidR="00F62C0C" w:rsidRPr="005B7DB2" w:rsidRDefault="00B02EC3" w:rsidP="00F62C0C">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F62C0C" w:rsidRPr="005B7DB2">
                  <w:rPr>
                    <w:rFonts w:hAnsi="ＭＳ ゴシック" w:hint="eastAsia"/>
                  </w:rPr>
                  <w:t>☐</w:t>
                </w:r>
              </w:sdtContent>
            </w:sdt>
            <w:r w:rsidR="00F62C0C" w:rsidRPr="005B7DB2">
              <w:rPr>
                <w:rFonts w:hint="eastAsia"/>
              </w:rPr>
              <w:t>いる</w:t>
            </w:r>
          </w:p>
          <w:p w14:paraId="1D856AFF" w14:textId="77777777" w:rsidR="00F62C0C" w:rsidRPr="005B7DB2" w:rsidRDefault="00B02EC3" w:rsidP="00F62C0C">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F62C0C" w:rsidRPr="005B7DB2">
                  <w:rPr>
                    <w:rFonts w:hAnsi="ＭＳ ゴシック" w:hint="eastAsia"/>
                  </w:rPr>
                  <w:t>☐</w:t>
                </w:r>
              </w:sdtContent>
            </w:sdt>
            <w:r w:rsidR="00F62C0C" w:rsidRPr="005B7DB2">
              <w:rPr>
                <w:rFonts w:hint="eastAsia"/>
              </w:rPr>
              <w:t>いない</w:t>
            </w:r>
          </w:p>
        </w:tc>
        <w:tc>
          <w:tcPr>
            <w:tcW w:w="1733" w:type="dxa"/>
            <w:vMerge w:val="restart"/>
          </w:tcPr>
          <w:p w14:paraId="05E05589" w14:textId="6E95D481" w:rsidR="00F62C0C" w:rsidRPr="005B7DB2" w:rsidRDefault="00F62C0C" w:rsidP="00F62C0C">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51</w:t>
            </w:r>
            <w:r w:rsidRPr="005B7DB2">
              <w:rPr>
                <w:rFonts w:hAnsi="ＭＳ ゴシック" w:hint="eastAsia"/>
                <w:sz w:val="18"/>
                <w:szCs w:val="18"/>
              </w:rPr>
              <w:t>条</w:t>
            </w:r>
          </w:p>
          <w:p w14:paraId="13602231" w14:textId="76E6F830" w:rsidR="00067D63" w:rsidRPr="005B7DB2" w:rsidRDefault="00F62C0C" w:rsidP="00067D63">
            <w:pPr>
              <w:snapToGrid/>
              <w:spacing w:line="240" w:lineRule="exact"/>
              <w:jc w:val="left"/>
              <w:rPr>
                <w:rFonts w:hAnsi="ＭＳ ゴシック"/>
                <w:sz w:val="18"/>
                <w:szCs w:val="18"/>
              </w:rPr>
            </w:pPr>
            <w:r w:rsidRPr="005B7DB2">
              <w:rPr>
                <w:rFonts w:hAnsi="ＭＳ ゴシック" w:hint="eastAsia"/>
                <w:sz w:val="18"/>
                <w:szCs w:val="18"/>
              </w:rPr>
              <w:t>省令第46条</w:t>
            </w:r>
          </w:p>
          <w:p w14:paraId="527BB619" w14:textId="6A0C784E" w:rsidR="00F62C0C" w:rsidRPr="005B7DB2" w:rsidRDefault="00F62C0C" w:rsidP="00F62C0C">
            <w:pPr>
              <w:snapToGrid/>
              <w:spacing w:line="240" w:lineRule="exact"/>
              <w:jc w:val="left"/>
              <w:rPr>
                <w:rFonts w:hAnsi="ＭＳ ゴシック"/>
                <w:sz w:val="18"/>
                <w:szCs w:val="18"/>
              </w:rPr>
            </w:pPr>
          </w:p>
        </w:tc>
      </w:tr>
      <w:tr w:rsidR="005B7DB2" w:rsidRPr="005B7DB2" w14:paraId="03FCE195" w14:textId="77777777" w:rsidTr="00544A64">
        <w:trPr>
          <w:trHeight w:val="454"/>
        </w:trPr>
        <w:tc>
          <w:tcPr>
            <w:tcW w:w="1183" w:type="dxa"/>
            <w:vMerge/>
          </w:tcPr>
          <w:p w14:paraId="496F8B98" w14:textId="77777777" w:rsidR="00F62C0C" w:rsidRPr="005B7DB2" w:rsidRDefault="00F62C0C" w:rsidP="00F62C0C">
            <w:pPr>
              <w:snapToGrid/>
              <w:jc w:val="left"/>
              <w:rPr>
                <w:rFonts w:hAnsi="ＭＳ ゴシック"/>
                <w:szCs w:val="20"/>
              </w:rPr>
            </w:pPr>
          </w:p>
        </w:tc>
        <w:tc>
          <w:tcPr>
            <w:tcW w:w="236" w:type="dxa"/>
            <w:vMerge w:val="restart"/>
            <w:tcBorders>
              <w:top w:val="nil"/>
              <w:right w:val="single" w:sz="4" w:space="0" w:color="auto"/>
            </w:tcBorders>
          </w:tcPr>
          <w:p w14:paraId="574B32A4" w14:textId="77777777" w:rsidR="00F62C0C" w:rsidRPr="005B7DB2" w:rsidRDefault="00F62C0C" w:rsidP="00F62C0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AE2910C" w14:textId="77777777" w:rsidR="00F62C0C" w:rsidRPr="005B7DB2" w:rsidRDefault="00F62C0C" w:rsidP="00544A64">
            <w:pPr>
              <w:snapToGrid/>
              <w:spacing w:beforeLines="20" w:before="57" w:afterLines="20" w:after="57" w:line="220" w:lineRule="exact"/>
              <w:jc w:val="both"/>
              <w:rPr>
                <w:rFonts w:hAnsi="ＭＳ ゴシック"/>
                <w:szCs w:val="20"/>
              </w:rPr>
            </w:pPr>
            <w:r w:rsidRPr="005B7DB2">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0E36089" w14:textId="77777777" w:rsidR="00F62C0C" w:rsidRPr="005B7DB2" w:rsidRDefault="00F62C0C" w:rsidP="00544A64">
            <w:pPr>
              <w:snapToGrid/>
              <w:spacing w:line="220" w:lineRule="exact"/>
              <w:jc w:val="both"/>
              <w:rPr>
                <w:rFonts w:hAnsi="ＭＳ ゴシック"/>
                <w:szCs w:val="20"/>
              </w:rPr>
            </w:pPr>
          </w:p>
        </w:tc>
        <w:tc>
          <w:tcPr>
            <w:tcW w:w="455" w:type="dxa"/>
            <w:vMerge w:val="restart"/>
            <w:tcBorders>
              <w:top w:val="nil"/>
              <w:left w:val="single" w:sz="4" w:space="0" w:color="auto"/>
            </w:tcBorders>
          </w:tcPr>
          <w:p w14:paraId="0DFB4642" w14:textId="77777777" w:rsidR="00F62C0C" w:rsidRPr="005B7DB2" w:rsidRDefault="00F62C0C" w:rsidP="00F62C0C">
            <w:pPr>
              <w:jc w:val="left"/>
              <w:rPr>
                <w:rFonts w:hAnsi="ＭＳ ゴシック"/>
                <w:szCs w:val="20"/>
              </w:rPr>
            </w:pPr>
          </w:p>
        </w:tc>
        <w:tc>
          <w:tcPr>
            <w:tcW w:w="1733" w:type="dxa"/>
            <w:vMerge/>
          </w:tcPr>
          <w:p w14:paraId="7BC30752" w14:textId="77777777" w:rsidR="00F62C0C" w:rsidRPr="005B7DB2" w:rsidRDefault="00F62C0C" w:rsidP="00F62C0C">
            <w:pPr>
              <w:snapToGrid/>
              <w:jc w:val="left"/>
              <w:rPr>
                <w:rFonts w:hAnsi="ＭＳ ゴシック"/>
                <w:szCs w:val="20"/>
              </w:rPr>
            </w:pPr>
          </w:p>
        </w:tc>
      </w:tr>
      <w:tr w:rsidR="005B7DB2" w:rsidRPr="005B7DB2" w14:paraId="1DC6437B" w14:textId="77777777" w:rsidTr="00544A64">
        <w:trPr>
          <w:trHeight w:val="454"/>
        </w:trPr>
        <w:tc>
          <w:tcPr>
            <w:tcW w:w="1183" w:type="dxa"/>
            <w:vMerge/>
          </w:tcPr>
          <w:p w14:paraId="1766D04C" w14:textId="77777777" w:rsidR="00F62C0C" w:rsidRPr="005B7DB2" w:rsidRDefault="00F62C0C" w:rsidP="00F62C0C">
            <w:pPr>
              <w:snapToGrid/>
              <w:jc w:val="left"/>
              <w:rPr>
                <w:rFonts w:hAnsi="ＭＳ ゴシック"/>
                <w:szCs w:val="20"/>
              </w:rPr>
            </w:pPr>
          </w:p>
        </w:tc>
        <w:tc>
          <w:tcPr>
            <w:tcW w:w="236" w:type="dxa"/>
            <w:vMerge/>
            <w:tcBorders>
              <w:top w:val="nil"/>
              <w:right w:val="single" w:sz="4" w:space="0" w:color="auto"/>
            </w:tcBorders>
          </w:tcPr>
          <w:p w14:paraId="5E51ABCE" w14:textId="77777777" w:rsidR="00F62C0C" w:rsidRPr="005B7DB2" w:rsidRDefault="00F62C0C" w:rsidP="00F62C0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E38E083" w14:textId="77777777" w:rsidR="00F62C0C" w:rsidRPr="005B7DB2" w:rsidRDefault="00F62C0C" w:rsidP="00544A64">
            <w:pPr>
              <w:snapToGrid/>
              <w:spacing w:beforeLines="20" w:before="57" w:afterLines="20" w:after="57" w:line="220" w:lineRule="exact"/>
              <w:jc w:val="both"/>
              <w:rPr>
                <w:rFonts w:hAnsi="ＭＳ ゴシック"/>
                <w:szCs w:val="20"/>
              </w:rPr>
            </w:pPr>
            <w:r w:rsidRPr="005B7DB2">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70A0A42" w14:textId="77777777" w:rsidR="00F62C0C" w:rsidRPr="005B7DB2" w:rsidRDefault="00F62C0C" w:rsidP="00544A64">
            <w:pPr>
              <w:snapToGrid/>
              <w:spacing w:line="220" w:lineRule="exact"/>
              <w:jc w:val="both"/>
              <w:rPr>
                <w:rFonts w:hAnsi="ＭＳ ゴシック"/>
                <w:szCs w:val="20"/>
              </w:rPr>
            </w:pPr>
          </w:p>
        </w:tc>
        <w:tc>
          <w:tcPr>
            <w:tcW w:w="455" w:type="dxa"/>
            <w:vMerge/>
            <w:tcBorders>
              <w:top w:val="nil"/>
              <w:left w:val="single" w:sz="4" w:space="0" w:color="auto"/>
            </w:tcBorders>
          </w:tcPr>
          <w:p w14:paraId="07386BCF" w14:textId="77777777" w:rsidR="00F62C0C" w:rsidRPr="005B7DB2" w:rsidRDefault="00F62C0C" w:rsidP="00F62C0C">
            <w:pPr>
              <w:jc w:val="left"/>
              <w:rPr>
                <w:rFonts w:hAnsi="ＭＳ ゴシック"/>
                <w:szCs w:val="20"/>
              </w:rPr>
            </w:pPr>
          </w:p>
        </w:tc>
        <w:tc>
          <w:tcPr>
            <w:tcW w:w="1733" w:type="dxa"/>
            <w:vMerge/>
          </w:tcPr>
          <w:p w14:paraId="1A8C91E8" w14:textId="77777777" w:rsidR="00F62C0C" w:rsidRPr="005B7DB2" w:rsidRDefault="00F62C0C" w:rsidP="00F62C0C">
            <w:pPr>
              <w:snapToGrid/>
              <w:jc w:val="left"/>
              <w:rPr>
                <w:rFonts w:hAnsi="ＭＳ ゴシック"/>
                <w:szCs w:val="20"/>
              </w:rPr>
            </w:pPr>
          </w:p>
        </w:tc>
      </w:tr>
      <w:tr w:rsidR="005B7DB2" w:rsidRPr="005B7DB2" w14:paraId="1AA401CB" w14:textId="77777777" w:rsidTr="00544A64">
        <w:trPr>
          <w:trHeight w:val="454"/>
        </w:trPr>
        <w:tc>
          <w:tcPr>
            <w:tcW w:w="1183" w:type="dxa"/>
            <w:vMerge/>
          </w:tcPr>
          <w:p w14:paraId="5A178320" w14:textId="77777777" w:rsidR="00F62C0C" w:rsidRPr="005B7DB2" w:rsidRDefault="00F62C0C" w:rsidP="00F62C0C">
            <w:pPr>
              <w:snapToGrid/>
              <w:jc w:val="left"/>
              <w:rPr>
                <w:rFonts w:hAnsi="ＭＳ ゴシック"/>
                <w:szCs w:val="20"/>
              </w:rPr>
            </w:pPr>
          </w:p>
        </w:tc>
        <w:tc>
          <w:tcPr>
            <w:tcW w:w="236" w:type="dxa"/>
            <w:vMerge/>
            <w:tcBorders>
              <w:top w:val="nil"/>
              <w:right w:val="single" w:sz="4" w:space="0" w:color="auto"/>
            </w:tcBorders>
          </w:tcPr>
          <w:p w14:paraId="530E3A5D" w14:textId="77777777" w:rsidR="00F62C0C" w:rsidRPr="005B7DB2" w:rsidRDefault="00F62C0C" w:rsidP="00F62C0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3E1F686" w14:textId="77777777" w:rsidR="00F62C0C" w:rsidRPr="005B7DB2" w:rsidRDefault="00F62C0C" w:rsidP="00544A64">
            <w:pPr>
              <w:snapToGrid/>
              <w:spacing w:beforeLines="30" w:before="85" w:afterLines="30" w:after="85" w:line="220" w:lineRule="exact"/>
              <w:jc w:val="both"/>
              <w:rPr>
                <w:rFonts w:hAnsi="ＭＳ ゴシック"/>
                <w:szCs w:val="20"/>
              </w:rPr>
            </w:pPr>
            <w:r w:rsidRPr="005B7DB2">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EBB4C5E" w14:textId="77777777" w:rsidR="00F62C0C" w:rsidRPr="005B7DB2" w:rsidRDefault="00F62C0C" w:rsidP="00544A64">
            <w:pPr>
              <w:snapToGrid/>
              <w:spacing w:line="220" w:lineRule="exact"/>
              <w:rPr>
                <w:rFonts w:hAnsi="ＭＳ ゴシック"/>
                <w:szCs w:val="20"/>
              </w:rPr>
            </w:pPr>
            <w:r w:rsidRPr="005B7DB2">
              <w:rPr>
                <w:rFonts w:hAnsi="ＭＳ ゴシック" w:hint="eastAsia"/>
                <w:szCs w:val="20"/>
              </w:rPr>
              <w:t>有　　・　　無</w:t>
            </w:r>
          </w:p>
        </w:tc>
        <w:tc>
          <w:tcPr>
            <w:tcW w:w="455" w:type="dxa"/>
            <w:vMerge/>
            <w:tcBorders>
              <w:top w:val="nil"/>
              <w:left w:val="single" w:sz="4" w:space="0" w:color="auto"/>
            </w:tcBorders>
          </w:tcPr>
          <w:p w14:paraId="226D9C40" w14:textId="77777777" w:rsidR="00F62C0C" w:rsidRPr="005B7DB2" w:rsidRDefault="00F62C0C" w:rsidP="00F62C0C">
            <w:pPr>
              <w:jc w:val="left"/>
              <w:rPr>
                <w:rFonts w:hAnsi="ＭＳ ゴシック"/>
                <w:szCs w:val="20"/>
              </w:rPr>
            </w:pPr>
          </w:p>
        </w:tc>
        <w:tc>
          <w:tcPr>
            <w:tcW w:w="1733" w:type="dxa"/>
            <w:vMerge/>
          </w:tcPr>
          <w:p w14:paraId="620FFE84" w14:textId="77777777" w:rsidR="00F62C0C" w:rsidRPr="005B7DB2" w:rsidRDefault="00F62C0C" w:rsidP="00F62C0C">
            <w:pPr>
              <w:snapToGrid/>
              <w:jc w:val="left"/>
              <w:rPr>
                <w:rFonts w:hAnsi="ＭＳ ゴシック"/>
                <w:szCs w:val="20"/>
              </w:rPr>
            </w:pPr>
          </w:p>
        </w:tc>
      </w:tr>
      <w:tr w:rsidR="005B7DB2" w:rsidRPr="005B7DB2" w14:paraId="31C9EF6C" w14:textId="77777777" w:rsidTr="00544A64">
        <w:trPr>
          <w:trHeight w:val="454"/>
        </w:trPr>
        <w:tc>
          <w:tcPr>
            <w:tcW w:w="1183" w:type="dxa"/>
            <w:vMerge/>
          </w:tcPr>
          <w:p w14:paraId="20E59B8B" w14:textId="77777777" w:rsidR="00F62C0C" w:rsidRPr="005B7DB2" w:rsidRDefault="00F62C0C" w:rsidP="00F62C0C">
            <w:pPr>
              <w:snapToGrid/>
              <w:jc w:val="left"/>
              <w:rPr>
                <w:rFonts w:hAnsi="ＭＳ ゴシック"/>
                <w:szCs w:val="20"/>
              </w:rPr>
            </w:pPr>
          </w:p>
        </w:tc>
        <w:tc>
          <w:tcPr>
            <w:tcW w:w="236" w:type="dxa"/>
            <w:vMerge/>
            <w:tcBorders>
              <w:top w:val="nil"/>
              <w:right w:val="single" w:sz="4" w:space="0" w:color="auto"/>
            </w:tcBorders>
          </w:tcPr>
          <w:p w14:paraId="238CF253" w14:textId="77777777" w:rsidR="00F62C0C" w:rsidRPr="005B7DB2" w:rsidRDefault="00F62C0C" w:rsidP="00F62C0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13910EC" w14:textId="77777777" w:rsidR="00F62C0C" w:rsidRPr="005B7DB2" w:rsidRDefault="00F62C0C" w:rsidP="00544A64">
            <w:pPr>
              <w:snapToGrid/>
              <w:spacing w:line="220" w:lineRule="exact"/>
              <w:jc w:val="both"/>
              <w:rPr>
                <w:rFonts w:hAnsi="ＭＳ ゴシック"/>
                <w:szCs w:val="20"/>
              </w:rPr>
            </w:pPr>
            <w:r w:rsidRPr="005B7DB2">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354B2579" w14:textId="77777777" w:rsidR="00F62C0C" w:rsidRPr="005B7DB2" w:rsidRDefault="00F62C0C" w:rsidP="00544A64">
            <w:pPr>
              <w:snapToGrid/>
              <w:spacing w:beforeLines="10" w:before="28" w:afterLines="10" w:after="28" w:line="220" w:lineRule="exact"/>
              <w:jc w:val="both"/>
              <w:rPr>
                <w:rFonts w:hAnsi="ＭＳ ゴシック"/>
                <w:szCs w:val="20"/>
              </w:rPr>
            </w:pPr>
            <w:r w:rsidRPr="005B7DB2">
              <w:rPr>
                <w:rFonts w:hAnsi="ＭＳ ゴシック" w:hint="eastAsia"/>
                <w:szCs w:val="20"/>
              </w:rPr>
              <w:t xml:space="preserve">　　　　年　　月　　日 ～　　　年　　月　　日</w:t>
            </w:r>
          </w:p>
          <w:p w14:paraId="1EE950A0" w14:textId="77777777" w:rsidR="00F62C0C" w:rsidRPr="005B7DB2" w:rsidRDefault="00F62C0C" w:rsidP="00544A64">
            <w:pPr>
              <w:snapToGrid/>
              <w:spacing w:beforeLines="10" w:before="28" w:afterLines="10" w:after="28" w:line="220" w:lineRule="exact"/>
              <w:rPr>
                <w:rFonts w:hAnsi="ＭＳ ゴシック"/>
                <w:szCs w:val="20"/>
              </w:rPr>
            </w:pPr>
            <w:r w:rsidRPr="005B7DB2">
              <w:rPr>
                <w:rFonts w:hAnsi="ＭＳ ゴシック" w:hint="eastAsia"/>
                <w:szCs w:val="20"/>
              </w:rPr>
              <w:t>（自動更新規定：　有　・　無）</w:t>
            </w:r>
          </w:p>
        </w:tc>
        <w:tc>
          <w:tcPr>
            <w:tcW w:w="455" w:type="dxa"/>
            <w:vMerge/>
            <w:tcBorders>
              <w:top w:val="nil"/>
              <w:left w:val="single" w:sz="4" w:space="0" w:color="auto"/>
            </w:tcBorders>
          </w:tcPr>
          <w:p w14:paraId="77C6D068" w14:textId="77777777" w:rsidR="00F62C0C" w:rsidRPr="005B7DB2" w:rsidRDefault="00F62C0C" w:rsidP="00F62C0C">
            <w:pPr>
              <w:jc w:val="left"/>
              <w:rPr>
                <w:rFonts w:hAnsi="ＭＳ ゴシック"/>
                <w:szCs w:val="20"/>
              </w:rPr>
            </w:pPr>
          </w:p>
        </w:tc>
        <w:tc>
          <w:tcPr>
            <w:tcW w:w="1733" w:type="dxa"/>
            <w:vMerge/>
          </w:tcPr>
          <w:p w14:paraId="21360E29" w14:textId="77777777" w:rsidR="00F62C0C" w:rsidRPr="005B7DB2" w:rsidRDefault="00F62C0C" w:rsidP="00F62C0C">
            <w:pPr>
              <w:snapToGrid/>
              <w:jc w:val="left"/>
              <w:rPr>
                <w:rFonts w:hAnsi="ＭＳ ゴシック"/>
                <w:szCs w:val="20"/>
              </w:rPr>
            </w:pPr>
          </w:p>
        </w:tc>
      </w:tr>
      <w:tr w:rsidR="005B7DB2" w:rsidRPr="005B7DB2" w14:paraId="416B811F" w14:textId="77777777" w:rsidTr="00544A64">
        <w:trPr>
          <w:trHeight w:val="454"/>
        </w:trPr>
        <w:tc>
          <w:tcPr>
            <w:tcW w:w="1183" w:type="dxa"/>
            <w:vMerge/>
          </w:tcPr>
          <w:p w14:paraId="2AF2C260" w14:textId="77777777" w:rsidR="00F62C0C" w:rsidRPr="005B7DB2" w:rsidRDefault="00F62C0C" w:rsidP="00F62C0C">
            <w:pPr>
              <w:snapToGrid/>
              <w:jc w:val="left"/>
              <w:rPr>
                <w:rFonts w:hAnsi="ＭＳ ゴシック"/>
                <w:szCs w:val="20"/>
              </w:rPr>
            </w:pPr>
          </w:p>
        </w:tc>
        <w:tc>
          <w:tcPr>
            <w:tcW w:w="236" w:type="dxa"/>
            <w:vMerge/>
            <w:tcBorders>
              <w:top w:val="nil"/>
              <w:bottom w:val="nil"/>
              <w:right w:val="single" w:sz="4" w:space="0" w:color="auto"/>
            </w:tcBorders>
          </w:tcPr>
          <w:p w14:paraId="3E17A2EF" w14:textId="77777777" w:rsidR="00F62C0C" w:rsidRPr="005B7DB2" w:rsidRDefault="00F62C0C" w:rsidP="00F62C0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BD27E4C" w14:textId="77777777" w:rsidR="00F62C0C" w:rsidRPr="005B7DB2" w:rsidRDefault="00F62C0C"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4543EA6C" w14:textId="77777777" w:rsidR="00F62C0C" w:rsidRPr="005B7DB2" w:rsidRDefault="00F62C0C" w:rsidP="00544A64">
            <w:pPr>
              <w:snapToGrid/>
              <w:spacing w:line="220" w:lineRule="exact"/>
              <w:jc w:val="both"/>
              <w:rPr>
                <w:rFonts w:hAnsi="ＭＳ ゴシック"/>
                <w:szCs w:val="20"/>
              </w:rPr>
            </w:pPr>
          </w:p>
        </w:tc>
        <w:tc>
          <w:tcPr>
            <w:tcW w:w="455" w:type="dxa"/>
            <w:vMerge/>
            <w:tcBorders>
              <w:top w:val="nil"/>
              <w:left w:val="single" w:sz="4" w:space="0" w:color="auto"/>
              <w:bottom w:val="nil"/>
            </w:tcBorders>
          </w:tcPr>
          <w:p w14:paraId="59850FA5" w14:textId="77777777" w:rsidR="00F62C0C" w:rsidRPr="005B7DB2" w:rsidRDefault="00F62C0C" w:rsidP="00F62C0C">
            <w:pPr>
              <w:jc w:val="left"/>
              <w:rPr>
                <w:rFonts w:hAnsi="ＭＳ ゴシック"/>
                <w:szCs w:val="20"/>
              </w:rPr>
            </w:pPr>
          </w:p>
        </w:tc>
        <w:tc>
          <w:tcPr>
            <w:tcW w:w="1733" w:type="dxa"/>
            <w:vMerge/>
          </w:tcPr>
          <w:p w14:paraId="60B601AF" w14:textId="77777777" w:rsidR="00F62C0C" w:rsidRPr="005B7DB2" w:rsidRDefault="00F62C0C" w:rsidP="00F62C0C">
            <w:pPr>
              <w:snapToGrid/>
              <w:jc w:val="left"/>
              <w:rPr>
                <w:rFonts w:hAnsi="ＭＳ ゴシック"/>
                <w:szCs w:val="20"/>
              </w:rPr>
            </w:pPr>
          </w:p>
        </w:tc>
      </w:tr>
      <w:tr w:rsidR="005B7DB2" w:rsidRPr="005B7DB2" w14:paraId="2BA77DCE" w14:textId="77777777" w:rsidTr="00544A64">
        <w:trPr>
          <w:trHeight w:val="454"/>
        </w:trPr>
        <w:tc>
          <w:tcPr>
            <w:tcW w:w="1183" w:type="dxa"/>
            <w:vMerge/>
          </w:tcPr>
          <w:p w14:paraId="5BE78A09" w14:textId="77777777" w:rsidR="00544A64" w:rsidRPr="005B7DB2" w:rsidRDefault="00544A64" w:rsidP="00544A64">
            <w:pPr>
              <w:snapToGrid/>
              <w:jc w:val="left"/>
              <w:rPr>
                <w:rFonts w:hAnsi="ＭＳ ゴシック"/>
                <w:szCs w:val="20"/>
              </w:rPr>
            </w:pPr>
          </w:p>
        </w:tc>
        <w:tc>
          <w:tcPr>
            <w:tcW w:w="236" w:type="dxa"/>
            <w:tcBorders>
              <w:top w:val="nil"/>
              <w:bottom w:val="nil"/>
              <w:right w:val="nil"/>
            </w:tcBorders>
          </w:tcPr>
          <w:p w14:paraId="5CA76A16" w14:textId="77777777" w:rsidR="00544A64" w:rsidRPr="005B7DB2" w:rsidRDefault="00544A64" w:rsidP="00544A64">
            <w:pPr>
              <w:snapToGrid/>
              <w:jc w:val="both"/>
              <w:rPr>
                <w:rFonts w:hAnsi="ＭＳ ゴシック"/>
                <w:szCs w:val="20"/>
              </w:rPr>
            </w:pPr>
          </w:p>
        </w:tc>
        <w:tc>
          <w:tcPr>
            <w:tcW w:w="6043" w:type="dxa"/>
            <w:gridSpan w:val="3"/>
            <w:tcBorders>
              <w:top w:val="single" w:sz="4" w:space="0" w:color="auto"/>
              <w:left w:val="nil"/>
              <w:bottom w:val="single" w:sz="4" w:space="0" w:color="auto"/>
              <w:right w:val="nil"/>
            </w:tcBorders>
            <w:vAlign w:val="bottom"/>
          </w:tcPr>
          <w:p w14:paraId="47F3DD3E" w14:textId="2E7C3A56" w:rsidR="00544A64" w:rsidRPr="005B7DB2" w:rsidRDefault="00544A64" w:rsidP="00544A64">
            <w:pPr>
              <w:snapToGrid/>
              <w:spacing w:line="220" w:lineRule="exact"/>
              <w:jc w:val="both"/>
              <w:rPr>
                <w:rFonts w:hAnsi="ＭＳ ゴシック"/>
                <w:szCs w:val="20"/>
              </w:rPr>
            </w:pPr>
            <w:r w:rsidRPr="005B7DB2">
              <w:rPr>
                <w:rFonts w:hAnsi="ＭＳ ゴシック" w:hint="eastAsia"/>
                <w:szCs w:val="20"/>
              </w:rPr>
              <w:t>＜協力歯科医療機関＞</w:t>
            </w:r>
          </w:p>
        </w:tc>
        <w:tc>
          <w:tcPr>
            <w:tcW w:w="455" w:type="dxa"/>
            <w:tcBorders>
              <w:top w:val="nil"/>
              <w:left w:val="nil"/>
              <w:bottom w:val="nil"/>
            </w:tcBorders>
          </w:tcPr>
          <w:p w14:paraId="717B7DEB" w14:textId="77777777" w:rsidR="00544A64" w:rsidRPr="005B7DB2" w:rsidRDefault="00544A64" w:rsidP="00544A64">
            <w:pPr>
              <w:jc w:val="left"/>
              <w:rPr>
                <w:rFonts w:hAnsi="ＭＳ ゴシック"/>
                <w:szCs w:val="20"/>
              </w:rPr>
            </w:pPr>
          </w:p>
        </w:tc>
        <w:tc>
          <w:tcPr>
            <w:tcW w:w="1733" w:type="dxa"/>
            <w:vMerge/>
          </w:tcPr>
          <w:p w14:paraId="299A9DE1" w14:textId="77777777" w:rsidR="00544A64" w:rsidRPr="005B7DB2" w:rsidRDefault="00544A64" w:rsidP="00544A64">
            <w:pPr>
              <w:snapToGrid/>
              <w:jc w:val="left"/>
              <w:rPr>
                <w:rFonts w:hAnsi="ＭＳ ゴシック"/>
                <w:szCs w:val="20"/>
              </w:rPr>
            </w:pPr>
          </w:p>
        </w:tc>
      </w:tr>
      <w:tr w:rsidR="005B7DB2" w:rsidRPr="005B7DB2" w14:paraId="4BC8F1B8" w14:textId="77777777" w:rsidTr="00544A64">
        <w:trPr>
          <w:trHeight w:val="454"/>
        </w:trPr>
        <w:tc>
          <w:tcPr>
            <w:tcW w:w="1183" w:type="dxa"/>
            <w:vMerge/>
          </w:tcPr>
          <w:p w14:paraId="7A53CBB1" w14:textId="77777777" w:rsidR="00544A64" w:rsidRPr="005B7DB2" w:rsidRDefault="00544A64" w:rsidP="00544A64">
            <w:pPr>
              <w:snapToGrid/>
              <w:jc w:val="left"/>
              <w:rPr>
                <w:rFonts w:hAnsi="ＭＳ ゴシック"/>
                <w:szCs w:val="20"/>
              </w:rPr>
            </w:pPr>
          </w:p>
        </w:tc>
        <w:tc>
          <w:tcPr>
            <w:tcW w:w="236" w:type="dxa"/>
            <w:tcBorders>
              <w:top w:val="nil"/>
              <w:bottom w:val="nil"/>
              <w:right w:val="single" w:sz="4" w:space="0" w:color="auto"/>
            </w:tcBorders>
          </w:tcPr>
          <w:p w14:paraId="7BBA335E" w14:textId="77777777" w:rsidR="00544A64" w:rsidRPr="005B7DB2" w:rsidRDefault="00544A64" w:rsidP="00544A64">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15196E8" w14:textId="1F06ABB8" w:rsidR="00544A64" w:rsidRPr="005B7DB2" w:rsidRDefault="00544A64"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22172291" w14:textId="77777777" w:rsidR="00544A64" w:rsidRPr="005B7DB2" w:rsidRDefault="00544A64" w:rsidP="00544A64">
            <w:pPr>
              <w:snapToGrid/>
              <w:spacing w:line="220" w:lineRule="exact"/>
              <w:jc w:val="both"/>
              <w:rPr>
                <w:rFonts w:hAnsi="ＭＳ ゴシック"/>
                <w:szCs w:val="20"/>
              </w:rPr>
            </w:pPr>
          </w:p>
        </w:tc>
        <w:tc>
          <w:tcPr>
            <w:tcW w:w="455" w:type="dxa"/>
            <w:tcBorders>
              <w:top w:val="nil"/>
              <w:left w:val="single" w:sz="4" w:space="0" w:color="auto"/>
              <w:bottom w:val="nil"/>
            </w:tcBorders>
          </w:tcPr>
          <w:p w14:paraId="6C95D7CF" w14:textId="77777777" w:rsidR="00544A64" w:rsidRPr="005B7DB2" w:rsidRDefault="00544A64" w:rsidP="00544A64">
            <w:pPr>
              <w:jc w:val="left"/>
              <w:rPr>
                <w:rFonts w:hAnsi="ＭＳ ゴシック"/>
                <w:szCs w:val="20"/>
              </w:rPr>
            </w:pPr>
          </w:p>
        </w:tc>
        <w:tc>
          <w:tcPr>
            <w:tcW w:w="1733" w:type="dxa"/>
            <w:vMerge/>
          </w:tcPr>
          <w:p w14:paraId="4B8516CF" w14:textId="77777777" w:rsidR="00544A64" w:rsidRPr="005B7DB2" w:rsidRDefault="00544A64" w:rsidP="00544A64">
            <w:pPr>
              <w:snapToGrid/>
              <w:jc w:val="left"/>
              <w:rPr>
                <w:rFonts w:hAnsi="ＭＳ ゴシック"/>
                <w:szCs w:val="20"/>
              </w:rPr>
            </w:pPr>
          </w:p>
        </w:tc>
      </w:tr>
      <w:tr w:rsidR="005B7DB2" w:rsidRPr="005B7DB2" w14:paraId="2027AB60" w14:textId="77777777" w:rsidTr="00544A64">
        <w:trPr>
          <w:trHeight w:val="454"/>
        </w:trPr>
        <w:tc>
          <w:tcPr>
            <w:tcW w:w="1183" w:type="dxa"/>
            <w:vMerge/>
          </w:tcPr>
          <w:p w14:paraId="76EDF69C" w14:textId="77777777" w:rsidR="00544A64" w:rsidRPr="005B7DB2" w:rsidRDefault="00544A64" w:rsidP="00544A64">
            <w:pPr>
              <w:snapToGrid/>
              <w:jc w:val="left"/>
              <w:rPr>
                <w:rFonts w:hAnsi="ＭＳ ゴシック"/>
                <w:szCs w:val="20"/>
              </w:rPr>
            </w:pPr>
          </w:p>
        </w:tc>
        <w:tc>
          <w:tcPr>
            <w:tcW w:w="236" w:type="dxa"/>
            <w:tcBorders>
              <w:top w:val="nil"/>
              <w:bottom w:val="nil"/>
              <w:right w:val="single" w:sz="4" w:space="0" w:color="auto"/>
            </w:tcBorders>
          </w:tcPr>
          <w:p w14:paraId="221AA58D" w14:textId="77777777" w:rsidR="00544A64" w:rsidRPr="005B7DB2" w:rsidRDefault="00544A64" w:rsidP="00544A64">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34DD4D5" w14:textId="5DF6817E" w:rsidR="00544A64" w:rsidRPr="005B7DB2" w:rsidRDefault="00544A64"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BEADB94" w14:textId="77777777" w:rsidR="00544A64" w:rsidRPr="005B7DB2" w:rsidRDefault="00544A64" w:rsidP="00544A64">
            <w:pPr>
              <w:snapToGrid/>
              <w:spacing w:line="220" w:lineRule="exact"/>
              <w:jc w:val="both"/>
              <w:rPr>
                <w:rFonts w:hAnsi="ＭＳ ゴシック"/>
                <w:szCs w:val="20"/>
              </w:rPr>
            </w:pPr>
          </w:p>
        </w:tc>
        <w:tc>
          <w:tcPr>
            <w:tcW w:w="455" w:type="dxa"/>
            <w:tcBorders>
              <w:top w:val="nil"/>
              <w:left w:val="single" w:sz="4" w:space="0" w:color="auto"/>
              <w:bottom w:val="nil"/>
            </w:tcBorders>
          </w:tcPr>
          <w:p w14:paraId="4BF67B55" w14:textId="77777777" w:rsidR="00544A64" w:rsidRPr="005B7DB2" w:rsidRDefault="00544A64" w:rsidP="00544A64">
            <w:pPr>
              <w:jc w:val="left"/>
              <w:rPr>
                <w:rFonts w:hAnsi="ＭＳ ゴシック"/>
                <w:szCs w:val="20"/>
              </w:rPr>
            </w:pPr>
          </w:p>
        </w:tc>
        <w:tc>
          <w:tcPr>
            <w:tcW w:w="1733" w:type="dxa"/>
            <w:vMerge/>
          </w:tcPr>
          <w:p w14:paraId="49E6390E" w14:textId="77777777" w:rsidR="00544A64" w:rsidRPr="005B7DB2" w:rsidRDefault="00544A64" w:rsidP="00544A64">
            <w:pPr>
              <w:snapToGrid/>
              <w:jc w:val="left"/>
              <w:rPr>
                <w:rFonts w:hAnsi="ＭＳ ゴシック"/>
                <w:szCs w:val="20"/>
              </w:rPr>
            </w:pPr>
          </w:p>
        </w:tc>
      </w:tr>
      <w:tr w:rsidR="005B7DB2" w:rsidRPr="005B7DB2" w14:paraId="22542950" w14:textId="77777777" w:rsidTr="00544A64">
        <w:trPr>
          <w:trHeight w:val="454"/>
        </w:trPr>
        <w:tc>
          <w:tcPr>
            <w:tcW w:w="1183" w:type="dxa"/>
            <w:vMerge/>
          </w:tcPr>
          <w:p w14:paraId="2CE63AD2" w14:textId="77777777" w:rsidR="00544A64" w:rsidRPr="005B7DB2" w:rsidRDefault="00544A64" w:rsidP="00544A64">
            <w:pPr>
              <w:snapToGrid/>
              <w:jc w:val="left"/>
              <w:rPr>
                <w:rFonts w:hAnsi="ＭＳ ゴシック"/>
                <w:szCs w:val="20"/>
              </w:rPr>
            </w:pPr>
          </w:p>
        </w:tc>
        <w:tc>
          <w:tcPr>
            <w:tcW w:w="236" w:type="dxa"/>
            <w:tcBorders>
              <w:top w:val="nil"/>
              <w:bottom w:val="nil"/>
              <w:right w:val="single" w:sz="4" w:space="0" w:color="auto"/>
            </w:tcBorders>
          </w:tcPr>
          <w:p w14:paraId="176B65EE" w14:textId="77777777" w:rsidR="00544A64" w:rsidRPr="005B7DB2" w:rsidRDefault="00544A64" w:rsidP="00544A64">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E32148F" w14:textId="54D29BD5" w:rsidR="00544A64" w:rsidRPr="005B7DB2" w:rsidRDefault="00544A64"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324B7529" w14:textId="4F98B0EF" w:rsidR="00544A64" w:rsidRPr="005B7DB2" w:rsidRDefault="00544A64" w:rsidP="004B5E67">
            <w:pPr>
              <w:snapToGrid/>
              <w:spacing w:line="220" w:lineRule="exact"/>
              <w:rPr>
                <w:rFonts w:hAnsi="ＭＳ ゴシック"/>
                <w:szCs w:val="20"/>
              </w:rPr>
            </w:pPr>
            <w:r w:rsidRPr="005B7DB2">
              <w:rPr>
                <w:rFonts w:hAnsi="ＭＳ ゴシック" w:hint="eastAsia"/>
                <w:szCs w:val="20"/>
              </w:rPr>
              <w:t>有　　・　　無</w:t>
            </w:r>
          </w:p>
        </w:tc>
        <w:tc>
          <w:tcPr>
            <w:tcW w:w="455" w:type="dxa"/>
            <w:tcBorders>
              <w:top w:val="nil"/>
              <w:left w:val="single" w:sz="4" w:space="0" w:color="auto"/>
              <w:bottom w:val="nil"/>
            </w:tcBorders>
          </w:tcPr>
          <w:p w14:paraId="13DA7D1D" w14:textId="77777777" w:rsidR="00544A64" w:rsidRPr="005B7DB2" w:rsidRDefault="00544A64" w:rsidP="00544A64">
            <w:pPr>
              <w:jc w:val="left"/>
              <w:rPr>
                <w:rFonts w:hAnsi="ＭＳ ゴシック"/>
                <w:szCs w:val="20"/>
              </w:rPr>
            </w:pPr>
          </w:p>
        </w:tc>
        <w:tc>
          <w:tcPr>
            <w:tcW w:w="1733" w:type="dxa"/>
            <w:vMerge/>
          </w:tcPr>
          <w:p w14:paraId="3FFE857F" w14:textId="77777777" w:rsidR="00544A64" w:rsidRPr="005B7DB2" w:rsidRDefault="00544A64" w:rsidP="00544A64">
            <w:pPr>
              <w:snapToGrid/>
              <w:jc w:val="left"/>
              <w:rPr>
                <w:rFonts w:hAnsi="ＭＳ ゴシック"/>
                <w:szCs w:val="20"/>
              </w:rPr>
            </w:pPr>
          </w:p>
        </w:tc>
      </w:tr>
      <w:tr w:rsidR="005B7DB2" w:rsidRPr="005B7DB2" w14:paraId="5AB03EB4" w14:textId="77777777" w:rsidTr="00544A64">
        <w:trPr>
          <w:trHeight w:val="454"/>
        </w:trPr>
        <w:tc>
          <w:tcPr>
            <w:tcW w:w="1183" w:type="dxa"/>
            <w:vMerge/>
          </w:tcPr>
          <w:p w14:paraId="11C1A32E" w14:textId="77777777" w:rsidR="00544A64" w:rsidRPr="005B7DB2" w:rsidRDefault="00544A64" w:rsidP="00544A64">
            <w:pPr>
              <w:snapToGrid/>
              <w:jc w:val="left"/>
              <w:rPr>
                <w:rFonts w:hAnsi="ＭＳ ゴシック"/>
                <w:szCs w:val="20"/>
              </w:rPr>
            </w:pPr>
          </w:p>
        </w:tc>
        <w:tc>
          <w:tcPr>
            <w:tcW w:w="236" w:type="dxa"/>
            <w:tcBorders>
              <w:top w:val="nil"/>
              <w:bottom w:val="nil"/>
              <w:right w:val="single" w:sz="4" w:space="0" w:color="auto"/>
            </w:tcBorders>
          </w:tcPr>
          <w:p w14:paraId="4C9DC944" w14:textId="77777777" w:rsidR="00544A64" w:rsidRPr="005B7DB2" w:rsidRDefault="00544A64" w:rsidP="00544A64">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C3F2053" w14:textId="2EB12B26" w:rsidR="00544A64" w:rsidRPr="005B7DB2" w:rsidRDefault="00544A64"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2FC8A981" w14:textId="77777777" w:rsidR="00544A64" w:rsidRPr="005B7DB2" w:rsidRDefault="00544A64" w:rsidP="00544A64">
            <w:pPr>
              <w:snapToGrid/>
              <w:spacing w:beforeLines="10" w:before="28" w:afterLines="10" w:after="28" w:line="220" w:lineRule="exact"/>
              <w:jc w:val="both"/>
              <w:rPr>
                <w:rFonts w:hAnsi="ＭＳ ゴシック"/>
                <w:szCs w:val="20"/>
              </w:rPr>
            </w:pPr>
            <w:r w:rsidRPr="005B7DB2">
              <w:rPr>
                <w:rFonts w:hAnsi="ＭＳ ゴシック" w:hint="eastAsia"/>
                <w:szCs w:val="20"/>
              </w:rPr>
              <w:t xml:space="preserve">　　　　年　　月　　日 ～　　　年　　月　　日</w:t>
            </w:r>
          </w:p>
          <w:p w14:paraId="7CC7FC32" w14:textId="401B7AD4" w:rsidR="00544A64" w:rsidRPr="005B7DB2" w:rsidRDefault="00544A64" w:rsidP="00544A64">
            <w:pPr>
              <w:snapToGrid/>
              <w:spacing w:line="220" w:lineRule="exact"/>
              <w:jc w:val="both"/>
              <w:rPr>
                <w:rFonts w:hAnsi="ＭＳ ゴシック"/>
                <w:szCs w:val="20"/>
              </w:rPr>
            </w:pPr>
            <w:r w:rsidRPr="005B7DB2">
              <w:rPr>
                <w:rFonts w:hAnsi="ＭＳ ゴシック" w:hint="eastAsia"/>
                <w:szCs w:val="20"/>
              </w:rPr>
              <w:t>（自動更新規定：　有　・　無）</w:t>
            </w:r>
          </w:p>
        </w:tc>
        <w:tc>
          <w:tcPr>
            <w:tcW w:w="455" w:type="dxa"/>
            <w:tcBorders>
              <w:top w:val="nil"/>
              <w:left w:val="single" w:sz="4" w:space="0" w:color="auto"/>
              <w:bottom w:val="nil"/>
            </w:tcBorders>
          </w:tcPr>
          <w:p w14:paraId="1F230785" w14:textId="77777777" w:rsidR="00544A64" w:rsidRPr="005B7DB2" w:rsidRDefault="00544A64" w:rsidP="00544A64">
            <w:pPr>
              <w:jc w:val="left"/>
              <w:rPr>
                <w:rFonts w:hAnsi="ＭＳ ゴシック"/>
                <w:szCs w:val="20"/>
              </w:rPr>
            </w:pPr>
          </w:p>
        </w:tc>
        <w:tc>
          <w:tcPr>
            <w:tcW w:w="1733" w:type="dxa"/>
            <w:vMerge/>
          </w:tcPr>
          <w:p w14:paraId="1DE44ED0" w14:textId="77777777" w:rsidR="00544A64" w:rsidRPr="005B7DB2" w:rsidRDefault="00544A64" w:rsidP="00544A64">
            <w:pPr>
              <w:snapToGrid/>
              <w:jc w:val="left"/>
              <w:rPr>
                <w:rFonts w:hAnsi="ＭＳ ゴシック"/>
                <w:szCs w:val="20"/>
              </w:rPr>
            </w:pPr>
          </w:p>
        </w:tc>
      </w:tr>
      <w:tr w:rsidR="005B7DB2" w:rsidRPr="005B7DB2" w14:paraId="1FF51083" w14:textId="77777777" w:rsidTr="00544A64">
        <w:trPr>
          <w:trHeight w:val="454"/>
        </w:trPr>
        <w:tc>
          <w:tcPr>
            <w:tcW w:w="1183" w:type="dxa"/>
            <w:vMerge/>
          </w:tcPr>
          <w:p w14:paraId="3662619F" w14:textId="77777777" w:rsidR="00544A64" w:rsidRPr="005B7DB2" w:rsidRDefault="00544A64" w:rsidP="00544A64">
            <w:pPr>
              <w:snapToGrid/>
              <w:jc w:val="left"/>
              <w:rPr>
                <w:rFonts w:hAnsi="ＭＳ ゴシック"/>
                <w:szCs w:val="20"/>
              </w:rPr>
            </w:pPr>
          </w:p>
        </w:tc>
        <w:tc>
          <w:tcPr>
            <w:tcW w:w="236" w:type="dxa"/>
            <w:tcBorders>
              <w:top w:val="nil"/>
              <w:bottom w:val="nil"/>
              <w:right w:val="single" w:sz="4" w:space="0" w:color="auto"/>
            </w:tcBorders>
          </w:tcPr>
          <w:p w14:paraId="7747EF9E" w14:textId="77777777" w:rsidR="00544A64" w:rsidRPr="005B7DB2" w:rsidRDefault="00544A64" w:rsidP="00544A64">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1DC07EF4" w14:textId="5DD11271" w:rsidR="00544A64" w:rsidRPr="005B7DB2" w:rsidRDefault="00544A64" w:rsidP="00544A64">
            <w:pPr>
              <w:snapToGrid/>
              <w:spacing w:beforeLines="50" w:before="142" w:afterLines="50" w:after="142" w:line="220" w:lineRule="exact"/>
              <w:jc w:val="both"/>
              <w:rPr>
                <w:rFonts w:hAnsi="ＭＳ ゴシック"/>
                <w:szCs w:val="20"/>
              </w:rPr>
            </w:pPr>
            <w:r w:rsidRPr="005B7DB2">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CD32889" w14:textId="77777777" w:rsidR="00544A64" w:rsidRPr="005B7DB2" w:rsidRDefault="00544A64" w:rsidP="00544A64">
            <w:pPr>
              <w:snapToGrid/>
              <w:spacing w:line="220" w:lineRule="exact"/>
              <w:jc w:val="both"/>
              <w:rPr>
                <w:rFonts w:hAnsi="ＭＳ ゴシック"/>
                <w:szCs w:val="20"/>
              </w:rPr>
            </w:pPr>
          </w:p>
        </w:tc>
        <w:tc>
          <w:tcPr>
            <w:tcW w:w="455" w:type="dxa"/>
            <w:tcBorders>
              <w:top w:val="nil"/>
              <w:left w:val="single" w:sz="4" w:space="0" w:color="auto"/>
              <w:bottom w:val="nil"/>
            </w:tcBorders>
          </w:tcPr>
          <w:p w14:paraId="4BC6FE10" w14:textId="77777777" w:rsidR="00544A64" w:rsidRPr="005B7DB2" w:rsidRDefault="00544A64" w:rsidP="00544A64">
            <w:pPr>
              <w:jc w:val="left"/>
              <w:rPr>
                <w:rFonts w:hAnsi="ＭＳ ゴシック"/>
                <w:szCs w:val="20"/>
              </w:rPr>
            </w:pPr>
          </w:p>
        </w:tc>
        <w:tc>
          <w:tcPr>
            <w:tcW w:w="1733" w:type="dxa"/>
            <w:vMerge/>
          </w:tcPr>
          <w:p w14:paraId="2C0D940A" w14:textId="77777777" w:rsidR="00544A64" w:rsidRPr="005B7DB2" w:rsidRDefault="00544A64" w:rsidP="00544A64">
            <w:pPr>
              <w:snapToGrid/>
              <w:jc w:val="left"/>
              <w:rPr>
                <w:rFonts w:hAnsi="ＭＳ ゴシック"/>
                <w:szCs w:val="20"/>
              </w:rPr>
            </w:pPr>
          </w:p>
        </w:tc>
      </w:tr>
      <w:tr w:rsidR="005B7DB2" w:rsidRPr="005B7DB2" w14:paraId="37812746" w14:textId="77777777" w:rsidTr="001C49FD">
        <w:trPr>
          <w:trHeight w:val="70"/>
        </w:trPr>
        <w:tc>
          <w:tcPr>
            <w:tcW w:w="1183" w:type="dxa"/>
            <w:vMerge/>
          </w:tcPr>
          <w:p w14:paraId="54456757" w14:textId="77777777" w:rsidR="00544A64" w:rsidRPr="005B7DB2" w:rsidRDefault="00544A64" w:rsidP="00544A64">
            <w:pPr>
              <w:snapToGrid/>
              <w:jc w:val="left"/>
              <w:rPr>
                <w:rFonts w:hAnsi="ＭＳ ゴシック"/>
                <w:szCs w:val="20"/>
              </w:rPr>
            </w:pPr>
          </w:p>
        </w:tc>
        <w:tc>
          <w:tcPr>
            <w:tcW w:w="5733" w:type="dxa"/>
            <w:gridSpan w:val="3"/>
            <w:tcBorders>
              <w:top w:val="nil"/>
            </w:tcBorders>
          </w:tcPr>
          <w:p w14:paraId="059A4FB9" w14:textId="1B05CC1B" w:rsidR="00544A64" w:rsidRPr="005B7DB2" w:rsidRDefault="00544A64" w:rsidP="00544A64">
            <w:pPr>
              <w:jc w:val="both"/>
              <w:rPr>
                <w:rFonts w:hAnsi="ＭＳ ゴシック"/>
                <w:szCs w:val="20"/>
              </w:rPr>
            </w:pPr>
          </w:p>
        </w:tc>
        <w:tc>
          <w:tcPr>
            <w:tcW w:w="1001" w:type="dxa"/>
            <w:gridSpan w:val="2"/>
            <w:tcBorders>
              <w:top w:val="nil"/>
            </w:tcBorders>
          </w:tcPr>
          <w:p w14:paraId="0BF11AE4" w14:textId="77777777" w:rsidR="00544A64" w:rsidRPr="005B7DB2" w:rsidRDefault="00544A64" w:rsidP="00544A64">
            <w:pPr>
              <w:jc w:val="left"/>
              <w:rPr>
                <w:rFonts w:hAnsi="ＭＳ ゴシック"/>
                <w:szCs w:val="20"/>
              </w:rPr>
            </w:pPr>
          </w:p>
        </w:tc>
        <w:tc>
          <w:tcPr>
            <w:tcW w:w="1733" w:type="dxa"/>
            <w:vMerge/>
          </w:tcPr>
          <w:p w14:paraId="3BA15686" w14:textId="77777777" w:rsidR="00544A64" w:rsidRPr="005B7DB2" w:rsidRDefault="00544A64" w:rsidP="00544A64">
            <w:pPr>
              <w:snapToGrid/>
              <w:jc w:val="left"/>
              <w:rPr>
                <w:rFonts w:hAnsi="ＭＳ ゴシック"/>
                <w:szCs w:val="20"/>
              </w:rPr>
            </w:pPr>
          </w:p>
        </w:tc>
      </w:tr>
      <w:tr w:rsidR="005B7DB2" w:rsidRPr="005B7DB2" w14:paraId="345148C7" w14:textId="77777777" w:rsidTr="00B35DAF">
        <w:trPr>
          <w:trHeight w:val="5297"/>
        </w:trPr>
        <w:tc>
          <w:tcPr>
            <w:tcW w:w="1183" w:type="dxa"/>
          </w:tcPr>
          <w:p w14:paraId="70CC850A" w14:textId="0F18AC91" w:rsidR="00544A64" w:rsidRPr="005B7DB2" w:rsidRDefault="00720F07" w:rsidP="00544A64">
            <w:pPr>
              <w:snapToGrid/>
              <w:jc w:val="left"/>
              <w:rPr>
                <w:rFonts w:hAnsi="ＭＳ ゴシック"/>
                <w:szCs w:val="20"/>
              </w:rPr>
            </w:pPr>
            <w:r w:rsidRPr="005B7DB2">
              <w:rPr>
                <w:rFonts w:hAnsi="ＭＳ ゴシック" w:hint="eastAsia"/>
                <w:szCs w:val="20"/>
              </w:rPr>
              <w:t>５１</w:t>
            </w:r>
          </w:p>
          <w:p w14:paraId="7118BDF3" w14:textId="77777777" w:rsidR="00544A64" w:rsidRPr="005B7DB2" w:rsidRDefault="00544A64" w:rsidP="00544A64">
            <w:pPr>
              <w:snapToGrid/>
              <w:spacing w:afterLines="30" w:after="85"/>
              <w:jc w:val="left"/>
              <w:rPr>
                <w:rFonts w:hAnsi="ＭＳ ゴシック"/>
                <w:szCs w:val="20"/>
              </w:rPr>
            </w:pPr>
            <w:r w:rsidRPr="005B7DB2">
              <w:rPr>
                <w:rFonts w:hAnsi="ＭＳ ゴシック" w:hint="eastAsia"/>
                <w:szCs w:val="20"/>
              </w:rPr>
              <w:t>掲示</w:t>
            </w:r>
          </w:p>
          <w:p w14:paraId="5769BE45" w14:textId="70A90CFD" w:rsidR="00544A64" w:rsidRPr="005B7DB2" w:rsidRDefault="00544A64" w:rsidP="00544A64">
            <w:pPr>
              <w:snapToGrid/>
              <w:spacing w:afterLines="30" w:after="85"/>
              <w:rPr>
                <w:rFonts w:hAnsi="ＭＳ ゴシック"/>
                <w:szCs w:val="20"/>
              </w:rPr>
            </w:pPr>
          </w:p>
        </w:tc>
        <w:tc>
          <w:tcPr>
            <w:tcW w:w="5733" w:type="dxa"/>
            <w:gridSpan w:val="3"/>
          </w:tcPr>
          <w:p w14:paraId="0EB54080" w14:textId="6242DF12" w:rsidR="00544A64" w:rsidRPr="005B7DB2" w:rsidRDefault="00544A64" w:rsidP="00544A64">
            <w:pPr>
              <w:snapToGrid/>
              <w:jc w:val="both"/>
              <w:rPr>
                <w:rFonts w:hAnsi="ＭＳ ゴシック"/>
                <w:szCs w:val="20"/>
              </w:rPr>
            </w:pPr>
            <w:r w:rsidRPr="005B7DB2">
              <w:rPr>
                <w:rFonts w:hAnsi="ＭＳ ゴシック" w:hint="eastAsia"/>
                <w:szCs w:val="20"/>
              </w:rPr>
              <w:t xml:space="preserve">　</w:t>
            </w:r>
            <w:r w:rsidR="00720F07" w:rsidRPr="005B7DB2">
              <w:rPr>
                <w:rFonts w:hAnsi="ＭＳ ゴシック" w:hint="eastAsia"/>
                <w:szCs w:val="20"/>
              </w:rPr>
              <w:t>施設</w:t>
            </w:r>
            <w:r w:rsidRPr="005B7DB2">
              <w:rPr>
                <w:rFonts w:hAnsi="ＭＳ ゴシック" w:hint="eastAsia"/>
                <w:szCs w:val="20"/>
              </w:rPr>
              <w:t>の見やすい場所に、運営規程の概要、従業者の勤務の体制、協力医療機関</w:t>
            </w:r>
            <w:r w:rsidR="00720F07" w:rsidRPr="005B7DB2">
              <w:rPr>
                <w:rFonts w:hAnsi="ＭＳ ゴシック" w:hint="eastAsia"/>
                <w:szCs w:val="20"/>
              </w:rPr>
              <w:t>及び協力歯科医療機関</w:t>
            </w:r>
            <w:r w:rsidRPr="005B7DB2">
              <w:rPr>
                <w:rFonts w:hAnsi="ＭＳ ゴシック" w:hint="eastAsia"/>
                <w:szCs w:val="20"/>
              </w:rPr>
              <w:t>その他の利用申込者のサービスの選択に資すると認められる重要事項を掲示していますか。または、上記の内容を記載した書面を</w:t>
            </w:r>
            <w:r w:rsidR="004B5E67" w:rsidRPr="005B7DB2">
              <w:rPr>
                <w:rFonts w:hAnsi="ＭＳ ゴシック" w:hint="eastAsia"/>
                <w:szCs w:val="20"/>
              </w:rPr>
              <w:t>施設</w:t>
            </w:r>
            <w:r w:rsidRPr="005B7DB2">
              <w:rPr>
                <w:rFonts w:hAnsi="ＭＳ ゴシック" w:hint="eastAsia"/>
                <w:szCs w:val="20"/>
              </w:rPr>
              <w:t>内に備え付け、かつ、これをいつでも関係者に自由に閲覧できるようにしていますか。</w:t>
            </w:r>
          </w:p>
          <w:p w14:paraId="5A782366" w14:textId="698F3B04" w:rsidR="00544A64" w:rsidRPr="005B7DB2" w:rsidRDefault="00544A64" w:rsidP="00544A64">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23776" behindDoc="0" locked="0" layoutInCell="1" allowOverlap="1" wp14:anchorId="3CB6FE66" wp14:editId="66862A06">
                      <wp:simplePos x="0" y="0"/>
                      <wp:positionH relativeFrom="column">
                        <wp:posOffset>37357</wp:posOffset>
                      </wp:positionH>
                      <wp:positionV relativeFrom="paragraph">
                        <wp:posOffset>110873</wp:posOffset>
                      </wp:positionV>
                      <wp:extent cx="3397885" cy="738505"/>
                      <wp:effectExtent l="0" t="0" r="12065" b="23495"/>
                      <wp:wrapNone/>
                      <wp:docPr id="1025"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738505"/>
                              </a:xfrm>
                              <a:prstGeom prst="rect">
                                <a:avLst/>
                              </a:prstGeom>
                              <a:solidFill>
                                <a:srgbClr val="FFFFFF"/>
                              </a:solidFill>
                              <a:ln w="6350">
                                <a:solidFill>
                                  <a:srgbClr val="000000"/>
                                </a:solidFill>
                                <a:prstDash val="sysDot"/>
                                <a:miter lim="800000"/>
                                <a:headEnd/>
                                <a:tailEnd/>
                              </a:ln>
                            </wps:spPr>
                            <wps:txbx>
                              <w:txbxContent>
                                <w:p w14:paraId="7B59103B" w14:textId="77777777" w:rsidR="00544A64" w:rsidRPr="00E105F3" w:rsidRDefault="00544A64" w:rsidP="00B35DAF">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利用者の特性や壁面のスペースがないなど、掲示が難しければ、利用者又は家族等がみやすい場所（入口に近い場所か相談室等）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FE66" id="Text Box 1484" o:spid="_x0000_s1124" type="#_x0000_t202" style="position:absolute;margin-left:2.95pt;margin-top:8.75pt;width:267.55pt;height:5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XUKwIAAEsEAAAOAAAAZHJzL2Uyb0RvYy54bWysVNtu2zAMfR+wfxD0vthtltQx6hRdsgwD&#10;ugvQ7QMYWY6FyaImKbGzry8lp2l3exnmB0ESqUPyHNLXN0On2UE6r9BU/GKScyaNwFqZXcW/ftm8&#10;KjjzAUwNGo2s+FF6frN8+eK6t6W8xBZ1LR0jEOPL3la8DcGWWeZFKzvwE7TSkLFB10Ggo9tltYOe&#10;0DudXeb5POvR1dahkN7T7Xo08mXCbxopwqem8TIwXXHKLaTVpXUb12x5DeXOgW2VOKUB/5BFB8pQ&#10;0DPUGgKwvVO/QXVKOPTYhInALsOmUUKmGqiai/yXau5bsDLVQuR4e6bJ/z9Y8fFwbz87FoY3OJCA&#10;qQhv71B888zgqgWzk7fOYd9KqCnwRaQs660vT08j1b70EWTbf8CaRIZ9wAQ0NK6LrFCdjNBJgOOZ&#10;dDkEJuhyOl1cFcWMM0G2q2kxy2cpBJSPr63z4Z3EjsVNxR2JmtDhcOdDzAbKR5cYzKNW9UZpnQ5u&#10;t11pxw5ADbBJ3wn9JzdtWF/x+XSWjwT8FSJP358gYgpr8O0Yyh/9GkP0g7JTgXpcq67ixfk5lJHQ&#10;t6ZOLgGUHvdUjDYnhiOpI71h2A5M1RVfzCNmZHyL9ZE4dzj2NM0gbVp0PzjrqZ8r7r/vwUnO9HtD&#10;ul29vlwQySEdimJBWrjnhu0zAxhBQBUPnI3bVRhHZm+d2rUUZ+wTg7ekdKOSCE85nbKnjk3anKYr&#10;jsTzc/J6+gcsHwAAAP//AwBQSwMEFAAGAAgAAAAhAF48LzreAAAACAEAAA8AAABkcnMvZG93bnJl&#10;di54bWxMj8FOwzAQRO9I/IO1SFwQdUIbKCFOVSEhgeBACxdu23hJLGI7st0k/D3LCY47M5p9U21m&#10;24uRQjTeKcgXGQhyjdfGtQre3x4u1yBiQqex944UfFOETX16UmGp/eR2NO5TK7jExRIVdCkNpZSx&#10;6chiXPiBHHufPlhMfIZW6oATl9teXmXZtbRoHH/ocKD7jpqv/dEqwFcyu5cx365MyD+Gx3Dx9DyR&#10;Uudn8/YORKI5/YXhF5/RoWamgz86HUWvoLjlIMs3BQi2i1XO0w4sLJdrkHUl/w+ofwAAAP//AwBQ&#10;SwECLQAUAAYACAAAACEAtoM4kv4AAADhAQAAEwAAAAAAAAAAAAAAAAAAAAAAW0NvbnRlbnRfVHlw&#10;ZXNdLnhtbFBLAQItABQABgAIAAAAIQA4/SH/1gAAAJQBAAALAAAAAAAAAAAAAAAAAC8BAABfcmVs&#10;cy8ucmVsc1BLAQItABQABgAIAAAAIQC5B9XUKwIAAEsEAAAOAAAAAAAAAAAAAAAAAC4CAABkcnMv&#10;ZTJvRG9jLnhtbFBLAQItABQABgAIAAAAIQBePC863gAAAAgBAAAPAAAAAAAAAAAAAAAAAIUEAABk&#10;cnMvZG93bnJldi54bWxQSwUGAAAAAAQABADzAAAAkAUAAAAA&#10;" strokeweight=".5pt">
                      <v:stroke dashstyle="1 1"/>
                      <v:textbox inset="5.85pt,.7pt,5.85pt,.7pt">
                        <w:txbxContent>
                          <w:p w14:paraId="7B59103B" w14:textId="77777777" w:rsidR="00544A64" w:rsidRPr="00E105F3" w:rsidRDefault="00544A64" w:rsidP="00B35DAF">
                            <w:pPr>
                              <w:spacing w:beforeLines="20" w:before="57"/>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利用者の特性や壁面のスペースがないなど、掲示が難しければ、利用者又は家族等がみやすい場所（入口に近い場所か相談室等）に「閲覧用ファイル」と表示して運営規程・重要事項説明書・パンフレット等を備え付け、利用者の閲覧に供してください。</w:t>
                            </w:r>
                          </w:p>
                        </w:txbxContent>
                      </v:textbox>
                    </v:shape>
                  </w:pict>
                </mc:Fallback>
              </mc:AlternateContent>
            </w:r>
          </w:p>
          <w:p w14:paraId="4DF2E309" w14:textId="77777777" w:rsidR="00544A64" w:rsidRPr="005B7DB2" w:rsidRDefault="00544A64" w:rsidP="00544A64">
            <w:pPr>
              <w:snapToGrid/>
              <w:jc w:val="left"/>
              <w:rPr>
                <w:rFonts w:hAnsi="ＭＳ ゴシック"/>
                <w:szCs w:val="20"/>
              </w:rPr>
            </w:pPr>
          </w:p>
          <w:p w14:paraId="79FCA815" w14:textId="77777777" w:rsidR="00544A64" w:rsidRPr="005B7DB2" w:rsidRDefault="00544A64" w:rsidP="00544A64">
            <w:pPr>
              <w:snapToGrid/>
              <w:jc w:val="left"/>
              <w:rPr>
                <w:rFonts w:hAnsi="ＭＳ ゴシック"/>
                <w:szCs w:val="20"/>
              </w:rPr>
            </w:pPr>
          </w:p>
          <w:p w14:paraId="6CC92955" w14:textId="77777777" w:rsidR="00544A64" w:rsidRPr="005B7DB2" w:rsidRDefault="00544A64" w:rsidP="00544A64">
            <w:pPr>
              <w:snapToGrid/>
              <w:jc w:val="left"/>
              <w:rPr>
                <w:rFonts w:hAnsi="ＭＳ ゴシック"/>
                <w:szCs w:val="20"/>
              </w:rPr>
            </w:pPr>
          </w:p>
          <w:p w14:paraId="7C439DE2" w14:textId="77777777" w:rsidR="00544A64" w:rsidRPr="005B7DB2" w:rsidRDefault="00544A64" w:rsidP="00544A64">
            <w:pPr>
              <w:snapToGrid/>
              <w:jc w:val="left"/>
              <w:rPr>
                <w:rFonts w:hAnsi="ＭＳ ゴシック"/>
                <w:szCs w:val="20"/>
              </w:rPr>
            </w:pPr>
          </w:p>
          <w:p w14:paraId="490CD89E" w14:textId="77777777" w:rsidR="00544A64" w:rsidRPr="005B7DB2" w:rsidRDefault="00544A64" w:rsidP="00544A64">
            <w:pPr>
              <w:snapToGrid/>
              <w:ind w:firstLineChars="100" w:firstLine="122"/>
              <w:jc w:val="left"/>
              <w:rPr>
                <w:rFonts w:hAnsi="ＭＳ ゴシック"/>
                <w:sz w:val="14"/>
                <w:szCs w:val="20"/>
              </w:rPr>
            </w:pPr>
            <w:r w:rsidRPr="005B7DB2">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5B7DB2" w:rsidRPr="005B7DB2" w14:paraId="2A0E237F" w14:textId="77777777" w:rsidTr="006E559D">
              <w:trPr>
                <w:trHeight w:val="974"/>
              </w:trPr>
              <w:tc>
                <w:tcPr>
                  <w:tcW w:w="689" w:type="dxa"/>
                  <w:vAlign w:val="center"/>
                </w:tcPr>
                <w:p w14:paraId="0CDF066F" w14:textId="77777777" w:rsidR="00544A64" w:rsidRPr="005B7DB2" w:rsidRDefault="00544A64" w:rsidP="00544A64">
                  <w:pPr>
                    <w:snapToGrid/>
                    <w:spacing w:line="220" w:lineRule="exact"/>
                  </w:pPr>
                  <w:r w:rsidRPr="005B7DB2">
                    <w:rPr>
                      <w:rFonts w:hAnsi="ＭＳ ゴシック" w:hint="eastAsia"/>
                      <w:szCs w:val="20"/>
                    </w:rPr>
                    <w:t>掲示内容</w:t>
                  </w:r>
                </w:p>
              </w:tc>
              <w:tc>
                <w:tcPr>
                  <w:tcW w:w="4414" w:type="dxa"/>
                  <w:vAlign w:val="center"/>
                </w:tcPr>
                <w:p w14:paraId="63068C6A" w14:textId="77777777" w:rsidR="00544A64" w:rsidRPr="005B7DB2" w:rsidRDefault="00B02EC3" w:rsidP="00544A64">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従業者の勤務体制</w:t>
                  </w:r>
                </w:p>
                <w:p w14:paraId="0D45B247" w14:textId="77777777" w:rsidR="00544A64" w:rsidRPr="005B7DB2" w:rsidRDefault="00B02EC3" w:rsidP="00544A64">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苦情解決の体制</w:t>
                  </w:r>
                </w:p>
                <w:p w14:paraId="45D4F342" w14:textId="77777777" w:rsidR="00544A64" w:rsidRPr="005B7DB2" w:rsidRDefault="00B02EC3" w:rsidP="00544A64">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提供するサービスの第三者評価の実施状況</w:t>
                  </w:r>
                </w:p>
                <w:p w14:paraId="1584FDED" w14:textId="77777777" w:rsidR="00544A64" w:rsidRPr="005B7DB2" w:rsidRDefault="00B02EC3" w:rsidP="00544A64">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その他サービスの選択に資すると認められる重要事項</w:t>
                  </w:r>
                </w:p>
              </w:tc>
            </w:tr>
            <w:tr w:rsidR="005B7DB2" w:rsidRPr="005B7DB2" w14:paraId="2ADA4299" w14:textId="77777777" w:rsidTr="006E559D">
              <w:trPr>
                <w:trHeight w:val="549"/>
              </w:trPr>
              <w:tc>
                <w:tcPr>
                  <w:tcW w:w="689" w:type="dxa"/>
                  <w:vAlign w:val="center"/>
                </w:tcPr>
                <w:p w14:paraId="7B749407" w14:textId="77777777" w:rsidR="00544A64" w:rsidRPr="005B7DB2" w:rsidRDefault="00544A64" w:rsidP="00544A64">
                  <w:pPr>
                    <w:snapToGrid/>
                    <w:spacing w:line="220" w:lineRule="exact"/>
                  </w:pPr>
                  <w:r w:rsidRPr="005B7DB2">
                    <w:rPr>
                      <w:rFonts w:hint="eastAsia"/>
                    </w:rPr>
                    <w:t>掲示</w:t>
                  </w:r>
                </w:p>
                <w:p w14:paraId="425FC907" w14:textId="77777777" w:rsidR="00544A64" w:rsidRPr="005B7DB2" w:rsidRDefault="00544A64" w:rsidP="00544A64">
                  <w:pPr>
                    <w:snapToGrid/>
                    <w:spacing w:line="220" w:lineRule="exact"/>
                  </w:pPr>
                  <w:r w:rsidRPr="005B7DB2">
                    <w:rPr>
                      <w:rFonts w:hint="eastAsia"/>
                    </w:rPr>
                    <w:t>方法</w:t>
                  </w:r>
                </w:p>
              </w:tc>
              <w:tc>
                <w:tcPr>
                  <w:tcW w:w="4414" w:type="dxa"/>
                  <w:vAlign w:val="center"/>
                </w:tcPr>
                <w:p w14:paraId="6FAFEE60" w14:textId="77777777" w:rsidR="00544A64" w:rsidRPr="005B7DB2" w:rsidRDefault="00B02EC3" w:rsidP="00544A64">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掲示</w:t>
                  </w:r>
                </w:p>
                <w:p w14:paraId="4B58DB1A" w14:textId="77777777" w:rsidR="00544A64" w:rsidRPr="005B7DB2" w:rsidRDefault="00B02EC3" w:rsidP="00544A64">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ファイル等の備え付け</w:t>
                  </w:r>
                </w:p>
              </w:tc>
            </w:tr>
            <w:tr w:rsidR="00CE0912" w:rsidRPr="005B7DB2" w14:paraId="7B41452E" w14:textId="77777777" w:rsidTr="006E559D">
              <w:trPr>
                <w:trHeight w:val="401"/>
              </w:trPr>
              <w:tc>
                <w:tcPr>
                  <w:tcW w:w="689" w:type="dxa"/>
                  <w:vAlign w:val="center"/>
                </w:tcPr>
                <w:p w14:paraId="1239AC5F" w14:textId="77777777" w:rsidR="00544A64" w:rsidRPr="005B7DB2" w:rsidRDefault="00544A64" w:rsidP="00544A64">
                  <w:pPr>
                    <w:snapToGrid/>
                    <w:spacing w:line="220" w:lineRule="exact"/>
                  </w:pPr>
                  <w:r w:rsidRPr="005B7DB2">
                    <w:rPr>
                      <w:rFonts w:hint="eastAsia"/>
                    </w:rPr>
                    <w:t>掲示</w:t>
                  </w:r>
                </w:p>
                <w:p w14:paraId="4996623F" w14:textId="77777777" w:rsidR="00544A64" w:rsidRPr="005B7DB2" w:rsidRDefault="00544A64" w:rsidP="00544A64">
                  <w:pPr>
                    <w:snapToGrid/>
                    <w:spacing w:line="220" w:lineRule="exact"/>
                  </w:pPr>
                  <w:r w:rsidRPr="005B7DB2">
                    <w:rPr>
                      <w:rFonts w:hint="eastAsia"/>
                    </w:rPr>
                    <w:t>場所</w:t>
                  </w:r>
                </w:p>
              </w:tc>
              <w:tc>
                <w:tcPr>
                  <w:tcW w:w="4414" w:type="dxa"/>
                  <w:vAlign w:val="center"/>
                </w:tcPr>
                <w:p w14:paraId="2943EB65" w14:textId="77777777" w:rsidR="00544A64" w:rsidRPr="005B7DB2" w:rsidRDefault="00B02EC3" w:rsidP="00544A64">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相談室</w:t>
                  </w:r>
                </w:p>
                <w:p w14:paraId="2DAA59BC" w14:textId="77777777" w:rsidR="00544A64" w:rsidRPr="005B7DB2" w:rsidRDefault="00B02EC3" w:rsidP="00544A64">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544A64" w:rsidRPr="005B7DB2">
                        <w:rPr>
                          <w:rFonts w:hAnsi="ＭＳ ゴシック" w:hint="eastAsia"/>
                          <w:sz w:val="18"/>
                        </w:rPr>
                        <w:t>☐</w:t>
                      </w:r>
                    </w:sdtContent>
                  </w:sdt>
                  <w:r w:rsidR="00544A64" w:rsidRPr="005B7DB2">
                    <w:rPr>
                      <w:rFonts w:hint="eastAsia"/>
                      <w:sz w:val="18"/>
                    </w:rPr>
                    <w:t>その他（　　　　　　　　　　）</w:t>
                  </w:r>
                </w:p>
              </w:tc>
            </w:tr>
          </w:tbl>
          <w:p w14:paraId="1207E548" w14:textId="77777777" w:rsidR="00544A64" w:rsidRPr="005B7DB2" w:rsidRDefault="00544A64" w:rsidP="00544A64">
            <w:pPr>
              <w:snapToGrid/>
              <w:spacing w:afterLines="30" w:after="85"/>
              <w:jc w:val="left"/>
              <w:rPr>
                <w:rFonts w:hAnsi="ＭＳ ゴシック"/>
                <w:szCs w:val="20"/>
              </w:rPr>
            </w:pPr>
          </w:p>
        </w:tc>
        <w:tc>
          <w:tcPr>
            <w:tcW w:w="1001" w:type="dxa"/>
            <w:gridSpan w:val="2"/>
          </w:tcPr>
          <w:p w14:paraId="53F3C077" w14:textId="77777777" w:rsidR="00544A64" w:rsidRPr="005B7DB2" w:rsidRDefault="00B02EC3" w:rsidP="00544A64">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544A64" w:rsidRPr="005B7DB2">
                  <w:rPr>
                    <w:rFonts w:hAnsi="ＭＳ ゴシック" w:hint="eastAsia"/>
                  </w:rPr>
                  <w:t>☐</w:t>
                </w:r>
              </w:sdtContent>
            </w:sdt>
            <w:r w:rsidR="00544A64" w:rsidRPr="005B7DB2">
              <w:rPr>
                <w:rFonts w:hint="eastAsia"/>
              </w:rPr>
              <w:t>いる</w:t>
            </w:r>
          </w:p>
          <w:p w14:paraId="492B6FBE" w14:textId="77777777" w:rsidR="00544A64" w:rsidRPr="005B7DB2" w:rsidRDefault="00B02EC3" w:rsidP="00544A64">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544A64" w:rsidRPr="005B7DB2">
                  <w:rPr>
                    <w:rFonts w:hAnsi="ＭＳ ゴシック" w:hint="eastAsia"/>
                  </w:rPr>
                  <w:t>☐</w:t>
                </w:r>
              </w:sdtContent>
            </w:sdt>
            <w:r w:rsidR="00544A64" w:rsidRPr="005B7DB2">
              <w:rPr>
                <w:rFonts w:hint="eastAsia"/>
              </w:rPr>
              <w:t>いない</w:t>
            </w:r>
          </w:p>
        </w:tc>
        <w:tc>
          <w:tcPr>
            <w:tcW w:w="1733" w:type="dxa"/>
          </w:tcPr>
          <w:p w14:paraId="14C1FF3F" w14:textId="72459246" w:rsidR="00720F07" w:rsidRPr="005B7DB2" w:rsidRDefault="00720F07" w:rsidP="00720F07">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52</w:t>
            </w:r>
            <w:r w:rsidRPr="005B7DB2">
              <w:rPr>
                <w:rFonts w:hAnsi="ＭＳ ゴシック" w:hint="eastAsia"/>
                <w:sz w:val="18"/>
                <w:szCs w:val="18"/>
              </w:rPr>
              <w:t>条</w:t>
            </w:r>
          </w:p>
          <w:p w14:paraId="72D6C505" w14:textId="53776315" w:rsidR="00544A64" w:rsidRPr="005B7DB2" w:rsidRDefault="00720F07" w:rsidP="00720F07">
            <w:pPr>
              <w:snapToGrid/>
              <w:spacing w:line="240" w:lineRule="exact"/>
              <w:jc w:val="left"/>
              <w:rPr>
                <w:rFonts w:hAnsi="ＭＳ ゴシック"/>
                <w:szCs w:val="20"/>
              </w:rPr>
            </w:pPr>
            <w:r w:rsidRPr="005B7DB2">
              <w:rPr>
                <w:rFonts w:hAnsi="ＭＳ ゴシック" w:hint="eastAsia"/>
                <w:sz w:val="18"/>
                <w:szCs w:val="18"/>
              </w:rPr>
              <w:t>省令第47条</w:t>
            </w:r>
          </w:p>
        </w:tc>
      </w:tr>
    </w:tbl>
    <w:p w14:paraId="64424DE3" w14:textId="77777777" w:rsidR="005C4790" w:rsidRPr="005B7DB2" w:rsidRDefault="00170B82" w:rsidP="005C4790">
      <w:pPr>
        <w:snapToGrid/>
        <w:jc w:val="left"/>
      </w:pPr>
      <w:r w:rsidRPr="005B7DB2">
        <w:rPr>
          <w:szCs w:val="20"/>
        </w:rPr>
        <w:br w:type="page"/>
      </w:r>
      <w:r w:rsidR="005C4790" w:rsidRPr="005B7DB2">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5B7DB2" w:rsidRPr="005B7DB2" w14:paraId="443B33CF" w14:textId="77777777" w:rsidTr="00EE0786">
        <w:trPr>
          <w:trHeight w:val="70"/>
        </w:trPr>
        <w:tc>
          <w:tcPr>
            <w:tcW w:w="1183" w:type="dxa"/>
            <w:tcBorders>
              <w:top w:val="single" w:sz="4" w:space="0" w:color="auto"/>
            </w:tcBorders>
            <w:vAlign w:val="center"/>
          </w:tcPr>
          <w:p w14:paraId="5EB2F43A" w14:textId="77777777" w:rsidR="005C4790" w:rsidRPr="005B7DB2" w:rsidRDefault="005C4790" w:rsidP="00D5380A">
            <w:pPr>
              <w:snapToGrid/>
            </w:pPr>
            <w:r w:rsidRPr="005B7DB2">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5B7DB2" w:rsidRDefault="005C4790" w:rsidP="00D5380A">
            <w:pPr>
              <w:snapToGrid/>
            </w:pPr>
            <w:r w:rsidRPr="005B7DB2">
              <w:rPr>
                <w:rFonts w:hint="eastAsia"/>
              </w:rPr>
              <w:t>点検のポイント</w:t>
            </w:r>
          </w:p>
        </w:tc>
        <w:tc>
          <w:tcPr>
            <w:tcW w:w="1001" w:type="dxa"/>
            <w:tcBorders>
              <w:left w:val="single" w:sz="4" w:space="0" w:color="auto"/>
            </w:tcBorders>
            <w:vAlign w:val="center"/>
          </w:tcPr>
          <w:p w14:paraId="2891D8EA" w14:textId="77777777" w:rsidR="005C4790" w:rsidRPr="005B7DB2" w:rsidRDefault="005C4790" w:rsidP="00D5380A">
            <w:pPr>
              <w:snapToGrid/>
            </w:pPr>
            <w:r w:rsidRPr="005B7DB2">
              <w:rPr>
                <w:rFonts w:hint="eastAsia"/>
              </w:rPr>
              <w:t>点検</w:t>
            </w:r>
          </w:p>
        </w:tc>
        <w:tc>
          <w:tcPr>
            <w:tcW w:w="1731" w:type="dxa"/>
            <w:vAlign w:val="center"/>
          </w:tcPr>
          <w:p w14:paraId="7E3B4E63" w14:textId="77777777" w:rsidR="005C4790" w:rsidRPr="005B7DB2" w:rsidRDefault="005C4790" w:rsidP="00D5380A">
            <w:pPr>
              <w:snapToGrid/>
            </w:pPr>
            <w:r w:rsidRPr="005B7DB2">
              <w:rPr>
                <w:rFonts w:hint="eastAsia"/>
              </w:rPr>
              <w:t>根拠</w:t>
            </w:r>
          </w:p>
        </w:tc>
      </w:tr>
      <w:tr w:rsidR="005B7DB2" w:rsidRPr="005B7DB2" w14:paraId="555438D7"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2E3F722E" w14:textId="010290DA" w:rsidR="00EE0786" w:rsidRPr="005B7DB2" w:rsidRDefault="00BB39D2" w:rsidP="00E22D6F">
            <w:pPr>
              <w:snapToGrid/>
              <w:jc w:val="left"/>
              <w:rPr>
                <w:rFonts w:hAnsi="ＭＳ ゴシック"/>
                <w:szCs w:val="20"/>
              </w:rPr>
            </w:pPr>
            <w:r w:rsidRPr="005B7DB2">
              <w:rPr>
                <w:rFonts w:hAnsi="ＭＳ ゴシック" w:hint="eastAsia"/>
                <w:szCs w:val="20"/>
              </w:rPr>
              <w:t>５２</w:t>
            </w:r>
          </w:p>
          <w:p w14:paraId="530C0A5A" w14:textId="77777777" w:rsidR="005433A3" w:rsidRPr="005B7DB2" w:rsidRDefault="00EE0786" w:rsidP="005433A3">
            <w:pPr>
              <w:snapToGrid/>
              <w:jc w:val="left"/>
              <w:rPr>
                <w:rFonts w:hAnsi="ＭＳ ゴシック"/>
                <w:szCs w:val="20"/>
              </w:rPr>
            </w:pPr>
            <w:r w:rsidRPr="005B7DB2">
              <w:rPr>
                <w:rFonts w:hAnsi="ＭＳ ゴシック" w:hint="eastAsia"/>
                <w:szCs w:val="20"/>
              </w:rPr>
              <w:t>情報の提供</w:t>
            </w:r>
          </w:p>
          <w:p w14:paraId="0FF60F04" w14:textId="77777777" w:rsidR="00EE0786" w:rsidRPr="005B7DB2" w:rsidRDefault="00EE0786" w:rsidP="00EE0786">
            <w:pPr>
              <w:snapToGrid/>
              <w:spacing w:afterLines="50" w:after="142"/>
              <w:jc w:val="left"/>
              <w:rPr>
                <w:rFonts w:hAnsi="ＭＳ ゴシック"/>
                <w:szCs w:val="20"/>
              </w:rPr>
            </w:pPr>
            <w:r w:rsidRPr="005B7DB2">
              <w:rPr>
                <w:rFonts w:hAnsi="ＭＳ ゴシック" w:hint="eastAsia"/>
                <w:szCs w:val="20"/>
              </w:rPr>
              <w:t>等</w:t>
            </w:r>
          </w:p>
          <w:p w14:paraId="6DAACAA4" w14:textId="751BB776" w:rsidR="00EE0786" w:rsidRPr="005B7DB2"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4C2CECA4" w14:textId="77777777" w:rsidR="00EE0786" w:rsidRPr="005B7DB2" w:rsidRDefault="00EE0786" w:rsidP="001B61D6">
            <w:pPr>
              <w:snapToGrid/>
              <w:spacing w:line="260" w:lineRule="exact"/>
              <w:ind w:left="182" w:hangingChars="100" w:hanging="182"/>
              <w:jc w:val="left"/>
              <w:rPr>
                <w:rFonts w:hAnsi="ＭＳ ゴシック"/>
                <w:szCs w:val="20"/>
              </w:rPr>
            </w:pPr>
            <w:r w:rsidRPr="005B7DB2">
              <w:rPr>
                <w:rFonts w:hAnsi="ＭＳ ゴシック" w:hint="eastAsia"/>
                <w:szCs w:val="20"/>
              </w:rPr>
              <w:t>（１）情報の提供</w:t>
            </w:r>
          </w:p>
          <w:p w14:paraId="727F1B2E" w14:textId="0EA422EF" w:rsidR="00EE0786" w:rsidRPr="005B7DB2" w:rsidRDefault="00EE0786" w:rsidP="00F43C4C">
            <w:pPr>
              <w:snapToGrid/>
              <w:spacing w:afterLines="40" w:after="114" w:line="260" w:lineRule="exact"/>
              <w:ind w:leftChars="100" w:left="182" w:firstLineChars="100" w:firstLine="182"/>
              <w:jc w:val="both"/>
              <w:rPr>
                <w:rFonts w:hAnsi="ＭＳ ゴシック"/>
                <w:szCs w:val="20"/>
              </w:rPr>
            </w:pPr>
            <w:r w:rsidRPr="005B7DB2">
              <w:rPr>
                <w:rFonts w:hAnsi="ＭＳ ゴシック" w:hint="eastAsia"/>
                <w:szCs w:val="20"/>
              </w:rPr>
              <w:t>サービスを利用しようとする者が、適切かつ円滑に利用することができるように、当該</w:t>
            </w:r>
            <w:r w:rsidR="004B5E67" w:rsidRPr="005B7DB2">
              <w:rPr>
                <w:rFonts w:hAnsi="ＭＳ ゴシック" w:hint="eastAsia"/>
                <w:szCs w:val="20"/>
              </w:rPr>
              <w:t>施設</w:t>
            </w:r>
            <w:r w:rsidRPr="005B7DB2">
              <w:rPr>
                <w:rFonts w:hAnsi="ＭＳ ゴシック" w:hint="eastAsia"/>
                <w:szCs w:val="20"/>
              </w:rPr>
              <w:t>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142981E" w14:textId="77777777" w:rsidR="00724D2F" w:rsidRPr="005B7DB2" w:rsidRDefault="00B02EC3"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42D279A9" w14:textId="77777777" w:rsidR="00EE0786" w:rsidRPr="005B7DB2" w:rsidRDefault="00B02EC3"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F921C2B" w14:textId="6FFD184F" w:rsidR="00EE0786" w:rsidRPr="005B7DB2" w:rsidRDefault="00EE0786" w:rsidP="001B61D6">
            <w:pPr>
              <w:snapToGrid/>
              <w:spacing w:line="22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55</w:t>
            </w:r>
            <w:r w:rsidRPr="005B7DB2">
              <w:rPr>
                <w:rFonts w:hAnsi="ＭＳ ゴシック" w:hint="eastAsia"/>
                <w:sz w:val="18"/>
                <w:szCs w:val="18"/>
              </w:rPr>
              <w:t>条第1項</w:t>
            </w:r>
          </w:p>
          <w:p w14:paraId="434F53F2" w14:textId="08A91D6E" w:rsidR="00EE0786" w:rsidRPr="005B7DB2" w:rsidRDefault="00EE0786" w:rsidP="001B61D6">
            <w:pPr>
              <w:snapToGrid/>
              <w:spacing w:line="220" w:lineRule="exact"/>
              <w:jc w:val="left"/>
              <w:rPr>
                <w:rFonts w:hAnsi="ＭＳ ゴシック"/>
                <w:sz w:val="18"/>
                <w:szCs w:val="18"/>
              </w:rPr>
            </w:pPr>
            <w:r w:rsidRPr="005B7DB2">
              <w:rPr>
                <w:rFonts w:hAnsi="ＭＳ ゴシック" w:hint="eastAsia"/>
                <w:sz w:val="18"/>
                <w:szCs w:val="18"/>
              </w:rPr>
              <w:t>省令第</w:t>
            </w:r>
            <w:r w:rsidR="00103071" w:rsidRPr="005B7DB2">
              <w:rPr>
                <w:rFonts w:hAnsi="ＭＳ ゴシック" w:hint="eastAsia"/>
                <w:sz w:val="18"/>
                <w:szCs w:val="18"/>
              </w:rPr>
              <w:t>50</w:t>
            </w:r>
            <w:r w:rsidRPr="005B7DB2">
              <w:rPr>
                <w:rFonts w:hAnsi="ＭＳ ゴシック" w:hint="eastAsia"/>
                <w:sz w:val="18"/>
                <w:szCs w:val="18"/>
              </w:rPr>
              <w:t>条第1項</w:t>
            </w:r>
          </w:p>
        </w:tc>
      </w:tr>
      <w:tr w:rsidR="005B7DB2" w:rsidRPr="005B7DB2" w14:paraId="53DF9673"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1B15665A" w14:textId="77777777" w:rsidR="00EE0786" w:rsidRPr="005B7DB2"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1F0440CC" w14:textId="77777777" w:rsidR="00EE0786" w:rsidRPr="005B7DB2" w:rsidRDefault="00EE0786" w:rsidP="001B61D6">
            <w:pPr>
              <w:snapToGrid/>
              <w:spacing w:line="260" w:lineRule="exact"/>
              <w:ind w:left="182" w:hangingChars="100" w:hanging="182"/>
              <w:jc w:val="left"/>
              <w:rPr>
                <w:rFonts w:hAnsi="ＭＳ ゴシック"/>
                <w:szCs w:val="20"/>
              </w:rPr>
            </w:pPr>
            <w:r w:rsidRPr="005B7DB2">
              <w:rPr>
                <w:rFonts w:hAnsi="ＭＳ ゴシック" w:hint="eastAsia"/>
                <w:szCs w:val="20"/>
              </w:rPr>
              <w:t>（２）虚偽又は誇大広告</w:t>
            </w:r>
          </w:p>
          <w:p w14:paraId="01368B22" w14:textId="03B2F07B" w:rsidR="00EE0786" w:rsidRPr="005B7DB2" w:rsidRDefault="00702FD7" w:rsidP="00F43C4C">
            <w:pPr>
              <w:snapToGrid/>
              <w:spacing w:afterLines="40" w:after="114" w:line="260" w:lineRule="exact"/>
              <w:ind w:leftChars="100" w:left="182" w:firstLineChars="100" w:firstLine="182"/>
              <w:jc w:val="both"/>
              <w:rPr>
                <w:rFonts w:hAnsi="ＭＳ ゴシック"/>
                <w:szCs w:val="20"/>
              </w:rPr>
            </w:pPr>
            <w:r w:rsidRPr="005B7DB2">
              <w:rPr>
                <w:rFonts w:hAnsi="ＭＳ ゴシック" w:hint="eastAsia"/>
                <w:szCs w:val="20"/>
              </w:rPr>
              <w:t>施設</w:t>
            </w:r>
            <w:r w:rsidR="00EE0786" w:rsidRPr="005B7DB2">
              <w:rPr>
                <w:rFonts w:hAnsi="ＭＳ ゴシック" w:hint="eastAsia"/>
                <w:szCs w:val="20"/>
              </w:rPr>
              <w:t>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24845399" w14:textId="77777777" w:rsidR="00724D2F" w:rsidRPr="005B7DB2" w:rsidRDefault="00B02EC3"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0387C990" w14:textId="77777777" w:rsidR="00724D2F" w:rsidRPr="005B7DB2" w:rsidRDefault="00B02EC3"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0B4C420A" w14:textId="77777777" w:rsidR="00EE0786" w:rsidRPr="005B7DB2"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078E359E" w14:textId="6D3277E6" w:rsidR="00EE0786" w:rsidRPr="005B7DB2" w:rsidRDefault="00EE0786" w:rsidP="001B61D6">
            <w:pPr>
              <w:snapToGrid/>
              <w:spacing w:line="22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55</w:t>
            </w:r>
            <w:r w:rsidRPr="005B7DB2">
              <w:rPr>
                <w:rFonts w:hAnsi="ＭＳ ゴシック" w:hint="eastAsia"/>
                <w:sz w:val="18"/>
                <w:szCs w:val="18"/>
              </w:rPr>
              <w:t>条第2項</w:t>
            </w:r>
          </w:p>
          <w:p w14:paraId="75AB9E2A" w14:textId="015AF913" w:rsidR="00EE0786" w:rsidRPr="005B7DB2" w:rsidRDefault="00EE0786" w:rsidP="001B61D6">
            <w:pPr>
              <w:snapToGrid/>
              <w:spacing w:line="220" w:lineRule="exact"/>
              <w:jc w:val="left"/>
              <w:rPr>
                <w:rFonts w:hAnsi="ＭＳ ゴシック"/>
                <w:sz w:val="18"/>
                <w:szCs w:val="18"/>
              </w:rPr>
            </w:pPr>
            <w:r w:rsidRPr="005B7DB2">
              <w:rPr>
                <w:rFonts w:hAnsi="ＭＳ ゴシック" w:hint="eastAsia"/>
                <w:sz w:val="18"/>
                <w:szCs w:val="18"/>
              </w:rPr>
              <w:t>省令第</w:t>
            </w:r>
            <w:r w:rsidR="00103071" w:rsidRPr="005B7DB2">
              <w:rPr>
                <w:rFonts w:hAnsi="ＭＳ ゴシック" w:hint="eastAsia"/>
                <w:sz w:val="18"/>
                <w:szCs w:val="18"/>
              </w:rPr>
              <w:t>50</w:t>
            </w:r>
            <w:r w:rsidRPr="005B7DB2">
              <w:rPr>
                <w:rFonts w:hAnsi="ＭＳ ゴシック" w:hint="eastAsia"/>
                <w:sz w:val="18"/>
                <w:szCs w:val="18"/>
              </w:rPr>
              <w:t>条第2項</w:t>
            </w:r>
          </w:p>
        </w:tc>
      </w:tr>
      <w:tr w:rsidR="005B7DB2" w:rsidRPr="005B7DB2"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61209D72" w:rsidR="00EE0786" w:rsidRPr="005B7DB2" w:rsidRDefault="00BB39D2" w:rsidP="00E22D6F">
            <w:pPr>
              <w:snapToGrid/>
              <w:jc w:val="left"/>
              <w:rPr>
                <w:rFonts w:hAnsi="ＭＳ ゴシック"/>
                <w:szCs w:val="20"/>
              </w:rPr>
            </w:pPr>
            <w:r w:rsidRPr="005B7DB2">
              <w:rPr>
                <w:rFonts w:hAnsi="ＭＳ ゴシック" w:hint="eastAsia"/>
                <w:szCs w:val="20"/>
              </w:rPr>
              <w:t>５３</w:t>
            </w:r>
          </w:p>
          <w:p w14:paraId="416132BF" w14:textId="77777777" w:rsidR="005433A3" w:rsidRPr="005B7DB2" w:rsidRDefault="00EE0786" w:rsidP="005433A3">
            <w:pPr>
              <w:snapToGrid/>
              <w:jc w:val="left"/>
              <w:rPr>
                <w:rFonts w:hAnsi="ＭＳ ゴシック"/>
                <w:szCs w:val="20"/>
                <w:u w:val="dotted"/>
              </w:rPr>
            </w:pPr>
            <w:r w:rsidRPr="005B7DB2">
              <w:rPr>
                <w:rFonts w:hAnsi="ＭＳ ゴシック" w:hint="eastAsia"/>
                <w:szCs w:val="20"/>
                <w:u w:val="dotted"/>
              </w:rPr>
              <w:t>利益供与等</w:t>
            </w:r>
          </w:p>
          <w:p w14:paraId="48E490A5" w14:textId="77777777" w:rsidR="00EE0786" w:rsidRPr="005B7DB2" w:rsidRDefault="00EE0786" w:rsidP="00E22D6F">
            <w:pPr>
              <w:snapToGrid/>
              <w:spacing w:afterLines="50" w:after="142"/>
              <w:jc w:val="left"/>
              <w:rPr>
                <w:rFonts w:hAnsi="ＭＳ ゴシック"/>
                <w:szCs w:val="20"/>
              </w:rPr>
            </w:pPr>
            <w:r w:rsidRPr="005B7DB2">
              <w:rPr>
                <w:rFonts w:hAnsi="ＭＳ ゴシック" w:hint="eastAsia"/>
                <w:szCs w:val="20"/>
                <w:u w:val="dotted"/>
              </w:rPr>
              <w:t>の禁止</w:t>
            </w:r>
          </w:p>
          <w:p w14:paraId="038DD9D2" w14:textId="7F081C2D" w:rsidR="00EE0786" w:rsidRPr="005B7DB2"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5B7DB2" w:rsidRDefault="00EE0786" w:rsidP="001B61D6">
            <w:pPr>
              <w:snapToGrid/>
              <w:spacing w:line="260" w:lineRule="exact"/>
              <w:jc w:val="left"/>
              <w:rPr>
                <w:rFonts w:hAnsi="ＭＳ ゴシック"/>
                <w:szCs w:val="20"/>
              </w:rPr>
            </w:pPr>
            <w:r w:rsidRPr="005B7DB2">
              <w:rPr>
                <w:rFonts w:hAnsi="ＭＳ ゴシック" w:hint="eastAsia"/>
                <w:szCs w:val="20"/>
              </w:rPr>
              <w:t>（１）利益供与の禁止</w:t>
            </w:r>
          </w:p>
          <w:p w14:paraId="710A0972" w14:textId="50D0241E" w:rsidR="00EE0786" w:rsidRPr="005B7DB2" w:rsidRDefault="00EE0786" w:rsidP="009503E1">
            <w:pPr>
              <w:snapToGrid/>
              <w:spacing w:afterLines="40" w:after="114" w:line="260" w:lineRule="exact"/>
              <w:ind w:leftChars="100" w:left="182" w:firstLineChars="100" w:firstLine="174"/>
              <w:jc w:val="both"/>
              <w:rPr>
                <w:rFonts w:hAnsi="ＭＳ ゴシック"/>
                <w:spacing w:val="-4"/>
                <w:szCs w:val="20"/>
              </w:rPr>
            </w:pPr>
            <w:r w:rsidRPr="005B7DB2">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w:t>
            </w:r>
            <w:r w:rsidR="00702FD7" w:rsidRPr="005B7DB2">
              <w:rPr>
                <w:rFonts w:hAnsi="ＭＳ ゴシック" w:hint="eastAsia"/>
                <w:spacing w:val="-4"/>
                <w:szCs w:val="20"/>
              </w:rPr>
              <w:t>施設</w:t>
            </w:r>
            <w:r w:rsidRPr="005B7DB2">
              <w:rPr>
                <w:rFonts w:hAnsi="ＭＳ ゴシック" w:hint="eastAsia"/>
                <w:spacing w:val="-4"/>
                <w:szCs w:val="20"/>
              </w:rPr>
              <w:t>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5B7DB2" w:rsidRDefault="00B02EC3"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4940D8FA" w14:textId="77777777" w:rsidR="00724D2F" w:rsidRPr="005B7DB2" w:rsidRDefault="00B02EC3"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57D0D279" w14:textId="77777777" w:rsidR="00EE0786" w:rsidRPr="005B7DB2"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C76E12D" w:rsidR="00EE0786" w:rsidRPr="005B7DB2" w:rsidRDefault="00EE0786" w:rsidP="00E22D6F">
            <w:pPr>
              <w:snapToGrid/>
              <w:spacing w:line="240" w:lineRule="exact"/>
              <w:jc w:val="left"/>
              <w:rPr>
                <w:rFonts w:hAnsi="ＭＳ ゴシック"/>
                <w:sz w:val="18"/>
                <w:szCs w:val="18"/>
              </w:rPr>
            </w:pPr>
            <w:r w:rsidRPr="005B7DB2">
              <w:rPr>
                <w:rFonts w:hAnsi="ＭＳ ゴシック" w:hint="eastAsia"/>
                <w:sz w:val="18"/>
                <w:szCs w:val="18"/>
              </w:rPr>
              <w:t>条例第</w:t>
            </w:r>
            <w:r w:rsidR="00067D63" w:rsidRPr="005B7DB2">
              <w:rPr>
                <w:rFonts w:hAnsi="ＭＳ ゴシック" w:hint="eastAsia"/>
                <w:sz w:val="18"/>
                <w:szCs w:val="18"/>
              </w:rPr>
              <w:t>5</w:t>
            </w:r>
            <w:r w:rsidR="00A11F41" w:rsidRPr="005B7DB2">
              <w:rPr>
                <w:rFonts w:hAnsi="ＭＳ ゴシック" w:hint="eastAsia"/>
                <w:sz w:val="18"/>
                <w:szCs w:val="18"/>
              </w:rPr>
              <w:t>6</w:t>
            </w:r>
            <w:r w:rsidRPr="005B7DB2">
              <w:rPr>
                <w:rFonts w:hAnsi="ＭＳ ゴシック" w:hint="eastAsia"/>
                <w:sz w:val="18"/>
                <w:szCs w:val="18"/>
              </w:rPr>
              <w:t>条第1項</w:t>
            </w:r>
          </w:p>
          <w:p w14:paraId="5E060E3E" w14:textId="204188AC" w:rsidR="00EE0786" w:rsidRPr="005B7DB2" w:rsidRDefault="00EE0786" w:rsidP="00E22D6F">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51</w:t>
            </w:r>
            <w:r w:rsidRPr="005B7DB2">
              <w:rPr>
                <w:rFonts w:hAnsi="ＭＳ ゴシック" w:hint="eastAsia"/>
                <w:sz w:val="18"/>
                <w:szCs w:val="18"/>
              </w:rPr>
              <w:t>条第1項</w:t>
            </w:r>
          </w:p>
        </w:tc>
      </w:tr>
      <w:tr w:rsidR="005B7DB2" w:rsidRPr="005B7DB2"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5B7DB2"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5B7DB2" w:rsidRDefault="00EE0786" w:rsidP="001B61D6">
            <w:pPr>
              <w:snapToGrid/>
              <w:spacing w:line="260" w:lineRule="exact"/>
              <w:jc w:val="left"/>
              <w:rPr>
                <w:rFonts w:hAnsi="ＭＳ ゴシック"/>
                <w:szCs w:val="20"/>
              </w:rPr>
            </w:pPr>
            <w:r w:rsidRPr="005B7DB2">
              <w:rPr>
                <w:rFonts w:hAnsi="ＭＳ ゴシック" w:hint="eastAsia"/>
                <w:szCs w:val="20"/>
              </w:rPr>
              <w:t>（２）利益収受の禁止</w:t>
            </w:r>
          </w:p>
          <w:p w14:paraId="31C08E68" w14:textId="77777777" w:rsidR="00EE0786" w:rsidRPr="005B7DB2" w:rsidRDefault="00EE0786" w:rsidP="001B61D6">
            <w:pPr>
              <w:snapToGrid/>
              <w:spacing w:afterLines="50" w:after="142" w:line="260" w:lineRule="exact"/>
              <w:ind w:leftChars="100" w:left="182" w:firstLineChars="100" w:firstLine="182"/>
              <w:jc w:val="both"/>
              <w:rPr>
                <w:rFonts w:hAnsi="ＭＳ ゴシック"/>
                <w:szCs w:val="20"/>
              </w:rPr>
            </w:pPr>
            <w:r w:rsidRPr="005B7DB2">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5B7DB2" w:rsidRDefault="00B02EC3"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559FB176" w14:textId="77777777" w:rsidR="00724D2F" w:rsidRPr="005B7DB2" w:rsidRDefault="00B02EC3"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A67E690" w14:textId="77777777" w:rsidR="00EE0786" w:rsidRPr="005B7DB2"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11B87EFB" w:rsidR="00EE0786" w:rsidRPr="005B7DB2" w:rsidRDefault="00EE0786" w:rsidP="00E22D6F">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56</w:t>
            </w:r>
            <w:r w:rsidRPr="005B7DB2">
              <w:rPr>
                <w:rFonts w:hAnsi="ＭＳ ゴシック" w:hint="eastAsia"/>
                <w:sz w:val="18"/>
                <w:szCs w:val="18"/>
              </w:rPr>
              <w:t>条第2項</w:t>
            </w:r>
          </w:p>
          <w:p w14:paraId="71100A62" w14:textId="7BF60007" w:rsidR="00EE0786" w:rsidRPr="005B7DB2" w:rsidRDefault="00EE0786" w:rsidP="00E22D6F">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51</w:t>
            </w:r>
            <w:r w:rsidRPr="005B7DB2">
              <w:rPr>
                <w:rFonts w:hAnsi="ＭＳ ゴシック" w:hint="eastAsia"/>
                <w:sz w:val="18"/>
                <w:szCs w:val="18"/>
              </w:rPr>
              <w:t>条第2項</w:t>
            </w:r>
          </w:p>
          <w:p w14:paraId="0F6B4DC3" w14:textId="77777777" w:rsidR="00EE0786" w:rsidRPr="005B7DB2" w:rsidRDefault="00EE0786" w:rsidP="00E22D6F">
            <w:pPr>
              <w:jc w:val="left"/>
              <w:rPr>
                <w:rFonts w:hAnsi="ＭＳ ゴシック"/>
                <w:szCs w:val="20"/>
              </w:rPr>
            </w:pPr>
          </w:p>
        </w:tc>
      </w:tr>
      <w:tr w:rsidR="005B7DB2" w:rsidRPr="005B7DB2" w14:paraId="5D96AF74"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78576763" w14:textId="020851E6" w:rsidR="005C4790" w:rsidRPr="005B7DB2" w:rsidRDefault="00BB39D2" w:rsidP="00D5380A">
            <w:pPr>
              <w:snapToGrid/>
              <w:jc w:val="left"/>
              <w:rPr>
                <w:rFonts w:hAnsi="ＭＳ ゴシック"/>
                <w:szCs w:val="20"/>
              </w:rPr>
            </w:pPr>
            <w:bookmarkStart w:id="3" w:name="_Hlk8551964"/>
            <w:r w:rsidRPr="005B7DB2">
              <w:rPr>
                <w:rFonts w:hAnsi="ＭＳ ゴシック" w:hint="eastAsia"/>
                <w:szCs w:val="20"/>
              </w:rPr>
              <w:t>５４</w:t>
            </w:r>
          </w:p>
          <w:p w14:paraId="4C264390" w14:textId="77777777" w:rsidR="005C4790" w:rsidRPr="005B7DB2" w:rsidRDefault="005C4790" w:rsidP="00D5380A">
            <w:pPr>
              <w:snapToGrid/>
              <w:spacing w:afterLines="50" w:after="142"/>
              <w:jc w:val="left"/>
              <w:rPr>
                <w:rFonts w:hAnsi="ＭＳ ゴシック"/>
                <w:szCs w:val="20"/>
              </w:rPr>
            </w:pPr>
            <w:r w:rsidRPr="005B7DB2">
              <w:rPr>
                <w:rFonts w:hAnsi="ＭＳ ゴシック" w:hint="eastAsia"/>
                <w:szCs w:val="20"/>
              </w:rPr>
              <w:t>苦情解決</w:t>
            </w:r>
          </w:p>
          <w:p w14:paraId="72FADC3A" w14:textId="7C7241A4" w:rsidR="005C4790" w:rsidRPr="005B7DB2" w:rsidRDefault="005C4790" w:rsidP="00D5380A">
            <w:pPr>
              <w:snapToGrid/>
              <w:rPr>
                <w:rFonts w:hAnsi="ＭＳ ゴシック"/>
                <w:szCs w:val="20"/>
              </w:rPr>
            </w:pPr>
          </w:p>
          <w:p w14:paraId="1CDF9303" w14:textId="77777777" w:rsidR="005C4790" w:rsidRPr="005B7DB2"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5B7DB2" w:rsidRDefault="005C4790" w:rsidP="00D5380A">
            <w:pPr>
              <w:snapToGrid/>
              <w:ind w:left="182" w:hangingChars="100" w:hanging="182"/>
              <w:jc w:val="left"/>
              <w:rPr>
                <w:rFonts w:hAnsi="ＭＳ ゴシック"/>
                <w:snapToGrid w:val="0"/>
                <w:kern w:val="0"/>
                <w:szCs w:val="20"/>
              </w:rPr>
            </w:pPr>
            <w:r w:rsidRPr="005B7DB2">
              <w:rPr>
                <w:rFonts w:hAnsi="ＭＳ ゴシック" w:hint="eastAsia"/>
                <w:snapToGrid w:val="0"/>
                <w:kern w:val="0"/>
                <w:szCs w:val="20"/>
              </w:rPr>
              <w:t>（１）苦情解決のための措置</w:t>
            </w:r>
          </w:p>
          <w:p w14:paraId="4A14CB8E" w14:textId="77777777" w:rsidR="005C4790" w:rsidRPr="005B7DB2" w:rsidRDefault="005C4790" w:rsidP="00EE0786">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5B7DB2" w:rsidRDefault="00B02EC3"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01703DB4" w14:textId="77777777" w:rsidR="005C4790" w:rsidRPr="005B7DB2" w:rsidRDefault="00B02EC3"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vMerge w:val="restart"/>
            <w:tcBorders>
              <w:top w:val="single" w:sz="4" w:space="0" w:color="000000"/>
              <w:left w:val="single" w:sz="4" w:space="0" w:color="000000"/>
              <w:right w:val="single" w:sz="4" w:space="0" w:color="000000"/>
            </w:tcBorders>
          </w:tcPr>
          <w:p w14:paraId="49FBD75D" w14:textId="246B39F4"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条第1項</w:t>
            </w:r>
          </w:p>
          <w:p w14:paraId="5D81F4BC" w14:textId="4D151F84" w:rsidR="005C4790" w:rsidRPr="005B7DB2" w:rsidRDefault="005C4790" w:rsidP="00EE0786">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条第1項</w:t>
            </w:r>
          </w:p>
        </w:tc>
      </w:tr>
      <w:tr w:rsidR="005B7DB2" w:rsidRPr="005B7DB2" w14:paraId="0E480816" w14:textId="77777777" w:rsidTr="00EE0786">
        <w:trPr>
          <w:trHeight w:val="70"/>
        </w:trPr>
        <w:tc>
          <w:tcPr>
            <w:tcW w:w="1183" w:type="dxa"/>
            <w:vMerge/>
            <w:tcBorders>
              <w:left w:val="single" w:sz="4" w:space="0" w:color="000000"/>
              <w:right w:val="single" w:sz="4" w:space="0" w:color="auto"/>
            </w:tcBorders>
            <w:vAlign w:val="center"/>
          </w:tcPr>
          <w:p w14:paraId="78D5E934" w14:textId="77777777" w:rsidR="005C4790" w:rsidRPr="005B7DB2"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5B7DB2"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5B7DB2" w:rsidRDefault="005C4790" w:rsidP="00EE0786">
            <w:pPr>
              <w:snapToGrid/>
              <w:spacing w:beforeLines="10" w:before="28" w:afterLines="10" w:after="28"/>
              <w:jc w:val="left"/>
              <w:rPr>
                <w:rFonts w:hAnsi="ＭＳ ゴシック"/>
                <w:snapToGrid w:val="0"/>
                <w:kern w:val="0"/>
                <w:szCs w:val="20"/>
              </w:rPr>
            </w:pPr>
            <w:r w:rsidRPr="005B7DB2">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5B7DB2"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5B7DB2"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5B7DB2"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3A5E4D2" w14:textId="77777777" w:rsidR="005C4790" w:rsidRPr="005B7DB2" w:rsidRDefault="005C4790" w:rsidP="00D5380A">
            <w:pPr>
              <w:snapToGrid/>
              <w:jc w:val="left"/>
              <w:rPr>
                <w:rFonts w:hAnsi="ＭＳ ゴシック"/>
                <w:szCs w:val="20"/>
              </w:rPr>
            </w:pPr>
          </w:p>
        </w:tc>
      </w:tr>
      <w:tr w:rsidR="005B7DB2" w:rsidRPr="005B7DB2" w14:paraId="608BA252" w14:textId="77777777" w:rsidTr="00EE0786">
        <w:trPr>
          <w:trHeight w:val="266"/>
        </w:trPr>
        <w:tc>
          <w:tcPr>
            <w:tcW w:w="1183" w:type="dxa"/>
            <w:vMerge/>
            <w:tcBorders>
              <w:left w:val="single" w:sz="4" w:space="0" w:color="000000"/>
              <w:right w:val="single" w:sz="4" w:space="0" w:color="auto"/>
            </w:tcBorders>
            <w:vAlign w:val="center"/>
          </w:tcPr>
          <w:p w14:paraId="7C6AE584" w14:textId="77777777" w:rsidR="005C4790" w:rsidRPr="005B7DB2"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5B7DB2"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5B7DB2" w:rsidRDefault="005C4790" w:rsidP="00EE0786">
            <w:pPr>
              <w:snapToGrid/>
              <w:spacing w:beforeLines="10" w:before="28" w:afterLines="10" w:after="28"/>
              <w:jc w:val="left"/>
              <w:rPr>
                <w:rFonts w:hAnsi="ＭＳ ゴシック"/>
                <w:snapToGrid w:val="0"/>
                <w:kern w:val="0"/>
                <w:szCs w:val="20"/>
              </w:rPr>
            </w:pPr>
            <w:r w:rsidRPr="005B7DB2">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5B7DB2"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5B7DB2"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5B7DB2"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F919EF4" w14:textId="77777777" w:rsidR="005C4790" w:rsidRPr="005B7DB2" w:rsidRDefault="005C4790" w:rsidP="00D5380A">
            <w:pPr>
              <w:snapToGrid/>
              <w:jc w:val="left"/>
              <w:rPr>
                <w:rFonts w:hAnsi="ＭＳ ゴシック"/>
                <w:szCs w:val="20"/>
              </w:rPr>
            </w:pPr>
          </w:p>
        </w:tc>
      </w:tr>
      <w:tr w:rsidR="005B7DB2" w:rsidRPr="005B7DB2" w14:paraId="5E1AB651" w14:textId="77777777" w:rsidTr="00EE0786">
        <w:trPr>
          <w:trHeight w:val="144"/>
        </w:trPr>
        <w:tc>
          <w:tcPr>
            <w:tcW w:w="1183" w:type="dxa"/>
            <w:vMerge/>
            <w:tcBorders>
              <w:left w:val="single" w:sz="4" w:space="0" w:color="000000"/>
              <w:right w:val="single" w:sz="4" w:space="0" w:color="auto"/>
            </w:tcBorders>
            <w:vAlign w:val="center"/>
          </w:tcPr>
          <w:p w14:paraId="67DF2005" w14:textId="77777777" w:rsidR="005C4790" w:rsidRPr="005B7DB2"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5B7DB2"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5B7DB2" w:rsidRDefault="005C4790" w:rsidP="00EE0786">
            <w:pPr>
              <w:snapToGrid/>
              <w:spacing w:beforeLines="10" w:before="28" w:afterLines="10" w:after="28"/>
              <w:jc w:val="left"/>
              <w:rPr>
                <w:rFonts w:hAnsi="ＭＳ ゴシック"/>
                <w:snapToGrid w:val="0"/>
                <w:kern w:val="0"/>
                <w:szCs w:val="20"/>
              </w:rPr>
            </w:pPr>
            <w:r w:rsidRPr="005B7DB2">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5B7DB2"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5B7DB2"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5B7DB2"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3D8623DD" w14:textId="77777777" w:rsidR="005C4790" w:rsidRPr="005B7DB2" w:rsidRDefault="005C4790" w:rsidP="00D5380A">
            <w:pPr>
              <w:snapToGrid/>
              <w:jc w:val="left"/>
              <w:rPr>
                <w:rFonts w:hAnsi="ＭＳ ゴシック"/>
                <w:szCs w:val="20"/>
              </w:rPr>
            </w:pPr>
          </w:p>
        </w:tc>
      </w:tr>
      <w:tr w:rsidR="005B7DB2" w:rsidRPr="005B7DB2" w14:paraId="02FCCBDE" w14:textId="77777777" w:rsidTr="00EE0786">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5B7DB2"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5B7DB2" w:rsidRDefault="005C4790" w:rsidP="00D5380A">
            <w:pPr>
              <w:autoSpaceDE w:val="0"/>
              <w:autoSpaceDN w:val="0"/>
              <w:snapToGrid/>
              <w:spacing w:beforeLines="50" w:before="142"/>
              <w:jc w:val="left"/>
              <w:rPr>
                <w:rFonts w:hAnsi="ＭＳ ゴシック"/>
                <w:snapToGrid w:val="0"/>
                <w:kern w:val="0"/>
              </w:rPr>
            </w:pPr>
            <w:r w:rsidRPr="005B7DB2">
              <w:rPr>
                <w:rFonts w:hAnsi="ＭＳ ゴシック" w:hint="eastAsia"/>
                <w:snapToGrid w:val="0"/>
                <w:kern w:val="0"/>
                <w:szCs w:val="20"/>
              </w:rPr>
              <w:t>☆　苦情解決体制を</w:t>
            </w:r>
            <w:r w:rsidRPr="005B7DB2">
              <w:rPr>
                <w:rFonts w:hAnsi="ＭＳ ゴシック" w:hint="eastAsia"/>
                <w:snapToGrid w:val="0"/>
                <w:kern w:val="0"/>
                <w:szCs w:val="20"/>
                <w:u w:val="single"/>
              </w:rPr>
              <w:t>重要事項説明書等に記載</w:t>
            </w:r>
            <w:r w:rsidRPr="005B7DB2">
              <w:rPr>
                <w:rFonts w:hAnsi="ＭＳ ゴシック" w:hint="eastAsia"/>
                <w:snapToGrid w:val="0"/>
                <w:kern w:val="0"/>
                <w:szCs w:val="20"/>
              </w:rPr>
              <w:t>してください。</w:t>
            </w:r>
          </w:p>
          <w:p w14:paraId="1981BAB2" w14:textId="77777777" w:rsidR="005C4790" w:rsidRPr="005B7DB2" w:rsidRDefault="004D2A18" w:rsidP="00D5380A">
            <w:pPr>
              <w:autoSpaceDE w:val="0"/>
              <w:autoSpaceDN w:val="0"/>
              <w:snapToGrid/>
              <w:jc w:val="left"/>
              <w:rPr>
                <w:rFonts w:hAnsi="ＭＳ ゴシック"/>
                <w:snapToGrid w:val="0"/>
                <w:kern w:val="0"/>
                <w:szCs w:val="20"/>
              </w:rPr>
            </w:pPr>
            <w:r w:rsidRPr="005B7DB2">
              <w:rPr>
                <w:rFonts w:hAnsi="ＭＳ ゴシック" w:hint="eastAsia"/>
                <w:noProof/>
                <w:kern w:val="0"/>
                <w:szCs w:val="20"/>
              </w:rPr>
              <mc:AlternateContent>
                <mc:Choice Requires="wps">
                  <w:drawing>
                    <wp:anchor distT="0" distB="0" distL="114300" distR="114300" simplePos="0" relativeHeight="251594752" behindDoc="0" locked="0" layoutInCell="1" allowOverlap="1" wp14:anchorId="1639B7A7" wp14:editId="44071BF2">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236B9229" w:rsidR="00E84432" w:rsidRPr="003F7BE7" w:rsidRDefault="00E84432" w:rsidP="00EE0786">
                                  <w:pPr>
                                    <w:spacing w:beforeLines="20" w:before="57" w:line="220" w:lineRule="exact"/>
                                    <w:ind w:leftChars="50" w:left="91" w:rightChars="50" w:right="91"/>
                                    <w:jc w:val="left"/>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B5E67"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46</w:t>
                                  </w:r>
                                  <w:r w:rsidR="0038591B" w:rsidRPr="003F7BE7">
                                    <w:rPr>
                                      <w:rFonts w:hAnsi="ＭＳ ゴシック" w:hint="eastAsia"/>
                                      <w:sz w:val="18"/>
                                      <w:szCs w:val="18"/>
                                    </w:rPr>
                                    <w:t>)</w:t>
                                  </w:r>
                                  <w:r w:rsidR="002542BF" w:rsidRPr="003F7BE7">
                                    <w:rPr>
                                      <w:rFonts w:hAnsi="ＭＳ ゴシック" w:hint="eastAsia"/>
                                      <w:sz w:val="18"/>
                                      <w:szCs w:val="18"/>
                                    </w:rPr>
                                    <w:t>①</w:t>
                                  </w:r>
                                  <w:r w:rsidRPr="003F7BE7">
                                    <w:rPr>
                                      <w:rFonts w:hAnsi="ＭＳ ゴシック" w:hint="eastAsia"/>
                                      <w:sz w:val="18"/>
                                      <w:szCs w:val="18"/>
                                    </w:rPr>
                                    <w:t>＞</w:t>
                                  </w:r>
                                </w:p>
                                <w:p w14:paraId="75EF4A2A" w14:textId="7AC9B42C" w:rsidR="00E84432" w:rsidRPr="003F7BE7" w:rsidRDefault="00E84432" w:rsidP="00EE0786">
                                  <w:pPr>
                                    <w:spacing w:line="220" w:lineRule="exact"/>
                                    <w:ind w:leftChars="50" w:left="273" w:rightChars="50" w:right="91" w:hangingChars="100" w:hanging="182"/>
                                    <w:jc w:val="both"/>
                                    <w:rPr>
                                      <w:rFonts w:hAnsi="ＭＳ ゴシック"/>
                                      <w:kern w:val="18"/>
                                      <w:szCs w:val="20"/>
                                    </w:rPr>
                                  </w:pPr>
                                  <w:r w:rsidRPr="003F7BE7">
                                    <w:rPr>
                                      <w:rFonts w:hAnsi="ＭＳ ゴシック" w:hint="eastAsia"/>
                                      <w:kern w:val="18"/>
                                      <w:szCs w:val="20"/>
                                    </w:rPr>
                                    <w:t>○　「必要な措置」とは、具体的には、相談窓口、苦情解決の体制及び手順等当該</w:t>
                                  </w:r>
                                  <w:r w:rsidR="00702FD7" w:rsidRPr="003F7BE7">
                                    <w:rPr>
                                      <w:rFonts w:hAnsi="ＭＳ ゴシック" w:hint="eastAsia"/>
                                      <w:kern w:val="18"/>
                                      <w:szCs w:val="20"/>
                                    </w:rPr>
                                    <w:t>施設</w:t>
                                  </w:r>
                                  <w:r w:rsidRPr="003F7BE7">
                                    <w:rPr>
                                      <w:rFonts w:hAnsi="ＭＳ ゴシック" w:hint="eastAsia"/>
                                      <w:kern w:val="18"/>
                                      <w:szCs w:val="20"/>
                                    </w:rPr>
                                    <w:t>における苦情を解決するための措置を講ずること</w:t>
                                  </w:r>
                                </w:p>
                                <w:p w14:paraId="77FD1F85" w14:textId="35D644CE" w:rsidR="00E84432" w:rsidRPr="00E105F3" w:rsidRDefault="00E84432" w:rsidP="00EE0786">
                                  <w:pPr>
                                    <w:spacing w:line="220" w:lineRule="exact"/>
                                    <w:ind w:leftChars="50" w:left="273" w:rightChars="50" w:right="91" w:hangingChars="100" w:hanging="182"/>
                                    <w:jc w:val="both"/>
                                    <w:rPr>
                                      <w:rFonts w:hAnsi="ＭＳ ゴシック"/>
                                      <w:kern w:val="18"/>
                                      <w:szCs w:val="20"/>
                                    </w:rPr>
                                  </w:pPr>
                                  <w:r w:rsidRPr="003F7BE7">
                                    <w:rPr>
                                      <w:rFonts w:hAnsi="ＭＳ ゴシック" w:hint="eastAsia"/>
                                      <w:kern w:val="18"/>
                                      <w:szCs w:val="20"/>
                                    </w:rPr>
                                    <w:t>○　措置の概要は、利用申込者にサービスの内容を説明する文書に記載し、</w:t>
                                  </w:r>
                                  <w:r w:rsidR="00702FD7" w:rsidRPr="003F7BE7">
                                    <w:rPr>
                                      <w:rFonts w:hAnsi="ＭＳ ゴシック" w:hint="eastAsia"/>
                                      <w:kern w:val="18"/>
                                      <w:szCs w:val="20"/>
                                    </w:rPr>
                                    <w:t>施設</w:t>
                                  </w:r>
                                  <w:r w:rsidRPr="003F7BE7">
                                    <w:rPr>
                                      <w:rFonts w:hAnsi="ＭＳ ゴシック" w:hint="eastAsia"/>
                                      <w:kern w:val="18"/>
                                      <w:szCs w:val="20"/>
                                    </w:rPr>
                                    <w:t>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125" type="#_x0000_t202" style="position:absolute;margin-left:5pt;margin-top:5.2pt;width:267.15pt;height:74.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hHQIAADEEAAAOAAAAZHJzL2Uyb0RvYy54bWysk99v2yAQx98n7X9AvC92kjZNrDhVly7T&#10;pO6H1O0PIBjHaJhjB4md/fU7cJpG3fYyjQcEHHzv7nPH8rZvDTso9BpsycejnDNlJVTa7kr+7evm&#10;zZw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p4vJPL/mTJJtcTWfLVJVMlE8vXbow3sFLYuLkiMVNamLw4MPMRpRPF2JzjwYXW20MWmD&#10;u+3aIDsIaoBNGimBF9eMZV3JZ9PrfADwV4k8jT9JtDpQJxvdlnx+viSKiO2drVKfBaHNsKaQjT1x&#10;jOgGiKHf9kxXhOEmeohct1AdiSzC0Ln002jRAP7krKOuLbn/sReoODMfLFXn5mqyIJQhbeZzQsnw&#10;0rC9MAgrSajkgbNhuQ7Dx9g71LuG/AzdYOGO6lnrhPo5plP01JepAqc/FBv/cp9uPf/01S8AAAD/&#10;/wMAUEsDBBQABgAIAAAAIQBACIDf3gAAAAkBAAAPAAAAZHJzL2Rvd25yZXYueG1sTI9Bb8IwDIXv&#10;k/gPkZF2GymsIChNEdu0STsOuHALjWm7JU7VhNLt18+ctpP1/Kzn7+WbwVnRYxcaTwqmkwQEUulN&#10;Q5WCw/71YQkiRE1GW0+o4BsDbIrRXa4z46/0gf0uVoJDKGRaQR1jm0kZyhqdDhPfIrF39p3TkWVX&#10;SdPpK4c7K2dJspBON8Qfat3ic43l1+7iFAzn4+Jz9vbyPn0K259+j97bmCp1Px62axARh/h3DDd8&#10;RoeCmU7+QiYIyzrhKvE2UxDsz9P0EcSJF/PVEmSRy/8Nil8AAAD//wMAUEsBAi0AFAAGAAgAAAAh&#10;ALaDOJL+AAAA4QEAABMAAAAAAAAAAAAAAAAAAAAAAFtDb250ZW50X1R5cGVzXS54bWxQSwECLQAU&#10;AAYACAAAACEAOP0h/9YAAACUAQAACwAAAAAAAAAAAAAAAAAvAQAAX3JlbHMvLnJlbHNQSwECLQAU&#10;AAYACAAAACEAl2fjoR0CAAAxBAAADgAAAAAAAAAAAAAAAAAuAgAAZHJzL2Uyb0RvYy54bWxQSwEC&#10;LQAUAAYACAAAACEAQAiA394AAAAJAQAADwAAAAAAAAAAAAAAAAB3BAAAZHJzL2Rvd25yZXYueG1s&#10;UEsFBgAAAAAEAAQA8wAAAIIFAAAAAA==&#10;" strokeweight=".5pt">
                      <v:textbox inset="5.85pt,.7pt,5.85pt,.7pt">
                        <w:txbxContent>
                          <w:p w14:paraId="57E48C82" w14:textId="236B9229" w:rsidR="00E84432" w:rsidRPr="003F7BE7" w:rsidRDefault="00E84432" w:rsidP="00EE0786">
                            <w:pPr>
                              <w:spacing w:beforeLines="20" w:before="57" w:line="220" w:lineRule="exact"/>
                              <w:ind w:leftChars="50" w:left="91" w:rightChars="50" w:right="91"/>
                              <w:jc w:val="left"/>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4B5E67"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46</w:t>
                            </w:r>
                            <w:r w:rsidR="0038591B" w:rsidRPr="003F7BE7">
                              <w:rPr>
                                <w:rFonts w:hAnsi="ＭＳ ゴシック" w:hint="eastAsia"/>
                                <w:sz w:val="18"/>
                                <w:szCs w:val="18"/>
                              </w:rPr>
                              <w:t>)</w:t>
                            </w:r>
                            <w:r w:rsidR="002542BF" w:rsidRPr="003F7BE7">
                              <w:rPr>
                                <w:rFonts w:hAnsi="ＭＳ ゴシック" w:hint="eastAsia"/>
                                <w:sz w:val="18"/>
                                <w:szCs w:val="18"/>
                              </w:rPr>
                              <w:t>①</w:t>
                            </w:r>
                            <w:r w:rsidRPr="003F7BE7">
                              <w:rPr>
                                <w:rFonts w:hAnsi="ＭＳ ゴシック" w:hint="eastAsia"/>
                                <w:sz w:val="18"/>
                                <w:szCs w:val="18"/>
                              </w:rPr>
                              <w:t>＞</w:t>
                            </w:r>
                          </w:p>
                          <w:p w14:paraId="75EF4A2A" w14:textId="7AC9B42C" w:rsidR="00E84432" w:rsidRPr="003F7BE7" w:rsidRDefault="00E84432" w:rsidP="00EE0786">
                            <w:pPr>
                              <w:spacing w:line="220" w:lineRule="exact"/>
                              <w:ind w:leftChars="50" w:left="273" w:rightChars="50" w:right="91" w:hangingChars="100" w:hanging="182"/>
                              <w:jc w:val="both"/>
                              <w:rPr>
                                <w:rFonts w:hAnsi="ＭＳ ゴシック"/>
                                <w:kern w:val="18"/>
                                <w:szCs w:val="20"/>
                              </w:rPr>
                            </w:pPr>
                            <w:r w:rsidRPr="003F7BE7">
                              <w:rPr>
                                <w:rFonts w:hAnsi="ＭＳ ゴシック" w:hint="eastAsia"/>
                                <w:kern w:val="18"/>
                                <w:szCs w:val="20"/>
                              </w:rPr>
                              <w:t>○　「必要な措置」とは、具体的には、相談窓口、苦情解決の体制及び手順等当該</w:t>
                            </w:r>
                            <w:r w:rsidR="00702FD7" w:rsidRPr="003F7BE7">
                              <w:rPr>
                                <w:rFonts w:hAnsi="ＭＳ ゴシック" w:hint="eastAsia"/>
                                <w:kern w:val="18"/>
                                <w:szCs w:val="20"/>
                              </w:rPr>
                              <w:t>施設</w:t>
                            </w:r>
                            <w:r w:rsidRPr="003F7BE7">
                              <w:rPr>
                                <w:rFonts w:hAnsi="ＭＳ ゴシック" w:hint="eastAsia"/>
                                <w:kern w:val="18"/>
                                <w:szCs w:val="20"/>
                              </w:rPr>
                              <w:t>における苦情を解決するための措置を講ずること</w:t>
                            </w:r>
                          </w:p>
                          <w:p w14:paraId="77FD1F85" w14:textId="35D644CE" w:rsidR="00E84432" w:rsidRPr="00E105F3" w:rsidRDefault="00E84432" w:rsidP="00EE0786">
                            <w:pPr>
                              <w:spacing w:line="220" w:lineRule="exact"/>
                              <w:ind w:leftChars="50" w:left="273" w:rightChars="50" w:right="91" w:hangingChars="100" w:hanging="182"/>
                              <w:jc w:val="both"/>
                              <w:rPr>
                                <w:rFonts w:hAnsi="ＭＳ ゴシック"/>
                                <w:kern w:val="18"/>
                                <w:szCs w:val="20"/>
                              </w:rPr>
                            </w:pPr>
                            <w:r w:rsidRPr="003F7BE7">
                              <w:rPr>
                                <w:rFonts w:hAnsi="ＭＳ ゴシック" w:hint="eastAsia"/>
                                <w:kern w:val="18"/>
                                <w:szCs w:val="20"/>
                              </w:rPr>
                              <w:t>○　措置の概要は、利用申込者にサービスの内容を説明する文書に記載し、</w:t>
                            </w:r>
                            <w:r w:rsidR="00702FD7" w:rsidRPr="003F7BE7">
                              <w:rPr>
                                <w:rFonts w:hAnsi="ＭＳ ゴシック" w:hint="eastAsia"/>
                                <w:kern w:val="18"/>
                                <w:szCs w:val="20"/>
                              </w:rPr>
                              <w:t>施設</w:t>
                            </w:r>
                            <w:r w:rsidRPr="003F7BE7">
                              <w:rPr>
                                <w:rFonts w:hAnsi="ＭＳ ゴシック" w:hint="eastAsia"/>
                                <w:kern w:val="18"/>
                                <w:szCs w:val="20"/>
                              </w:rPr>
                              <w:t>に掲示することが望ましい</w:t>
                            </w:r>
                          </w:p>
                        </w:txbxContent>
                      </v:textbox>
                    </v:shape>
                  </w:pict>
                </mc:Fallback>
              </mc:AlternateContent>
            </w:r>
          </w:p>
          <w:p w14:paraId="20E3EB40" w14:textId="77777777" w:rsidR="005C4790" w:rsidRPr="005B7DB2" w:rsidRDefault="005C4790" w:rsidP="00D5380A">
            <w:pPr>
              <w:snapToGrid/>
              <w:ind w:left="182" w:hangingChars="100" w:hanging="182"/>
              <w:jc w:val="left"/>
              <w:rPr>
                <w:snapToGrid w:val="0"/>
                <w:kern w:val="0"/>
              </w:rPr>
            </w:pPr>
          </w:p>
          <w:p w14:paraId="62C4ACA5" w14:textId="77777777" w:rsidR="005C4790" w:rsidRPr="005B7DB2" w:rsidRDefault="005C4790" w:rsidP="00D5380A">
            <w:pPr>
              <w:snapToGrid/>
              <w:ind w:left="182" w:hangingChars="100" w:hanging="182"/>
              <w:jc w:val="left"/>
              <w:rPr>
                <w:snapToGrid w:val="0"/>
                <w:kern w:val="0"/>
              </w:rPr>
            </w:pPr>
          </w:p>
          <w:p w14:paraId="2E203133" w14:textId="77777777" w:rsidR="005C4790" w:rsidRPr="005B7DB2" w:rsidRDefault="005C4790" w:rsidP="00D5380A">
            <w:pPr>
              <w:snapToGrid/>
              <w:ind w:left="182" w:hangingChars="100" w:hanging="182"/>
              <w:jc w:val="left"/>
              <w:rPr>
                <w:snapToGrid w:val="0"/>
                <w:kern w:val="0"/>
              </w:rPr>
            </w:pPr>
          </w:p>
          <w:p w14:paraId="240C43A7" w14:textId="77777777" w:rsidR="005C4790" w:rsidRPr="005B7DB2" w:rsidRDefault="005C4790" w:rsidP="00D5380A">
            <w:pPr>
              <w:snapToGrid/>
              <w:ind w:left="182" w:hangingChars="100" w:hanging="182"/>
              <w:jc w:val="left"/>
              <w:rPr>
                <w:snapToGrid w:val="0"/>
                <w:kern w:val="0"/>
              </w:rPr>
            </w:pPr>
          </w:p>
          <w:p w14:paraId="058C1425" w14:textId="77777777" w:rsidR="005C4790" w:rsidRPr="005B7DB2" w:rsidRDefault="005C4790" w:rsidP="00D5380A">
            <w:pPr>
              <w:snapToGrid/>
              <w:ind w:left="182" w:hangingChars="100" w:hanging="182"/>
              <w:jc w:val="left"/>
              <w:rPr>
                <w:snapToGrid w:val="0"/>
                <w:kern w:val="0"/>
              </w:rPr>
            </w:pPr>
          </w:p>
          <w:p w14:paraId="69ED84F0" w14:textId="77777777" w:rsidR="005C4790" w:rsidRPr="005B7DB2" w:rsidRDefault="004D2A18" w:rsidP="00D5380A">
            <w:pPr>
              <w:snapToGrid/>
              <w:ind w:left="182" w:hangingChars="100" w:hanging="182"/>
              <w:jc w:val="left"/>
              <w:rPr>
                <w:snapToGrid w:val="0"/>
                <w:kern w:val="0"/>
              </w:rPr>
            </w:pPr>
            <w:r w:rsidRPr="005B7DB2">
              <w:rPr>
                <w:rFonts w:hAnsi="ＭＳ ゴシック" w:hint="eastAsia"/>
                <w:noProof/>
                <w:kern w:val="0"/>
                <w:szCs w:val="20"/>
              </w:rPr>
              <mc:AlternateContent>
                <mc:Choice Requires="wps">
                  <w:drawing>
                    <wp:anchor distT="0" distB="0" distL="114300" distR="114300" simplePos="0" relativeHeight="251596800" behindDoc="0" locked="0" layoutInCell="1" allowOverlap="1" wp14:anchorId="2C66A03E" wp14:editId="5FC7DEBD">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E105F3" w:rsidRDefault="00E84432" w:rsidP="00EE0786">
                                  <w:pPr>
                                    <w:spacing w:beforeLines="20" w:before="57" w:line="220" w:lineRule="exact"/>
                                    <w:ind w:leftChars="50" w:left="91" w:rightChars="50" w:right="91"/>
                                    <w:jc w:val="left"/>
                                    <w:rPr>
                                      <w:rFonts w:hAnsi="ＭＳ ゴシック"/>
                                      <w:kern w:val="20"/>
                                      <w:szCs w:val="20"/>
                                    </w:rPr>
                                  </w:pPr>
                                  <w:r w:rsidRPr="00E105F3">
                                    <w:rPr>
                                      <w:rFonts w:hAnsi="ＭＳ ゴシック" w:hint="eastAsia"/>
                                      <w:kern w:val="20"/>
                                      <w:szCs w:val="20"/>
                                    </w:rPr>
                                    <w:t>≪参照≫</w:t>
                                  </w:r>
                                </w:p>
                                <w:p w14:paraId="02BC52F5" w14:textId="77777777" w:rsidR="00E84432" w:rsidRPr="00E105F3" w:rsidRDefault="00E84432" w:rsidP="00EE0786">
                                  <w:pPr>
                                    <w:spacing w:line="220" w:lineRule="exact"/>
                                    <w:ind w:leftChars="50" w:left="273" w:rightChars="50" w:right="91" w:hangingChars="100" w:hanging="182"/>
                                    <w:jc w:val="left"/>
                                    <w:rPr>
                                      <w:rFonts w:hAnsi="ＭＳ ゴシック"/>
                                      <w:kern w:val="20"/>
                                      <w:szCs w:val="20"/>
                                    </w:rPr>
                                  </w:pPr>
                                  <w:r w:rsidRPr="00E105F3">
                                    <w:rPr>
                                      <w:rFonts w:hAnsi="ＭＳ ゴシック" w:hint="eastAsia"/>
                                      <w:kern w:val="20"/>
                                      <w:szCs w:val="20"/>
                                    </w:rPr>
                                    <w:t>「社会福祉事業の経営者による福祉サービスに関する苦情解決の仕組みの指針について」</w:t>
                                  </w:r>
                                </w:p>
                                <w:p w14:paraId="0DC7257F" w14:textId="77777777" w:rsidR="00E84432" w:rsidRPr="00E105F3"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E105F3">
                                    <w:rPr>
                                      <w:rFonts w:hAnsi="ＭＳ ゴシック" w:hint="eastAsia"/>
                                      <w:kern w:val="20"/>
                                      <w:szCs w:val="20"/>
                                    </w:rPr>
                                    <w:t xml:space="preserve">　（平成12年6月7日付け障第452号ほか、厚生省通知）　</w:t>
                                  </w:r>
                                </w:p>
                                <w:p w14:paraId="2BF63E39" w14:textId="77777777" w:rsidR="00E84432" w:rsidRPr="00E105F3"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１　事業所に「苦情解決責任者」と「苦情受付担当者」を置く。</w:t>
                                  </w:r>
                                </w:p>
                                <w:p w14:paraId="20BDED52" w14:textId="77777777" w:rsidR="00E84432" w:rsidRPr="00E105F3"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105F3"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126" type="#_x0000_t202" style="position:absolute;left:0;text-align:left;margin-left:5pt;margin-top:5.2pt;width:394.55pt;height:9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PUHAIAADIEAAAOAAAAZHJzL2Uyb0RvYy54bWysU1+P0zAMf0fiO0R5Z+0G23XVutOxYwjp&#10;+CMdfIAsTdeINA5Otvb49Djpbjcd8ILIQ2THzs/2z/bqeugMOyr0GmzFp5OcM2Ul1NruK/7t6/ZV&#10;wZkPwtbCgFUVf1CeX69fvlj1rlQzaMHUChmBWF/2ruJtCK7MMi9b1Qk/AacsGRvATgRScZ/VKHpC&#10;70w2y/NF1gPWDkEq7+n1djTydcJvGiXD56bxKjBTccotpBvTvYt3tl6Jco/CtVqe0hD/kEUntKWg&#10;Z6hbEQQ7oP4NqtMSwUMTJhK6DJpGS5VqoGqm+bNq7lvhVKqFyPHuTJP/f7Dy0/HefUEWhrcwUANT&#10;Ed7dgfzumYVNK+xe3SBC3ypRU+BppCzrnS9PXyPVvvQRZNd/hJqaLA4BEtDQYBdZoToZoVMDHs6k&#10;qyEwSY9zqvuqmHMmyTadLubFIrUlE+Xjd4c+vFfQsShUHKmrCV4c73yI6Yjy0SVG82B0vdXGJAX3&#10;u41BdhQ0Adt0UgXP3IxlfcUXr+f5yMBfIfJ0/gTR6UCjbHRX8eLsJMrI2ztbp0ELQptRppSNPREZ&#10;uRtZDMNuYLqu+LKIESKxO6gfiFqEcXRp1UhoAX9y1tPYVtz/OAhUnJkPltpz9Wa2JC5DUopiSZTj&#10;pWF3YRBWElDFA2ejuAnjZhwc6n1LccZxsHBDDW10ovopp1P2NJipA6clipN/qSevp1Vf/wI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CQ4E9Q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E105F3" w:rsidRDefault="00E84432" w:rsidP="00EE0786">
                            <w:pPr>
                              <w:spacing w:beforeLines="20" w:before="57" w:line="220" w:lineRule="exact"/>
                              <w:ind w:leftChars="50" w:left="91" w:rightChars="50" w:right="91"/>
                              <w:jc w:val="left"/>
                              <w:rPr>
                                <w:rFonts w:hAnsi="ＭＳ ゴシック"/>
                                <w:kern w:val="20"/>
                                <w:szCs w:val="20"/>
                              </w:rPr>
                            </w:pPr>
                            <w:r w:rsidRPr="00E105F3">
                              <w:rPr>
                                <w:rFonts w:hAnsi="ＭＳ ゴシック" w:hint="eastAsia"/>
                                <w:kern w:val="20"/>
                                <w:szCs w:val="20"/>
                              </w:rPr>
                              <w:t>≪参照≫</w:t>
                            </w:r>
                          </w:p>
                          <w:p w14:paraId="02BC52F5" w14:textId="77777777" w:rsidR="00E84432" w:rsidRPr="00E105F3" w:rsidRDefault="00E84432" w:rsidP="00EE0786">
                            <w:pPr>
                              <w:spacing w:line="220" w:lineRule="exact"/>
                              <w:ind w:leftChars="50" w:left="273" w:rightChars="50" w:right="91" w:hangingChars="100" w:hanging="182"/>
                              <w:jc w:val="left"/>
                              <w:rPr>
                                <w:rFonts w:hAnsi="ＭＳ ゴシック"/>
                                <w:kern w:val="20"/>
                                <w:szCs w:val="20"/>
                              </w:rPr>
                            </w:pPr>
                            <w:r w:rsidRPr="00E105F3">
                              <w:rPr>
                                <w:rFonts w:hAnsi="ＭＳ ゴシック" w:hint="eastAsia"/>
                                <w:kern w:val="20"/>
                                <w:szCs w:val="20"/>
                              </w:rPr>
                              <w:t>「社会福祉事業の経営者による福祉サービスに関する苦情解決の仕組みの指針について」</w:t>
                            </w:r>
                          </w:p>
                          <w:p w14:paraId="0DC7257F" w14:textId="77777777" w:rsidR="00E84432" w:rsidRPr="00E105F3"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E105F3">
                              <w:rPr>
                                <w:rFonts w:hAnsi="ＭＳ ゴシック" w:hint="eastAsia"/>
                                <w:kern w:val="20"/>
                                <w:szCs w:val="20"/>
                              </w:rPr>
                              <w:t xml:space="preserve">　（平成12年6月7日付け障第452号ほか、厚生省通知）　</w:t>
                            </w:r>
                          </w:p>
                          <w:p w14:paraId="2BF63E39" w14:textId="77777777" w:rsidR="00E84432" w:rsidRPr="00E105F3"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１　事業所に「苦情解決責任者」と「苦情受付担当者」を置く。</w:t>
                            </w:r>
                          </w:p>
                          <w:p w14:paraId="20BDED52" w14:textId="77777777" w:rsidR="00E84432" w:rsidRPr="00E105F3"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105F3"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105F3">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5B7DB2" w:rsidRDefault="005C4790" w:rsidP="00D5380A">
            <w:pPr>
              <w:snapToGrid/>
              <w:ind w:left="182" w:hangingChars="100" w:hanging="182"/>
              <w:jc w:val="left"/>
              <w:rPr>
                <w:snapToGrid w:val="0"/>
                <w:kern w:val="0"/>
              </w:rPr>
            </w:pPr>
          </w:p>
          <w:p w14:paraId="40BA016F" w14:textId="77777777" w:rsidR="005C4790" w:rsidRPr="005B7DB2" w:rsidRDefault="005C4790" w:rsidP="00D5380A">
            <w:pPr>
              <w:snapToGrid/>
              <w:ind w:left="182" w:hangingChars="100" w:hanging="182"/>
              <w:jc w:val="left"/>
              <w:rPr>
                <w:snapToGrid w:val="0"/>
                <w:kern w:val="0"/>
              </w:rPr>
            </w:pPr>
          </w:p>
          <w:p w14:paraId="3AD5D7AA" w14:textId="77777777" w:rsidR="005C4790" w:rsidRPr="005B7DB2" w:rsidRDefault="005C4790" w:rsidP="00D5380A">
            <w:pPr>
              <w:snapToGrid/>
              <w:ind w:left="182" w:hangingChars="100" w:hanging="182"/>
              <w:jc w:val="left"/>
              <w:rPr>
                <w:snapToGrid w:val="0"/>
                <w:kern w:val="0"/>
              </w:rPr>
            </w:pPr>
          </w:p>
          <w:p w14:paraId="38BF7484" w14:textId="77777777" w:rsidR="005C4790" w:rsidRPr="005B7DB2" w:rsidRDefault="005C4790" w:rsidP="00D5380A">
            <w:pPr>
              <w:snapToGrid/>
              <w:ind w:left="182" w:hangingChars="100" w:hanging="182"/>
              <w:jc w:val="left"/>
              <w:rPr>
                <w:rFonts w:hAnsi="ＭＳ ゴシック"/>
                <w:snapToGrid w:val="0"/>
                <w:kern w:val="0"/>
                <w:szCs w:val="20"/>
              </w:rPr>
            </w:pPr>
          </w:p>
          <w:p w14:paraId="23E5CB0A" w14:textId="77777777" w:rsidR="005C4790" w:rsidRPr="005B7DB2" w:rsidRDefault="005C4790" w:rsidP="00D5380A">
            <w:pPr>
              <w:snapToGrid/>
              <w:ind w:left="182" w:hangingChars="100" w:hanging="182"/>
              <w:jc w:val="left"/>
              <w:rPr>
                <w:rFonts w:hAnsi="ＭＳ ゴシック"/>
                <w:snapToGrid w:val="0"/>
                <w:kern w:val="0"/>
                <w:szCs w:val="20"/>
              </w:rPr>
            </w:pPr>
          </w:p>
          <w:p w14:paraId="41AB055E" w14:textId="77777777" w:rsidR="005C4790" w:rsidRPr="005B7DB2" w:rsidRDefault="005C4790" w:rsidP="00D5380A">
            <w:pPr>
              <w:snapToGrid/>
              <w:ind w:left="182" w:hangingChars="100" w:hanging="182"/>
              <w:jc w:val="left"/>
              <w:rPr>
                <w:rFonts w:hAnsi="ＭＳ ゴシック"/>
                <w:snapToGrid w:val="0"/>
                <w:kern w:val="0"/>
                <w:szCs w:val="20"/>
              </w:rPr>
            </w:pPr>
          </w:p>
          <w:p w14:paraId="58F9AC9B" w14:textId="77777777" w:rsidR="005C4790" w:rsidRPr="005B7DB2" w:rsidRDefault="004D2A18" w:rsidP="00D5380A">
            <w:pPr>
              <w:snapToGrid/>
              <w:ind w:left="182" w:hangingChars="100" w:hanging="182"/>
              <w:jc w:val="left"/>
              <w:rPr>
                <w:rFonts w:hAnsi="ＭＳ ゴシック"/>
                <w:snapToGrid w:val="0"/>
                <w:kern w:val="0"/>
                <w:szCs w:val="20"/>
              </w:rPr>
            </w:pPr>
            <w:r w:rsidRPr="005B7DB2">
              <w:rPr>
                <w:rFonts w:hAnsi="ＭＳ ゴシック" w:hint="eastAsia"/>
                <w:noProof/>
                <w:kern w:val="0"/>
                <w:szCs w:val="20"/>
              </w:rPr>
              <mc:AlternateContent>
                <mc:Choice Requires="wps">
                  <w:drawing>
                    <wp:anchor distT="0" distB="0" distL="114300" distR="114300" simplePos="0" relativeHeight="251597824" behindDoc="0" locked="0" layoutInCell="1" allowOverlap="1" wp14:anchorId="37718C2A" wp14:editId="11B8F1F9">
                      <wp:simplePos x="0" y="0"/>
                      <wp:positionH relativeFrom="column">
                        <wp:posOffset>66675</wp:posOffset>
                      </wp:positionH>
                      <wp:positionV relativeFrom="paragraph">
                        <wp:posOffset>62865</wp:posOffset>
                      </wp:positionV>
                      <wp:extent cx="5010785" cy="1229360"/>
                      <wp:effectExtent l="0" t="0" r="18415" b="27940"/>
                      <wp:wrapNone/>
                      <wp:docPr id="1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229360"/>
                              </a:xfrm>
                              <a:prstGeom prst="rect">
                                <a:avLst/>
                              </a:prstGeom>
                              <a:solidFill>
                                <a:srgbClr val="FFFFFF"/>
                              </a:solidFill>
                              <a:ln w="6350">
                                <a:solidFill>
                                  <a:srgbClr val="000000"/>
                                </a:solidFill>
                                <a:prstDash val="sysDot"/>
                                <a:miter lim="800000"/>
                                <a:headEnd/>
                                <a:tailEnd/>
                              </a:ln>
                            </wps:spPr>
                            <wps:txbx>
                              <w:txbxContent>
                                <w:p w14:paraId="348BC7D7" w14:textId="77777777" w:rsidR="00E84432" w:rsidRPr="00E105F3" w:rsidRDefault="00E84432" w:rsidP="00EE0786">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E105F3">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717E3FB8" w14:textId="026B5FBD" w:rsidR="00E84432" w:rsidRPr="00E105F3" w:rsidRDefault="00E84432" w:rsidP="00EE0786">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napToGrid w:val="0"/>
                                      <w:kern w:val="0"/>
                                      <w:sz w:val="18"/>
                                      <w:szCs w:val="18"/>
                                    </w:rPr>
                                    <w:t xml:space="preserve">☞　</w:t>
                                  </w:r>
                                  <w:r w:rsidRPr="00E105F3">
                                    <w:rPr>
                                      <w:rFonts w:ascii="ＭＳ 明朝" w:eastAsia="ＭＳ 明朝" w:hAnsi="ＭＳ 明朝" w:hint="eastAsia"/>
                                      <w:kern w:val="18"/>
                                      <w:sz w:val="18"/>
                                      <w:szCs w:val="18"/>
                                    </w:rPr>
                                    <w:t>重要事項説明書には、苦情等相談窓口として</w:t>
                                  </w:r>
                                  <w:r w:rsidR="00702FD7" w:rsidRPr="00E105F3">
                                    <w:rPr>
                                      <w:rFonts w:ascii="ＭＳ 明朝" w:eastAsia="ＭＳ 明朝" w:hAnsi="ＭＳ 明朝" w:hint="eastAsia"/>
                                      <w:kern w:val="18"/>
                                      <w:sz w:val="18"/>
                                      <w:szCs w:val="18"/>
                                    </w:rPr>
                                    <w:t>施設</w:t>
                                  </w:r>
                                  <w:r w:rsidRPr="00E105F3">
                                    <w:rPr>
                                      <w:rFonts w:ascii="ＭＳ 明朝" w:eastAsia="ＭＳ 明朝" w:hAnsi="ＭＳ 明朝" w:hint="eastAsia"/>
                                      <w:kern w:val="18"/>
                                      <w:sz w:val="18"/>
                                      <w:szCs w:val="18"/>
                                    </w:rPr>
                                    <w:t>の窓口（苦情受付担当者、苦情解決責任者、第三者委員）のほか、</w:t>
                                  </w:r>
                                  <w:r w:rsidR="00702FD7" w:rsidRPr="00E105F3">
                                    <w:rPr>
                                      <w:rFonts w:ascii="ＭＳ 明朝" w:eastAsia="ＭＳ 明朝" w:hAnsi="ＭＳ 明朝" w:hint="eastAsia"/>
                                      <w:kern w:val="18"/>
                                      <w:sz w:val="18"/>
                                      <w:szCs w:val="18"/>
                                    </w:rPr>
                                    <w:t>施設</w:t>
                                  </w:r>
                                  <w:r w:rsidRPr="00E105F3">
                                    <w:rPr>
                                      <w:rFonts w:ascii="ＭＳ 明朝" w:eastAsia="ＭＳ 明朝" w:hAnsi="ＭＳ 明朝" w:hint="eastAsia"/>
                                      <w:kern w:val="18"/>
                                      <w:sz w:val="18"/>
                                      <w:szCs w:val="18"/>
                                    </w:rPr>
                                    <w:t>以外の窓口として、次の内容を記載してください。</w:t>
                                  </w:r>
                                </w:p>
                                <w:p w14:paraId="135F7407" w14:textId="77777777" w:rsidR="00E84432" w:rsidRPr="00E105F3"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sidRPr="00E105F3">
                                    <w:rPr>
                                      <w:rFonts w:ascii="ＭＳ 明朝" w:eastAsia="ＭＳ 明朝" w:hAnsi="ＭＳ 明朝" w:hint="eastAsia"/>
                                      <w:snapToGrid w:val="0"/>
                                      <w:kern w:val="0"/>
                                      <w:sz w:val="18"/>
                                      <w:szCs w:val="18"/>
                                    </w:rPr>
                                    <w:t>①市</w:t>
                                  </w:r>
                                  <w:r w:rsidR="00E84432" w:rsidRPr="00E105F3">
                                    <w:rPr>
                                      <w:rFonts w:ascii="ＭＳ 明朝" w:eastAsia="ＭＳ 明朝" w:hAnsi="ＭＳ 明朝" w:hint="eastAsia"/>
                                      <w:snapToGrid w:val="0"/>
                                      <w:kern w:val="0"/>
                                      <w:sz w:val="18"/>
                                      <w:szCs w:val="18"/>
                                    </w:rPr>
                                    <w:t>町村の窓口　利用者が支給決定を受けた市町村の障害福祉担当課等の名称・連絡先</w:t>
                                  </w:r>
                                </w:p>
                                <w:p w14:paraId="4FF2DF86" w14:textId="77777777" w:rsidR="00E84432" w:rsidRPr="00E105F3"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sidRPr="00E105F3">
                                    <w:rPr>
                                      <w:rFonts w:ascii="ＭＳ 明朝" w:eastAsia="ＭＳ 明朝" w:hAnsi="ＭＳ 明朝" w:hint="eastAsia"/>
                                      <w:snapToGrid w:val="0"/>
                                      <w:kern w:val="0"/>
                                      <w:sz w:val="18"/>
                                      <w:szCs w:val="18"/>
                                    </w:rPr>
                                    <w:t>②</w:t>
                                  </w:r>
                                  <w:r w:rsidR="00896E1E" w:rsidRPr="00E105F3">
                                    <w:rPr>
                                      <w:rFonts w:ascii="ＭＳ 明朝" w:eastAsia="ＭＳ 明朝" w:hAnsi="ＭＳ 明朝" w:hint="eastAsia"/>
                                      <w:snapToGrid w:val="0"/>
                                      <w:kern w:val="0"/>
                                      <w:sz w:val="18"/>
                                      <w:szCs w:val="18"/>
                                    </w:rPr>
                                    <w:t>滋賀</w:t>
                                  </w:r>
                                  <w:r w:rsidR="00E84432" w:rsidRPr="00E105F3">
                                    <w:rPr>
                                      <w:rFonts w:ascii="ＭＳ 明朝" w:eastAsia="ＭＳ 明朝" w:hAnsi="ＭＳ 明朝" w:hint="eastAsia"/>
                                      <w:snapToGrid w:val="0"/>
                                      <w:kern w:val="0"/>
                                      <w:sz w:val="18"/>
                                      <w:szCs w:val="18"/>
                                    </w:rPr>
                                    <w:t>県運営適正化委員会の窓口</w:t>
                                  </w:r>
                                </w:p>
                                <w:p w14:paraId="3375ED40" w14:textId="77777777" w:rsidR="00E84432" w:rsidRPr="00E105F3" w:rsidRDefault="00E84432" w:rsidP="00896E1E">
                                  <w:pPr>
                                    <w:spacing w:line="200" w:lineRule="exact"/>
                                    <w:ind w:leftChars="150" w:left="273" w:rightChars="50" w:right="91"/>
                                    <w:jc w:val="left"/>
                                    <w:rPr>
                                      <w:rFonts w:ascii="ＭＳ 明朝" w:eastAsia="ＭＳ 明朝" w:hAnsi="ＭＳ 明朝"/>
                                      <w:kern w:val="20"/>
                                      <w:sz w:val="18"/>
                                      <w:szCs w:val="18"/>
                                    </w:rPr>
                                  </w:pPr>
                                  <w:r w:rsidRPr="00E105F3">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8C2A" id="Text Box 1720" o:spid="_x0000_s1127" type="#_x0000_t202" style="position:absolute;left:0;text-align:left;margin-left:5.25pt;margin-top:4.95pt;width:394.55pt;height:96.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slKwIAAEwEAAAOAAAAZHJzL2Uyb0RvYy54bWysVNuO2yAQfa/Uf0C8N3ayzW5ixVltk6aq&#10;tL1I237ABOMYFTMUSOz063fA2Wy0bV+q+gEBA2fmnDN4cdu3mh2k8wpNycejnDNpBFbK7Er+/dvm&#10;zYwzH8BUoNHIkh+l57fL168WnS3kBBvUlXSMQIwvOlvyJgRbZJkXjWzBj9BKQ8EaXQuBlm6XVQ46&#10;Qm91Nsnz66xDV1mHQnpPu+shyJcJv66lCF/q2svAdMmptpBGl8ZtHLPlAoqdA9socSoD/qGKFpSh&#10;pGeoNQRge6d+g2qVcOixDiOBbYZ1rYRMHIjNOH/B5qEBKxMXEsfbs0z+/8GKz4cH+9Wx0L/DngxM&#10;JLy9R/HDM4OrBsxO3jmHXSOhosTjKFnWWV+crkapfeEjyLb7hBWZDPuACaivXRtVIZ6M0MmA41l0&#10;2QcmaHNKvG9mU84ExcaTyfzqOtmSQfF03TofPkhsWZyU3JGrCR4O9z7EcqB4OhKzedSq2iit08Lt&#10;tivt2AGoAzbpSwxeHNOGdSW/vprmgwJ/hcjT9yeIWMIafDOk8ke/xjD0V6sCNblWbcln5+tQREXf&#10;myq1YAClhzmR0eYkcVR10Df0256pquTzecSMkm+xOpLoDoempkdIkwbdL846auiS+597cJIz/dGQ&#10;cTdvJ3NSOaTFbDYnM9xlYHsRACMIqOSBs2G6CsOb2Vundg3lGRrF4B1ZXatkwnNNp+qpZZM3p+cV&#10;38TlOp16/gksHwEAAP//AwBQSwMEFAAGAAgAAAAhAHvNEMneAAAACAEAAA8AAABkcnMvZG93bnJl&#10;di54bWxMj8FOwzAQRO9I/IO1SFwQtVNoISFOVSEhgeBACxdubrwkEfE6st0k/D3LCY6jGc28KTez&#10;68WIIXaeNGQLBQKp9rajRsP728PlLYiYDFnTe0IN3xhhU52elKawfqIdjvvUCC6hWBgNbUpDIWWs&#10;W3QmLvyAxN6nD84klqGRNpiJy10vl0qtpTMd8UJrBrxvsf7aH50G84rd7mXMttddyD6Gx3Dx9Dyh&#10;1udn8/YORMI5/YXhF5/RoWKmgz+SjaJnrVac1JDnINi+yfM1iIOGpbpagaxK+f9A9QMAAP//AwBQ&#10;SwECLQAUAAYACAAAACEAtoM4kv4AAADhAQAAEwAAAAAAAAAAAAAAAAAAAAAAW0NvbnRlbnRfVHlw&#10;ZXNdLnhtbFBLAQItABQABgAIAAAAIQA4/SH/1gAAAJQBAAALAAAAAAAAAAAAAAAAAC8BAABfcmVs&#10;cy8ucmVsc1BLAQItABQABgAIAAAAIQBqYOslKwIAAEwEAAAOAAAAAAAAAAAAAAAAAC4CAABkcnMv&#10;ZTJvRG9jLnhtbFBLAQItABQABgAIAAAAIQB7zRDJ3gAAAAgBAAAPAAAAAAAAAAAAAAAAAIUEAABk&#10;cnMvZG93bnJldi54bWxQSwUGAAAAAAQABADzAAAAkAUAAAAA&#10;" strokeweight=".5pt">
                      <v:stroke dashstyle="1 1"/>
                      <v:textbox inset="5.85pt,.7pt,5.85pt,.7pt">
                        <w:txbxContent>
                          <w:p w14:paraId="348BC7D7" w14:textId="77777777" w:rsidR="00E84432" w:rsidRPr="00E105F3" w:rsidRDefault="00E84432" w:rsidP="00EE0786">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E105F3">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717E3FB8" w14:textId="026B5FBD" w:rsidR="00E84432" w:rsidRPr="00E105F3" w:rsidRDefault="00E84432" w:rsidP="00EE0786">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napToGrid w:val="0"/>
                                <w:kern w:val="0"/>
                                <w:sz w:val="18"/>
                                <w:szCs w:val="18"/>
                              </w:rPr>
                              <w:t xml:space="preserve">☞　</w:t>
                            </w:r>
                            <w:r w:rsidRPr="00E105F3">
                              <w:rPr>
                                <w:rFonts w:ascii="ＭＳ 明朝" w:eastAsia="ＭＳ 明朝" w:hAnsi="ＭＳ 明朝" w:hint="eastAsia"/>
                                <w:kern w:val="18"/>
                                <w:sz w:val="18"/>
                                <w:szCs w:val="18"/>
                              </w:rPr>
                              <w:t>重要事項説明書には、苦情等相談窓口として</w:t>
                            </w:r>
                            <w:r w:rsidR="00702FD7" w:rsidRPr="00E105F3">
                              <w:rPr>
                                <w:rFonts w:ascii="ＭＳ 明朝" w:eastAsia="ＭＳ 明朝" w:hAnsi="ＭＳ 明朝" w:hint="eastAsia"/>
                                <w:kern w:val="18"/>
                                <w:sz w:val="18"/>
                                <w:szCs w:val="18"/>
                              </w:rPr>
                              <w:t>施設</w:t>
                            </w:r>
                            <w:r w:rsidRPr="00E105F3">
                              <w:rPr>
                                <w:rFonts w:ascii="ＭＳ 明朝" w:eastAsia="ＭＳ 明朝" w:hAnsi="ＭＳ 明朝" w:hint="eastAsia"/>
                                <w:kern w:val="18"/>
                                <w:sz w:val="18"/>
                                <w:szCs w:val="18"/>
                              </w:rPr>
                              <w:t>の窓口（苦情受付担当者、苦情解決責任者、第三者委員）のほか、</w:t>
                            </w:r>
                            <w:r w:rsidR="00702FD7" w:rsidRPr="00E105F3">
                              <w:rPr>
                                <w:rFonts w:ascii="ＭＳ 明朝" w:eastAsia="ＭＳ 明朝" w:hAnsi="ＭＳ 明朝" w:hint="eastAsia"/>
                                <w:kern w:val="18"/>
                                <w:sz w:val="18"/>
                                <w:szCs w:val="18"/>
                              </w:rPr>
                              <w:t>施設</w:t>
                            </w:r>
                            <w:r w:rsidRPr="00E105F3">
                              <w:rPr>
                                <w:rFonts w:ascii="ＭＳ 明朝" w:eastAsia="ＭＳ 明朝" w:hAnsi="ＭＳ 明朝" w:hint="eastAsia"/>
                                <w:kern w:val="18"/>
                                <w:sz w:val="18"/>
                                <w:szCs w:val="18"/>
                              </w:rPr>
                              <w:t>以外の窓口として、次の内容を記載してください。</w:t>
                            </w:r>
                          </w:p>
                          <w:p w14:paraId="135F7407" w14:textId="77777777" w:rsidR="00E84432" w:rsidRPr="00E105F3"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sidRPr="00E105F3">
                              <w:rPr>
                                <w:rFonts w:ascii="ＭＳ 明朝" w:eastAsia="ＭＳ 明朝" w:hAnsi="ＭＳ 明朝" w:hint="eastAsia"/>
                                <w:snapToGrid w:val="0"/>
                                <w:kern w:val="0"/>
                                <w:sz w:val="18"/>
                                <w:szCs w:val="18"/>
                              </w:rPr>
                              <w:t>①市</w:t>
                            </w:r>
                            <w:r w:rsidR="00E84432" w:rsidRPr="00E105F3">
                              <w:rPr>
                                <w:rFonts w:ascii="ＭＳ 明朝" w:eastAsia="ＭＳ 明朝" w:hAnsi="ＭＳ 明朝" w:hint="eastAsia"/>
                                <w:snapToGrid w:val="0"/>
                                <w:kern w:val="0"/>
                                <w:sz w:val="18"/>
                                <w:szCs w:val="18"/>
                              </w:rPr>
                              <w:t>町村の窓口　利用者が支給決定を受けた市町村の障害福祉担当課等の名称・連絡先</w:t>
                            </w:r>
                          </w:p>
                          <w:p w14:paraId="4FF2DF86" w14:textId="77777777" w:rsidR="00E84432" w:rsidRPr="00E105F3" w:rsidRDefault="00617CAC" w:rsidP="00617CA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sidRPr="00E105F3">
                              <w:rPr>
                                <w:rFonts w:ascii="ＭＳ 明朝" w:eastAsia="ＭＳ 明朝" w:hAnsi="ＭＳ 明朝" w:hint="eastAsia"/>
                                <w:snapToGrid w:val="0"/>
                                <w:kern w:val="0"/>
                                <w:sz w:val="18"/>
                                <w:szCs w:val="18"/>
                              </w:rPr>
                              <w:t>②</w:t>
                            </w:r>
                            <w:r w:rsidR="00896E1E" w:rsidRPr="00E105F3">
                              <w:rPr>
                                <w:rFonts w:ascii="ＭＳ 明朝" w:eastAsia="ＭＳ 明朝" w:hAnsi="ＭＳ 明朝" w:hint="eastAsia"/>
                                <w:snapToGrid w:val="0"/>
                                <w:kern w:val="0"/>
                                <w:sz w:val="18"/>
                                <w:szCs w:val="18"/>
                              </w:rPr>
                              <w:t>滋賀</w:t>
                            </w:r>
                            <w:r w:rsidR="00E84432" w:rsidRPr="00E105F3">
                              <w:rPr>
                                <w:rFonts w:ascii="ＭＳ 明朝" w:eastAsia="ＭＳ 明朝" w:hAnsi="ＭＳ 明朝" w:hint="eastAsia"/>
                                <w:snapToGrid w:val="0"/>
                                <w:kern w:val="0"/>
                                <w:sz w:val="18"/>
                                <w:szCs w:val="18"/>
                              </w:rPr>
                              <w:t>県運営適正化委員会の窓口</w:t>
                            </w:r>
                          </w:p>
                          <w:p w14:paraId="3375ED40" w14:textId="77777777" w:rsidR="00E84432" w:rsidRPr="00E105F3" w:rsidRDefault="00E84432" w:rsidP="00896E1E">
                            <w:pPr>
                              <w:spacing w:line="200" w:lineRule="exact"/>
                              <w:ind w:leftChars="150" w:left="273" w:rightChars="50" w:right="91"/>
                              <w:jc w:val="left"/>
                              <w:rPr>
                                <w:rFonts w:ascii="ＭＳ 明朝" w:eastAsia="ＭＳ 明朝" w:hAnsi="ＭＳ 明朝"/>
                                <w:kern w:val="20"/>
                                <w:sz w:val="18"/>
                                <w:szCs w:val="18"/>
                              </w:rPr>
                            </w:pPr>
                            <w:r w:rsidRPr="00E105F3">
                              <w:rPr>
                                <w:rFonts w:ascii="ＭＳ 明朝" w:eastAsia="ＭＳ 明朝" w:hAnsi="ＭＳ 明朝" w:hint="eastAsia"/>
                                <w:snapToGrid w:val="0"/>
                                <w:kern w:val="0"/>
                                <w:sz w:val="18"/>
                                <w:szCs w:val="18"/>
                              </w:rPr>
                              <w:t xml:space="preserve">　</w:t>
                            </w:r>
                          </w:p>
                        </w:txbxContent>
                      </v:textbox>
                    </v:shape>
                  </w:pict>
                </mc:Fallback>
              </mc:AlternateContent>
            </w:r>
          </w:p>
          <w:p w14:paraId="7D5F9EC1" w14:textId="77777777" w:rsidR="005C4790" w:rsidRPr="005B7DB2" w:rsidRDefault="005C4790" w:rsidP="00D5380A">
            <w:pPr>
              <w:snapToGrid/>
              <w:ind w:left="182" w:hangingChars="100" w:hanging="182"/>
              <w:jc w:val="left"/>
              <w:rPr>
                <w:rFonts w:hAnsi="ＭＳ ゴシック"/>
                <w:snapToGrid w:val="0"/>
                <w:kern w:val="0"/>
                <w:szCs w:val="20"/>
              </w:rPr>
            </w:pPr>
          </w:p>
          <w:p w14:paraId="585A5A42" w14:textId="77777777" w:rsidR="005C4790" w:rsidRPr="005B7DB2" w:rsidRDefault="005C4790" w:rsidP="001B61D6">
            <w:pPr>
              <w:snapToGrid/>
              <w:ind w:left="182" w:hangingChars="100" w:hanging="182"/>
              <w:jc w:val="left"/>
              <w:rPr>
                <w:rFonts w:hAnsi="ＭＳ ゴシック"/>
                <w:snapToGrid w:val="0"/>
                <w:kern w:val="0"/>
                <w:szCs w:val="20"/>
              </w:rPr>
            </w:pPr>
          </w:p>
          <w:p w14:paraId="1D457177" w14:textId="77777777" w:rsidR="001B61D6" w:rsidRPr="005B7DB2" w:rsidRDefault="001B61D6" w:rsidP="001B61D6">
            <w:pPr>
              <w:snapToGrid/>
              <w:ind w:left="182" w:hangingChars="100" w:hanging="182"/>
              <w:jc w:val="left"/>
              <w:rPr>
                <w:rFonts w:hAnsi="ＭＳ ゴシック"/>
                <w:snapToGrid w:val="0"/>
                <w:kern w:val="0"/>
                <w:szCs w:val="20"/>
              </w:rPr>
            </w:pPr>
          </w:p>
          <w:p w14:paraId="0C1EB3C2" w14:textId="77777777" w:rsidR="001B61D6" w:rsidRPr="005B7DB2" w:rsidRDefault="001B61D6" w:rsidP="001B61D6">
            <w:pPr>
              <w:snapToGrid/>
              <w:ind w:left="182" w:hangingChars="100" w:hanging="182"/>
              <w:jc w:val="left"/>
              <w:rPr>
                <w:rFonts w:hAnsi="ＭＳ ゴシック"/>
                <w:snapToGrid w:val="0"/>
                <w:kern w:val="0"/>
                <w:szCs w:val="20"/>
              </w:rPr>
            </w:pPr>
          </w:p>
          <w:p w14:paraId="10E2BE92" w14:textId="77777777" w:rsidR="001B61D6" w:rsidRPr="005B7DB2" w:rsidRDefault="001B61D6" w:rsidP="001B61D6">
            <w:pPr>
              <w:snapToGrid/>
              <w:ind w:left="182" w:hangingChars="100" w:hanging="182"/>
              <w:jc w:val="left"/>
              <w:rPr>
                <w:rFonts w:hAnsi="ＭＳ ゴシック"/>
                <w:snapToGrid w:val="0"/>
                <w:kern w:val="0"/>
                <w:szCs w:val="20"/>
              </w:rPr>
            </w:pPr>
          </w:p>
          <w:p w14:paraId="65B59724" w14:textId="77777777" w:rsidR="001B61D6" w:rsidRPr="005B7DB2" w:rsidRDefault="001B61D6" w:rsidP="001B61D6">
            <w:pPr>
              <w:snapToGrid/>
              <w:ind w:left="182" w:hangingChars="100" w:hanging="182"/>
              <w:jc w:val="left"/>
              <w:rPr>
                <w:rFonts w:hAnsi="ＭＳ ゴシック"/>
                <w:snapToGrid w:val="0"/>
                <w:kern w:val="0"/>
                <w:szCs w:val="20"/>
              </w:rPr>
            </w:pPr>
          </w:p>
          <w:p w14:paraId="02743173" w14:textId="77777777" w:rsidR="001B61D6" w:rsidRPr="005B7DB2"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5B7DB2"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29D2470F" w14:textId="77777777" w:rsidR="005C4790" w:rsidRPr="005B7DB2" w:rsidRDefault="005C4790" w:rsidP="00D5380A">
            <w:pPr>
              <w:snapToGrid/>
              <w:jc w:val="left"/>
              <w:rPr>
                <w:rFonts w:hAnsi="ＭＳ ゴシック"/>
                <w:szCs w:val="20"/>
              </w:rPr>
            </w:pPr>
          </w:p>
        </w:tc>
      </w:tr>
      <w:bookmarkEnd w:id="3"/>
    </w:tbl>
    <w:p w14:paraId="3725A6B7" w14:textId="77777777" w:rsidR="005C4790" w:rsidRPr="005B7DB2" w:rsidRDefault="005C4790" w:rsidP="005C4790">
      <w:pPr>
        <w:widowControl/>
        <w:snapToGrid/>
        <w:jc w:val="left"/>
        <w:rPr>
          <w:rFonts w:hAnsi="ＭＳ ゴシック"/>
          <w:szCs w:val="20"/>
        </w:rPr>
      </w:pPr>
      <w:r w:rsidRPr="005B7DB2">
        <w:rPr>
          <w:rFonts w:hAnsi="ＭＳ ゴシック"/>
          <w:szCs w:val="20"/>
        </w:rPr>
        <w:br w:type="page"/>
      </w:r>
      <w:r w:rsidRPr="005B7DB2">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5B7DB2" w:rsidRPr="005B7DB2" w14:paraId="3A8AEF5F" w14:textId="77777777" w:rsidTr="00D5380A">
        <w:tc>
          <w:tcPr>
            <w:tcW w:w="1183" w:type="dxa"/>
            <w:vAlign w:val="center"/>
          </w:tcPr>
          <w:p w14:paraId="3A79949F" w14:textId="77777777" w:rsidR="005C4790" w:rsidRPr="005B7DB2" w:rsidRDefault="005C4790" w:rsidP="00D5380A">
            <w:pPr>
              <w:snapToGrid/>
              <w:rPr>
                <w:rFonts w:hAnsi="ＭＳ ゴシック"/>
                <w:szCs w:val="20"/>
              </w:rPr>
            </w:pPr>
            <w:r w:rsidRPr="005B7DB2">
              <w:rPr>
                <w:rFonts w:hAnsi="ＭＳ ゴシック" w:hint="eastAsia"/>
                <w:szCs w:val="20"/>
              </w:rPr>
              <w:t>項目</w:t>
            </w:r>
          </w:p>
        </w:tc>
        <w:tc>
          <w:tcPr>
            <w:tcW w:w="5733" w:type="dxa"/>
            <w:tcBorders>
              <w:right w:val="single" w:sz="4" w:space="0" w:color="auto"/>
            </w:tcBorders>
            <w:vAlign w:val="center"/>
          </w:tcPr>
          <w:p w14:paraId="654775F2" w14:textId="77777777" w:rsidR="005C4790" w:rsidRPr="005B7DB2" w:rsidRDefault="005C4790" w:rsidP="00D5380A">
            <w:pPr>
              <w:snapToGrid/>
              <w:rPr>
                <w:rFonts w:hAnsi="ＭＳ ゴシック"/>
                <w:szCs w:val="20"/>
              </w:rPr>
            </w:pPr>
            <w:r w:rsidRPr="005B7DB2">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5B7DB2" w:rsidRDefault="005C4790" w:rsidP="00D5380A">
            <w:pPr>
              <w:snapToGrid/>
              <w:rPr>
                <w:rFonts w:hAnsi="ＭＳ ゴシック"/>
                <w:szCs w:val="20"/>
              </w:rPr>
            </w:pPr>
            <w:r w:rsidRPr="005B7DB2">
              <w:rPr>
                <w:rFonts w:hAnsi="ＭＳ ゴシック" w:hint="eastAsia"/>
                <w:szCs w:val="20"/>
              </w:rPr>
              <w:t>点検</w:t>
            </w:r>
          </w:p>
        </w:tc>
        <w:tc>
          <w:tcPr>
            <w:tcW w:w="1731" w:type="dxa"/>
            <w:vAlign w:val="center"/>
          </w:tcPr>
          <w:p w14:paraId="59A56E72" w14:textId="77777777" w:rsidR="005C4790" w:rsidRPr="005B7DB2" w:rsidRDefault="005C4790" w:rsidP="00D5380A">
            <w:pPr>
              <w:snapToGrid/>
              <w:rPr>
                <w:rFonts w:hAnsi="ＭＳ ゴシック"/>
                <w:szCs w:val="20"/>
              </w:rPr>
            </w:pPr>
            <w:r w:rsidRPr="005B7DB2">
              <w:rPr>
                <w:rFonts w:hAnsi="ＭＳ ゴシック" w:hint="eastAsia"/>
                <w:szCs w:val="20"/>
              </w:rPr>
              <w:t>根拠</w:t>
            </w:r>
          </w:p>
        </w:tc>
      </w:tr>
      <w:tr w:rsidR="005B7DB2" w:rsidRPr="005B7DB2" w14:paraId="3BDA15B0" w14:textId="77777777" w:rsidTr="00D5380A">
        <w:trPr>
          <w:trHeight w:val="425"/>
        </w:trPr>
        <w:tc>
          <w:tcPr>
            <w:tcW w:w="1183" w:type="dxa"/>
            <w:vMerge w:val="restart"/>
            <w:tcBorders>
              <w:left w:val="single" w:sz="4" w:space="0" w:color="000000"/>
              <w:right w:val="single" w:sz="4" w:space="0" w:color="auto"/>
            </w:tcBorders>
          </w:tcPr>
          <w:p w14:paraId="7F0DDA49" w14:textId="3B77FDF4" w:rsidR="005C4790" w:rsidRPr="005B7DB2" w:rsidRDefault="00BB39D2" w:rsidP="00D5380A">
            <w:pPr>
              <w:snapToGrid/>
              <w:jc w:val="both"/>
              <w:rPr>
                <w:rFonts w:hAnsi="ＭＳ ゴシック"/>
                <w:szCs w:val="20"/>
              </w:rPr>
            </w:pPr>
            <w:r w:rsidRPr="005B7DB2">
              <w:rPr>
                <w:rFonts w:hAnsi="ＭＳ ゴシック" w:hint="eastAsia"/>
                <w:szCs w:val="20"/>
              </w:rPr>
              <w:t>５４</w:t>
            </w:r>
          </w:p>
          <w:p w14:paraId="517C2D5C" w14:textId="77777777" w:rsidR="005C4790" w:rsidRPr="005B7DB2" w:rsidRDefault="005C4790" w:rsidP="00D5380A">
            <w:pPr>
              <w:snapToGrid/>
              <w:jc w:val="both"/>
              <w:rPr>
                <w:rFonts w:hAnsi="ＭＳ ゴシック"/>
                <w:szCs w:val="20"/>
              </w:rPr>
            </w:pPr>
            <w:r w:rsidRPr="005B7DB2">
              <w:rPr>
                <w:rFonts w:hAnsi="ＭＳ ゴシック" w:hint="eastAsia"/>
                <w:szCs w:val="20"/>
              </w:rPr>
              <w:t>苦情解決</w:t>
            </w:r>
          </w:p>
          <w:p w14:paraId="23E51297" w14:textId="77777777" w:rsidR="005C4790" w:rsidRPr="005B7DB2" w:rsidRDefault="005C4790" w:rsidP="00D5380A">
            <w:pPr>
              <w:snapToGrid/>
              <w:spacing w:afterLines="50" w:after="142"/>
              <w:jc w:val="left"/>
              <w:rPr>
                <w:rFonts w:hAnsi="ＭＳ ゴシック"/>
                <w:szCs w:val="20"/>
              </w:rPr>
            </w:pPr>
            <w:r w:rsidRPr="005B7DB2">
              <w:rPr>
                <w:rFonts w:hAnsi="ＭＳ ゴシック" w:hint="eastAsia"/>
                <w:szCs w:val="20"/>
              </w:rPr>
              <w:t>（続き）</w:t>
            </w:r>
          </w:p>
          <w:p w14:paraId="26070179" w14:textId="77777777" w:rsidR="005C4790" w:rsidRPr="005B7DB2" w:rsidRDefault="005C4790" w:rsidP="00D5380A">
            <w:pPr>
              <w:snapToGrid/>
              <w:rPr>
                <w:rFonts w:hAnsi="ＭＳ ゴシック"/>
                <w:szCs w:val="20"/>
              </w:rPr>
            </w:pPr>
            <w:r w:rsidRPr="005B7DB2">
              <w:rPr>
                <w:rFonts w:hAnsi="ＭＳ ゴシック" w:hint="eastAsia"/>
                <w:sz w:val="18"/>
                <w:szCs w:val="18"/>
                <w:bdr w:val="single" w:sz="4" w:space="0" w:color="auto"/>
              </w:rPr>
              <w:t>共通</w:t>
            </w:r>
          </w:p>
          <w:p w14:paraId="75D057E5" w14:textId="77777777" w:rsidR="005C4790" w:rsidRPr="005B7DB2" w:rsidRDefault="005C4790" w:rsidP="00D5380A">
            <w:pPr>
              <w:snapToGrid/>
              <w:jc w:val="both"/>
              <w:rPr>
                <w:rFonts w:hAnsi="ＭＳ ゴシック"/>
                <w:szCs w:val="20"/>
              </w:rPr>
            </w:pPr>
          </w:p>
          <w:p w14:paraId="54C8DD55" w14:textId="77777777" w:rsidR="005C4790" w:rsidRPr="005B7DB2"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77777777" w:rsidR="005C4790" w:rsidRPr="005B7DB2" w:rsidRDefault="004D2A18" w:rsidP="00D5380A">
            <w:pPr>
              <w:snapToGrid/>
              <w:ind w:left="182" w:hangingChars="100" w:hanging="182"/>
              <w:jc w:val="left"/>
            </w:pPr>
            <w:r w:rsidRPr="005B7DB2">
              <w:rPr>
                <w:rFonts w:hint="eastAsia"/>
                <w:noProof/>
              </w:rPr>
              <mc:AlternateContent>
                <mc:Choice Requires="wps">
                  <w:drawing>
                    <wp:anchor distT="0" distB="0" distL="114300" distR="114300" simplePos="0" relativeHeight="251598848" behindDoc="0" locked="0" layoutInCell="1" allowOverlap="1" wp14:anchorId="15BE9385" wp14:editId="7F2793DA">
                      <wp:simplePos x="0" y="0"/>
                      <wp:positionH relativeFrom="column">
                        <wp:posOffset>53340</wp:posOffset>
                      </wp:positionH>
                      <wp:positionV relativeFrom="paragraph">
                        <wp:posOffset>1992630</wp:posOffset>
                      </wp:positionV>
                      <wp:extent cx="3392805" cy="412115"/>
                      <wp:effectExtent l="5715" t="11430" r="11430" b="5080"/>
                      <wp:wrapNone/>
                      <wp:docPr id="113" name="Text 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E4BCB89" w14:textId="77777777" w:rsidR="00E84432" w:rsidRPr="00E105F3" w:rsidRDefault="00E84432" w:rsidP="005C4790">
                                  <w:pPr>
                                    <w:spacing w:beforeLines="30" w:before="85"/>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xml:space="preserve">☞　</w:t>
                                  </w:r>
                                  <w:r w:rsidRPr="00E105F3">
                                    <w:rPr>
                                      <w:rFonts w:ascii="ＭＳ 明朝" w:eastAsia="ＭＳ 明朝" w:hAnsi="ＭＳ 明朝" w:hint="eastAsia"/>
                                      <w:sz w:val="18"/>
                                      <w:szCs w:val="18"/>
                                    </w:rPr>
                                    <w:t>苦情の受付日、</w:t>
                                  </w:r>
                                  <w:r w:rsidRPr="00E105F3">
                                    <w:rPr>
                                      <w:rFonts w:ascii="ＭＳ 明朝" w:eastAsia="ＭＳ 明朝" w:hAnsi="ＭＳ 明朝" w:hint="eastAsia"/>
                                      <w:snapToGrid w:val="0"/>
                                      <w:kern w:val="0"/>
                                      <w:sz w:val="18"/>
                                      <w:szCs w:val="18"/>
                                    </w:rPr>
                                    <w:t>苦情のポイントや対応案、対応結果を記載できる様式を定めてください。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9385" id="Text Box 1721" o:spid="_x0000_s1128" type="#_x0000_t202" style="position:absolute;left:0;text-align:left;margin-left:4.2pt;margin-top:156.9pt;width:267.15pt;height:32.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i9KwIAAEwEAAAOAAAAZHJzL2Uyb0RvYy54bWysVNtu2zAMfR+wfxD0vthJmi4x4hRdsg4D&#10;ugvQ7QMYWY6FyaImKbGzry8lp2l2exnmB0ESqUPyHNLLm77V7CCdV2hKPh7lnEkjsFJmV/KvX+5e&#10;zTnzAUwFGo0s+VF6frN6+WLZ2UJOsEFdSccIxPiisyVvQrBFlnnRyBb8CK00ZKzRtRDo6HZZ5aAj&#10;9FZnkzy/zjp0lXUopPd0uxmMfJXw61qK8KmuvQxMl5xyC2l1ad3GNVstodg5sI0SpzTgH7JoQRkK&#10;eobaQAC2d+o3qFYJhx7rMBLYZljXSshUA1Uzzn+p5qEBK1MtRI63Z5r8/4MVHw8P9rNjoX+DPQmY&#10;ivD2HsU3zwyuGzA7eescdo2EigKPI2VZZ31xehqp9oWPINvuA1YkMuwDJqC+dm1khepkhE4CHM+k&#10;yz4wQZfT6WIyz2ecCbJdjSfj8SyFgOLptXU+vJPYsrgpuSNREzoc7n2I2UDx5BKDedSqulNap4Pb&#10;bdfasQNQA9yl74T+k5s2rCv59XSWDwT8FSJP358gYgob8M0Qyh/9BkP0g6JVgXpcq7bk8/NzKCKh&#10;b02VXAIoPeypGG1ODEdSB3pDv+2Zqoj+PPVspHyL1ZFIdzg0NQ0hbRp0PzjrqKFL7r/vwUnO9HtD&#10;wr2+miyI5ZAO8/mCxHCXhu2FAYwgoJIHzobtOgwzs7dO7RqKMzSKwVuSulZJheecTulTyyZxTuMV&#10;Z+LynLyefwKrRwAAAP//AwBQSwMEFAAGAAgAAAAhAE/WYdTfAAAACQEAAA8AAABkcnMvZG93bnJl&#10;di54bWxMj8FOwzAQRO9I/IO1SFwQddIGEoU4VYWEBIIDLVy4ufGSRMTryHaT8PcsJzjuzGj2TbVd&#10;7CAm9KF3pCBdJSCQGmd6ahW8vz1cFyBC1GT04AgVfGOAbX1+VunSuJn2OB1iK7iEQqkVdDGOpZSh&#10;6dDqsHIjEnufzlsd+fStNF7PXG4HuU6SW2l1T/yh0yPed9h8HU5WgX7Ffv8ypbus9+nH+Oivnp5n&#10;VOryYtndgYi4xL8w/OIzOtTMdHQnMkEMCoqMgwo26YYXsH+TrXMQR1byIgdZV/L/gvoHAAD//wMA&#10;UEsBAi0AFAAGAAgAAAAhALaDOJL+AAAA4QEAABMAAAAAAAAAAAAAAAAAAAAAAFtDb250ZW50X1R5&#10;cGVzXS54bWxQSwECLQAUAAYACAAAACEAOP0h/9YAAACUAQAACwAAAAAAAAAAAAAAAAAvAQAAX3Jl&#10;bHMvLnJlbHNQSwECLQAUAAYACAAAACEA4LYIvSsCAABMBAAADgAAAAAAAAAAAAAAAAAuAgAAZHJz&#10;L2Uyb0RvYy54bWxQSwECLQAUAAYACAAAACEAT9Zh1N8AAAAJAQAADwAAAAAAAAAAAAAAAACFBAAA&#10;ZHJzL2Rvd25yZXYueG1sUEsFBgAAAAAEAAQA8wAAAJEFAAAAAA==&#10;" strokeweight=".5pt">
                      <v:stroke dashstyle="1 1"/>
                      <v:textbox inset="5.85pt,.7pt,5.85pt,.7pt">
                        <w:txbxContent>
                          <w:p w14:paraId="0E4BCB89" w14:textId="77777777" w:rsidR="00E84432" w:rsidRPr="00E105F3" w:rsidRDefault="00E84432" w:rsidP="005C4790">
                            <w:pPr>
                              <w:spacing w:beforeLines="30" w:before="85"/>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xml:space="preserve">☞　</w:t>
                            </w:r>
                            <w:r w:rsidRPr="00E105F3">
                              <w:rPr>
                                <w:rFonts w:ascii="ＭＳ 明朝" w:eastAsia="ＭＳ 明朝" w:hAnsi="ＭＳ 明朝" w:hint="eastAsia"/>
                                <w:sz w:val="18"/>
                                <w:szCs w:val="18"/>
                              </w:rPr>
                              <w:t>苦情の受付日、</w:t>
                            </w:r>
                            <w:r w:rsidRPr="00E105F3">
                              <w:rPr>
                                <w:rFonts w:ascii="ＭＳ 明朝" w:eastAsia="ＭＳ 明朝" w:hAnsi="ＭＳ 明朝" w:hint="eastAsia"/>
                                <w:snapToGrid w:val="0"/>
                                <w:kern w:val="0"/>
                                <w:sz w:val="18"/>
                                <w:szCs w:val="18"/>
                              </w:rPr>
                              <w:t>苦情のポイントや対応案、対応結果を記載できる様式を定めてください。</w:t>
                            </w:r>
                          </w:p>
                        </w:txbxContent>
                      </v:textbox>
                    </v:shape>
                  </w:pict>
                </mc:Fallback>
              </mc:AlternateContent>
            </w:r>
            <w:r w:rsidR="005C4790" w:rsidRPr="005B7DB2">
              <w:rPr>
                <w:rFonts w:hint="eastAsia"/>
              </w:rPr>
              <w:t>（２）苦情受付の記録</w:t>
            </w:r>
          </w:p>
          <w:p w14:paraId="013454E6" w14:textId="77777777" w:rsidR="005C4790" w:rsidRPr="005B7DB2" w:rsidRDefault="005C4790" w:rsidP="00D5380A">
            <w:pPr>
              <w:snapToGrid/>
              <w:ind w:leftChars="100" w:left="182" w:firstLineChars="100" w:firstLine="182"/>
              <w:jc w:val="left"/>
            </w:pPr>
            <w:r w:rsidRPr="005B7DB2">
              <w:rPr>
                <w:rFonts w:hint="eastAsia"/>
              </w:rPr>
              <w:t>苦情を受け付けた場合に、当該苦情の内容等を記録していますか。</w:t>
            </w:r>
          </w:p>
          <w:p w14:paraId="4FA99C99" w14:textId="5C8F0E40" w:rsidR="005C4790" w:rsidRPr="005B7DB2" w:rsidRDefault="004D2A18" w:rsidP="00D5380A">
            <w:pPr>
              <w:snapToGrid/>
              <w:jc w:val="left"/>
            </w:pPr>
            <w:r w:rsidRPr="005B7DB2">
              <w:rPr>
                <w:rFonts w:hint="eastAsia"/>
                <w:noProof/>
              </w:rPr>
              <mc:AlternateContent>
                <mc:Choice Requires="wps">
                  <w:drawing>
                    <wp:anchor distT="0" distB="0" distL="114300" distR="114300" simplePos="0" relativeHeight="251595776" behindDoc="0" locked="0" layoutInCell="1" allowOverlap="1" wp14:anchorId="421F4DE1" wp14:editId="2C600D74">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5B2B1DB6" w:rsidR="00E84432" w:rsidRPr="003F7BE7" w:rsidRDefault="00E84432" w:rsidP="005C4790">
                                  <w:pPr>
                                    <w:spacing w:beforeLines="20" w:before="57"/>
                                    <w:ind w:leftChars="50" w:left="91" w:rightChars="50" w:right="91"/>
                                    <w:jc w:val="left"/>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702FD7"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46</w:t>
                                  </w:r>
                                  <w:r w:rsidR="0038591B" w:rsidRPr="003F7BE7">
                                    <w:rPr>
                                      <w:rFonts w:hAnsi="ＭＳ ゴシック" w:hint="eastAsia"/>
                                      <w:sz w:val="18"/>
                                      <w:szCs w:val="18"/>
                                    </w:rPr>
                                    <w:t>)</w:t>
                                  </w:r>
                                  <w:r w:rsidR="002542BF" w:rsidRPr="003F7BE7">
                                    <w:rPr>
                                      <w:rFonts w:hAnsi="ＭＳ ゴシック" w:hint="eastAsia"/>
                                      <w:sz w:val="18"/>
                                      <w:szCs w:val="18"/>
                                    </w:rPr>
                                    <w:t>②</w:t>
                                  </w:r>
                                  <w:r w:rsidRPr="003F7BE7">
                                    <w:rPr>
                                      <w:rFonts w:hAnsi="ＭＳ ゴシック" w:hint="eastAsia"/>
                                      <w:sz w:val="18"/>
                                      <w:szCs w:val="18"/>
                                    </w:rPr>
                                    <w:t>＞</w:t>
                                  </w:r>
                                </w:p>
                                <w:p w14:paraId="6D8B5377" w14:textId="2DDF3C7B" w:rsidR="00E84432" w:rsidRPr="003F7BE7" w:rsidRDefault="00E84432" w:rsidP="005C4790">
                                  <w:pPr>
                                    <w:ind w:leftChars="50" w:left="273" w:rightChars="50" w:right="91" w:hangingChars="100" w:hanging="182"/>
                                    <w:jc w:val="both"/>
                                    <w:rPr>
                                      <w:rFonts w:hAnsi="ＭＳ ゴシック"/>
                                      <w:kern w:val="18"/>
                                      <w:szCs w:val="20"/>
                                    </w:rPr>
                                  </w:pPr>
                                  <w:r w:rsidRPr="003F7BE7">
                                    <w:rPr>
                                      <w:rFonts w:hAnsi="ＭＳ ゴシック" w:hint="eastAsia"/>
                                      <w:kern w:val="18"/>
                                      <w:szCs w:val="20"/>
                                    </w:rPr>
                                    <w:t>○　苦情に対し、</w:t>
                                  </w:r>
                                  <w:r w:rsidR="00702FD7" w:rsidRPr="003F7BE7">
                                    <w:rPr>
                                      <w:rFonts w:hAnsi="ＭＳ ゴシック" w:hint="eastAsia"/>
                                      <w:kern w:val="18"/>
                                      <w:szCs w:val="20"/>
                                    </w:rPr>
                                    <w:t>施設</w:t>
                                  </w:r>
                                  <w:r w:rsidRPr="003F7BE7">
                                    <w:rPr>
                                      <w:rFonts w:hAnsi="ＭＳ ゴシック" w:hint="eastAsia"/>
                                      <w:kern w:val="18"/>
                                      <w:szCs w:val="20"/>
                                    </w:rPr>
                                    <w:t>が組織として迅速かつ適切に対応するため、当該苦情の受付日、内容等を記録することを義務付けたもの</w:t>
                                  </w:r>
                                </w:p>
                                <w:p w14:paraId="150DE56F" w14:textId="1D836790" w:rsidR="00E84432" w:rsidRPr="00E105F3" w:rsidRDefault="00E84432" w:rsidP="005C4790">
                                  <w:pPr>
                                    <w:ind w:leftChars="50" w:left="273" w:rightChars="50" w:right="91" w:hangingChars="100" w:hanging="182"/>
                                    <w:jc w:val="both"/>
                                    <w:rPr>
                                      <w:rFonts w:ascii="ＭＳ 明朝" w:eastAsia="ＭＳ 明朝" w:hAnsi="ＭＳ 明朝"/>
                                      <w:kern w:val="18"/>
                                      <w:szCs w:val="20"/>
                                    </w:rPr>
                                  </w:pPr>
                                  <w:r w:rsidRPr="003F7BE7">
                                    <w:rPr>
                                      <w:rFonts w:hAnsi="ＭＳ ゴシック" w:hint="eastAsia"/>
                                      <w:kern w:val="18"/>
                                      <w:szCs w:val="20"/>
                                    </w:rPr>
                                    <w:t xml:space="preserve">○　</w:t>
                                  </w:r>
                                  <w:r w:rsidR="00702FD7" w:rsidRPr="003F7BE7">
                                    <w:rPr>
                                      <w:rFonts w:hAnsi="ＭＳ ゴシック" w:hint="eastAsia"/>
                                      <w:kern w:val="18"/>
                                      <w:szCs w:val="20"/>
                                    </w:rPr>
                                    <w:t>施設</w:t>
                                  </w:r>
                                  <w:r w:rsidRPr="003F7BE7">
                                    <w:rPr>
                                      <w:rFonts w:hAnsi="ＭＳ ゴシック" w:hint="eastAsia"/>
                                      <w:kern w:val="18"/>
                                      <w:szCs w:val="20"/>
                                    </w:rPr>
                                    <w:t>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129" type="#_x0000_t202" style="position:absolute;margin-left:5pt;margin-top:6.3pt;width:266.35pt;height:97.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yLHQIAADMEAAAOAAAAZHJzL2Uyb0RvYy54bWysk9uO2yAQhu8r9R0Q942dZJN6rTirbbap&#10;Km0P0rYPgDG2UTFDgcROn34H7M2mp5uqXCBg4J+Zb4bNzdApchTWSdAFnc9SSoTmUEndFPTrl/2r&#10;jBLnma6YAi0KehKO3mxfvtj0JhcLaEFVwhIU0S7vTUFb702eJI63omNuBkZoNNZgO+Zxa5uksqxH&#10;9U4lizRdJz3Yyljgwjk8vRuNdBv161pw/6munfBEFRRj83G2cS7DnGw3LG8sM63kUxjsH6LomNTo&#10;9Cx1xzwjByt/k+okt+Cg9jMOXQJ1LbmIOWA28/SXbB5aZkTMBeE4c8bk/p8s/3h8MJ8t8cMbGLCA&#10;MQln7oF/c0TDrmW6EbfWQt8KVqHjeUCW9Mbl09OA2uUuiJT9B6iwyOzgIQoNte0CFcyToDoW4HSG&#10;LgZPOB4ul9lifbWihKNtvlhmWbaKPlj+9NxY598J6EhYFNRiVaM8O947H8Jh+dOV4M2BktVeKhU3&#10;til3ypIjww7YxzGp/3RNadIXdL1cpSOBv0qkcfxJopMeW1nJrqDZ+RLLA7e3uoqN5plU4xpDVnoC&#10;GdiNFP1QDkRWyCGNnAPZEqoTsrUw9i7+NVy0YH9Q0mPfFtR9PzArKFHvNdbn9dXiGmH6uMmya2Ru&#10;Lw3lhYFpjkIF9ZSMy50fv8bBWNm06GfsBw23WNFaRtbPMU3hY2fGEky/KLT+5T7eev7r20c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AZ5TyLHQIAADMEAAAOAAAAAAAAAAAAAAAAAC4CAABkcnMvZTJvRG9jLnhtbFBLAQIt&#10;ABQABgAIAAAAIQCbDvu83QAAAAkBAAAPAAAAAAAAAAAAAAAAAHcEAABkcnMvZG93bnJldi54bWxQ&#10;SwUGAAAAAAQABADzAAAAgQUAAAAA&#10;" strokeweight=".5pt">
                      <v:textbox inset="5.85pt,.7pt,5.85pt,.7pt">
                        <w:txbxContent>
                          <w:p w14:paraId="091B0B40" w14:textId="5B2B1DB6" w:rsidR="00E84432" w:rsidRPr="003F7BE7" w:rsidRDefault="00E84432" w:rsidP="005C4790">
                            <w:pPr>
                              <w:spacing w:beforeLines="20" w:before="57"/>
                              <w:ind w:leftChars="50" w:left="91" w:rightChars="50" w:right="91"/>
                              <w:jc w:val="left"/>
                              <w:rPr>
                                <w:rFonts w:hAnsi="ＭＳ ゴシック"/>
                                <w:sz w:val="18"/>
                                <w:szCs w:val="18"/>
                              </w:rPr>
                            </w:pPr>
                            <w:r w:rsidRPr="003F7BE7">
                              <w:rPr>
                                <w:rFonts w:hAnsi="ＭＳ ゴシック" w:hint="eastAsia"/>
                                <w:sz w:val="18"/>
                                <w:szCs w:val="18"/>
                              </w:rPr>
                              <w:t>＜</w:t>
                            </w:r>
                            <w:r w:rsidR="0038591B" w:rsidRPr="003F7BE7">
                              <w:rPr>
                                <w:rFonts w:hAnsi="ＭＳ ゴシック" w:hint="eastAsia"/>
                                <w:sz w:val="18"/>
                                <w:szCs w:val="18"/>
                              </w:rPr>
                              <w:t xml:space="preserve">解釈通知　</w:t>
                            </w:r>
                            <w:r w:rsidR="00702FD7" w:rsidRPr="003F7BE7">
                              <w:rPr>
                                <w:rFonts w:hAnsi="ＭＳ ゴシック" w:hint="eastAsia"/>
                                <w:sz w:val="18"/>
                                <w:szCs w:val="18"/>
                              </w:rPr>
                              <w:t>第</w:t>
                            </w:r>
                            <w:r w:rsidR="0038591B" w:rsidRPr="003F7BE7">
                              <w:rPr>
                                <w:rFonts w:hAnsi="ＭＳ ゴシック" w:hint="eastAsia"/>
                                <w:sz w:val="18"/>
                                <w:szCs w:val="18"/>
                              </w:rPr>
                              <w:t>三の３(</w:t>
                            </w:r>
                            <w:r w:rsidR="0038591B" w:rsidRPr="003F7BE7">
                              <w:rPr>
                                <w:rFonts w:hAnsi="ＭＳ ゴシック"/>
                                <w:sz w:val="18"/>
                                <w:szCs w:val="18"/>
                              </w:rPr>
                              <w:t>46</w:t>
                            </w:r>
                            <w:r w:rsidR="0038591B" w:rsidRPr="003F7BE7">
                              <w:rPr>
                                <w:rFonts w:hAnsi="ＭＳ ゴシック" w:hint="eastAsia"/>
                                <w:sz w:val="18"/>
                                <w:szCs w:val="18"/>
                              </w:rPr>
                              <w:t>)</w:t>
                            </w:r>
                            <w:r w:rsidR="002542BF" w:rsidRPr="003F7BE7">
                              <w:rPr>
                                <w:rFonts w:hAnsi="ＭＳ ゴシック" w:hint="eastAsia"/>
                                <w:sz w:val="18"/>
                                <w:szCs w:val="18"/>
                              </w:rPr>
                              <w:t>②</w:t>
                            </w:r>
                            <w:r w:rsidRPr="003F7BE7">
                              <w:rPr>
                                <w:rFonts w:hAnsi="ＭＳ ゴシック" w:hint="eastAsia"/>
                                <w:sz w:val="18"/>
                                <w:szCs w:val="18"/>
                              </w:rPr>
                              <w:t>＞</w:t>
                            </w:r>
                          </w:p>
                          <w:p w14:paraId="6D8B5377" w14:textId="2DDF3C7B" w:rsidR="00E84432" w:rsidRPr="003F7BE7" w:rsidRDefault="00E84432" w:rsidP="005C4790">
                            <w:pPr>
                              <w:ind w:leftChars="50" w:left="273" w:rightChars="50" w:right="91" w:hangingChars="100" w:hanging="182"/>
                              <w:jc w:val="both"/>
                              <w:rPr>
                                <w:rFonts w:hAnsi="ＭＳ ゴシック"/>
                                <w:kern w:val="18"/>
                                <w:szCs w:val="20"/>
                              </w:rPr>
                            </w:pPr>
                            <w:r w:rsidRPr="003F7BE7">
                              <w:rPr>
                                <w:rFonts w:hAnsi="ＭＳ ゴシック" w:hint="eastAsia"/>
                                <w:kern w:val="18"/>
                                <w:szCs w:val="20"/>
                              </w:rPr>
                              <w:t>○　苦情に対し、</w:t>
                            </w:r>
                            <w:r w:rsidR="00702FD7" w:rsidRPr="003F7BE7">
                              <w:rPr>
                                <w:rFonts w:hAnsi="ＭＳ ゴシック" w:hint="eastAsia"/>
                                <w:kern w:val="18"/>
                                <w:szCs w:val="20"/>
                              </w:rPr>
                              <w:t>施設</w:t>
                            </w:r>
                            <w:r w:rsidRPr="003F7BE7">
                              <w:rPr>
                                <w:rFonts w:hAnsi="ＭＳ ゴシック" w:hint="eastAsia"/>
                                <w:kern w:val="18"/>
                                <w:szCs w:val="20"/>
                              </w:rPr>
                              <w:t>が組織として迅速かつ適切に対応するため、当該苦情の受付日、内容等を記録することを義務付けたもの</w:t>
                            </w:r>
                          </w:p>
                          <w:p w14:paraId="150DE56F" w14:textId="1D836790" w:rsidR="00E84432" w:rsidRPr="00E105F3" w:rsidRDefault="00E84432" w:rsidP="005C4790">
                            <w:pPr>
                              <w:ind w:leftChars="50" w:left="273" w:rightChars="50" w:right="91" w:hangingChars="100" w:hanging="182"/>
                              <w:jc w:val="both"/>
                              <w:rPr>
                                <w:rFonts w:ascii="ＭＳ 明朝" w:eastAsia="ＭＳ 明朝" w:hAnsi="ＭＳ 明朝"/>
                                <w:kern w:val="18"/>
                                <w:szCs w:val="20"/>
                              </w:rPr>
                            </w:pPr>
                            <w:r w:rsidRPr="003F7BE7">
                              <w:rPr>
                                <w:rFonts w:hAnsi="ＭＳ ゴシック" w:hint="eastAsia"/>
                                <w:kern w:val="18"/>
                                <w:szCs w:val="20"/>
                              </w:rPr>
                              <w:t xml:space="preserve">○　</w:t>
                            </w:r>
                            <w:r w:rsidR="00702FD7" w:rsidRPr="003F7BE7">
                              <w:rPr>
                                <w:rFonts w:hAnsi="ＭＳ ゴシック" w:hint="eastAsia"/>
                                <w:kern w:val="18"/>
                                <w:szCs w:val="20"/>
                              </w:rPr>
                              <w:t>施設</w:t>
                            </w:r>
                            <w:r w:rsidRPr="003F7BE7">
                              <w:rPr>
                                <w:rFonts w:hAnsi="ＭＳ ゴシック" w:hint="eastAsia"/>
                                <w:kern w:val="18"/>
                                <w:szCs w:val="20"/>
                              </w:rPr>
                              <w:t>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5B7DB2" w:rsidRDefault="005C4790" w:rsidP="00D5380A">
            <w:pPr>
              <w:snapToGrid/>
              <w:jc w:val="left"/>
            </w:pPr>
          </w:p>
          <w:p w14:paraId="6F962C83" w14:textId="77777777" w:rsidR="005C4790" w:rsidRPr="005B7DB2" w:rsidRDefault="005C4790" w:rsidP="00D5380A">
            <w:pPr>
              <w:snapToGrid/>
              <w:jc w:val="left"/>
            </w:pPr>
          </w:p>
          <w:p w14:paraId="6F36A116" w14:textId="77777777" w:rsidR="005C4790" w:rsidRPr="005B7DB2" w:rsidRDefault="005C4790" w:rsidP="00D5380A">
            <w:pPr>
              <w:snapToGrid/>
              <w:jc w:val="left"/>
            </w:pPr>
          </w:p>
          <w:p w14:paraId="1DCEC0CE" w14:textId="77777777" w:rsidR="005C4790" w:rsidRPr="005B7DB2" w:rsidRDefault="005C4790" w:rsidP="00D5380A">
            <w:pPr>
              <w:snapToGrid/>
              <w:jc w:val="left"/>
            </w:pPr>
          </w:p>
          <w:p w14:paraId="1FC76366" w14:textId="77777777" w:rsidR="005C4790" w:rsidRPr="005B7DB2" w:rsidRDefault="005C4790" w:rsidP="00D5380A">
            <w:pPr>
              <w:snapToGrid/>
              <w:jc w:val="left"/>
            </w:pPr>
          </w:p>
          <w:p w14:paraId="3F3CFB40" w14:textId="77777777" w:rsidR="005C4790" w:rsidRPr="005B7DB2" w:rsidRDefault="005C4790" w:rsidP="00D5380A">
            <w:pPr>
              <w:snapToGrid/>
              <w:jc w:val="left"/>
            </w:pPr>
          </w:p>
          <w:p w14:paraId="217F8CC2" w14:textId="77777777" w:rsidR="005C4790" w:rsidRPr="005B7DB2" w:rsidRDefault="005C4790" w:rsidP="00D5380A">
            <w:pPr>
              <w:snapToGrid/>
              <w:jc w:val="left"/>
            </w:pPr>
          </w:p>
          <w:p w14:paraId="3547C565" w14:textId="77777777" w:rsidR="005C4790" w:rsidRPr="005B7DB2" w:rsidRDefault="005C4790" w:rsidP="00D5380A">
            <w:pPr>
              <w:snapToGrid/>
              <w:jc w:val="left"/>
            </w:pPr>
          </w:p>
          <w:p w14:paraId="1D6C8225" w14:textId="77777777" w:rsidR="005C4790" w:rsidRPr="005B7DB2" w:rsidRDefault="005C4790" w:rsidP="00D5380A">
            <w:pPr>
              <w:snapToGrid/>
              <w:jc w:val="left"/>
            </w:pPr>
          </w:p>
          <w:p w14:paraId="66C97FBC" w14:textId="77777777" w:rsidR="005C4790" w:rsidRPr="005B7DB2"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5B7DB2" w:rsidRDefault="00B02EC3"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49A6A070" w14:textId="77777777" w:rsidR="005C4790" w:rsidRPr="005B7DB2" w:rsidRDefault="00B02EC3"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left w:val="single" w:sz="4" w:space="0" w:color="000000"/>
              <w:bottom w:val="single" w:sz="4" w:space="0" w:color="auto"/>
              <w:right w:val="single" w:sz="4" w:space="0" w:color="000000"/>
            </w:tcBorders>
          </w:tcPr>
          <w:p w14:paraId="1865B2A5" w14:textId="48E80E20"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条第2項</w:t>
            </w:r>
          </w:p>
          <w:p w14:paraId="10832223" w14:textId="50076D71"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条第2項</w:t>
            </w:r>
          </w:p>
          <w:p w14:paraId="11C1430D" w14:textId="77777777" w:rsidR="005C4790" w:rsidRPr="005B7DB2" w:rsidRDefault="005C4790" w:rsidP="00D5380A">
            <w:pPr>
              <w:snapToGrid/>
              <w:jc w:val="left"/>
              <w:rPr>
                <w:rFonts w:hAnsi="ＭＳ ゴシック"/>
                <w:szCs w:val="20"/>
              </w:rPr>
            </w:pPr>
          </w:p>
          <w:p w14:paraId="3E361540" w14:textId="77777777" w:rsidR="005C4790" w:rsidRPr="005B7DB2" w:rsidRDefault="005C4790" w:rsidP="00D5380A">
            <w:pPr>
              <w:jc w:val="left"/>
            </w:pPr>
          </w:p>
        </w:tc>
      </w:tr>
      <w:tr w:rsidR="005B7DB2" w:rsidRPr="005B7DB2"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5B7DB2"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5B7DB2" w:rsidRDefault="005C4790" w:rsidP="00D5380A">
            <w:pPr>
              <w:snapToGrid/>
              <w:ind w:left="182" w:hangingChars="100" w:hanging="182"/>
              <w:jc w:val="left"/>
            </w:pPr>
            <w:r w:rsidRPr="005B7DB2">
              <w:rPr>
                <w:rFonts w:hint="eastAsia"/>
              </w:rPr>
              <w:t>（３）市町村が行う調査等への協力、改善</w:t>
            </w:r>
          </w:p>
          <w:p w14:paraId="7AD597C7" w14:textId="4F062CEF" w:rsidR="005C4790" w:rsidRPr="005B7DB2" w:rsidRDefault="005C4790" w:rsidP="00D5380A">
            <w:pPr>
              <w:snapToGrid/>
              <w:spacing w:afterLines="50" w:after="142"/>
              <w:ind w:leftChars="100" w:left="182" w:firstLineChars="100" w:firstLine="182"/>
              <w:jc w:val="left"/>
            </w:pPr>
            <w:r w:rsidRPr="005B7DB2">
              <w:rPr>
                <w:rFonts w:hint="eastAsia"/>
              </w:rPr>
              <w:t>提供したサービスに関し、</w:t>
            </w:r>
            <w:r w:rsidRPr="005B7DB2">
              <w:t>法第</w:t>
            </w:r>
            <w:r w:rsidRPr="005B7DB2">
              <w:rPr>
                <w:rFonts w:hint="eastAsia"/>
              </w:rPr>
              <w:t>１０</w:t>
            </w:r>
            <w:r w:rsidRPr="005B7DB2">
              <w:t>条第</w:t>
            </w:r>
            <w:r w:rsidRPr="005B7DB2">
              <w:rPr>
                <w:rFonts w:hint="eastAsia"/>
              </w:rPr>
              <w:t>１</w:t>
            </w:r>
            <w:r w:rsidRPr="005B7DB2">
              <w:t>項の規定により</w:t>
            </w:r>
            <w:r w:rsidRPr="005B7DB2">
              <w:rPr>
                <w:rFonts w:hint="eastAsia"/>
              </w:rPr>
              <w:t>市町村</w:t>
            </w:r>
            <w:r w:rsidRPr="005B7DB2">
              <w:t>が行う報告</w:t>
            </w:r>
            <w:r w:rsidRPr="005B7DB2">
              <w:rPr>
                <w:rFonts w:hint="eastAsia"/>
              </w:rPr>
              <w:t>若しくは文書その他の物件の提出若しくは</w:t>
            </w:r>
            <w:r w:rsidRPr="005B7DB2">
              <w:t>提示の命令</w:t>
            </w:r>
            <w:r w:rsidRPr="005B7DB2">
              <w:rPr>
                <w:rFonts w:hint="eastAsia"/>
              </w:rPr>
              <w:t>又は</w:t>
            </w:r>
            <w:r w:rsidRPr="005B7DB2">
              <w:t>当該職員からの質問</w:t>
            </w:r>
            <w:r w:rsidRPr="005B7DB2">
              <w:rPr>
                <w:rFonts w:hint="eastAsia"/>
              </w:rPr>
              <w:t>若しくは</w:t>
            </w:r>
            <w:r w:rsidR="00702FD7" w:rsidRPr="005B7DB2">
              <w:rPr>
                <w:rFonts w:hint="eastAsia"/>
              </w:rPr>
              <w:t>施設</w:t>
            </w:r>
            <w:r w:rsidRPr="005B7DB2">
              <w:rPr>
                <w:rFonts w:hint="eastAsia"/>
              </w:rPr>
              <w:t>の設備若しくは帳簿書類その他の物件の検査に応じ、及び利用者又はその家族からの</w:t>
            </w:r>
            <w:r w:rsidRPr="005B7DB2">
              <w:t>苦情に関して</w:t>
            </w:r>
            <w:r w:rsidRPr="005B7DB2">
              <w:rPr>
                <w:rFonts w:hint="eastAsia"/>
              </w:rPr>
              <w:t>市町村</w:t>
            </w:r>
            <w:r w:rsidRPr="005B7DB2">
              <w:t>が行う調査</w:t>
            </w:r>
            <w:r w:rsidRPr="005B7DB2">
              <w:rPr>
                <w:rFonts w:hint="eastAsia"/>
              </w:rPr>
              <w:t>に協力するとともに、市町村</w:t>
            </w:r>
            <w:r w:rsidRPr="005B7DB2">
              <w:t>から指導又は助言</w:t>
            </w:r>
            <w:r w:rsidRPr="005B7DB2">
              <w:rPr>
                <w:rFonts w:hint="eastAsia"/>
              </w:rPr>
              <w:t>を受けた場合は、当該指導又は助言</w:t>
            </w:r>
            <w:r w:rsidRPr="005B7DB2">
              <w:t>に従って必要な改善を行</w:t>
            </w:r>
            <w:r w:rsidRPr="005B7DB2">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5B7DB2" w:rsidRDefault="00B02EC3"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215623E2" w14:textId="77777777" w:rsidR="005C4790" w:rsidRPr="005B7DB2" w:rsidRDefault="00B02EC3"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551CCB4E"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条第3項</w:t>
            </w:r>
          </w:p>
          <w:p w14:paraId="4A22785D" w14:textId="0BDAE6B7"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条第3項</w:t>
            </w:r>
          </w:p>
          <w:p w14:paraId="27705D48" w14:textId="77777777" w:rsidR="005C4790" w:rsidRPr="005B7DB2" w:rsidRDefault="005C4790" w:rsidP="00D5380A">
            <w:pPr>
              <w:jc w:val="left"/>
            </w:pPr>
          </w:p>
        </w:tc>
      </w:tr>
      <w:tr w:rsidR="005B7DB2" w:rsidRPr="005B7DB2"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5B7DB2"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5B7DB2" w:rsidRDefault="005C4790" w:rsidP="00D5380A">
            <w:pPr>
              <w:snapToGrid/>
              <w:ind w:left="182" w:hangingChars="100" w:hanging="182"/>
              <w:jc w:val="left"/>
            </w:pPr>
            <w:r w:rsidRPr="005B7DB2">
              <w:rPr>
                <w:rFonts w:hint="eastAsia"/>
              </w:rPr>
              <w:t>（４）県知事が行う調査等への協力、改善</w:t>
            </w:r>
          </w:p>
          <w:p w14:paraId="068685F3" w14:textId="77777777" w:rsidR="005C4790" w:rsidRPr="005B7DB2" w:rsidRDefault="005C4790" w:rsidP="00D5380A">
            <w:pPr>
              <w:snapToGrid/>
              <w:spacing w:afterLines="50" w:after="142"/>
              <w:ind w:leftChars="100" w:left="182" w:firstLineChars="100" w:firstLine="182"/>
              <w:jc w:val="left"/>
            </w:pPr>
            <w:r w:rsidRPr="005B7DB2">
              <w:rPr>
                <w:rFonts w:hint="eastAsia"/>
              </w:rPr>
              <w:t>提供したサービスに関し、</w:t>
            </w:r>
            <w:r w:rsidRPr="005B7DB2">
              <w:t>法第</w:t>
            </w:r>
            <w:r w:rsidRPr="005B7DB2">
              <w:rPr>
                <w:rFonts w:hint="eastAsia"/>
              </w:rPr>
              <w:t>１１</w:t>
            </w:r>
            <w:r w:rsidRPr="005B7DB2">
              <w:t>条第</w:t>
            </w:r>
            <w:r w:rsidRPr="005B7DB2">
              <w:rPr>
                <w:rFonts w:hint="eastAsia"/>
              </w:rPr>
              <w:t>２</w:t>
            </w:r>
            <w:r w:rsidRPr="005B7DB2">
              <w:t>項の規定により</w:t>
            </w:r>
            <w:r w:rsidRPr="005B7DB2">
              <w:rPr>
                <w:rFonts w:hint="eastAsia"/>
              </w:rPr>
              <w:t>県</w:t>
            </w:r>
            <w:r w:rsidRPr="005B7DB2">
              <w:t>知事が行う報告</w:t>
            </w:r>
            <w:r w:rsidRPr="005B7DB2">
              <w:rPr>
                <w:rFonts w:hint="eastAsia"/>
              </w:rPr>
              <w:t>若しくはサービスの提供の記録、</w:t>
            </w:r>
            <w:r w:rsidRPr="005B7DB2">
              <w:t>帳簿書類その他の物件の提出</w:t>
            </w:r>
            <w:r w:rsidRPr="005B7DB2">
              <w:rPr>
                <w:rFonts w:hint="eastAsia"/>
              </w:rPr>
              <w:t>若しくは</w:t>
            </w:r>
            <w:r w:rsidRPr="005B7DB2">
              <w:t>提示の命令</w:t>
            </w:r>
            <w:r w:rsidRPr="005B7DB2">
              <w:rPr>
                <w:rFonts w:hint="eastAsia"/>
              </w:rPr>
              <w:t>又は</w:t>
            </w:r>
            <w:r w:rsidRPr="005B7DB2">
              <w:t>当該職員からの質問</w:t>
            </w:r>
            <w:r w:rsidRPr="005B7DB2">
              <w:rPr>
                <w:rFonts w:hint="eastAsia"/>
              </w:rPr>
              <w:t>に応じ、及び利用者又はその家族からの</w:t>
            </w:r>
            <w:r w:rsidRPr="005B7DB2">
              <w:t>苦情に関して県知事が行う調査</w:t>
            </w:r>
            <w:r w:rsidRPr="005B7DB2">
              <w:rPr>
                <w:rFonts w:hint="eastAsia"/>
              </w:rPr>
              <w:t>に協力するとともに、県</w:t>
            </w:r>
            <w:r w:rsidRPr="005B7DB2">
              <w:t>知事から指導又は助言</w:t>
            </w:r>
            <w:r w:rsidRPr="005B7DB2">
              <w:rPr>
                <w:rFonts w:hint="eastAsia"/>
              </w:rPr>
              <w:t>を受けた場合は、当該指導又は助言</w:t>
            </w:r>
            <w:r w:rsidRPr="005B7DB2">
              <w:t>に従って必要な改善を行</w:t>
            </w:r>
            <w:r w:rsidRPr="005B7DB2">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5B7DB2" w:rsidRDefault="00B02EC3"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FA90498" w14:textId="77777777" w:rsidR="005C4790" w:rsidRPr="005B7DB2" w:rsidRDefault="00B02EC3"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41F6F7CC"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条第4項</w:t>
            </w:r>
          </w:p>
          <w:p w14:paraId="36097316" w14:textId="4EF82743"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条第4項</w:t>
            </w:r>
          </w:p>
          <w:p w14:paraId="2390E32B" w14:textId="77777777" w:rsidR="005C4790" w:rsidRPr="005B7DB2" w:rsidRDefault="005C4790" w:rsidP="00D5380A">
            <w:pPr>
              <w:jc w:val="left"/>
            </w:pPr>
          </w:p>
        </w:tc>
      </w:tr>
      <w:tr w:rsidR="005B7DB2" w:rsidRPr="005B7DB2"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5B7DB2"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5B7DB2" w:rsidRDefault="005C4790" w:rsidP="00D5380A">
            <w:pPr>
              <w:snapToGrid/>
              <w:ind w:left="182" w:hangingChars="100" w:hanging="182"/>
              <w:jc w:val="left"/>
            </w:pPr>
            <w:r w:rsidRPr="005B7DB2">
              <w:rPr>
                <w:rFonts w:hint="eastAsia"/>
              </w:rPr>
              <w:t>（５）県知事又は市町村長が行う調査等への協力、改善</w:t>
            </w:r>
          </w:p>
          <w:p w14:paraId="1F02D4FF" w14:textId="77F8B200" w:rsidR="005C4790" w:rsidRPr="005B7DB2" w:rsidRDefault="005C4790" w:rsidP="00D5380A">
            <w:pPr>
              <w:snapToGrid/>
              <w:spacing w:afterLines="50" w:after="142"/>
              <w:ind w:leftChars="100" w:left="182" w:firstLineChars="100" w:firstLine="182"/>
              <w:jc w:val="left"/>
            </w:pPr>
            <w:r w:rsidRPr="005B7DB2">
              <w:rPr>
                <w:rFonts w:hint="eastAsia"/>
              </w:rPr>
              <w:t>提供したサービスに関し、</w:t>
            </w:r>
            <w:r w:rsidRPr="005B7DB2">
              <w:t>法第</w:t>
            </w:r>
            <w:r w:rsidRPr="005B7DB2">
              <w:rPr>
                <w:rFonts w:hint="eastAsia"/>
              </w:rPr>
              <w:t>４８</w:t>
            </w:r>
            <w:r w:rsidRPr="005B7DB2">
              <w:t>条第</w:t>
            </w:r>
            <w:r w:rsidRPr="005B7DB2">
              <w:rPr>
                <w:rFonts w:hint="eastAsia"/>
              </w:rPr>
              <w:t>１</w:t>
            </w:r>
            <w:r w:rsidRPr="005B7DB2">
              <w:t>項の規定により</w:t>
            </w:r>
            <w:r w:rsidRPr="005B7DB2">
              <w:rPr>
                <w:rFonts w:hint="eastAsia"/>
              </w:rPr>
              <w:t>県</w:t>
            </w:r>
            <w:r w:rsidRPr="005B7DB2">
              <w:t>知事</w:t>
            </w:r>
            <w:r w:rsidRPr="005B7DB2">
              <w:rPr>
                <w:rFonts w:hint="eastAsia"/>
              </w:rPr>
              <w:t>又は市町村長</w:t>
            </w:r>
            <w:r w:rsidRPr="005B7DB2">
              <w:t>が行う報告</w:t>
            </w:r>
            <w:r w:rsidRPr="005B7DB2">
              <w:rPr>
                <w:rFonts w:hint="eastAsia"/>
              </w:rPr>
              <w:t>若しくは</w:t>
            </w:r>
            <w:r w:rsidRPr="005B7DB2">
              <w:t>帳簿書類その他の物件の提出</w:t>
            </w:r>
            <w:r w:rsidRPr="005B7DB2">
              <w:rPr>
                <w:rFonts w:hint="eastAsia"/>
              </w:rPr>
              <w:t>若しくは</w:t>
            </w:r>
            <w:r w:rsidRPr="005B7DB2">
              <w:t>提示の命令</w:t>
            </w:r>
            <w:r w:rsidRPr="005B7DB2">
              <w:rPr>
                <w:rFonts w:hint="eastAsia"/>
              </w:rPr>
              <w:t>又は</w:t>
            </w:r>
            <w:r w:rsidRPr="005B7DB2">
              <w:t>当該職員からの質問</w:t>
            </w:r>
            <w:r w:rsidRPr="005B7DB2">
              <w:rPr>
                <w:rFonts w:hint="eastAsia"/>
              </w:rPr>
              <w:t>若しくは</w:t>
            </w:r>
            <w:r w:rsidR="00702FD7" w:rsidRPr="005B7DB2">
              <w:rPr>
                <w:rFonts w:hint="eastAsia"/>
              </w:rPr>
              <w:t>施設</w:t>
            </w:r>
            <w:r w:rsidRPr="005B7DB2">
              <w:rPr>
                <w:rFonts w:hint="eastAsia"/>
              </w:rPr>
              <w:t>の設備若しくは帳簿書類その他の物件の検査に応じ、及び利用者又はその家族からの</w:t>
            </w:r>
            <w:r w:rsidRPr="005B7DB2">
              <w:t>苦情に関して県知事</w:t>
            </w:r>
            <w:r w:rsidRPr="005B7DB2">
              <w:rPr>
                <w:rFonts w:hint="eastAsia"/>
              </w:rPr>
              <w:t>又は市町村</w:t>
            </w:r>
            <w:r w:rsidRPr="005B7DB2">
              <w:t>が行う調査</w:t>
            </w:r>
            <w:r w:rsidRPr="005B7DB2">
              <w:rPr>
                <w:rFonts w:hint="eastAsia"/>
              </w:rPr>
              <w:t>に協力するとともに、県</w:t>
            </w:r>
            <w:r w:rsidRPr="005B7DB2">
              <w:t>知事</w:t>
            </w:r>
            <w:r w:rsidRPr="005B7DB2">
              <w:rPr>
                <w:rFonts w:hint="eastAsia"/>
              </w:rPr>
              <w:t>又は市町村長</w:t>
            </w:r>
            <w:r w:rsidRPr="005B7DB2">
              <w:t>から指導又は助言</w:t>
            </w:r>
            <w:r w:rsidRPr="005B7DB2">
              <w:rPr>
                <w:rFonts w:hint="eastAsia"/>
              </w:rPr>
              <w:t>を受けた場合は、当該指導又は助言</w:t>
            </w:r>
            <w:r w:rsidRPr="005B7DB2">
              <w:t>に従って必要な改善を行</w:t>
            </w:r>
            <w:r w:rsidRPr="005B7DB2">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5B7DB2" w:rsidRDefault="00B02EC3"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269B6520" w14:textId="77777777" w:rsidR="005C4790" w:rsidRPr="005B7DB2" w:rsidRDefault="00B02EC3"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6613D0B"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条第5項</w:t>
            </w:r>
          </w:p>
          <w:p w14:paraId="6E40A275" w14:textId="1C9748CD"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条第5項</w:t>
            </w:r>
          </w:p>
          <w:p w14:paraId="40A5675A" w14:textId="77777777" w:rsidR="005C4790" w:rsidRPr="005B7DB2" w:rsidRDefault="005C4790" w:rsidP="00D5380A">
            <w:pPr>
              <w:jc w:val="left"/>
            </w:pPr>
          </w:p>
        </w:tc>
      </w:tr>
      <w:tr w:rsidR="005B7DB2" w:rsidRPr="005B7DB2"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5B7DB2"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5B7DB2" w:rsidRDefault="005C4790" w:rsidP="00D5380A">
            <w:pPr>
              <w:snapToGrid/>
              <w:ind w:left="182" w:hangingChars="100" w:hanging="182"/>
              <w:jc w:val="left"/>
            </w:pPr>
            <w:r w:rsidRPr="005B7DB2">
              <w:rPr>
                <w:rFonts w:hint="eastAsia"/>
              </w:rPr>
              <w:t>（６）改善内容の報告</w:t>
            </w:r>
          </w:p>
          <w:p w14:paraId="3971308C" w14:textId="77777777" w:rsidR="005C4790" w:rsidRPr="005B7DB2" w:rsidRDefault="005C4790" w:rsidP="00D5380A">
            <w:pPr>
              <w:snapToGrid/>
              <w:spacing w:afterLines="50" w:after="142"/>
              <w:ind w:leftChars="100" w:left="182" w:firstLineChars="100" w:firstLine="182"/>
              <w:jc w:val="left"/>
            </w:pPr>
            <w:r w:rsidRPr="005B7DB2">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5B7DB2" w:rsidRDefault="00B02EC3"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7A28867" w14:textId="77777777" w:rsidR="005C4790" w:rsidRPr="005B7DB2" w:rsidRDefault="00B02EC3"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33F7EC7F"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条第6項</w:t>
            </w:r>
          </w:p>
          <w:p w14:paraId="0ED2E4B9" w14:textId="7A99D6C1"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条第6項</w:t>
            </w:r>
          </w:p>
          <w:p w14:paraId="4B9D4A33" w14:textId="77777777" w:rsidR="005C4790" w:rsidRPr="005B7DB2" w:rsidRDefault="005C4790" w:rsidP="00D5380A">
            <w:pPr>
              <w:jc w:val="left"/>
            </w:pPr>
          </w:p>
        </w:tc>
      </w:tr>
      <w:tr w:rsidR="005B7DB2" w:rsidRPr="005B7DB2"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5B7DB2"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5B7DB2" w:rsidRDefault="005C4790" w:rsidP="00D5380A">
            <w:pPr>
              <w:snapToGrid/>
              <w:ind w:left="182" w:hangingChars="100" w:hanging="182"/>
              <w:jc w:val="left"/>
            </w:pPr>
            <w:r w:rsidRPr="005B7DB2">
              <w:rPr>
                <w:rFonts w:hint="eastAsia"/>
              </w:rPr>
              <w:t>（７）運営適正化委員会が行う調査等への協力</w:t>
            </w:r>
          </w:p>
          <w:p w14:paraId="3FE75E6F" w14:textId="77777777" w:rsidR="005C4790" w:rsidRPr="005B7DB2" w:rsidRDefault="005C4790" w:rsidP="00D5380A">
            <w:pPr>
              <w:snapToGrid/>
              <w:spacing w:afterLines="50" w:after="142"/>
              <w:ind w:leftChars="100" w:left="182" w:firstLineChars="100" w:firstLine="182"/>
              <w:jc w:val="left"/>
            </w:pPr>
            <w:r w:rsidRPr="005B7DB2">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5B7DB2" w:rsidRDefault="00B02EC3"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70F2DCF3" w14:textId="77777777" w:rsidR="005C4790" w:rsidRPr="005B7DB2" w:rsidRDefault="00B02EC3"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731" w:type="dxa"/>
            <w:tcBorders>
              <w:top w:val="single" w:sz="4" w:space="0" w:color="auto"/>
              <w:left w:val="single" w:sz="4" w:space="0" w:color="000000"/>
              <w:right w:val="single" w:sz="4" w:space="0" w:color="000000"/>
            </w:tcBorders>
          </w:tcPr>
          <w:p w14:paraId="301345FF" w14:textId="2C7D1E1E"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57</w:t>
            </w:r>
            <w:r w:rsidRPr="005B7DB2">
              <w:rPr>
                <w:rFonts w:hAnsi="ＭＳ ゴシック" w:hint="eastAsia"/>
                <w:sz w:val="18"/>
                <w:szCs w:val="18"/>
              </w:rPr>
              <w:t>条第7項</w:t>
            </w:r>
          </w:p>
          <w:p w14:paraId="6E711AE1" w14:textId="636EAB86" w:rsidR="005C4790" w:rsidRPr="005B7DB2" w:rsidRDefault="005C4790" w:rsidP="00D5380A">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52</w:t>
            </w:r>
            <w:r w:rsidRPr="005B7DB2">
              <w:rPr>
                <w:rFonts w:hAnsi="ＭＳ ゴシック" w:hint="eastAsia"/>
                <w:sz w:val="18"/>
                <w:szCs w:val="18"/>
              </w:rPr>
              <w:t>条第7項</w:t>
            </w:r>
          </w:p>
          <w:p w14:paraId="04212260" w14:textId="77777777" w:rsidR="005C4790" w:rsidRPr="005B7DB2" w:rsidRDefault="005C4790" w:rsidP="00D5380A">
            <w:pPr>
              <w:jc w:val="left"/>
            </w:pPr>
          </w:p>
        </w:tc>
      </w:tr>
    </w:tbl>
    <w:p w14:paraId="0DE260E2" w14:textId="77777777" w:rsidR="00447638" w:rsidRPr="005B7DB2" w:rsidRDefault="005C4790" w:rsidP="00447638">
      <w:pPr>
        <w:widowControl/>
        <w:snapToGrid/>
        <w:jc w:val="left"/>
        <w:rPr>
          <w:rFonts w:hAnsi="ＭＳ ゴシック"/>
          <w:szCs w:val="20"/>
        </w:rPr>
      </w:pPr>
      <w:r w:rsidRPr="005B7DB2">
        <w:br w:type="page"/>
      </w:r>
      <w:r w:rsidR="00447638" w:rsidRPr="005B7DB2">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5B7DB2" w:rsidRPr="005B7DB2" w14:paraId="57144440" w14:textId="77777777" w:rsidTr="000A3F93">
        <w:trPr>
          <w:trHeight w:val="121"/>
        </w:trPr>
        <w:tc>
          <w:tcPr>
            <w:tcW w:w="1182" w:type="dxa"/>
            <w:vAlign w:val="center"/>
          </w:tcPr>
          <w:p w14:paraId="40AB849C" w14:textId="77777777" w:rsidR="00447638" w:rsidRPr="005B7DB2" w:rsidRDefault="00447638" w:rsidP="007C6DA2">
            <w:pPr>
              <w:snapToGrid/>
              <w:rPr>
                <w:rFonts w:hAnsi="ＭＳ ゴシック"/>
                <w:szCs w:val="20"/>
              </w:rPr>
            </w:pPr>
            <w:r w:rsidRPr="005B7DB2">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5B7DB2" w:rsidRDefault="00447638" w:rsidP="007C6DA2">
            <w:pPr>
              <w:snapToGrid/>
              <w:rPr>
                <w:rFonts w:hAnsi="ＭＳ ゴシック"/>
                <w:szCs w:val="20"/>
              </w:rPr>
            </w:pPr>
            <w:r w:rsidRPr="005B7DB2">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5B7DB2" w:rsidRDefault="00447638" w:rsidP="007C6DA2">
            <w:pPr>
              <w:snapToGrid/>
              <w:rPr>
                <w:rFonts w:hAnsi="ＭＳ ゴシック"/>
                <w:szCs w:val="20"/>
              </w:rPr>
            </w:pPr>
            <w:r w:rsidRPr="005B7DB2">
              <w:rPr>
                <w:rFonts w:hAnsi="ＭＳ ゴシック" w:hint="eastAsia"/>
                <w:szCs w:val="20"/>
              </w:rPr>
              <w:t>点検</w:t>
            </w:r>
          </w:p>
        </w:tc>
        <w:tc>
          <w:tcPr>
            <w:tcW w:w="1710" w:type="dxa"/>
            <w:vAlign w:val="center"/>
          </w:tcPr>
          <w:p w14:paraId="5CF5A6FE" w14:textId="77777777" w:rsidR="00447638" w:rsidRPr="005B7DB2" w:rsidRDefault="00447638" w:rsidP="007C6DA2">
            <w:pPr>
              <w:snapToGrid/>
              <w:rPr>
                <w:rFonts w:hAnsi="ＭＳ ゴシック"/>
                <w:szCs w:val="20"/>
              </w:rPr>
            </w:pPr>
            <w:r w:rsidRPr="005B7DB2">
              <w:rPr>
                <w:rFonts w:hAnsi="ＭＳ ゴシック" w:hint="eastAsia"/>
                <w:szCs w:val="20"/>
              </w:rPr>
              <w:t>根拠</w:t>
            </w:r>
          </w:p>
        </w:tc>
      </w:tr>
      <w:tr w:rsidR="005B7DB2" w:rsidRPr="005B7DB2" w14:paraId="2EBA65D8" w14:textId="77777777" w:rsidTr="000A3F93">
        <w:trPr>
          <w:trHeight w:val="2856"/>
        </w:trPr>
        <w:tc>
          <w:tcPr>
            <w:tcW w:w="1182" w:type="dxa"/>
            <w:vMerge w:val="restart"/>
            <w:tcBorders>
              <w:top w:val="single" w:sz="4" w:space="0" w:color="auto"/>
              <w:right w:val="single" w:sz="4" w:space="0" w:color="auto"/>
            </w:tcBorders>
          </w:tcPr>
          <w:p w14:paraId="3F8B2D42" w14:textId="7408E89E" w:rsidR="004D7868" w:rsidRPr="005B7DB2" w:rsidRDefault="00BB39D2" w:rsidP="00447638">
            <w:pPr>
              <w:snapToGrid/>
              <w:jc w:val="left"/>
              <w:rPr>
                <w:rFonts w:hAnsi="ＭＳ ゴシック"/>
                <w:szCs w:val="20"/>
              </w:rPr>
            </w:pPr>
            <w:r w:rsidRPr="005B7DB2">
              <w:rPr>
                <w:rFonts w:hAnsi="ＭＳ ゴシック" w:hint="eastAsia"/>
                <w:szCs w:val="20"/>
              </w:rPr>
              <w:t>５５</w:t>
            </w:r>
          </w:p>
          <w:p w14:paraId="595406EE" w14:textId="77777777" w:rsidR="004D7868" w:rsidRPr="005B7DB2" w:rsidRDefault="004D7868" w:rsidP="005433A3">
            <w:pPr>
              <w:snapToGrid/>
              <w:jc w:val="left"/>
              <w:rPr>
                <w:rFonts w:hAnsi="ＭＳ ゴシック"/>
                <w:szCs w:val="20"/>
              </w:rPr>
            </w:pPr>
            <w:r w:rsidRPr="005B7DB2">
              <w:rPr>
                <w:rFonts w:hAnsi="ＭＳ ゴシック" w:hint="eastAsia"/>
                <w:szCs w:val="20"/>
              </w:rPr>
              <w:t>事故発生時</w:t>
            </w:r>
          </w:p>
          <w:p w14:paraId="079ABD05" w14:textId="77777777" w:rsidR="004D7868" w:rsidRPr="005B7DB2" w:rsidRDefault="004D7868" w:rsidP="00447638">
            <w:pPr>
              <w:snapToGrid/>
              <w:spacing w:afterLines="50" w:after="142"/>
              <w:jc w:val="left"/>
              <w:rPr>
                <w:rFonts w:hAnsi="ＭＳ ゴシック"/>
                <w:szCs w:val="20"/>
              </w:rPr>
            </w:pPr>
            <w:r w:rsidRPr="005B7DB2">
              <w:rPr>
                <w:rFonts w:hAnsi="ＭＳ ゴシック" w:hint="eastAsia"/>
                <w:szCs w:val="20"/>
              </w:rPr>
              <w:t>の対応</w:t>
            </w:r>
          </w:p>
          <w:p w14:paraId="56521326" w14:textId="189A8E52" w:rsidR="004D7868" w:rsidRPr="005B7DB2" w:rsidRDefault="004D7868" w:rsidP="00447638">
            <w:pPr>
              <w:snapToGrid/>
              <w:rPr>
                <w:rFonts w:hAnsi="ＭＳ ゴシック"/>
                <w:szCs w:val="20"/>
              </w:rPr>
            </w:pPr>
          </w:p>
          <w:p w14:paraId="25B58AB3" w14:textId="77777777" w:rsidR="004D7868" w:rsidRPr="005B7DB2" w:rsidRDefault="004D7868" w:rsidP="004D7868">
            <w:pPr>
              <w:jc w:val="left"/>
              <w:rPr>
                <w:rFonts w:hAnsi="ＭＳ ゴシック"/>
                <w:szCs w:val="20"/>
              </w:rPr>
            </w:pPr>
            <w:r w:rsidRPr="005B7DB2">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5B7DB2" w:rsidRDefault="004D7868" w:rsidP="00447638">
            <w:pPr>
              <w:snapToGrid/>
              <w:ind w:left="182" w:hangingChars="100" w:hanging="182"/>
              <w:jc w:val="both"/>
              <w:rPr>
                <w:rFonts w:hAnsi="ＭＳ ゴシック"/>
                <w:szCs w:val="20"/>
              </w:rPr>
            </w:pPr>
            <w:r w:rsidRPr="005B7DB2">
              <w:rPr>
                <w:rFonts w:hAnsi="ＭＳ ゴシック" w:hint="eastAsia"/>
                <w:szCs w:val="20"/>
              </w:rPr>
              <w:t>（１）事故発生時の措置</w:t>
            </w:r>
          </w:p>
          <w:p w14:paraId="6F552853" w14:textId="40554407" w:rsidR="004D7868" w:rsidRPr="005B7DB2" w:rsidRDefault="004D7868" w:rsidP="00447638">
            <w:pPr>
              <w:snapToGrid/>
              <w:ind w:leftChars="100" w:left="182" w:firstLineChars="100" w:firstLine="182"/>
              <w:jc w:val="left"/>
              <w:rPr>
                <w:rFonts w:hAnsi="ＭＳ ゴシック"/>
                <w:szCs w:val="20"/>
              </w:rPr>
            </w:pPr>
            <w:r w:rsidRPr="005B7DB2">
              <w:rPr>
                <w:rFonts w:hAnsi="ＭＳ ゴシック" w:hint="eastAsia"/>
                <w:szCs w:val="20"/>
              </w:rPr>
              <w:t>利用者に対するサービスの提供により事故が発生した場合は、市町村、当該利用者の家族等に連絡を行うとともに、必要な措置を講じていますか。</w:t>
            </w:r>
          </w:p>
          <w:p w14:paraId="30F8F1E9" w14:textId="7927B142" w:rsidR="004D7868" w:rsidRPr="005B7DB2" w:rsidRDefault="004D7868" w:rsidP="007C6DA2">
            <w:pPr>
              <w:snapToGrid/>
              <w:jc w:val="both"/>
              <w:rPr>
                <w:rFonts w:hAnsi="ＭＳ ゴシック"/>
                <w:snapToGrid w:val="0"/>
                <w:kern w:val="0"/>
                <w:szCs w:val="20"/>
              </w:rPr>
            </w:pPr>
            <w:r w:rsidRPr="005B7DB2">
              <w:rPr>
                <w:rFonts w:hAnsi="ＭＳ ゴシック" w:hint="eastAsia"/>
                <w:noProof/>
                <w:szCs w:val="20"/>
              </w:rPr>
              <mc:AlternateContent>
                <mc:Choice Requires="wps">
                  <w:drawing>
                    <wp:anchor distT="0" distB="0" distL="114300" distR="114300" simplePos="0" relativeHeight="251695104" behindDoc="0" locked="0" layoutInCell="1" allowOverlap="1" wp14:anchorId="60840478" wp14:editId="7BF0ED55">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053328D8" w:rsidR="004D7868" w:rsidRPr="008562C5" w:rsidRDefault="004D7868" w:rsidP="00447638">
                                  <w:pPr>
                                    <w:spacing w:beforeLines="20" w:before="57" w:line="240" w:lineRule="exact"/>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702FD7"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48</w:t>
                                  </w:r>
                                  <w:r w:rsidR="0038591B" w:rsidRPr="008562C5">
                                    <w:rPr>
                                      <w:rFonts w:hAnsi="ＭＳ ゴシック" w:hint="eastAsia"/>
                                      <w:sz w:val="18"/>
                                      <w:szCs w:val="18"/>
                                    </w:rPr>
                                    <w:t>)</w:t>
                                  </w:r>
                                  <w:r w:rsidRPr="008562C5">
                                    <w:rPr>
                                      <w:rFonts w:hAnsi="ＭＳ ゴシック" w:hint="eastAsia"/>
                                      <w:sz w:val="18"/>
                                      <w:szCs w:val="18"/>
                                    </w:rPr>
                                    <w:t>＞</w:t>
                                  </w:r>
                                </w:p>
                                <w:p w14:paraId="7BA2B384" w14:textId="0C47C453" w:rsidR="004D7868" w:rsidRPr="008562C5" w:rsidRDefault="004D7868" w:rsidP="00447638">
                                  <w:pPr>
                                    <w:spacing w:line="240" w:lineRule="exact"/>
                                    <w:ind w:leftChars="50" w:left="273" w:rightChars="50" w:right="91" w:hangingChars="100" w:hanging="182"/>
                                    <w:jc w:val="both"/>
                                    <w:rPr>
                                      <w:rFonts w:hAnsi="ＭＳ ゴシック"/>
                                      <w:kern w:val="18"/>
                                      <w:szCs w:val="20"/>
                                    </w:rPr>
                                  </w:pPr>
                                  <w:r w:rsidRPr="008562C5">
                                    <w:rPr>
                                      <w:rFonts w:hAnsi="ＭＳ ゴシック" w:hint="eastAsia"/>
                                      <w:kern w:val="18"/>
                                      <w:szCs w:val="20"/>
                                    </w:rPr>
                                    <w:t>○　利用者が安心してサービスの提供を受けられるよう、</w:t>
                                  </w:r>
                                  <w:r w:rsidR="00702FD7" w:rsidRPr="008562C5">
                                    <w:rPr>
                                      <w:rFonts w:hAnsi="ＭＳ ゴシック" w:hint="eastAsia"/>
                                      <w:kern w:val="18"/>
                                      <w:szCs w:val="20"/>
                                    </w:rPr>
                                    <w:t>施設</w:t>
                                  </w:r>
                                  <w:r w:rsidRPr="008562C5">
                                    <w:rPr>
                                      <w:rFonts w:hAnsi="ＭＳ ゴシック" w:hint="eastAsia"/>
                                      <w:kern w:val="18"/>
                                      <w:szCs w:val="20"/>
                                    </w:rPr>
                                    <w:t>はサービス提供により事故が発生した場合は、県、市町村及び利用者の家族等に連絡を行うとともに必要な措置を講じること</w:t>
                                  </w:r>
                                </w:p>
                                <w:p w14:paraId="2BCDC81D" w14:textId="77777777" w:rsidR="004D7868" w:rsidRPr="008562C5" w:rsidRDefault="004D7868" w:rsidP="00447638">
                                  <w:pPr>
                                    <w:spacing w:line="240" w:lineRule="exact"/>
                                    <w:ind w:leftChars="50" w:left="273" w:rightChars="50" w:right="91" w:hangingChars="100" w:hanging="182"/>
                                    <w:jc w:val="both"/>
                                    <w:rPr>
                                      <w:rFonts w:hAnsi="ＭＳ ゴシック"/>
                                      <w:kern w:val="18"/>
                                      <w:szCs w:val="20"/>
                                    </w:rPr>
                                  </w:pPr>
                                  <w:r w:rsidRPr="008562C5">
                                    <w:rPr>
                                      <w:rFonts w:hAnsi="ＭＳ ゴシック" w:hint="eastAsia"/>
                                      <w:kern w:val="18"/>
                                      <w:szCs w:val="20"/>
                                    </w:rPr>
                                    <w:t>○　このほか、以下の点に留意すること</w:t>
                                  </w:r>
                                </w:p>
                                <w:p w14:paraId="1082CF70" w14:textId="77777777"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サービスの提供により事故が発生した場合の対応方法をあらかじめ定めておくことが望ましいこと</w:t>
                                  </w:r>
                                </w:p>
                                <w:p w14:paraId="055CB96F" w14:textId="36DFB853"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xml:space="preserve">　　また、</w:t>
                                  </w:r>
                                  <w:r w:rsidR="001E429C" w:rsidRPr="008562C5">
                                    <w:rPr>
                                      <w:rFonts w:hAnsi="ＭＳ ゴシック" w:hint="eastAsia"/>
                                      <w:kern w:val="18"/>
                                      <w:szCs w:val="20"/>
                                    </w:rPr>
                                    <w:t>施設</w:t>
                                  </w:r>
                                  <w:r w:rsidRPr="008562C5">
                                    <w:rPr>
                                      <w:rFonts w:hAnsi="ＭＳ ゴシック" w:hint="eastAsia"/>
                                      <w:kern w:val="18"/>
                                      <w:szCs w:val="20"/>
                                    </w:rPr>
                                    <w:t>に自動体外式除細動器（ＡＥＤ）を設置することや救命講習等を受講することが望ましいこと</w:t>
                                  </w:r>
                                </w:p>
                                <w:p w14:paraId="51427E36" w14:textId="77777777"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事故が生じた際にはその原因を究明し、再発生を防ぐための対策を講じること。</w:t>
                                  </w:r>
                                </w:p>
                                <w:p w14:paraId="7EF0C1DE" w14:textId="77777777" w:rsidR="004D7868" w:rsidRPr="008562C5" w:rsidRDefault="004D7868" w:rsidP="00447638">
                                  <w:pPr>
                                    <w:spacing w:line="240" w:lineRule="exact"/>
                                    <w:ind w:leftChars="150" w:left="455" w:rightChars="50" w:right="91" w:hangingChars="100" w:hanging="182"/>
                                    <w:jc w:val="both"/>
                                    <w:rPr>
                                      <w:rFonts w:hAnsi="ＭＳ ゴシック"/>
                                      <w:szCs w:val="20"/>
                                    </w:rPr>
                                  </w:pPr>
                                  <w:r w:rsidRPr="008562C5">
                                    <w:rPr>
                                      <w:rFonts w:hAnsi="ＭＳ ゴシック" w:hint="eastAsia"/>
                                      <w:kern w:val="18"/>
                                      <w:szCs w:val="20"/>
                                    </w:rPr>
                                    <w:t xml:space="preserve">　　</w:t>
                                  </w:r>
                                  <w:r w:rsidRPr="008562C5">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8562C5"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130" type="#_x0000_t202" style="position:absolute;left:0;text-align:left;margin-left:4.65pt;margin-top:5.8pt;width:232.9pt;height:2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76HQIAADMEAAAOAAAAZHJzL2Uyb0RvYy54bWysU9uO2yAQfa/Uf0C8N3aym6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sV7eZNmSEo6+xWq9vF5fxRwsf3purPNvBXQkGAW1ONUIz44PzodyWP4UErI5ULLaS6Xi&#10;wTblTllyZKiAfVwT+k9hSpO+oKurZToy8FeINK4/QXTSo5SV7AqanYNYHnh7o6soNM+kGm0sWemJ&#10;yMDdyKIfyoHICllOFyFFYLaE6oTcWhi1i38NjRbsd0p61G1B3bcDs4IS9U7jfG6ukVAUejxk2Ro5&#10;t5eO8sLBNEeggnpKRnPnx69xMFY2LeYZ9aDhDiday8j1c01T+ajMOILpFwXpX55j1PNf3/4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AXRW76HQIAADMEAAAOAAAAAAAAAAAAAAAAAC4CAABkcnMvZTJvRG9jLnhtbFBLAQIt&#10;ABQABgAIAAAAIQAhgeb93QAAAAgBAAAPAAAAAAAAAAAAAAAAAHcEAABkcnMvZG93bnJldi54bWxQ&#10;SwUGAAAAAAQABADzAAAAgQUAAAAA&#10;" strokeweight=".5pt">
                      <v:textbox inset="5.85pt,.7pt,5.85pt,.7pt">
                        <w:txbxContent>
                          <w:p w14:paraId="748DB697" w14:textId="053328D8" w:rsidR="004D7868" w:rsidRPr="008562C5" w:rsidRDefault="004D7868" w:rsidP="00447638">
                            <w:pPr>
                              <w:spacing w:beforeLines="20" w:before="57" w:line="240" w:lineRule="exact"/>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702FD7"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48</w:t>
                            </w:r>
                            <w:r w:rsidR="0038591B" w:rsidRPr="008562C5">
                              <w:rPr>
                                <w:rFonts w:hAnsi="ＭＳ ゴシック" w:hint="eastAsia"/>
                                <w:sz w:val="18"/>
                                <w:szCs w:val="18"/>
                              </w:rPr>
                              <w:t>)</w:t>
                            </w:r>
                            <w:r w:rsidRPr="008562C5">
                              <w:rPr>
                                <w:rFonts w:hAnsi="ＭＳ ゴシック" w:hint="eastAsia"/>
                                <w:sz w:val="18"/>
                                <w:szCs w:val="18"/>
                              </w:rPr>
                              <w:t>＞</w:t>
                            </w:r>
                          </w:p>
                          <w:p w14:paraId="7BA2B384" w14:textId="0C47C453" w:rsidR="004D7868" w:rsidRPr="008562C5" w:rsidRDefault="004D7868" w:rsidP="00447638">
                            <w:pPr>
                              <w:spacing w:line="240" w:lineRule="exact"/>
                              <w:ind w:leftChars="50" w:left="273" w:rightChars="50" w:right="91" w:hangingChars="100" w:hanging="182"/>
                              <w:jc w:val="both"/>
                              <w:rPr>
                                <w:rFonts w:hAnsi="ＭＳ ゴシック"/>
                                <w:kern w:val="18"/>
                                <w:szCs w:val="20"/>
                              </w:rPr>
                            </w:pPr>
                            <w:r w:rsidRPr="008562C5">
                              <w:rPr>
                                <w:rFonts w:hAnsi="ＭＳ ゴシック" w:hint="eastAsia"/>
                                <w:kern w:val="18"/>
                                <w:szCs w:val="20"/>
                              </w:rPr>
                              <w:t>○　利用者が安心してサービスの提供を受けられるよう、</w:t>
                            </w:r>
                            <w:r w:rsidR="00702FD7" w:rsidRPr="008562C5">
                              <w:rPr>
                                <w:rFonts w:hAnsi="ＭＳ ゴシック" w:hint="eastAsia"/>
                                <w:kern w:val="18"/>
                                <w:szCs w:val="20"/>
                              </w:rPr>
                              <w:t>施設</w:t>
                            </w:r>
                            <w:r w:rsidRPr="008562C5">
                              <w:rPr>
                                <w:rFonts w:hAnsi="ＭＳ ゴシック" w:hint="eastAsia"/>
                                <w:kern w:val="18"/>
                                <w:szCs w:val="20"/>
                              </w:rPr>
                              <w:t>はサービス提供により事故が発生した場合は、県、市町村及び利用者の家族等に連絡を行うとともに必要な措置を講じること</w:t>
                            </w:r>
                          </w:p>
                          <w:p w14:paraId="2BCDC81D" w14:textId="77777777" w:rsidR="004D7868" w:rsidRPr="008562C5" w:rsidRDefault="004D7868" w:rsidP="00447638">
                            <w:pPr>
                              <w:spacing w:line="240" w:lineRule="exact"/>
                              <w:ind w:leftChars="50" w:left="273" w:rightChars="50" w:right="91" w:hangingChars="100" w:hanging="182"/>
                              <w:jc w:val="both"/>
                              <w:rPr>
                                <w:rFonts w:hAnsi="ＭＳ ゴシック"/>
                                <w:kern w:val="18"/>
                                <w:szCs w:val="20"/>
                              </w:rPr>
                            </w:pPr>
                            <w:r w:rsidRPr="008562C5">
                              <w:rPr>
                                <w:rFonts w:hAnsi="ＭＳ ゴシック" w:hint="eastAsia"/>
                                <w:kern w:val="18"/>
                                <w:szCs w:val="20"/>
                              </w:rPr>
                              <w:t>○　このほか、以下の点に留意すること</w:t>
                            </w:r>
                          </w:p>
                          <w:p w14:paraId="1082CF70" w14:textId="77777777"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サービスの提供により事故が発生した場合の対応方法をあらかじめ定めておくことが望ましいこと</w:t>
                            </w:r>
                          </w:p>
                          <w:p w14:paraId="055CB96F" w14:textId="36DFB853"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xml:space="preserve">　　また、</w:t>
                            </w:r>
                            <w:r w:rsidR="001E429C" w:rsidRPr="008562C5">
                              <w:rPr>
                                <w:rFonts w:hAnsi="ＭＳ ゴシック" w:hint="eastAsia"/>
                                <w:kern w:val="18"/>
                                <w:szCs w:val="20"/>
                              </w:rPr>
                              <w:t>施設</w:t>
                            </w:r>
                            <w:r w:rsidRPr="008562C5">
                              <w:rPr>
                                <w:rFonts w:hAnsi="ＭＳ ゴシック" w:hint="eastAsia"/>
                                <w:kern w:val="18"/>
                                <w:szCs w:val="20"/>
                              </w:rPr>
                              <w:t>に自動体外式除細動器（ＡＥＤ）を設置することや救命講習等を受講することが望ましいこと</w:t>
                            </w:r>
                          </w:p>
                          <w:p w14:paraId="51427E36" w14:textId="77777777" w:rsidR="004D7868" w:rsidRPr="008562C5" w:rsidRDefault="004D7868" w:rsidP="00447638">
                            <w:pPr>
                              <w:spacing w:line="240" w:lineRule="exact"/>
                              <w:ind w:leftChars="150" w:left="455" w:rightChars="50" w:right="91" w:hangingChars="100" w:hanging="182"/>
                              <w:jc w:val="both"/>
                              <w:rPr>
                                <w:rFonts w:hAnsi="ＭＳ ゴシック"/>
                                <w:kern w:val="18"/>
                                <w:szCs w:val="20"/>
                              </w:rPr>
                            </w:pPr>
                            <w:r w:rsidRPr="008562C5">
                              <w:rPr>
                                <w:rFonts w:hAnsi="ＭＳ ゴシック" w:hint="eastAsia"/>
                                <w:kern w:val="18"/>
                                <w:szCs w:val="20"/>
                              </w:rPr>
                              <w:t>・　事故が生じた際にはその原因を究明し、再発生を防ぐための対策を講じること。</w:t>
                            </w:r>
                          </w:p>
                          <w:p w14:paraId="7EF0C1DE" w14:textId="77777777" w:rsidR="004D7868" w:rsidRPr="008562C5" w:rsidRDefault="004D7868" w:rsidP="00447638">
                            <w:pPr>
                              <w:spacing w:line="240" w:lineRule="exact"/>
                              <w:ind w:leftChars="150" w:left="455" w:rightChars="50" w:right="91" w:hangingChars="100" w:hanging="182"/>
                              <w:jc w:val="both"/>
                              <w:rPr>
                                <w:rFonts w:hAnsi="ＭＳ ゴシック"/>
                                <w:szCs w:val="20"/>
                              </w:rPr>
                            </w:pPr>
                            <w:r w:rsidRPr="008562C5">
                              <w:rPr>
                                <w:rFonts w:hAnsi="ＭＳ ゴシック" w:hint="eastAsia"/>
                                <w:kern w:val="18"/>
                                <w:szCs w:val="20"/>
                              </w:rPr>
                              <w:t xml:space="preserve">　　</w:t>
                            </w:r>
                            <w:r w:rsidRPr="008562C5">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8562C5"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5B7DB2" w:rsidRDefault="004D7868" w:rsidP="007C6DA2">
            <w:pPr>
              <w:snapToGrid/>
              <w:jc w:val="both"/>
              <w:rPr>
                <w:rFonts w:hAnsi="ＭＳ ゴシック"/>
                <w:snapToGrid w:val="0"/>
                <w:kern w:val="0"/>
                <w:szCs w:val="20"/>
              </w:rPr>
            </w:pPr>
          </w:p>
          <w:p w14:paraId="1FEB0899" w14:textId="2BBC0F8A" w:rsidR="004D7868" w:rsidRPr="005B7DB2" w:rsidRDefault="004D7868" w:rsidP="007C6DA2">
            <w:pPr>
              <w:snapToGrid/>
              <w:jc w:val="both"/>
              <w:rPr>
                <w:rFonts w:hAnsi="ＭＳ ゴシック"/>
                <w:snapToGrid w:val="0"/>
                <w:kern w:val="0"/>
                <w:szCs w:val="20"/>
              </w:rPr>
            </w:pPr>
            <w:r w:rsidRPr="005B7DB2">
              <w:rPr>
                <w:rFonts w:hAnsi="ＭＳ ゴシック" w:hint="eastAsia"/>
                <w:noProof/>
                <w:szCs w:val="20"/>
              </w:rPr>
              <mc:AlternateContent>
                <mc:Choice Requires="wps">
                  <w:drawing>
                    <wp:anchor distT="0" distB="0" distL="114300" distR="114300" simplePos="0" relativeHeight="251694080" behindDoc="0" locked="0" layoutInCell="1" allowOverlap="1" wp14:anchorId="431CBDE9" wp14:editId="64CDE00B">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Pr="00E105F3" w:rsidRDefault="004D7868" w:rsidP="00AB0EAC">
                                  <w:pPr>
                                    <w:spacing w:beforeLines="30" w:before="85" w:line="200" w:lineRule="exact"/>
                                    <w:ind w:leftChars="50" w:left="91" w:rightChars="50" w:right="91"/>
                                    <w:jc w:val="left"/>
                                    <w:rPr>
                                      <w:rFonts w:hAnsi="ＭＳ ゴシック"/>
                                      <w:kern w:val="20"/>
                                      <w:sz w:val="16"/>
                                      <w:szCs w:val="18"/>
                                    </w:rPr>
                                  </w:pPr>
                                  <w:r w:rsidRPr="00E105F3">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131" type="#_x0000_t202" style="position:absolute;left:0;text-align:left;margin-left:245.05pt;margin-top:6.7pt;width:164pt;height:18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9eFwIAACsEAAAOAAAAZHJzL2Uyb0RvYy54bWysU81u2zAMvg/YOwi6L3YStMiMOEWXLsOA&#10;bh3Q7QEUWbaFyaJGKbGzpx8lO2n3dxmmg0CR1EfyI7m+GTrDjgq9Blvy+SznTFkJlbZNyb983r1a&#10;ceaDsJUwYFXJT8rzm83LF+veFWoBLZhKISMQ64velbwNwRVZ5mWrOuFn4JQlYw3YiUBPbLIKRU/o&#10;nckWeX6d9YCVQ5DKe9LejUa+Sfh1rWR4qGuvAjMlp9xCujHd+3hnm7UoGhSu1XJKQ/xDFp3QloJe&#10;oO5EEOyA+jeoTksED3WYSegyqGstVaqBqpnnv1Tz2AqnUi1EjncXmvz/g5Ufj4/uE7IwvIGBGpiK&#10;8O4e5FfPLGxbYRt1iwh9q0RFgeeRsqx3vpi+Rqp94SPIvv8AFTVZHAIkoKHGLrJCdTJCpwacLqSr&#10;ITBJykW+WqxyMkmyLZbz5TK/SjFEcf7u0Id3CjoWhZIjdTXBi+O9DzEdUZxdYjQPRlc7bUx6YLPf&#10;GmRHQROwS2dC/8nNWNaX/Hp5lY8M/BUiT+dPEJ0ONMpGdyWneuhEJ1FE3t7aKslBaDPKlLKxE5GR&#10;u5HFMOwHpitiOV/G35HZPVQn4hZhnF3aNRJawO+c9TS3JfffDgIVZ+a9pf7EIU/CavWaZDwr98+U&#10;wkoCKHngbBS3YVyJg0PdtIQ/zoGFW+pkrRPHT7lMadNEJuqn7Ykj//ydvJ52fPMDAAD//wMAUEsD&#10;BBQABgAIAAAAIQBk3NTD3gAAAAoBAAAPAAAAZHJzL2Rvd25yZXYueG1sTI+xboMwEIb3Sn0H6yp1&#10;awxJVCjBRFElpnRpwsJmbBdQ7DPCTkLfvtepHe/+T/99V+4XZ9nNzGH0KCBdJcAMKq9H7AU05/ol&#10;BxaiRC2tRyPg2wTYV48PpSy0v+OnuZ1iz6gEQyEFDDFOBedBDcbJsPKTQcq+/OxkpHHuuZ7lncqd&#10;5eskeeVOjkgXBjmZ98Goy+nqBBy1Ve26bpu64wd3nJswtepDiOen5bADFs0S/2D41Sd1qMip81fU&#10;gVkB27ckJZSCzRYYAXma06ITsMmyDHhV8v8vVD8AAAD//wMAUEsBAi0AFAAGAAgAAAAhALaDOJL+&#10;AAAA4QEAABMAAAAAAAAAAAAAAAAAAAAAAFtDb250ZW50X1R5cGVzXS54bWxQSwECLQAUAAYACAAA&#10;ACEAOP0h/9YAAACUAQAACwAAAAAAAAAAAAAAAAAvAQAAX3JlbHMvLnJlbHNQSwECLQAUAAYACAAA&#10;ACEAXtIvXhcCAAArBAAADgAAAAAAAAAAAAAAAAAuAgAAZHJzL2Uyb0RvYy54bWxQSwECLQAUAAYA&#10;CAAAACEAZNzUw94AAAAKAQAADwAAAAAAAAAAAAAAAABxBAAAZHJzL2Rvd25yZXYueG1sUEsFBgAA&#10;AAAEAAQA8wAAAHwFAAAAAA==&#10;" strokeweight=".5pt">
                      <v:textbox inset="0,.7pt,0,.7pt">
                        <w:txbxContent>
                          <w:p w14:paraId="5C15A504" w14:textId="77777777" w:rsidR="004D7868" w:rsidRPr="00E105F3" w:rsidRDefault="004D7868" w:rsidP="00AB0EAC">
                            <w:pPr>
                              <w:spacing w:beforeLines="30" w:before="85" w:line="200" w:lineRule="exact"/>
                              <w:ind w:leftChars="50" w:left="91" w:rightChars="50" w:right="91"/>
                              <w:jc w:val="left"/>
                              <w:rPr>
                                <w:rFonts w:hAnsi="ＭＳ ゴシック"/>
                                <w:kern w:val="20"/>
                                <w:sz w:val="16"/>
                                <w:szCs w:val="18"/>
                              </w:rPr>
                            </w:pPr>
                            <w:r w:rsidRPr="00E105F3">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5B7DB2" w:rsidRDefault="004D7868" w:rsidP="007C6DA2">
            <w:pPr>
              <w:snapToGrid/>
              <w:jc w:val="both"/>
              <w:rPr>
                <w:rFonts w:hAnsi="ＭＳ ゴシック"/>
                <w:snapToGrid w:val="0"/>
                <w:kern w:val="0"/>
                <w:szCs w:val="20"/>
              </w:rPr>
            </w:pPr>
          </w:p>
          <w:p w14:paraId="51A7A476" w14:textId="77777777" w:rsidR="004D7868" w:rsidRPr="005B7DB2" w:rsidRDefault="004D7868" w:rsidP="007C6DA2">
            <w:pPr>
              <w:snapToGrid/>
              <w:jc w:val="both"/>
              <w:rPr>
                <w:rFonts w:hAnsi="ＭＳ ゴシック"/>
                <w:snapToGrid w:val="0"/>
                <w:kern w:val="0"/>
                <w:szCs w:val="20"/>
              </w:rPr>
            </w:pPr>
          </w:p>
          <w:p w14:paraId="275D12AB" w14:textId="77777777" w:rsidR="004D7868" w:rsidRPr="005B7DB2" w:rsidRDefault="004D7868" w:rsidP="007C6DA2">
            <w:pPr>
              <w:snapToGrid/>
              <w:jc w:val="both"/>
              <w:rPr>
                <w:rFonts w:hAnsi="ＭＳ ゴシック"/>
                <w:snapToGrid w:val="0"/>
                <w:kern w:val="0"/>
                <w:szCs w:val="20"/>
              </w:rPr>
            </w:pPr>
          </w:p>
          <w:p w14:paraId="38A1EEC2" w14:textId="77777777" w:rsidR="004D7868" w:rsidRPr="005B7DB2" w:rsidRDefault="004D7868" w:rsidP="007C6DA2">
            <w:pPr>
              <w:snapToGrid/>
              <w:jc w:val="both"/>
              <w:rPr>
                <w:rFonts w:hAnsi="ＭＳ ゴシック"/>
                <w:snapToGrid w:val="0"/>
                <w:kern w:val="0"/>
                <w:szCs w:val="20"/>
              </w:rPr>
            </w:pPr>
          </w:p>
          <w:p w14:paraId="37514AA4" w14:textId="77777777" w:rsidR="004D7868" w:rsidRPr="005B7DB2" w:rsidRDefault="004D7868" w:rsidP="007C6DA2">
            <w:pPr>
              <w:snapToGrid/>
              <w:jc w:val="both"/>
              <w:rPr>
                <w:rFonts w:hAnsi="ＭＳ ゴシック"/>
                <w:snapToGrid w:val="0"/>
                <w:kern w:val="0"/>
                <w:szCs w:val="20"/>
              </w:rPr>
            </w:pPr>
          </w:p>
          <w:p w14:paraId="44A937F7" w14:textId="77777777" w:rsidR="004D7868" w:rsidRPr="005B7DB2" w:rsidRDefault="004D7868" w:rsidP="007C6DA2">
            <w:pPr>
              <w:snapToGrid/>
              <w:jc w:val="both"/>
              <w:rPr>
                <w:rFonts w:hAnsi="ＭＳ ゴシック"/>
                <w:snapToGrid w:val="0"/>
                <w:kern w:val="0"/>
                <w:szCs w:val="20"/>
              </w:rPr>
            </w:pPr>
          </w:p>
          <w:p w14:paraId="2AD4D606" w14:textId="77777777" w:rsidR="004D7868" w:rsidRPr="005B7DB2" w:rsidRDefault="004D7868" w:rsidP="007C6DA2">
            <w:pPr>
              <w:snapToGrid/>
              <w:jc w:val="both"/>
              <w:rPr>
                <w:rFonts w:hAnsi="ＭＳ ゴシック"/>
                <w:snapToGrid w:val="0"/>
                <w:kern w:val="0"/>
                <w:szCs w:val="20"/>
              </w:rPr>
            </w:pPr>
          </w:p>
          <w:p w14:paraId="42236F1C" w14:textId="77777777" w:rsidR="004D7868" w:rsidRPr="005B7DB2" w:rsidRDefault="004D7868" w:rsidP="007C6DA2">
            <w:pPr>
              <w:snapToGrid/>
              <w:jc w:val="both"/>
              <w:rPr>
                <w:rFonts w:hAnsi="ＭＳ ゴシック"/>
                <w:snapToGrid w:val="0"/>
                <w:kern w:val="0"/>
                <w:szCs w:val="20"/>
              </w:rPr>
            </w:pPr>
          </w:p>
          <w:p w14:paraId="646A5139" w14:textId="77777777" w:rsidR="004D7868" w:rsidRPr="005B7DB2" w:rsidRDefault="004D7868" w:rsidP="007C6DA2">
            <w:pPr>
              <w:snapToGrid/>
              <w:jc w:val="both"/>
              <w:rPr>
                <w:rFonts w:hAnsi="ＭＳ ゴシック"/>
                <w:snapToGrid w:val="0"/>
                <w:kern w:val="0"/>
                <w:szCs w:val="20"/>
              </w:rPr>
            </w:pPr>
          </w:p>
          <w:p w14:paraId="5DBADF8E" w14:textId="77777777" w:rsidR="004D7868" w:rsidRPr="005B7DB2" w:rsidRDefault="004D7868" w:rsidP="007C6DA2">
            <w:pPr>
              <w:snapToGrid/>
              <w:jc w:val="both"/>
              <w:rPr>
                <w:rFonts w:hAnsi="ＭＳ ゴシック"/>
                <w:snapToGrid w:val="0"/>
                <w:kern w:val="0"/>
                <w:szCs w:val="20"/>
              </w:rPr>
            </w:pPr>
          </w:p>
          <w:p w14:paraId="651F4158" w14:textId="77777777" w:rsidR="004D7868" w:rsidRPr="005B7DB2" w:rsidRDefault="004D7868" w:rsidP="007C6DA2">
            <w:pPr>
              <w:snapToGrid/>
              <w:jc w:val="both"/>
              <w:rPr>
                <w:rFonts w:hAnsi="ＭＳ ゴシック"/>
                <w:snapToGrid w:val="0"/>
                <w:kern w:val="0"/>
                <w:szCs w:val="20"/>
              </w:rPr>
            </w:pPr>
          </w:p>
          <w:p w14:paraId="7B1AC959" w14:textId="77777777" w:rsidR="004D7868" w:rsidRPr="005B7DB2" w:rsidRDefault="004D7868" w:rsidP="007C6DA2">
            <w:pPr>
              <w:snapToGrid/>
              <w:jc w:val="both"/>
              <w:rPr>
                <w:rFonts w:hAnsi="ＭＳ ゴシック"/>
                <w:snapToGrid w:val="0"/>
                <w:kern w:val="0"/>
                <w:szCs w:val="20"/>
              </w:rPr>
            </w:pPr>
          </w:p>
          <w:p w14:paraId="4DAB4940" w14:textId="77777777" w:rsidR="004D7868" w:rsidRPr="005B7DB2"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5B7DB2" w:rsidRDefault="00B02EC3"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いる</w:t>
            </w:r>
          </w:p>
          <w:p w14:paraId="311082FE" w14:textId="77777777" w:rsidR="004D7868" w:rsidRPr="005B7DB2" w:rsidRDefault="00B02EC3"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いない</w:t>
            </w:r>
          </w:p>
        </w:tc>
        <w:tc>
          <w:tcPr>
            <w:tcW w:w="1710" w:type="dxa"/>
            <w:tcBorders>
              <w:top w:val="single" w:sz="4" w:space="0" w:color="auto"/>
              <w:bottom w:val="single" w:sz="4" w:space="0" w:color="auto"/>
            </w:tcBorders>
          </w:tcPr>
          <w:p w14:paraId="617E05B1" w14:textId="7DE20779" w:rsidR="004D7868" w:rsidRPr="005B7DB2" w:rsidRDefault="004D7868" w:rsidP="00447638">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59条第1項</w:t>
            </w:r>
          </w:p>
          <w:p w14:paraId="3AAD32B7" w14:textId="08FA752E" w:rsidR="004D7868" w:rsidRPr="005B7DB2" w:rsidRDefault="004D7868" w:rsidP="00447638">
            <w:pPr>
              <w:snapToGrid/>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54</w:t>
            </w:r>
            <w:r w:rsidRPr="005B7DB2">
              <w:rPr>
                <w:rFonts w:hAnsi="ＭＳ ゴシック" w:hint="eastAsia"/>
                <w:sz w:val="18"/>
                <w:szCs w:val="18"/>
              </w:rPr>
              <w:t>条第1項</w:t>
            </w:r>
          </w:p>
          <w:p w14:paraId="217F6109" w14:textId="7B93CA94" w:rsidR="004D7868" w:rsidRPr="005B7DB2" w:rsidRDefault="004D7868" w:rsidP="00447638">
            <w:pPr>
              <w:snapToGrid/>
              <w:jc w:val="left"/>
              <w:rPr>
                <w:rFonts w:hAnsi="ＭＳ ゴシック"/>
                <w:szCs w:val="20"/>
              </w:rPr>
            </w:pPr>
          </w:p>
        </w:tc>
      </w:tr>
      <w:tr w:rsidR="005B7DB2" w:rsidRPr="005B7DB2" w14:paraId="2697956C" w14:textId="77777777" w:rsidTr="001C7708">
        <w:trPr>
          <w:trHeight w:val="836"/>
        </w:trPr>
        <w:tc>
          <w:tcPr>
            <w:tcW w:w="1182" w:type="dxa"/>
            <w:vMerge/>
            <w:tcBorders>
              <w:right w:val="single" w:sz="4" w:space="0" w:color="auto"/>
            </w:tcBorders>
          </w:tcPr>
          <w:p w14:paraId="3FE1E590" w14:textId="77777777" w:rsidR="004D7868" w:rsidRPr="005B7DB2"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5B7DB2" w:rsidRDefault="004D7868" w:rsidP="00D5380A">
            <w:pPr>
              <w:snapToGrid/>
              <w:ind w:left="182" w:hangingChars="100" w:hanging="182"/>
              <w:jc w:val="both"/>
              <w:rPr>
                <w:rFonts w:hAnsi="ＭＳ ゴシック"/>
                <w:szCs w:val="20"/>
              </w:rPr>
            </w:pPr>
            <w:r w:rsidRPr="005B7DB2">
              <w:rPr>
                <w:rFonts w:hAnsi="ＭＳ ゴシック" w:hint="eastAsia"/>
                <w:szCs w:val="20"/>
              </w:rPr>
              <w:t>（２）事故の記録</w:t>
            </w:r>
          </w:p>
          <w:p w14:paraId="5AA4605E" w14:textId="77777777" w:rsidR="004D7868" w:rsidRPr="005B7DB2" w:rsidRDefault="004D7868" w:rsidP="00D5380A">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5B7DB2" w:rsidRDefault="00B02EC3"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いる</w:t>
            </w:r>
          </w:p>
          <w:p w14:paraId="1A9880BF" w14:textId="77777777" w:rsidR="004D7868" w:rsidRPr="005B7DB2" w:rsidRDefault="00B02EC3"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いない</w:t>
            </w:r>
          </w:p>
        </w:tc>
        <w:tc>
          <w:tcPr>
            <w:tcW w:w="1731" w:type="dxa"/>
            <w:gridSpan w:val="2"/>
            <w:tcBorders>
              <w:bottom w:val="dashSmallGap" w:sz="4" w:space="0" w:color="auto"/>
            </w:tcBorders>
          </w:tcPr>
          <w:p w14:paraId="49C6C41F" w14:textId="20AFAF7A" w:rsidR="00A11F41" w:rsidRPr="005B7DB2" w:rsidRDefault="00A11F41" w:rsidP="00A11F41">
            <w:pPr>
              <w:snapToGrid/>
              <w:spacing w:line="240" w:lineRule="exact"/>
              <w:jc w:val="left"/>
              <w:rPr>
                <w:rFonts w:hAnsi="ＭＳ ゴシック"/>
                <w:sz w:val="18"/>
                <w:szCs w:val="18"/>
              </w:rPr>
            </w:pPr>
            <w:r w:rsidRPr="005B7DB2">
              <w:rPr>
                <w:rFonts w:hAnsi="ＭＳ ゴシック" w:hint="eastAsia"/>
                <w:sz w:val="18"/>
                <w:szCs w:val="18"/>
              </w:rPr>
              <w:t>条例第59条第2項</w:t>
            </w:r>
          </w:p>
          <w:p w14:paraId="695EA4DD" w14:textId="014A31D3" w:rsidR="00A11F41" w:rsidRPr="005B7DB2" w:rsidRDefault="00A11F41" w:rsidP="00A11F41">
            <w:pPr>
              <w:snapToGrid/>
              <w:jc w:val="left"/>
              <w:rPr>
                <w:rFonts w:hAnsi="ＭＳ ゴシック"/>
                <w:sz w:val="18"/>
                <w:szCs w:val="18"/>
              </w:rPr>
            </w:pPr>
            <w:r w:rsidRPr="005B7DB2">
              <w:rPr>
                <w:rFonts w:hAnsi="ＭＳ ゴシック" w:hint="eastAsia"/>
                <w:sz w:val="18"/>
                <w:szCs w:val="18"/>
              </w:rPr>
              <w:t>省令第54条第2項</w:t>
            </w:r>
          </w:p>
          <w:p w14:paraId="622E559F" w14:textId="080F77A3" w:rsidR="004D7868" w:rsidRPr="005B7DB2" w:rsidRDefault="004D7868" w:rsidP="00D5380A">
            <w:pPr>
              <w:snapToGrid/>
              <w:spacing w:line="240" w:lineRule="exact"/>
              <w:jc w:val="left"/>
              <w:rPr>
                <w:rFonts w:hAnsi="ＭＳ ゴシック"/>
                <w:sz w:val="18"/>
                <w:szCs w:val="18"/>
              </w:rPr>
            </w:pPr>
          </w:p>
        </w:tc>
      </w:tr>
      <w:tr w:rsidR="005B7DB2" w:rsidRPr="005B7DB2" w14:paraId="2D4BC3DF" w14:textId="77777777" w:rsidTr="001C7708">
        <w:trPr>
          <w:trHeight w:val="1106"/>
        </w:trPr>
        <w:tc>
          <w:tcPr>
            <w:tcW w:w="1182" w:type="dxa"/>
            <w:vMerge/>
            <w:tcBorders>
              <w:right w:val="single" w:sz="4" w:space="0" w:color="auto"/>
            </w:tcBorders>
          </w:tcPr>
          <w:p w14:paraId="204C0FDA" w14:textId="77777777" w:rsidR="004D7868" w:rsidRPr="005B7DB2"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5B7DB2"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5B7DB2" w:rsidRDefault="004D7868" w:rsidP="00D5380A">
            <w:pPr>
              <w:snapToGrid/>
              <w:jc w:val="left"/>
              <w:rPr>
                <w:rFonts w:hAnsi="ＭＳ ゴシック"/>
                <w:sz w:val="18"/>
                <w:szCs w:val="18"/>
              </w:rPr>
            </w:pPr>
            <w:r w:rsidRPr="005B7DB2">
              <w:rPr>
                <w:rFonts w:hAnsi="ＭＳ ゴシック" w:hint="eastAsia"/>
                <w:sz w:val="18"/>
                <w:szCs w:val="18"/>
              </w:rPr>
              <w:t xml:space="preserve">　次のうち作成しているものにチェックをしてください。</w:t>
            </w:r>
          </w:p>
          <w:p w14:paraId="07DC3F02" w14:textId="77777777" w:rsidR="004D7868" w:rsidRPr="005B7DB2" w:rsidRDefault="00B02EC3"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Ansi="ＭＳ ゴシック" w:hint="eastAsia"/>
                <w:szCs w:val="20"/>
              </w:rPr>
              <w:t xml:space="preserve">　事故報告書</w:t>
            </w:r>
          </w:p>
          <w:p w14:paraId="2769DA36" w14:textId="77777777" w:rsidR="004D7868" w:rsidRPr="005B7DB2" w:rsidRDefault="00B02EC3"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Ansi="ＭＳ ゴシック" w:hint="eastAsia"/>
                <w:szCs w:val="20"/>
              </w:rPr>
              <w:t xml:space="preserve">　ヒヤリ・ハット事例</w:t>
            </w:r>
          </w:p>
          <w:p w14:paraId="22E52315" w14:textId="77777777" w:rsidR="004D7868" w:rsidRPr="005B7DB2" w:rsidRDefault="00B02EC3"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5B7DB2"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5B7DB2" w:rsidRDefault="004D7868" w:rsidP="00D5380A">
            <w:pPr>
              <w:jc w:val="left"/>
              <w:rPr>
                <w:rFonts w:hAnsi="ＭＳ ゴシック"/>
                <w:sz w:val="18"/>
                <w:szCs w:val="18"/>
              </w:rPr>
            </w:pPr>
          </w:p>
        </w:tc>
      </w:tr>
      <w:tr w:rsidR="005B7DB2" w:rsidRPr="005B7DB2" w14:paraId="22135509" w14:textId="77777777" w:rsidTr="001C7708">
        <w:trPr>
          <w:trHeight w:val="2621"/>
        </w:trPr>
        <w:tc>
          <w:tcPr>
            <w:tcW w:w="1182" w:type="dxa"/>
            <w:vMerge/>
            <w:tcBorders>
              <w:right w:val="single" w:sz="4" w:space="0" w:color="auto"/>
            </w:tcBorders>
          </w:tcPr>
          <w:p w14:paraId="4EA61F72" w14:textId="77777777" w:rsidR="004D7868" w:rsidRPr="005B7DB2"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5B7DB2" w:rsidRDefault="004D7868" w:rsidP="00D5380A">
            <w:pPr>
              <w:snapToGrid/>
              <w:ind w:left="364" w:hangingChars="200" w:hanging="364"/>
              <w:jc w:val="both"/>
              <w:rPr>
                <w:rFonts w:hAnsi="ＭＳ ゴシック"/>
                <w:szCs w:val="20"/>
              </w:rPr>
            </w:pPr>
            <w:r w:rsidRPr="005B7DB2">
              <w:rPr>
                <w:rFonts w:hAnsi="ＭＳ ゴシック" w:hint="eastAsia"/>
                <w:szCs w:val="20"/>
              </w:rPr>
              <w:t>（３）損害賠償</w:t>
            </w:r>
          </w:p>
          <w:p w14:paraId="6FAA37CA" w14:textId="77777777" w:rsidR="004D7868" w:rsidRPr="005B7DB2" w:rsidRDefault="004D7868" w:rsidP="00D5380A">
            <w:pPr>
              <w:snapToGrid/>
              <w:ind w:leftChars="100" w:left="182" w:firstLineChars="100" w:firstLine="182"/>
              <w:jc w:val="both"/>
              <w:rPr>
                <w:rFonts w:hAnsi="ＭＳ ゴシック"/>
                <w:szCs w:val="20"/>
              </w:rPr>
            </w:pPr>
            <w:r w:rsidRPr="005B7DB2">
              <w:rPr>
                <w:rFonts w:hAnsi="ＭＳ ゴシック" w:hint="eastAsia"/>
                <w:szCs w:val="20"/>
              </w:rPr>
              <w:t>利用者に対するサービスの提供により賠償すべき事故が発生した場合は、損害賠償を速やかに行っていますか。</w:t>
            </w:r>
          </w:p>
          <w:p w14:paraId="702B2097" w14:textId="7B662F42" w:rsidR="004D7868" w:rsidRPr="005B7DB2" w:rsidRDefault="004D7868" w:rsidP="00D5380A">
            <w:pPr>
              <w:snapToGrid/>
              <w:ind w:left="364" w:hangingChars="200" w:hanging="364"/>
              <w:jc w:val="both"/>
              <w:rPr>
                <w:rFonts w:hAnsi="ＭＳ ゴシック"/>
                <w:szCs w:val="20"/>
              </w:rPr>
            </w:pPr>
            <w:r w:rsidRPr="005B7DB2">
              <w:rPr>
                <w:rFonts w:hAnsi="ＭＳ ゴシック"/>
                <w:noProof/>
                <w:szCs w:val="20"/>
              </w:rPr>
              <mc:AlternateContent>
                <mc:Choice Requires="wps">
                  <w:drawing>
                    <wp:anchor distT="0" distB="0" distL="114300" distR="114300" simplePos="0" relativeHeight="251691008" behindDoc="0" locked="0" layoutInCell="1" allowOverlap="1" wp14:anchorId="7F127B0F" wp14:editId="4919041A">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01AC6025" w:rsidR="004D7868" w:rsidRPr="008562C5" w:rsidRDefault="004D7868" w:rsidP="005C4790">
                                  <w:pPr>
                                    <w:spacing w:beforeLines="20" w:before="57"/>
                                    <w:ind w:leftChars="50" w:left="91" w:rightChars="50" w:right="91"/>
                                    <w:jc w:val="both"/>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702FD7"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w:t>
                                  </w:r>
                                  <w:r w:rsidR="00702FD7" w:rsidRPr="008562C5">
                                    <w:rPr>
                                      <w:rFonts w:hAnsi="ＭＳ ゴシック"/>
                                      <w:sz w:val="18"/>
                                      <w:szCs w:val="18"/>
                                    </w:rPr>
                                    <w:t>8</w:t>
                                  </w:r>
                                  <w:r w:rsidR="0038591B" w:rsidRPr="008562C5">
                                    <w:rPr>
                                      <w:rFonts w:hAnsi="ＭＳ ゴシック" w:hint="eastAsia"/>
                                      <w:sz w:val="18"/>
                                      <w:szCs w:val="18"/>
                                    </w:rPr>
                                    <w:t>)</w:t>
                                  </w:r>
                                  <w:r w:rsidRPr="008562C5">
                                    <w:rPr>
                                      <w:rFonts w:hAnsi="ＭＳ ゴシック" w:hint="eastAsia"/>
                                      <w:sz w:val="18"/>
                                      <w:szCs w:val="18"/>
                                    </w:rPr>
                                    <w:t>＞</w:t>
                                  </w:r>
                                </w:p>
                                <w:p w14:paraId="15AD6AEF" w14:textId="77777777" w:rsidR="004D7868" w:rsidRPr="008562C5" w:rsidRDefault="004D7868" w:rsidP="005C4790">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132" type="#_x0000_t202" style="position:absolute;left:0;text-align:left;margin-left:4.65pt;margin-top:6.3pt;width:267.55pt;height:7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ZyHAIAADIEAAAOAAAAZHJzL2Uyb0RvYy54bWysk9uO2yAQhu8r9R0Q942dZLObWHFW22xT&#10;VdoepG0fgGAco2KGDiR2+vQdcDabnm6qcoGAgX9mvhmWt31r2EGh12BLPh7lnCkrodJ2V/Ivnzev&#10;5pz5IGwlDFhV8qPy/Hb18sWyc4WaQAOmUshIxPqicyVvQnBFlnnZqFb4EThlyVgDtiLQFndZhaIj&#10;9dZkkzy/zjrAyiFI5T2d3g9Gvkr6da1k+FjXXgVmSk6xhTRjmrdxzlZLUexQuEbLUxjiH6Johbbk&#10;9Cx1L4Jge9S/SbVaIniow0hCm0Fda6lSDpTNOP8lm8dGOJVyITjenTH5/ycrPxwe3SdkoX8NPRUw&#10;JeHdA8ivnllYN8Lu1B0idI0SFTkeR2RZ53xxehpR+8JHkW33HioqstgHSEJ9jW2kQnkyUqcCHM/Q&#10;VR+YpMPpdHEzn884k2SbL/JFPksuRPH02qEPbxW0LC5KjlTUpC4ODz7EaETxdCU682B0tdHGpA3u&#10;tmuD7CCoATZpnNR/umYs60p+PZ3lA4C/SuRp/Emi1YE62eiWsjhfEkXE9sZWqc+C0GZYU8jGnjhG&#10;dAPE0G97piuCnF9FFxHsFqojoUUYWpe+Gi0awO+cddS2Jfff9gIVZ+adpfLcXE0WxDKkzZxwcoaX&#10;hu2FQVhJQiUPnA3LdRh+xt6h3jXkZ2gHC3dU0Fon1s8xncKnxkwlOH2i2PmX+3Tr+auvfgAAAP//&#10;AwBQSwMEFAAGAAgAAAAhABiY1WTdAAAACAEAAA8AAABkcnMvZG93bnJldi54bWxMj8FOwzAQRO9I&#10;/IO1SNyo05BGNI1TFRBIHNty4ebG2yTFXkexmwa+nuUEx50Zzb4p15OzYsQhdJ4UzGcJCKTam44a&#10;Be/7l7sHECFqMtp6QgVfGGBdXV+VujD+Qlscd7ERXEKh0AraGPtCylC36HSY+R6JvaMfnI58Do00&#10;g75wubMyTZJcOt0Rf2h1j08t1p+7s1MwHT/yU/r6/DZ/DJvvcY/e25gpdXszbVYgIk7xLwy/+IwO&#10;FTMd/JlMEFbB8p6DLKc5CLYXWZaBOLCwSJcgq1L+H1D9AAAA//8DAFBLAQItABQABgAIAAAAIQC2&#10;gziS/gAAAOEBAAATAAAAAAAAAAAAAAAAAAAAAABbQ29udGVudF9UeXBlc10ueG1sUEsBAi0AFAAG&#10;AAgAAAAhADj9If/WAAAAlAEAAAsAAAAAAAAAAAAAAAAALwEAAF9yZWxzLy5yZWxzUEsBAi0AFAAG&#10;AAgAAAAhAAGTBnIcAgAAMgQAAA4AAAAAAAAAAAAAAAAALgIAAGRycy9lMm9Eb2MueG1sUEsBAi0A&#10;FAAGAAgAAAAhABiY1WTdAAAACAEAAA8AAAAAAAAAAAAAAAAAdgQAAGRycy9kb3ducmV2LnhtbFBL&#10;BQYAAAAABAAEAPMAAACABQAAAAA=&#10;" strokeweight=".5pt">
                      <v:textbox inset="5.85pt,.7pt,5.85pt,.7pt">
                        <w:txbxContent>
                          <w:p w14:paraId="72C549CE" w14:textId="01AC6025" w:rsidR="004D7868" w:rsidRPr="008562C5" w:rsidRDefault="004D7868" w:rsidP="005C4790">
                            <w:pPr>
                              <w:spacing w:beforeLines="20" w:before="57"/>
                              <w:ind w:leftChars="50" w:left="91" w:rightChars="50" w:right="91"/>
                              <w:jc w:val="both"/>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702FD7"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w:t>
                            </w:r>
                            <w:r w:rsidR="00702FD7" w:rsidRPr="008562C5">
                              <w:rPr>
                                <w:rFonts w:hAnsi="ＭＳ ゴシック"/>
                                <w:sz w:val="18"/>
                                <w:szCs w:val="18"/>
                              </w:rPr>
                              <w:t>8</w:t>
                            </w:r>
                            <w:r w:rsidR="0038591B" w:rsidRPr="008562C5">
                              <w:rPr>
                                <w:rFonts w:hAnsi="ＭＳ ゴシック" w:hint="eastAsia"/>
                                <w:sz w:val="18"/>
                                <w:szCs w:val="18"/>
                              </w:rPr>
                              <w:t>)</w:t>
                            </w:r>
                            <w:r w:rsidRPr="008562C5">
                              <w:rPr>
                                <w:rFonts w:hAnsi="ＭＳ ゴシック" w:hint="eastAsia"/>
                                <w:sz w:val="18"/>
                                <w:szCs w:val="18"/>
                              </w:rPr>
                              <w:t>＞</w:t>
                            </w:r>
                          </w:p>
                          <w:p w14:paraId="15AD6AEF" w14:textId="77777777" w:rsidR="004D7868" w:rsidRPr="008562C5" w:rsidRDefault="004D7868" w:rsidP="005C4790">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5B7DB2" w:rsidRDefault="004D7868" w:rsidP="00D5380A">
            <w:pPr>
              <w:snapToGrid/>
              <w:ind w:left="364" w:hangingChars="200" w:hanging="364"/>
              <w:jc w:val="both"/>
              <w:rPr>
                <w:rFonts w:hAnsi="ＭＳ ゴシック"/>
                <w:szCs w:val="20"/>
              </w:rPr>
            </w:pPr>
          </w:p>
          <w:p w14:paraId="04F0616A" w14:textId="77777777" w:rsidR="004D7868" w:rsidRPr="005B7DB2" w:rsidRDefault="004D7868" w:rsidP="00D5380A">
            <w:pPr>
              <w:snapToGrid/>
              <w:ind w:left="364" w:hangingChars="200" w:hanging="364"/>
              <w:jc w:val="both"/>
              <w:rPr>
                <w:rFonts w:hAnsi="ＭＳ ゴシック"/>
                <w:szCs w:val="20"/>
              </w:rPr>
            </w:pPr>
          </w:p>
          <w:p w14:paraId="14D5C7D2" w14:textId="77777777" w:rsidR="004D7868" w:rsidRPr="005B7DB2" w:rsidRDefault="004D7868" w:rsidP="00D5380A">
            <w:pPr>
              <w:snapToGrid/>
              <w:ind w:left="364" w:hangingChars="200" w:hanging="364"/>
              <w:jc w:val="both"/>
              <w:rPr>
                <w:rFonts w:hAnsi="ＭＳ ゴシック"/>
                <w:szCs w:val="20"/>
              </w:rPr>
            </w:pPr>
          </w:p>
          <w:p w14:paraId="685F927C" w14:textId="77777777" w:rsidR="004D7868" w:rsidRPr="005B7DB2" w:rsidRDefault="004D7868" w:rsidP="00D5380A">
            <w:pPr>
              <w:snapToGrid/>
              <w:ind w:left="364" w:hangingChars="200" w:hanging="364"/>
              <w:jc w:val="both"/>
              <w:rPr>
                <w:rFonts w:hAnsi="ＭＳ ゴシック"/>
                <w:szCs w:val="20"/>
              </w:rPr>
            </w:pPr>
          </w:p>
          <w:p w14:paraId="35839F06" w14:textId="77777777" w:rsidR="004D7868" w:rsidRPr="005B7DB2"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5B7DB2" w:rsidRDefault="00B02EC3"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いる</w:t>
            </w:r>
          </w:p>
          <w:p w14:paraId="4CAB9874" w14:textId="77777777" w:rsidR="004D7868" w:rsidRPr="005B7DB2" w:rsidRDefault="00B02EC3"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いない</w:t>
            </w:r>
          </w:p>
        </w:tc>
        <w:tc>
          <w:tcPr>
            <w:tcW w:w="1731" w:type="dxa"/>
            <w:gridSpan w:val="2"/>
            <w:tcBorders>
              <w:top w:val="single" w:sz="4" w:space="0" w:color="auto"/>
              <w:bottom w:val="dashSmallGap" w:sz="4" w:space="0" w:color="auto"/>
            </w:tcBorders>
          </w:tcPr>
          <w:p w14:paraId="16661743" w14:textId="5235917F" w:rsidR="00A11F41" w:rsidRPr="005B7DB2" w:rsidRDefault="00A11F41" w:rsidP="00A11F41">
            <w:pPr>
              <w:snapToGrid/>
              <w:spacing w:line="240" w:lineRule="exact"/>
              <w:jc w:val="left"/>
              <w:rPr>
                <w:rFonts w:hAnsi="ＭＳ ゴシック"/>
                <w:sz w:val="18"/>
                <w:szCs w:val="18"/>
              </w:rPr>
            </w:pPr>
            <w:r w:rsidRPr="005B7DB2">
              <w:rPr>
                <w:rFonts w:hAnsi="ＭＳ ゴシック" w:hint="eastAsia"/>
                <w:sz w:val="18"/>
                <w:szCs w:val="18"/>
              </w:rPr>
              <w:t>条例第59条第3項</w:t>
            </w:r>
          </w:p>
          <w:p w14:paraId="6597343D" w14:textId="78939B20" w:rsidR="00A11F41" w:rsidRPr="005B7DB2" w:rsidRDefault="00A11F41" w:rsidP="00A11F41">
            <w:pPr>
              <w:snapToGrid/>
              <w:jc w:val="left"/>
              <w:rPr>
                <w:rFonts w:hAnsi="ＭＳ ゴシック"/>
                <w:sz w:val="18"/>
                <w:szCs w:val="18"/>
              </w:rPr>
            </w:pPr>
            <w:r w:rsidRPr="005B7DB2">
              <w:rPr>
                <w:rFonts w:hAnsi="ＭＳ ゴシック" w:hint="eastAsia"/>
                <w:sz w:val="18"/>
                <w:szCs w:val="18"/>
              </w:rPr>
              <w:t>省令第54条第3項</w:t>
            </w:r>
          </w:p>
          <w:p w14:paraId="35769A89" w14:textId="0520C76C" w:rsidR="004D7868" w:rsidRPr="005B7DB2" w:rsidRDefault="004D7868" w:rsidP="00D5380A">
            <w:pPr>
              <w:snapToGrid/>
              <w:jc w:val="left"/>
              <w:rPr>
                <w:rFonts w:hAnsi="ＭＳ ゴシック"/>
                <w:szCs w:val="20"/>
              </w:rPr>
            </w:pPr>
          </w:p>
        </w:tc>
      </w:tr>
      <w:tr w:rsidR="005B7DB2" w:rsidRPr="005B7DB2" w14:paraId="459D37DD" w14:textId="77777777" w:rsidTr="001C7708">
        <w:trPr>
          <w:trHeight w:val="1274"/>
        </w:trPr>
        <w:tc>
          <w:tcPr>
            <w:tcW w:w="1182" w:type="dxa"/>
            <w:vMerge/>
            <w:tcBorders>
              <w:right w:val="single" w:sz="4" w:space="0" w:color="auto"/>
            </w:tcBorders>
          </w:tcPr>
          <w:p w14:paraId="5AB1F6E3" w14:textId="77777777" w:rsidR="004D7868" w:rsidRPr="005B7DB2"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5B7DB2"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5B7DB2" w:rsidRDefault="004D7868" w:rsidP="00D5380A">
            <w:pPr>
              <w:snapToGrid/>
              <w:jc w:val="left"/>
              <w:rPr>
                <w:rFonts w:hAnsi="ＭＳ ゴシック"/>
                <w:szCs w:val="20"/>
              </w:rPr>
            </w:pPr>
            <w:r w:rsidRPr="005B7DB2">
              <w:rPr>
                <w:rFonts w:hAnsi="ＭＳ ゴシック" w:hint="eastAsia"/>
                <w:szCs w:val="20"/>
              </w:rPr>
              <w:t xml:space="preserve">　損害賠償保険の加入</w:t>
            </w:r>
          </w:p>
          <w:p w14:paraId="182F5125" w14:textId="77777777" w:rsidR="004D7868" w:rsidRPr="005B7DB2" w:rsidRDefault="004D7868" w:rsidP="00D5380A">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賠償すべき事態において賠償を行うための損害賠償保険に加入していますか。</w:t>
            </w:r>
          </w:p>
          <w:p w14:paraId="6A48C384" w14:textId="77777777" w:rsidR="004D7868" w:rsidRPr="005B7DB2" w:rsidRDefault="004D7868" w:rsidP="00D5380A">
            <w:pPr>
              <w:snapToGrid/>
              <w:jc w:val="left"/>
              <w:rPr>
                <w:rFonts w:hAnsi="ＭＳ ゴシック"/>
                <w:szCs w:val="20"/>
              </w:rPr>
            </w:pPr>
            <w:r w:rsidRPr="005B7DB2">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5B7DB2" w:rsidRDefault="00B02EC3"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いる</w:t>
            </w:r>
          </w:p>
          <w:p w14:paraId="7BC952F1" w14:textId="77777777" w:rsidR="004D7868" w:rsidRPr="005B7DB2" w:rsidRDefault="00B02EC3"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5B7DB2">
                  <w:rPr>
                    <w:rFonts w:hAnsi="ＭＳ ゴシック" w:hint="eastAsia"/>
                  </w:rPr>
                  <w:t>☐</w:t>
                </w:r>
              </w:sdtContent>
            </w:sdt>
            <w:r w:rsidR="004D7868" w:rsidRPr="005B7DB2">
              <w:rPr>
                <w:rFonts w:hint="eastAsia"/>
              </w:rPr>
              <w:t>いない</w:t>
            </w:r>
          </w:p>
        </w:tc>
        <w:tc>
          <w:tcPr>
            <w:tcW w:w="1731" w:type="dxa"/>
            <w:gridSpan w:val="2"/>
            <w:vMerge w:val="restart"/>
            <w:tcBorders>
              <w:top w:val="dashSmallGap" w:sz="4" w:space="0" w:color="auto"/>
            </w:tcBorders>
          </w:tcPr>
          <w:p w14:paraId="757FDF0F" w14:textId="77777777" w:rsidR="004D7868" w:rsidRPr="005B7DB2" w:rsidRDefault="004D7868" w:rsidP="00D5380A">
            <w:pPr>
              <w:snapToGrid/>
              <w:jc w:val="left"/>
              <w:rPr>
                <w:rFonts w:hAnsi="ＭＳ ゴシック"/>
                <w:szCs w:val="20"/>
              </w:rPr>
            </w:pPr>
          </w:p>
        </w:tc>
      </w:tr>
      <w:tr w:rsidR="005B7DB2" w:rsidRPr="005B7DB2" w14:paraId="01A4C982" w14:textId="77777777" w:rsidTr="001C7708">
        <w:trPr>
          <w:trHeight w:val="390"/>
        </w:trPr>
        <w:tc>
          <w:tcPr>
            <w:tcW w:w="1182" w:type="dxa"/>
            <w:vMerge/>
            <w:tcBorders>
              <w:right w:val="single" w:sz="4" w:space="0" w:color="auto"/>
            </w:tcBorders>
          </w:tcPr>
          <w:p w14:paraId="3B74E50A" w14:textId="77777777" w:rsidR="004D7868" w:rsidRPr="005B7DB2"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5B7DB2"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5B7DB2"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5B7DB2" w:rsidRDefault="004D7868" w:rsidP="00D5380A">
            <w:pPr>
              <w:snapToGrid/>
              <w:spacing w:beforeLines="20" w:before="57" w:afterLines="20" w:after="57"/>
              <w:jc w:val="both"/>
              <w:rPr>
                <w:rFonts w:hAnsi="ＭＳ ゴシック"/>
                <w:szCs w:val="20"/>
              </w:rPr>
            </w:pPr>
            <w:r w:rsidRPr="005B7DB2">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5B7DB2"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5B7DB2" w:rsidRDefault="004D7868" w:rsidP="00D5380A">
            <w:pPr>
              <w:snapToGrid/>
              <w:jc w:val="both"/>
              <w:rPr>
                <w:rFonts w:hAnsi="ＭＳ ゴシック"/>
                <w:szCs w:val="20"/>
              </w:rPr>
            </w:pPr>
          </w:p>
        </w:tc>
        <w:tc>
          <w:tcPr>
            <w:tcW w:w="1001" w:type="dxa"/>
            <w:vMerge/>
          </w:tcPr>
          <w:p w14:paraId="6C2BA955" w14:textId="77777777" w:rsidR="004D7868" w:rsidRPr="005B7DB2" w:rsidRDefault="004D7868" w:rsidP="00D5380A">
            <w:pPr>
              <w:snapToGrid/>
              <w:jc w:val="left"/>
              <w:rPr>
                <w:rFonts w:hAnsi="ＭＳ ゴシック"/>
                <w:szCs w:val="20"/>
              </w:rPr>
            </w:pPr>
          </w:p>
        </w:tc>
        <w:tc>
          <w:tcPr>
            <w:tcW w:w="1731" w:type="dxa"/>
            <w:gridSpan w:val="2"/>
            <w:vMerge/>
          </w:tcPr>
          <w:p w14:paraId="620C0190" w14:textId="77777777" w:rsidR="004D7868" w:rsidRPr="005B7DB2" w:rsidRDefault="004D7868" w:rsidP="00D5380A">
            <w:pPr>
              <w:snapToGrid/>
              <w:jc w:val="left"/>
              <w:rPr>
                <w:rFonts w:hAnsi="ＭＳ ゴシック"/>
                <w:szCs w:val="20"/>
              </w:rPr>
            </w:pPr>
          </w:p>
        </w:tc>
      </w:tr>
      <w:tr w:rsidR="005B7DB2" w:rsidRPr="005B7DB2" w14:paraId="118C0BBE" w14:textId="77777777" w:rsidTr="001C7708">
        <w:trPr>
          <w:trHeight w:val="419"/>
        </w:trPr>
        <w:tc>
          <w:tcPr>
            <w:tcW w:w="1182" w:type="dxa"/>
            <w:vMerge/>
            <w:tcBorders>
              <w:right w:val="single" w:sz="4" w:space="0" w:color="auto"/>
            </w:tcBorders>
          </w:tcPr>
          <w:p w14:paraId="29D32BB0" w14:textId="77777777" w:rsidR="004D7868" w:rsidRPr="005B7DB2"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5B7DB2"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5B7DB2"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5B7DB2" w:rsidRDefault="004D7868" w:rsidP="00D5380A">
            <w:pPr>
              <w:snapToGrid/>
              <w:spacing w:beforeLines="20" w:before="57" w:afterLines="20" w:after="57"/>
              <w:jc w:val="both"/>
              <w:rPr>
                <w:rFonts w:hAnsi="ＭＳ ゴシック"/>
                <w:szCs w:val="20"/>
              </w:rPr>
            </w:pPr>
            <w:r w:rsidRPr="005B7DB2">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5B7DB2"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5B7DB2" w:rsidRDefault="004D7868" w:rsidP="00D5380A">
            <w:pPr>
              <w:snapToGrid/>
              <w:jc w:val="both"/>
              <w:rPr>
                <w:rFonts w:hAnsi="ＭＳ ゴシック"/>
                <w:szCs w:val="20"/>
              </w:rPr>
            </w:pPr>
          </w:p>
        </w:tc>
        <w:tc>
          <w:tcPr>
            <w:tcW w:w="1001" w:type="dxa"/>
            <w:vMerge/>
          </w:tcPr>
          <w:p w14:paraId="2FBCB781" w14:textId="77777777" w:rsidR="004D7868" w:rsidRPr="005B7DB2" w:rsidRDefault="004D7868" w:rsidP="00D5380A">
            <w:pPr>
              <w:snapToGrid/>
              <w:jc w:val="left"/>
              <w:rPr>
                <w:rFonts w:hAnsi="ＭＳ ゴシック"/>
                <w:szCs w:val="20"/>
              </w:rPr>
            </w:pPr>
          </w:p>
        </w:tc>
        <w:tc>
          <w:tcPr>
            <w:tcW w:w="1731" w:type="dxa"/>
            <w:gridSpan w:val="2"/>
            <w:vMerge/>
          </w:tcPr>
          <w:p w14:paraId="75D899AA" w14:textId="77777777" w:rsidR="004D7868" w:rsidRPr="005B7DB2" w:rsidRDefault="004D7868" w:rsidP="00D5380A">
            <w:pPr>
              <w:snapToGrid/>
              <w:jc w:val="left"/>
              <w:rPr>
                <w:rFonts w:hAnsi="ＭＳ ゴシック"/>
                <w:szCs w:val="20"/>
              </w:rPr>
            </w:pPr>
          </w:p>
        </w:tc>
      </w:tr>
      <w:tr w:rsidR="005B7DB2" w:rsidRPr="005B7DB2" w14:paraId="3C370726" w14:textId="77777777" w:rsidTr="001C7708">
        <w:trPr>
          <w:trHeight w:val="407"/>
        </w:trPr>
        <w:tc>
          <w:tcPr>
            <w:tcW w:w="1182" w:type="dxa"/>
            <w:vMerge/>
            <w:tcBorders>
              <w:right w:val="single" w:sz="4" w:space="0" w:color="auto"/>
            </w:tcBorders>
          </w:tcPr>
          <w:p w14:paraId="44AB2A9A" w14:textId="77777777" w:rsidR="004D7868" w:rsidRPr="005B7DB2"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5B7DB2"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5B7DB2"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5B7DB2" w:rsidRDefault="004D7868" w:rsidP="00D5380A">
            <w:pPr>
              <w:snapToGrid/>
              <w:spacing w:beforeLines="20" w:before="57" w:afterLines="20" w:after="57"/>
              <w:jc w:val="both"/>
              <w:rPr>
                <w:rFonts w:hAnsi="ＭＳ ゴシック"/>
                <w:szCs w:val="20"/>
              </w:rPr>
            </w:pPr>
            <w:r w:rsidRPr="005B7DB2">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5B7DB2"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5B7DB2" w:rsidRDefault="004D7868" w:rsidP="00D5380A">
            <w:pPr>
              <w:snapToGrid/>
              <w:jc w:val="both"/>
              <w:rPr>
                <w:rFonts w:hAnsi="ＭＳ ゴシック"/>
                <w:szCs w:val="20"/>
              </w:rPr>
            </w:pPr>
          </w:p>
        </w:tc>
        <w:tc>
          <w:tcPr>
            <w:tcW w:w="1001" w:type="dxa"/>
            <w:vMerge/>
          </w:tcPr>
          <w:p w14:paraId="4BB5962B" w14:textId="77777777" w:rsidR="004D7868" w:rsidRPr="005B7DB2" w:rsidRDefault="004D7868" w:rsidP="00D5380A">
            <w:pPr>
              <w:snapToGrid/>
              <w:jc w:val="left"/>
              <w:rPr>
                <w:rFonts w:hAnsi="ＭＳ ゴシック"/>
                <w:szCs w:val="20"/>
              </w:rPr>
            </w:pPr>
          </w:p>
        </w:tc>
        <w:tc>
          <w:tcPr>
            <w:tcW w:w="1731" w:type="dxa"/>
            <w:gridSpan w:val="2"/>
            <w:vMerge/>
          </w:tcPr>
          <w:p w14:paraId="104EDB12" w14:textId="77777777" w:rsidR="004D7868" w:rsidRPr="005B7DB2" w:rsidRDefault="004D7868" w:rsidP="00D5380A">
            <w:pPr>
              <w:snapToGrid/>
              <w:jc w:val="left"/>
              <w:rPr>
                <w:rFonts w:hAnsi="ＭＳ ゴシック"/>
                <w:szCs w:val="20"/>
              </w:rPr>
            </w:pPr>
          </w:p>
        </w:tc>
      </w:tr>
      <w:tr w:rsidR="005B7DB2" w:rsidRPr="005B7DB2" w14:paraId="08F5DB05" w14:textId="77777777" w:rsidTr="001C7708">
        <w:trPr>
          <w:trHeight w:val="573"/>
        </w:trPr>
        <w:tc>
          <w:tcPr>
            <w:tcW w:w="1182" w:type="dxa"/>
            <w:vMerge/>
            <w:tcBorders>
              <w:right w:val="single" w:sz="4" w:space="0" w:color="auto"/>
            </w:tcBorders>
          </w:tcPr>
          <w:p w14:paraId="261A0CD4" w14:textId="77777777" w:rsidR="004D7868" w:rsidRPr="005B7DB2"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5B7DB2"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5B7DB2" w:rsidRDefault="004D7868" w:rsidP="009953CD">
            <w:pPr>
              <w:snapToGrid/>
              <w:spacing w:beforeLines="50" w:before="142" w:afterLines="50" w:after="142"/>
              <w:jc w:val="right"/>
              <w:rPr>
                <w:rFonts w:hAnsi="ＭＳ ゴシック"/>
                <w:szCs w:val="20"/>
              </w:rPr>
            </w:pPr>
            <w:r w:rsidRPr="005B7DB2">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5B7DB2">
                  <w:rPr>
                    <w:rFonts w:hAnsi="ＭＳ ゴシック" w:hint="eastAsia"/>
                  </w:rPr>
                  <w:t>☐</w:t>
                </w:r>
              </w:sdtContent>
            </w:sdt>
            <w:r w:rsidRPr="005B7DB2">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5B7DB2">
                  <w:rPr>
                    <w:rFonts w:hAnsi="ＭＳ ゴシック" w:hint="eastAsia"/>
                  </w:rPr>
                  <w:t>☐</w:t>
                </w:r>
              </w:sdtContent>
            </w:sdt>
            <w:r w:rsidRPr="005B7DB2">
              <w:rPr>
                <w:rFonts w:hAnsi="ＭＳ ゴシック" w:hint="eastAsia"/>
                <w:szCs w:val="20"/>
              </w:rPr>
              <w:t>無）</w:t>
            </w:r>
          </w:p>
        </w:tc>
        <w:tc>
          <w:tcPr>
            <w:tcW w:w="1001" w:type="dxa"/>
            <w:vMerge/>
          </w:tcPr>
          <w:p w14:paraId="2C528A43" w14:textId="77777777" w:rsidR="004D7868" w:rsidRPr="005B7DB2" w:rsidRDefault="004D7868" w:rsidP="00D5380A">
            <w:pPr>
              <w:snapToGrid/>
              <w:jc w:val="left"/>
              <w:rPr>
                <w:rFonts w:hAnsi="ＭＳ ゴシック"/>
                <w:szCs w:val="20"/>
              </w:rPr>
            </w:pPr>
          </w:p>
        </w:tc>
        <w:tc>
          <w:tcPr>
            <w:tcW w:w="1731" w:type="dxa"/>
            <w:gridSpan w:val="2"/>
            <w:vMerge/>
          </w:tcPr>
          <w:p w14:paraId="758EF910" w14:textId="77777777" w:rsidR="004D7868" w:rsidRPr="005B7DB2" w:rsidRDefault="004D7868" w:rsidP="00D5380A">
            <w:pPr>
              <w:snapToGrid/>
              <w:jc w:val="left"/>
              <w:rPr>
                <w:rFonts w:hAnsi="ＭＳ ゴシック"/>
                <w:szCs w:val="20"/>
              </w:rPr>
            </w:pPr>
          </w:p>
        </w:tc>
      </w:tr>
    </w:tbl>
    <w:p w14:paraId="5ADFFA33" w14:textId="77777777" w:rsidR="00DC4E74" w:rsidRPr="005B7DB2" w:rsidRDefault="005C4790" w:rsidP="00DC4E74">
      <w:pPr>
        <w:snapToGrid/>
        <w:jc w:val="left"/>
        <w:rPr>
          <w:szCs w:val="20"/>
        </w:rPr>
      </w:pPr>
      <w:r w:rsidRPr="005B7DB2">
        <w:rPr>
          <w:rFonts w:hAnsi="ＭＳ ゴシック"/>
          <w:szCs w:val="20"/>
        </w:rPr>
        <w:br w:type="page"/>
      </w:r>
      <w:r w:rsidR="00DC4E74" w:rsidRPr="005B7DB2">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5B7DB2" w:rsidRPr="005B7DB2" w14:paraId="0F42EE8C" w14:textId="77777777" w:rsidTr="00B07F23">
        <w:trPr>
          <w:gridAfter w:val="1"/>
          <w:wAfter w:w="17" w:type="dxa"/>
          <w:trHeight w:val="58"/>
        </w:trPr>
        <w:tc>
          <w:tcPr>
            <w:tcW w:w="1183" w:type="dxa"/>
            <w:vAlign w:val="center"/>
          </w:tcPr>
          <w:p w14:paraId="5D8E56E2" w14:textId="77777777" w:rsidR="00DC4E74" w:rsidRPr="005B7DB2" w:rsidRDefault="00DC4E74" w:rsidP="00DC4E74">
            <w:pPr>
              <w:snapToGrid/>
              <w:rPr>
                <w:szCs w:val="20"/>
              </w:rPr>
            </w:pPr>
            <w:r w:rsidRPr="005B7DB2">
              <w:rPr>
                <w:rFonts w:hint="eastAsia"/>
                <w:szCs w:val="20"/>
              </w:rPr>
              <w:t>項目</w:t>
            </w:r>
          </w:p>
        </w:tc>
        <w:tc>
          <w:tcPr>
            <w:tcW w:w="5763" w:type="dxa"/>
            <w:gridSpan w:val="3"/>
            <w:tcBorders>
              <w:bottom w:val="single" w:sz="4" w:space="0" w:color="000000"/>
            </w:tcBorders>
            <w:vAlign w:val="center"/>
          </w:tcPr>
          <w:p w14:paraId="38A80C92" w14:textId="77777777" w:rsidR="00DC4E74" w:rsidRPr="005B7DB2" w:rsidRDefault="00DC4E74" w:rsidP="00DC4E74">
            <w:pPr>
              <w:snapToGrid/>
              <w:rPr>
                <w:szCs w:val="20"/>
              </w:rPr>
            </w:pPr>
            <w:r w:rsidRPr="005B7DB2">
              <w:rPr>
                <w:rFonts w:hint="eastAsia"/>
                <w:szCs w:val="20"/>
              </w:rPr>
              <w:t>自主点検のポイント</w:t>
            </w:r>
          </w:p>
        </w:tc>
        <w:tc>
          <w:tcPr>
            <w:tcW w:w="992" w:type="dxa"/>
            <w:gridSpan w:val="2"/>
            <w:tcBorders>
              <w:bottom w:val="single" w:sz="4" w:space="0" w:color="000000"/>
            </w:tcBorders>
            <w:vAlign w:val="center"/>
          </w:tcPr>
          <w:p w14:paraId="21F7092B" w14:textId="77777777" w:rsidR="00DC4E74" w:rsidRPr="005B7DB2" w:rsidRDefault="00DC4E74" w:rsidP="00DC4E74">
            <w:pPr>
              <w:snapToGrid/>
              <w:rPr>
                <w:rFonts w:hAnsi="ＭＳ ゴシック"/>
                <w:szCs w:val="20"/>
              </w:rPr>
            </w:pPr>
            <w:r w:rsidRPr="005B7DB2">
              <w:rPr>
                <w:rFonts w:hAnsi="ＭＳ ゴシック" w:hint="eastAsia"/>
                <w:szCs w:val="20"/>
              </w:rPr>
              <w:t>点検</w:t>
            </w:r>
          </w:p>
        </w:tc>
        <w:tc>
          <w:tcPr>
            <w:tcW w:w="1701" w:type="dxa"/>
            <w:vAlign w:val="center"/>
          </w:tcPr>
          <w:p w14:paraId="1D277F14" w14:textId="77777777" w:rsidR="00DC4E74" w:rsidRPr="005B7DB2" w:rsidRDefault="00DC4E74" w:rsidP="00DC4E74">
            <w:pPr>
              <w:snapToGrid/>
              <w:rPr>
                <w:rFonts w:hAnsi="ＭＳ ゴシック"/>
                <w:szCs w:val="20"/>
              </w:rPr>
            </w:pPr>
            <w:r w:rsidRPr="005B7DB2">
              <w:rPr>
                <w:rFonts w:hAnsi="ＭＳ ゴシック" w:hint="eastAsia"/>
                <w:szCs w:val="20"/>
              </w:rPr>
              <w:t>根拠</w:t>
            </w:r>
          </w:p>
        </w:tc>
      </w:tr>
      <w:tr w:rsidR="005B7DB2" w:rsidRPr="005B7DB2" w14:paraId="488986DD" w14:textId="77777777" w:rsidTr="00B07F23">
        <w:trPr>
          <w:gridAfter w:val="1"/>
          <w:wAfter w:w="17" w:type="dxa"/>
          <w:trHeight w:val="678"/>
        </w:trPr>
        <w:tc>
          <w:tcPr>
            <w:tcW w:w="1183" w:type="dxa"/>
            <w:vMerge w:val="restart"/>
          </w:tcPr>
          <w:p w14:paraId="15C620E4" w14:textId="789CDD75" w:rsidR="00DC4E74" w:rsidRPr="005B7DB2" w:rsidRDefault="00BB39D2" w:rsidP="00DC4E74">
            <w:pPr>
              <w:snapToGrid/>
              <w:jc w:val="left"/>
              <w:rPr>
                <w:rFonts w:hAnsi="ＭＳ ゴシック"/>
                <w:szCs w:val="20"/>
              </w:rPr>
            </w:pPr>
            <w:r w:rsidRPr="005B7DB2">
              <w:rPr>
                <w:rFonts w:hAnsi="ＭＳ ゴシック" w:hint="eastAsia"/>
                <w:szCs w:val="20"/>
              </w:rPr>
              <w:t>５６</w:t>
            </w:r>
          </w:p>
          <w:p w14:paraId="6CE88EDC" w14:textId="77777777" w:rsidR="00DC4E74" w:rsidRPr="005B7DB2" w:rsidRDefault="00DC4E74" w:rsidP="00DC4E74">
            <w:pPr>
              <w:snapToGrid/>
              <w:jc w:val="left"/>
              <w:rPr>
                <w:rFonts w:hAnsi="ＭＳ ゴシック"/>
                <w:szCs w:val="20"/>
              </w:rPr>
            </w:pPr>
            <w:r w:rsidRPr="005B7DB2">
              <w:rPr>
                <w:rFonts w:hAnsi="ＭＳ ゴシック" w:hint="eastAsia"/>
                <w:szCs w:val="20"/>
              </w:rPr>
              <w:t>虐待の防止</w:t>
            </w:r>
          </w:p>
          <w:p w14:paraId="30BD8B6E" w14:textId="0B019A2D" w:rsidR="00DC4E74" w:rsidRPr="005B7DB2" w:rsidRDefault="00DC4E74" w:rsidP="00DC4E74">
            <w:pPr>
              <w:snapToGrid/>
              <w:jc w:val="left"/>
              <w:rPr>
                <w:rFonts w:hAnsi="ＭＳ ゴシック"/>
                <w:szCs w:val="20"/>
              </w:rPr>
            </w:pPr>
            <w:r w:rsidRPr="005B7DB2">
              <w:rPr>
                <w:rFonts w:hAnsi="ＭＳ ゴシック" w:hint="eastAsia"/>
                <w:szCs w:val="20"/>
              </w:rPr>
              <w:t xml:space="preserve">　</w:t>
            </w:r>
          </w:p>
        </w:tc>
        <w:tc>
          <w:tcPr>
            <w:tcW w:w="5763" w:type="dxa"/>
            <w:gridSpan w:val="3"/>
            <w:tcBorders>
              <w:bottom w:val="nil"/>
            </w:tcBorders>
          </w:tcPr>
          <w:p w14:paraId="729AB806" w14:textId="77777777" w:rsidR="00DC4E74" w:rsidRPr="005B7DB2" w:rsidRDefault="00DC4E74" w:rsidP="00DC4E74">
            <w:pPr>
              <w:snapToGrid/>
              <w:spacing w:afterLines="20" w:after="57"/>
              <w:ind w:firstLineChars="100" w:firstLine="182"/>
              <w:jc w:val="both"/>
              <w:rPr>
                <w:rFonts w:hAnsi="ＭＳ ゴシック"/>
                <w:szCs w:val="20"/>
              </w:rPr>
            </w:pPr>
            <w:r w:rsidRPr="005B7DB2">
              <w:rPr>
                <w:rFonts w:hAnsi="ＭＳ ゴシック" w:hint="eastAsia"/>
                <w:szCs w:val="20"/>
              </w:rPr>
              <w:t>虐待の発生又はその再発を防止するため、次の各号に掲げる措置を講じていますか。</w:t>
            </w:r>
          </w:p>
        </w:tc>
        <w:tc>
          <w:tcPr>
            <w:tcW w:w="992" w:type="dxa"/>
            <w:gridSpan w:val="2"/>
            <w:tcBorders>
              <w:bottom w:val="nil"/>
            </w:tcBorders>
          </w:tcPr>
          <w:p w14:paraId="3492BFCF" w14:textId="77777777" w:rsidR="00DC4E74" w:rsidRPr="005B7DB2" w:rsidRDefault="00DC4E74" w:rsidP="00DC4E74">
            <w:pPr>
              <w:snapToGrid/>
              <w:jc w:val="left"/>
            </w:pPr>
          </w:p>
        </w:tc>
        <w:tc>
          <w:tcPr>
            <w:tcW w:w="1701" w:type="dxa"/>
            <w:vMerge w:val="restart"/>
          </w:tcPr>
          <w:p w14:paraId="7CD524F6" w14:textId="71F35E43" w:rsidR="00DC4E74" w:rsidRPr="005B7DB2" w:rsidRDefault="00DC4E74" w:rsidP="00DC4E74">
            <w:pPr>
              <w:snapToGrid/>
              <w:spacing w:line="240" w:lineRule="exact"/>
              <w:jc w:val="both"/>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59</w:t>
            </w:r>
            <w:r w:rsidRPr="005B7DB2">
              <w:rPr>
                <w:rFonts w:hAnsi="ＭＳ ゴシック" w:hint="eastAsia"/>
                <w:sz w:val="18"/>
                <w:szCs w:val="18"/>
              </w:rPr>
              <w:t>条の2</w:t>
            </w:r>
          </w:p>
          <w:p w14:paraId="17F7FD7C" w14:textId="042F2B91" w:rsidR="00DC4E74" w:rsidRPr="005B7DB2" w:rsidRDefault="00DC4E74" w:rsidP="00DC4E74">
            <w:pPr>
              <w:snapToGrid/>
              <w:spacing w:line="240" w:lineRule="exact"/>
              <w:jc w:val="both"/>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54</w:t>
            </w:r>
            <w:r w:rsidRPr="005B7DB2">
              <w:rPr>
                <w:rFonts w:hAnsi="ＭＳ ゴシック" w:hint="eastAsia"/>
                <w:sz w:val="18"/>
                <w:szCs w:val="18"/>
              </w:rPr>
              <w:t>条の2</w:t>
            </w:r>
          </w:p>
          <w:p w14:paraId="1FC44B4D" w14:textId="6688B493" w:rsidR="00DC4E74" w:rsidRPr="005B7DB2" w:rsidRDefault="00DC4E74" w:rsidP="00DC4E74">
            <w:pPr>
              <w:snapToGrid/>
              <w:spacing w:line="240" w:lineRule="exact"/>
              <w:jc w:val="both"/>
              <w:rPr>
                <w:rFonts w:hAnsi="ＭＳ ゴシック"/>
                <w:sz w:val="18"/>
                <w:szCs w:val="18"/>
              </w:rPr>
            </w:pPr>
          </w:p>
        </w:tc>
      </w:tr>
      <w:tr w:rsidR="005B7DB2" w:rsidRPr="005B7DB2" w14:paraId="543F7040" w14:textId="77777777" w:rsidTr="00B07F23">
        <w:trPr>
          <w:gridAfter w:val="1"/>
          <w:wAfter w:w="17" w:type="dxa"/>
          <w:trHeight w:val="8086"/>
        </w:trPr>
        <w:tc>
          <w:tcPr>
            <w:tcW w:w="1183" w:type="dxa"/>
            <w:vMerge/>
          </w:tcPr>
          <w:p w14:paraId="5F07A779" w14:textId="77777777" w:rsidR="00DC4E74" w:rsidRPr="005B7DB2"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5B7DB2" w:rsidRDefault="00DC4E74" w:rsidP="00DC4E74">
            <w:pPr>
              <w:snapToGrid/>
              <w:ind w:leftChars="100" w:left="182"/>
              <w:jc w:val="both"/>
              <w:rPr>
                <w:rFonts w:hAnsi="ＭＳ ゴシック"/>
                <w:szCs w:val="20"/>
              </w:rPr>
            </w:pPr>
          </w:p>
          <w:p w14:paraId="6B4F0E07" w14:textId="77777777" w:rsidR="00DC4E74" w:rsidRPr="005B7DB2" w:rsidRDefault="00DC4E74" w:rsidP="00DC4E74">
            <w:pPr>
              <w:snapToGrid/>
              <w:ind w:leftChars="100" w:left="182"/>
              <w:jc w:val="both"/>
              <w:rPr>
                <w:rFonts w:hAnsi="ＭＳ ゴシック"/>
                <w:szCs w:val="20"/>
              </w:rPr>
            </w:pPr>
          </w:p>
          <w:p w14:paraId="52DA1DE0" w14:textId="77777777" w:rsidR="00DC4E74" w:rsidRPr="005B7DB2"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7777777" w:rsidR="00DC4E74" w:rsidRPr="005B7DB2" w:rsidRDefault="00DC4E74" w:rsidP="00DC4E74">
            <w:pPr>
              <w:snapToGrid/>
              <w:spacing w:afterLines="20" w:after="57"/>
              <w:ind w:leftChars="100" w:left="182"/>
              <w:jc w:val="both"/>
              <w:rPr>
                <w:rFonts w:hAnsi="ＭＳ ゴシック"/>
                <w:szCs w:val="20"/>
              </w:rPr>
            </w:pPr>
            <w:r w:rsidRPr="005B7DB2">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5B7DB2">
              <w:rPr>
                <w:rFonts w:hAnsi="ＭＳ ゴシック" w:hint="eastAsia"/>
                <w:szCs w:val="20"/>
              </w:rPr>
              <w:t>テレビ電話装置等を活用して行うことができる。）</w:t>
            </w:r>
          </w:p>
          <w:p w14:paraId="1666B4B1" w14:textId="0039EA7A" w:rsidR="00DC4E74" w:rsidRPr="005B7DB2" w:rsidRDefault="00DC4E74" w:rsidP="00DC4E74">
            <w:pPr>
              <w:snapToGrid/>
              <w:spacing w:afterLines="20" w:after="57"/>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29568" behindDoc="0" locked="0" layoutInCell="1" allowOverlap="1" wp14:anchorId="630D8665" wp14:editId="5FBF27D2">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42A93C57" w14:textId="1FD3887C"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49</w:t>
                                  </w:r>
                                  <w:r w:rsidR="0038591B" w:rsidRPr="008562C5">
                                    <w:rPr>
                                      <w:rFonts w:hAnsi="ＭＳ ゴシック" w:hint="eastAsia"/>
                                      <w:sz w:val="18"/>
                                      <w:szCs w:val="18"/>
                                    </w:rPr>
                                    <w:t>)</w:t>
                                  </w:r>
                                  <w:r w:rsidRPr="008562C5">
                                    <w:rPr>
                                      <w:rFonts w:hAnsi="ＭＳ ゴシック" w:hint="eastAsia"/>
                                      <w:sz w:val="18"/>
                                      <w:szCs w:val="18"/>
                                    </w:rPr>
                                    <w:t>＞</w:t>
                                  </w:r>
                                </w:p>
                                <w:p w14:paraId="717CB702"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○虐待防止委員会の役割</w:t>
                                  </w:r>
                                </w:p>
                                <w:p w14:paraId="5885CD06"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虐待防止のための計画づくり（虐待防止の研修、労働環境・条</w:t>
                                  </w:r>
                                  <w:r w:rsidRPr="008562C5">
                                    <w:rPr>
                                      <w:rFonts w:hAnsi="ＭＳ ゴシック" w:hint="eastAsia"/>
                                      <w:kern w:val="18"/>
                                      <w:sz w:val="16"/>
                                      <w:szCs w:val="17"/>
                                    </w:rPr>
                                    <w:t>件を確認・改善するための実施計画づくり、指針の作成）</w:t>
                                  </w:r>
                                </w:p>
                                <w:p w14:paraId="20173E6A"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虐待防止のチェックとモニタリング（虐待が起こりやすい職場</w:t>
                                  </w:r>
                                  <w:r w:rsidRPr="008562C5">
                                    <w:rPr>
                                      <w:rFonts w:hAnsi="ＭＳ ゴシック" w:hint="eastAsia"/>
                                      <w:kern w:val="18"/>
                                      <w:sz w:val="16"/>
                                      <w:szCs w:val="17"/>
                                    </w:rPr>
                                    <w:t>環境の確認等）</w:t>
                                  </w:r>
                                </w:p>
                                <w:p w14:paraId="36C23D2D"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虐待発生後の検証と再発防止策の検討（虐待やその疑いが生じ</w:t>
                                  </w:r>
                                  <w:r w:rsidRPr="008562C5">
                                    <w:rPr>
                                      <w:rFonts w:hAnsi="ＭＳ ゴシック" w:hint="eastAsia"/>
                                      <w:kern w:val="18"/>
                                      <w:sz w:val="16"/>
                                      <w:szCs w:val="17"/>
                                    </w:rPr>
                                    <w:t>た場合、事案検証の上、再発防止策を検討、実行）</w:t>
                                  </w:r>
                                </w:p>
                                <w:p w14:paraId="54B1CAED" w14:textId="4E1C6ADD"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w:t>
                                  </w:r>
                                  <w:r w:rsidR="001E429C" w:rsidRPr="008562C5">
                                    <w:rPr>
                                      <w:rFonts w:hAnsi="ＭＳ ゴシック" w:hint="eastAsia"/>
                                      <w:kern w:val="18"/>
                                      <w:sz w:val="16"/>
                                      <w:szCs w:val="17"/>
                                    </w:rPr>
                                    <w:t>施設</w:t>
                                  </w:r>
                                  <w:r w:rsidRPr="008562C5">
                                    <w:rPr>
                                      <w:rFonts w:hAnsi="ＭＳ ゴシック" w:hint="eastAsia"/>
                                      <w:kern w:val="18"/>
                                      <w:sz w:val="16"/>
                                      <w:szCs w:val="17"/>
                                    </w:rPr>
                                    <w:t>単位でなく、法人単位での委員会設置も可。虐待防止委員会の開催に必要となる人数については事業所の</w:t>
                                  </w:r>
                                  <w:r w:rsidR="0083527B" w:rsidRPr="008562C5">
                                    <w:rPr>
                                      <w:rFonts w:hAnsi="ＭＳ ゴシック" w:hint="eastAsia"/>
                                      <w:kern w:val="18"/>
                                      <w:sz w:val="16"/>
                                      <w:szCs w:val="17"/>
                                    </w:rPr>
                                    <w:t>施設長（</w:t>
                                  </w:r>
                                  <w:r w:rsidRPr="008562C5">
                                    <w:rPr>
                                      <w:rFonts w:hAnsi="ＭＳ ゴシック" w:hint="eastAsia"/>
                                      <w:kern w:val="18"/>
                                      <w:sz w:val="16"/>
                                      <w:szCs w:val="17"/>
                                    </w:rPr>
                                    <w:t>管理者</w:t>
                                  </w:r>
                                  <w:r w:rsidR="0083527B" w:rsidRPr="008562C5">
                                    <w:rPr>
                                      <w:rFonts w:hAnsi="ＭＳ ゴシック" w:hint="eastAsia"/>
                                      <w:kern w:val="18"/>
                                      <w:sz w:val="16"/>
                                      <w:szCs w:val="17"/>
                                    </w:rPr>
                                    <w:t>）</w:t>
                                  </w:r>
                                  <w:r w:rsidRPr="008562C5">
                                    <w:rPr>
                                      <w:rFonts w:hAnsi="ＭＳ ゴシック" w:hint="eastAsia"/>
                                      <w:kern w:val="18"/>
                                      <w:sz w:val="16"/>
                                      <w:szCs w:val="17"/>
                                    </w:rPr>
                                    <w:t>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○虐待防止委員会の具体的対応</w:t>
                                  </w:r>
                                </w:p>
                                <w:p w14:paraId="23977159"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ア</w:t>
                                  </w:r>
                                  <w:r w:rsidRPr="008562C5">
                                    <w:rPr>
                                      <w:rFonts w:hAnsi="ＭＳ ゴシック"/>
                                      <w:kern w:val="18"/>
                                      <w:sz w:val="16"/>
                                      <w:szCs w:val="17"/>
                                    </w:rPr>
                                    <w:t xml:space="preserve"> 虐待（不適切な対応事例も含む。）が発生した場合、当該事案に</w:t>
                                  </w:r>
                                  <w:r w:rsidRPr="008562C5">
                                    <w:rPr>
                                      <w:rFonts w:hAnsi="ＭＳ ゴシック" w:hint="eastAsia"/>
                                      <w:kern w:val="18"/>
                                      <w:sz w:val="16"/>
                                      <w:szCs w:val="17"/>
                                    </w:rPr>
                                    <w:t>ついて報告するための様式を整備すること。</w:t>
                                  </w:r>
                                </w:p>
                                <w:p w14:paraId="03E43BE7"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イ</w:t>
                                  </w:r>
                                  <w:r w:rsidRPr="008562C5">
                                    <w:rPr>
                                      <w:rFonts w:hAnsi="ＭＳ ゴシック"/>
                                      <w:kern w:val="18"/>
                                      <w:sz w:val="16"/>
                                      <w:szCs w:val="17"/>
                                    </w:rPr>
                                    <w:t xml:space="preserve"> 従業者は、虐待の発生ごとにその状況、背景等を記録するとと</w:t>
                                  </w:r>
                                  <w:r w:rsidRPr="008562C5">
                                    <w:rPr>
                                      <w:rFonts w:hAnsi="ＭＳ ゴシック" w:hint="eastAsia"/>
                                      <w:kern w:val="18"/>
                                      <w:sz w:val="16"/>
                                      <w:szCs w:val="17"/>
                                    </w:rPr>
                                    <w:t>もに、アの様式に従い、虐待について報告すること。</w:t>
                                  </w:r>
                                </w:p>
                                <w:p w14:paraId="65DAB4DA"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ウ</w:t>
                                  </w:r>
                                  <w:r w:rsidRPr="008562C5">
                                    <w:rPr>
                                      <w:rFonts w:hAnsi="ＭＳ ゴシック"/>
                                      <w:kern w:val="18"/>
                                      <w:sz w:val="16"/>
                                      <w:szCs w:val="17"/>
                                    </w:rPr>
                                    <w:t xml:space="preserve"> 虐待防止委員会において、イにより報告された事例を集計し、</w:t>
                                  </w:r>
                                  <w:r w:rsidRPr="008562C5">
                                    <w:rPr>
                                      <w:rFonts w:hAnsi="ＭＳ ゴシック" w:hint="eastAsia"/>
                                      <w:kern w:val="18"/>
                                      <w:sz w:val="16"/>
                                      <w:szCs w:val="17"/>
                                    </w:rPr>
                                    <w:t>分析すること。</w:t>
                                  </w:r>
                                </w:p>
                                <w:p w14:paraId="12590848"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エ</w:t>
                                  </w:r>
                                  <w:r w:rsidRPr="008562C5">
                                    <w:rPr>
                                      <w:rFonts w:hAnsi="ＭＳ ゴシック"/>
                                      <w:kern w:val="18"/>
                                      <w:sz w:val="16"/>
                                      <w:szCs w:val="17"/>
                                    </w:rPr>
                                    <w:t xml:space="preserve"> 事例の分析に当たっては、虐待の発生時の状況等を分析し、虐</w:t>
                                  </w:r>
                                  <w:r w:rsidRPr="008562C5">
                                    <w:rPr>
                                      <w:rFonts w:hAnsi="ＭＳ ゴシック" w:hint="eastAsia"/>
                                      <w:kern w:val="18"/>
                                      <w:sz w:val="16"/>
                                      <w:szCs w:val="17"/>
                                    </w:rPr>
                                    <w:t>待の発生原因、結果等をとりまとめ、当該事例の再発防止策を検討すること。</w:t>
                                  </w:r>
                                </w:p>
                                <w:p w14:paraId="7C9F7A02"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オ</w:t>
                                  </w:r>
                                  <w:r w:rsidRPr="008562C5">
                                    <w:rPr>
                                      <w:rFonts w:hAnsi="ＭＳ ゴシック"/>
                                      <w:kern w:val="18"/>
                                      <w:sz w:val="16"/>
                                      <w:szCs w:val="17"/>
                                    </w:rPr>
                                    <w:t xml:space="preserve"> 労働環境・条件について確認するための様式を整備するととも</w:t>
                                  </w:r>
                                  <w:r w:rsidRPr="008562C5">
                                    <w:rPr>
                                      <w:rFonts w:hAnsi="ＭＳ ゴシック" w:hint="eastAsia"/>
                                      <w:kern w:val="18"/>
                                      <w:sz w:val="16"/>
                                      <w:szCs w:val="17"/>
                                    </w:rPr>
                                    <w:t>に、当該様式に従い作成された内容を集計、報告し、分析すること。</w:t>
                                  </w:r>
                                </w:p>
                                <w:p w14:paraId="0D18A65A"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カ</w:t>
                                  </w:r>
                                  <w:r w:rsidRPr="008562C5">
                                    <w:rPr>
                                      <w:rFonts w:hAnsi="ＭＳ ゴシック"/>
                                      <w:kern w:val="18"/>
                                      <w:sz w:val="16"/>
                                      <w:szCs w:val="17"/>
                                    </w:rPr>
                                    <w:t xml:space="preserve"> 報告された事例及び分析結果を従業者に周知徹底すること。</w:t>
                                  </w:r>
                                </w:p>
                                <w:p w14:paraId="05B2757C"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キ</w:t>
                                  </w:r>
                                  <w:r w:rsidRPr="008562C5">
                                    <w:rPr>
                                      <w:rFonts w:hAnsi="ＭＳ ゴシック"/>
                                      <w:kern w:val="18"/>
                                      <w:sz w:val="16"/>
                                      <w:szCs w:val="17"/>
                                    </w:rPr>
                                    <w:t xml:space="preserve"> 再発防止策を講じた後に、その効果について検証すること。</w:t>
                                  </w:r>
                                </w:p>
                                <w:p w14:paraId="2A51BEA9" w14:textId="77777777" w:rsidR="00DC4E74" w:rsidRPr="008562C5" w:rsidRDefault="00DC4E74" w:rsidP="00DC4E74">
                                  <w:pPr>
                                    <w:spacing w:line="200" w:lineRule="exact"/>
                                    <w:ind w:rightChars="50" w:right="91"/>
                                    <w:jc w:val="both"/>
                                    <w:rPr>
                                      <w:rFonts w:hAnsi="ＭＳ ゴシック"/>
                                      <w:kern w:val="18"/>
                                      <w:sz w:val="16"/>
                                      <w:szCs w:val="17"/>
                                    </w:rPr>
                                  </w:pPr>
                                  <w:r w:rsidRPr="008562C5">
                                    <w:rPr>
                                      <w:rFonts w:hAnsi="ＭＳ ゴシック" w:hint="eastAsia"/>
                                      <w:kern w:val="18"/>
                                      <w:sz w:val="16"/>
                                      <w:szCs w:val="17"/>
                                    </w:rPr>
                                    <w:t>○虐待防止のための指針に定める項目</w:t>
                                  </w:r>
                                </w:p>
                                <w:p w14:paraId="1D0C1E1B" w14:textId="46485C81"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ア</w:t>
                                  </w:r>
                                  <w:r w:rsidRPr="008562C5">
                                    <w:rPr>
                                      <w:rFonts w:hAnsi="ＭＳ ゴシック"/>
                                      <w:kern w:val="18"/>
                                      <w:sz w:val="16"/>
                                      <w:szCs w:val="17"/>
                                    </w:rPr>
                                    <w:t xml:space="preserve"> </w:t>
                                  </w:r>
                                  <w:r w:rsidR="001E429C" w:rsidRPr="008562C5">
                                    <w:rPr>
                                      <w:rFonts w:hAnsi="ＭＳ ゴシック" w:hint="eastAsia"/>
                                      <w:kern w:val="18"/>
                                      <w:sz w:val="16"/>
                                      <w:szCs w:val="17"/>
                                    </w:rPr>
                                    <w:t>施設</w:t>
                                  </w:r>
                                  <w:r w:rsidRPr="008562C5">
                                    <w:rPr>
                                      <w:rFonts w:hAnsi="ＭＳ ゴシック"/>
                                      <w:kern w:val="18"/>
                                      <w:sz w:val="16"/>
                                      <w:szCs w:val="17"/>
                                    </w:rPr>
                                    <w:t>における虐待防止に関する基本的な考え方</w:t>
                                  </w:r>
                                </w:p>
                                <w:p w14:paraId="74EBBAF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イ</w:t>
                                  </w:r>
                                  <w:r w:rsidRPr="008562C5">
                                    <w:rPr>
                                      <w:rFonts w:hAnsi="ＭＳ ゴシック"/>
                                      <w:kern w:val="18"/>
                                      <w:sz w:val="16"/>
                                      <w:szCs w:val="17"/>
                                    </w:rPr>
                                    <w:t xml:space="preserve"> 虐待防止委員会その他施設内の組織に関する事項</w:t>
                                  </w:r>
                                </w:p>
                                <w:p w14:paraId="126F6DD2"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ウ</w:t>
                                  </w:r>
                                  <w:r w:rsidRPr="008562C5">
                                    <w:rPr>
                                      <w:rFonts w:hAnsi="ＭＳ ゴシック"/>
                                      <w:kern w:val="18"/>
                                      <w:sz w:val="16"/>
                                      <w:szCs w:val="17"/>
                                    </w:rPr>
                                    <w:t xml:space="preserve"> 虐待防止のための職員研修に関する基本方針</w:t>
                                  </w:r>
                                </w:p>
                                <w:p w14:paraId="57D4C2AA"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エ</w:t>
                                  </w:r>
                                  <w:r w:rsidRPr="008562C5">
                                    <w:rPr>
                                      <w:rFonts w:hAnsi="ＭＳ ゴシック"/>
                                      <w:kern w:val="18"/>
                                      <w:sz w:val="16"/>
                                      <w:szCs w:val="17"/>
                                    </w:rPr>
                                    <w:t xml:space="preserve"> 施設内で発生した虐待の報告方法等の方策に関する基本方針</w:t>
                                  </w:r>
                                </w:p>
                                <w:p w14:paraId="183CE88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オ</w:t>
                                  </w:r>
                                  <w:r w:rsidRPr="008562C5">
                                    <w:rPr>
                                      <w:rFonts w:hAnsi="ＭＳ ゴシック"/>
                                      <w:kern w:val="18"/>
                                      <w:sz w:val="16"/>
                                      <w:szCs w:val="17"/>
                                    </w:rPr>
                                    <w:t xml:space="preserve"> 虐待発生時の対応に関する基本方針</w:t>
                                  </w:r>
                                </w:p>
                                <w:p w14:paraId="73B029D3"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カ</w:t>
                                  </w:r>
                                  <w:r w:rsidRPr="008562C5">
                                    <w:rPr>
                                      <w:rFonts w:hAnsi="ＭＳ ゴシック"/>
                                      <w:kern w:val="18"/>
                                      <w:sz w:val="16"/>
                                      <w:szCs w:val="17"/>
                                    </w:rPr>
                                    <w:t xml:space="preserve"> 利用者等に対する当該指針の閲覧に関する基本方針</w:t>
                                  </w:r>
                                </w:p>
                                <w:p w14:paraId="48416DC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キ</w:t>
                                  </w:r>
                                  <w:r w:rsidRPr="008562C5">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133" type="#_x0000_t202" style="position:absolute;left:0;text-align:left;margin-left:-1.2pt;margin-top:-1.1pt;width:383.35pt;height:33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4MGwIAADM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0Ry/k8pojM7qA6EbcIg3bpr5HRAP7krCPdltz/OAhUnJkPluYzXVBuEnpylss3ZON1&#10;YHcVEFYSUMkDZ4O5CcPXODjU+4byDHqwcEsTrXXi+qmmc/mkzDSC8y+K0r/2062nv77+BQ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9mdODBsCAAAzBAAADgAAAAAAAAAAAAAAAAAuAgAAZHJzL2Uyb0RvYy54bWxQSwEC&#10;LQAUAAYACAAAACEAgM0exuAAAAAJAQAADwAAAAAAAAAAAAAAAAB1BAAAZHJzL2Rvd25yZXYueG1s&#10;UEsFBgAAAAAEAAQA8wAAAIIFAAAAAA==&#10;" strokeweight=".5pt">
                      <v:textbox inset="1mm,.7pt,1mm,.7pt">
                        <w:txbxContent>
                          <w:p w14:paraId="42A93C57" w14:textId="1FD3887C"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49</w:t>
                            </w:r>
                            <w:r w:rsidR="0038591B" w:rsidRPr="008562C5">
                              <w:rPr>
                                <w:rFonts w:hAnsi="ＭＳ ゴシック" w:hint="eastAsia"/>
                                <w:sz w:val="18"/>
                                <w:szCs w:val="18"/>
                              </w:rPr>
                              <w:t>)</w:t>
                            </w:r>
                            <w:r w:rsidRPr="008562C5">
                              <w:rPr>
                                <w:rFonts w:hAnsi="ＭＳ ゴシック" w:hint="eastAsia"/>
                                <w:sz w:val="18"/>
                                <w:szCs w:val="18"/>
                              </w:rPr>
                              <w:t>＞</w:t>
                            </w:r>
                          </w:p>
                          <w:p w14:paraId="717CB702"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○虐待防止委員会の役割</w:t>
                            </w:r>
                          </w:p>
                          <w:p w14:paraId="5885CD06"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虐待防止のための計画づくり（虐待防止の研修、労働環境・条</w:t>
                            </w:r>
                            <w:r w:rsidRPr="008562C5">
                              <w:rPr>
                                <w:rFonts w:hAnsi="ＭＳ ゴシック" w:hint="eastAsia"/>
                                <w:kern w:val="18"/>
                                <w:sz w:val="16"/>
                                <w:szCs w:val="17"/>
                              </w:rPr>
                              <w:t>件を確認・改善するための実施計画づくり、指針の作成）</w:t>
                            </w:r>
                          </w:p>
                          <w:p w14:paraId="20173E6A"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虐待防止のチェックとモニタリング（虐待が起こりやすい職場</w:t>
                            </w:r>
                            <w:r w:rsidRPr="008562C5">
                              <w:rPr>
                                <w:rFonts w:hAnsi="ＭＳ ゴシック" w:hint="eastAsia"/>
                                <w:kern w:val="18"/>
                                <w:sz w:val="16"/>
                                <w:szCs w:val="17"/>
                              </w:rPr>
                              <w:t>環境の確認等）</w:t>
                            </w:r>
                          </w:p>
                          <w:p w14:paraId="36C23D2D"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w:t>
                            </w:r>
                            <w:r w:rsidRPr="008562C5">
                              <w:rPr>
                                <w:rFonts w:hAnsi="ＭＳ ゴシック"/>
                                <w:kern w:val="18"/>
                                <w:sz w:val="16"/>
                                <w:szCs w:val="17"/>
                              </w:rPr>
                              <w:t xml:space="preserve"> 虐待発生後の検証と再発防止策の検討（虐待やその疑いが生じ</w:t>
                            </w:r>
                            <w:r w:rsidRPr="008562C5">
                              <w:rPr>
                                <w:rFonts w:hAnsi="ＭＳ ゴシック" w:hint="eastAsia"/>
                                <w:kern w:val="18"/>
                                <w:sz w:val="16"/>
                                <w:szCs w:val="17"/>
                              </w:rPr>
                              <w:t>た場合、事案検証の上、再発防止策を検討、実行）</w:t>
                            </w:r>
                          </w:p>
                          <w:p w14:paraId="54B1CAED" w14:textId="4E1C6ADD"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w:t>
                            </w:r>
                            <w:r w:rsidR="001E429C" w:rsidRPr="008562C5">
                              <w:rPr>
                                <w:rFonts w:hAnsi="ＭＳ ゴシック" w:hint="eastAsia"/>
                                <w:kern w:val="18"/>
                                <w:sz w:val="16"/>
                                <w:szCs w:val="17"/>
                              </w:rPr>
                              <w:t>施設</w:t>
                            </w:r>
                            <w:r w:rsidRPr="008562C5">
                              <w:rPr>
                                <w:rFonts w:hAnsi="ＭＳ ゴシック" w:hint="eastAsia"/>
                                <w:kern w:val="18"/>
                                <w:sz w:val="16"/>
                                <w:szCs w:val="17"/>
                              </w:rPr>
                              <w:t>単位でなく、法人単位での委員会設置も可。虐待防止委員会の開催に必要となる人数については事業所の</w:t>
                            </w:r>
                            <w:r w:rsidR="0083527B" w:rsidRPr="008562C5">
                              <w:rPr>
                                <w:rFonts w:hAnsi="ＭＳ ゴシック" w:hint="eastAsia"/>
                                <w:kern w:val="18"/>
                                <w:sz w:val="16"/>
                                <w:szCs w:val="17"/>
                              </w:rPr>
                              <w:t>施設長（</w:t>
                            </w:r>
                            <w:r w:rsidRPr="008562C5">
                              <w:rPr>
                                <w:rFonts w:hAnsi="ＭＳ ゴシック" w:hint="eastAsia"/>
                                <w:kern w:val="18"/>
                                <w:sz w:val="16"/>
                                <w:szCs w:val="17"/>
                              </w:rPr>
                              <w:t>管理者</w:t>
                            </w:r>
                            <w:r w:rsidR="0083527B" w:rsidRPr="008562C5">
                              <w:rPr>
                                <w:rFonts w:hAnsi="ＭＳ ゴシック" w:hint="eastAsia"/>
                                <w:kern w:val="18"/>
                                <w:sz w:val="16"/>
                                <w:szCs w:val="17"/>
                              </w:rPr>
                              <w:t>）</w:t>
                            </w:r>
                            <w:r w:rsidRPr="008562C5">
                              <w:rPr>
                                <w:rFonts w:hAnsi="ＭＳ ゴシック" w:hint="eastAsia"/>
                                <w:kern w:val="18"/>
                                <w:sz w:val="16"/>
                                <w:szCs w:val="17"/>
                              </w:rPr>
                              <w:t>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8562C5" w:rsidRDefault="00DC4E74" w:rsidP="00DC4E74">
                            <w:pPr>
                              <w:spacing w:line="200" w:lineRule="exact"/>
                              <w:ind w:leftChars="50" w:left="233" w:rightChars="50" w:right="91" w:hangingChars="100" w:hanging="142"/>
                              <w:jc w:val="both"/>
                              <w:rPr>
                                <w:rFonts w:hAnsi="ＭＳ ゴシック"/>
                                <w:kern w:val="18"/>
                                <w:sz w:val="16"/>
                                <w:szCs w:val="17"/>
                              </w:rPr>
                            </w:pPr>
                            <w:r w:rsidRPr="008562C5">
                              <w:rPr>
                                <w:rFonts w:hAnsi="ＭＳ ゴシック" w:hint="eastAsia"/>
                                <w:kern w:val="18"/>
                                <w:sz w:val="16"/>
                                <w:szCs w:val="17"/>
                              </w:rPr>
                              <w:t>○虐待防止委員会の具体的対応</w:t>
                            </w:r>
                          </w:p>
                          <w:p w14:paraId="23977159"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ア</w:t>
                            </w:r>
                            <w:r w:rsidRPr="008562C5">
                              <w:rPr>
                                <w:rFonts w:hAnsi="ＭＳ ゴシック"/>
                                <w:kern w:val="18"/>
                                <w:sz w:val="16"/>
                                <w:szCs w:val="17"/>
                              </w:rPr>
                              <w:t xml:space="preserve"> 虐待（不適切な対応事例も含む。）が発生した場合、当該事案に</w:t>
                            </w:r>
                            <w:r w:rsidRPr="008562C5">
                              <w:rPr>
                                <w:rFonts w:hAnsi="ＭＳ ゴシック" w:hint="eastAsia"/>
                                <w:kern w:val="18"/>
                                <w:sz w:val="16"/>
                                <w:szCs w:val="17"/>
                              </w:rPr>
                              <w:t>ついて報告するための様式を整備すること。</w:t>
                            </w:r>
                          </w:p>
                          <w:p w14:paraId="03E43BE7"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イ</w:t>
                            </w:r>
                            <w:r w:rsidRPr="008562C5">
                              <w:rPr>
                                <w:rFonts w:hAnsi="ＭＳ ゴシック"/>
                                <w:kern w:val="18"/>
                                <w:sz w:val="16"/>
                                <w:szCs w:val="17"/>
                              </w:rPr>
                              <w:t xml:space="preserve"> 従業者は、虐待の発生ごとにその状況、背景等を記録するとと</w:t>
                            </w:r>
                            <w:r w:rsidRPr="008562C5">
                              <w:rPr>
                                <w:rFonts w:hAnsi="ＭＳ ゴシック" w:hint="eastAsia"/>
                                <w:kern w:val="18"/>
                                <w:sz w:val="16"/>
                                <w:szCs w:val="17"/>
                              </w:rPr>
                              <w:t>もに、アの様式に従い、虐待について報告すること。</w:t>
                            </w:r>
                          </w:p>
                          <w:p w14:paraId="65DAB4DA"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ウ</w:t>
                            </w:r>
                            <w:r w:rsidRPr="008562C5">
                              <w:rPr>
                                <w:rFonts w:hAnsi="ＭＳ ゴシック"/>
                                <w:kern w:val="18"/>
                                <w:sz w:val="16"/>
                                <w:szCs w:val="17"/>
                              </w:rPr>
                              <w:t xml:space="preserve"> 虐待防止委員会において、イにより報告された事例を集計し、</w:t>
                            </w:r>
                            <w:r w:rsidRPr="008562C5">
                              <w:rPr>
                                <w:rFonts w:hAnsi="ＭＳ ゴシック" w:hint="eastAsia"/>
                                <w:kern w:val="18"/>
                                <w:sz w:val="16"/>
                                <w:szCs w:val="17"/>
                              </w:rPr>
                              <w:t>分析すること。</w:t>
                            </w:r>
                          </w:p>
                          <w:p w14:paraId="12590848"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エ</w:t>
                            </w:r>
                            <w:r w:rsidRPr="008562C5">
                              <w:rPr>
                                <w:rFonts w:hAnsi="ＭＳ ゴシック"/>
                                <w:kern w:val="18"/>
                                <w:sz w:val="16"/>
                                <w:szCs w:val="17"/>
                              </w:rPr>
                              <w:t xml:space="preserve"> 事例の分析に当たっては、虐待の発生時の状況等を分析し、虐</w:t>
                            </w:r>
                            <w:r w:rsidRPr="008562C5">
                              <w:rPr>
                                <w:rFonts w:hAnsi="ＭＳ ゴシック" w:hint="eastAsia"/>
                                <w:kern w:val="18"/>
                                <w:sz w:val="16"/>
                                <w:szCs w:val="17"/>
                              </w:rPr>
                              <w:t>待の発生原因、結果等をとりまとめ、当該事例の再発防止策を検討すること。</w:t>
                            </w:r>
                          </w:p>
                          <w:p w14:paraId="7C9F7A02" w14:textId="77777777" w:rsidR="00DC4E74" w:rsidRPr="008562C5" w:rsidRDefault="00DC4E74" w:rsidP="00DC4E74">
                            <w:pPr>
                              <w:spacing w:line="200" w:lineRule="exact"/>
                              <w:ind w:leftChars="150" w:left="415" w:rightChars="50" w:right="91" w:hangingChars="100" w:hanging="142"/>
                              <w:jc w:val="both"/>
                              <w:rPr>
                                <w:rFonts w:hAnsi="ＭＳ ゴシック"/>
                                <w:kern w:val="18"/>
                                <w:sz w:val="16"/>
                                <w:szCs w:val="17"/>
                              </w:rPr>
                            </w:pPr>
                            <w:r w:rsidRPr="008562C5">
                              <w:rPr>
                                <w:rFonts w:hAnsi="ＭＳ ゴシック" w:hint="eastAsia"/>
                                <w:kern w:val="18"/>
                                <w:sz w:val="16"/>
                                <w:szCs w:val="17"/>
                              </w:rPr>
                              <w:t>オ</w:t>
                            </w:r>
                            <w:r w:rsidRPr="008562C5">
                              <w:rPr>
                                <w:rFonts w:hAnsi="ＭＳ ゴシック"/>
                                <w:kern w:val="18"/>
                                <w:sz w:val="16"/>
                                <w:szCs w:val="17"/>
                              </w:rPr>
                              <w:t xml:space="preserve"> 労働環境・条件について確認するための様式を整備するととも</w:t>
                            </w:r>
                            <w:r w:rsidRPr="008562C5">
                              <w:rPr>
                                <w:rFonts w:hAnsi="ＭＳ ゴシック" w:hint="eastAsia"/>
                                <w:kern w:val="18"/>
                                <w:sz w:val="16"/>
                                <w:szCs w:val="17"/>
                              </w:rPr>
                              <w:t>に、当該様式に従い作成された内容を集計、報告し、分析すること。</w:t>
                            </w:r>
                          </w:p>
                          <w:p w14:paraId="0D18A65A"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カ</w:t>
                            </w:r>
                            <w:r w:rsidRPr="008562C5">
                              <w:rPr>
                                <w:rFonts w:hAnsi="ＭＳ ゴシック"/>
                                <w:kern w:val="18"/>
                                <w:sz w:val="16"/>
                                <w:szCs w:val="17"/>
                              </w:rPr>
                              <w:t xml:space="preserve"> 報告された事例及び分析結果を従業者に周知徹底すること。</w:t>
                            </w:r>
                          </w:p>
                          <w:p w14:paraId="05B2757C"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キ</w:t>
                            </w:r>
                            <w:r w:rsidRPr="008562C5">
                              <w:rPr>
                                <w:rFonts w:hAnsi="ＭＳ ゴシック"/>
                                <w:kern w:val="18"/>
                                <w:sz w:val="16"/>
                                <w:szCs w:val="17"/>
                              </w:rPr>
                              <w:t xml:space="preserve"> 再発防止策を講じた後に、その効果について検証すること。</w:t>
                            </w:r>
                          </w:p>
                          <w:p w14:paraId="2A51BEA9" w14:textId="77777777" w:rsidR="00DC4E74" w:rsidRPr="008562C5" w:rsidRDefault="00DC4E74" w:rsidP="00DC4E74">
                            <w:pPr>
                              <w:spacing w:line="200" w:lineRule="exact"/>
                              <w:ind w:rightChars="50" w:right="91"/>
                              <w:jc w:val="both"/>
                              <w:rPr>
                                <w:rFonts w:hAnsi="ＭＳ ゴシック"/>
                                <w:kern w:val="18"/>
                                <w:sz w:val="16"/>
                                <w:szCs w:val="17"/>
                              </w:rPr>
                            </w:pPr>
                            <w:r w:rsidRPr="008562C5">
                              <w:rPr>
                                <w:rFonts w:hAnsi="ＭＳ ゴシック" w:hint="eastAsia"/>
                                <w:kern w:val="18"/>
                                <w:sz w:val="16"/>
                                <w:szCs w:val="17"/>
                              </w:rPr>
                              <w:t>○虐待防止のための指針に定める項目</w:t>
                            </w:r>
                          </w:p>
                          <w:p w14:paraId="1D0C1E1B" w14:textId="46485C81"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ア</w:t>
                            </w:r>
                            <w:r w:rsidRPr="008562C5">
                              <w:rPr>
                                <w:rFonts w:hAnsi="ＭＳ ゴシック"/>
                                <w:kern w:val="18"/>
                                <w:sz w:val="16"/>
                                <w:szCs w:val="17"/>
                              </w:rPr>
                              <w:t xml:space="preserve"> </w:t>
                            </w:r>
                            <w:r w:rsidR="001E429C" w:rsidRPr="008562C5">
                              <w:rPr>
                                <w:rFonts w:hAnsi="ＭＳ ゴシック" w:hint="eastAsia"/>
                                <w:kern w:val="18"/>
                                <w:sz w:val="16"/>
                                <w:szCs w:val="17"/>
                              </w:rPr>
                              <w:t>施設</w:t>
                            </w:r>
                            <w:r w:rsidRPr="008562C5">
                              <w:rPr>
                                <w:rFonts w:hAnsi="ＭＳ ゴシック"/>
                                <w:kern w:val="18"/>
                                <w:sz w:val="16"/>
                                <w:szCs w:val="17"/>
                              </w:rPr>
                              <w:t>における虐待防止に関する基本的な考え方</w:t>
                            </w:r>
                          </w:p>
                          <w:p w14:paraId="74EBBAF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イ</w:t>
                            </w:r>
                            <w:r w:rsidRPr="008562C5">
                              <w:rPr>
                                <w:rFonts w:hAnsi="ＭＳ ゴシック"/>
                                <w:kern w:val="18"/>
                                <w:sz w:val="16"/>
                                <w:szCs w:val="17"/>
                              </w:rPr>
                              <w:t xml:space="preserve"> 虐待防止委員会その他施設内の組織に関する事項</w:t>
                            </w:r>
                          </w:p>
                          <w:p w14:paraId="126F6DD2"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ウ</w:t>
                            </w:r>
                            <w:r w:rsidRPr="008562C5">
                              <w:rPr>
                                <w:rFonts w:hAnsi="ＭＳ ゴシック"/>
                                <w:kern w:val="18"/>
                                <w:sz w:val="16"/>
                                <w:szCs w:val="17"/>
                              </w:rPr>
                              <w:t xml:space="preserve"> 虐待防止のための職員研修に関する基本方針</w:t>
                            </w:r>
                          </w:p>
                          <w:p w14:paraId="57D4C2AA"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エ</w:t>
                            </w:r>
                            <w:r w:rsidRPr="008562C5">
                              <w:rPr>
                                <w:rFonts w:hAnsi="ＭＳ ゴシック"/>
                                <w:kern w:val="18"/>
                                <w:sz w:val="16"/>
                                <w:szCs w:val="17"/>
                              </w:rPr>
                              <w:t xml:space="preserve"> 施設内で発生した虐待の報告方法等の方策に関する基本方針</w:t>
                            </w:r>
                          </w:p>
                          <w:p w14:paraId="183CE88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オ</w:t>
                            </w:r>
                            <w:r w:rsidRPr="008562C5">
                              <w:rPr>
                                <w:rFonts w:hAnsi="ＭＳ ゴシック"/>
                                <w:kern w:val="18"/>
                                <w:sz w:val="16"/>
                                <w:szCs w:val="17"/>
                              </w:rPr>
                              <w:t xml:space="preserve"> 虐待発生時の対応に関する基本方針</w:t>
                            </w:r>
                          </w:p>
                          <w:p w14:paraId="73B029D3"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カ</w:t>
                            </w:r>
                            <w:r w:rsidRPr="008562C5">
                              <w:rPr>
                                <w:rFonts w:hAnsi="ＭＳ ゴシック"/>
                                <w:kern w:val="18"/>
                                <w:sz w:val="16"/>
                                <w:szCs w:val="17"/>
                              </w:rPr>
                              <w:t xml:space="preserve"> 利用者等に対する当該指針の閲覧に関する基本方針</w:t>
                            </w:r>
                          </w:p>
                          <w:p w14:paraId="48416DC0" w14:textId="77777777" w:rsidR="00DC4E74" w:rsidRPr="008562C5" w:rsidRDefault="00DC4E74" w:rsidP="00DC4E74">
                            <w:pPr>
                              <w:spacing w:line="200" w:lineRule="exact"/>
                              <w:ind w:leftChars="150" w:left="273" w:rightChars="50" w:right="91"/>
                              <w:jc w:val="both"/>
                              <w:rPr>
                                <w:rFonts w:hAnsi="ＭＳ ゴシック"/>
                                <w:kern w:val="18"/>
                                <w:sz w:val="16"/>
                                <w:szCs w:val="17"/>
                              </w:rPr>
                            </w:pPr>
                            <w:r w:rsidRPr="008562C5">
                              <w:rPr>
                                <w:rFonts w:hAnsi="ＭＳ ゴシック" w:hint="eastAsia"/>
                                <w:kern w:val="18"/>
                                <w:sz w:val="16"/>
                                <w:szCs w:val="17"/>
                              </w:rPr>
                              <w:t>キ</w:t>
                            </w:r>
                            <w:r w:rsidRPr="008562C5">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gridSpan w:val="2"/>
            <w:tcBorders>
              <w:top w:val="dashSmallGap" w:sz="4" w:space="0" w:color="auto"/>
              <w:bottom w:val="dashSmallGap" w:sz="4" w:space="0" w:color="auto"/>
            </w:tcBorders>
          </w:tcPr>
          <w:p w14:paraId="7D2E97EE" w14:textId="77777777" w:rsidR="00DC4E74" w:rsidRPr="005B7DB2" w:rsidRDefault="00B02EC3"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いる</w:t>
            </w:r>
          </w:p>
          <w:p w14:paraId="7F87770C" w14:textId="77777777" w:rsidR="00DC4E74" w:rsidRPr="005B7DB2" w:rsidRDefault="00B02EC3"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いない</w:t>
            </w:r>
          </w:p>
          <w:p w14:paraId="0AEF15A7" w14:textId="421B452C" w:rsidR="00DC4E74" w:rsidRPr="005B7DB2" w:rsidRDefault="00DC4E74" w:rsidP="00DC4E74">
            <w:pPr>
              <w:snapToGrid/>
              <w:jc w:val="left"/>
            </w:pPr>
          </w:p>
        </w:tc>
        <w:tc>
          <w:tcPr>
            <w:tcW w:w="1701" w:type="dxa"/>
            <w:vMerge/>
          </w:tcPr>
          <w:p w14:paraId="111E58C0" w14:textId="77777777" w:rsidR="00DC4E74" w:rsidRPr="005B7DB2" w:rsidRDefault="00DC4E74" w:rsidP="00DC4E74">
            <w:pPr>
              <w:snapToGrid/>
              <w:spacing w:line="240" w:lineRule="exact"/>
              <w:jc w:val="both"/>
              <w:rPr>
                <w:rFonts w:hAnsi="ＭＳ ゴシック"/>
                <w:sz w:val="18"/>
                <w:szCs w:val="18"/>
              </w:rPr>
            </w:pPr>
          </w:p>
        </w:tc>
      </w:tr>
      <w:tr w:rsidR="005B7DB2" w:rsidRPr="005B7DB2" w14:paraId="6D5C6AC3" w14:textId="77777777" w:rsidTr="007411DC">
        <w:trPr>
          <w:gridAfter w:val="1"/>
          <w:wAfter w:w="17" w:type="dxa"/>
          <w:trHeight w:val="2971"/>
        </w:trPr>
        <w:tc>
          <w:tcPr>
            <w:tcW w:w="1183" w:type="dxa"/>
            <w:vMerge/>
          </w:tcPr>
          <w:p w14:paraId="20C2316D" w14:textId="77777777" w:rsidR="00DC4E74" w:rsidRPr="005B7DB2"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5B7DB2"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5B7DB2" w:rsidRDefault="00DC4E74" w:rsidP="00DC4E74">
            <w:pPr>
              <w:snapToGrid/>
              <w:jc w:val="both"/>
              <w:rPr>
                <w:rFonts w:hAnsi="ＭＳ ゴシック"/>
                <w:szCs w:val="20"/>
              </w:rPr>
            </w:pPr>
            <w:r w:rsidRPr="005B7DB2">
              <w:rPr>
                <w:rFonts w:hAnsi="ＭＳ ゴシック" w:hint="eastAsia"/>
                <w:szCs w:val="20"/>
              </w:rPr>
              <w:t>二　従業者に対し、</w:t>
            </w:r>
            <w:r w:rsidRPr="005B7DB2">
              <w:rPr>
                <w:rFonts w:hAnsi="ＭＳ ゴシック" w:hint="eastAsia"/>
                <w:bCs/>
                <w:kern w:val="0"/>
                <w:szCs w:val="20"/>
              </w:rPr>
              <w:t>虐待の防止</w:t>
            </w:r>
            <w:r w:rsidRPr="005B7DB2">
              <w:rPr>
                <w:rFonts w:hAnsi="ＭＳ ゴシック" w:hint="eastAsia"/>
                <w:szCs w:val="20"/>
              </w:rPr>
              <w:t>のための研修を定期的に実施して</w:t>
            </w:r>
          </w:p>
          <w:p w14:paraId="4CC32541" w14:textId="77777777" w:rsidR="00DC4E74" w:rsidRPr="005B7DB2" w:rsidRDefault="00DC4E74" w:rsidP="00DC4E74">
            <w:pPr>
              <w:snapToGrid/>
              <w:jc w:val="both"/>
              <w:rPr>
                <w:rFonts w:hAnsi="ＭＳ ゴシック"/>
                <w:szCs w:val="20"/>
              </w:rPr>
            </w:pPr>
            <w:r w:rsidRPr="005B7DB2">
              <w:rPr>
                <w:rFonts w:hAnsi="ＭＳ ゴシック" w:hint="eastAsia"/>
                <w:szCs w:val="20"/>
              </w:rPr>
              <w:t>いますか。</w:t>
            </w:r>
          </w:p>
          <w:p w14:paraId="7578FA10" w14:textId="7497E5A9" w:rsidR="00DC4E74" w:rsidRPr="005B7DB2" w:rsidRDefault="00DC4E74" w:rsidP="00DC4E74">
            <w:pPr>
              <w:spacing w:afterLines="20" w:after="57"/>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27520" behindDoc="0" locked="0" layoutInCell="1" allowOverlap="1" wp14:anchorId="694E919C" wp14:editId="43677CFA">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C61E5D" w14:textId="294AE2A4"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49</w:t>
                                  </w:r>
                                  <w:r w:rsidR="0038591B" w:rsidRPr="008562C5">
                                    <w:rPr>
                                      <w:rFonts w:hAnsi="ＭＳ ゴシック" w:hint="eastAsia"/>
                                      <w:sz w:val="18"/>
                                      <w:szCs w:val="18"/>
                                    </w:rPr>
                                    <w:t>)</w:t>
                                  </w:r>
                                  <w:r w:rsidRPr="008562C5">
                                    <w:rPr>
                                      <w:rFonts w:hAnsi="ＭＳ ゴシック" w:hint="eastAsia"/>
                                      <w:sz w:val="18"/>
                                      <w:szCs w:val="18"/>
                                    </w:rPr>
                                    <w:t>＞</w:t>
                                  </w:r>
                                </w:p>
                                <w:p w14:paraId="5A87BB76" w14:textId="37CCC6B9"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○指針を作成した</w:t>
                                  </w:r>
                                  <w:r w:rsidR="001E429C" w:rsidRPr="008562C5">
                                    <w:rPr>
                                      <w:rFonts w:hAnsi="ＭＳ ゴシック" w:hint="eastAsia"/>
                                      <w:kern w:val="18"/>
                                      <w:sz w:val="17"/>
                                      <w:szCs w:val="17"/>
                                    </w:rPr>
                                    <w:t>施設</w:t>
                                  </w:r>
                                  <w:r w:rsidRPr="008562C5">
                                    <w:rPr>
                                      <w:rFonts w:hAnsi="ＭＳ ゴシック" w:hint="eastAsia"/>
                                      <w:kern w:val="18"/>
                                      <w:sz w:val="17"/>
                                      <w:szCs w:val="17"/>
                                    </w:rPr>
                                    <w:t>においては指針に基づき虐待防止の徹底を図るものとする。</w:t>
                                  </w:r>
                                </w:p>
                                <w:p w14:paraId="242F8A5E" w14:textId="3F545E21"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w:t>
                                  </w:r>
                                  <w:r w:rsidR="0083527B" w:rsidRPr="008562C5">
                                    <w:rPr>
                                      <w:rFonts w:hAnsi="ＭＳ ゴシック" w:hint="eastAsia"/>
                                      <w:kern w:val="18"/>
                                      <w:sz w:val="17"/>
                                      <w:szCs w:val="17"/>
                                    </w:rPr>
                                    <w:t>施設</w:t>
                                  </w:r>
                                  <w:r w:rsidRPr="008562C5">
                                    <w:rPr>
                                      <w:rFonts w:hAnsi="ＭＳ ゴシック" w:hint="eastAsia"/>
                                      <w:kern w:val="18"/>
                                      <w:sz w:val="17"/>
                                      <w:szCs w:val="17"/>
                                    </w:rPr>
                                    <w:t>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34" type="#_x0000_t202" style="position:absolute;left:0;text-align:left;margin-left:.75pt;margin-top:-.65pt;width:260.55pt;height:111.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JbHgIAADMEAAAOAAAAZHJzL2Uyb0RvYy54bWysk9uO2yAQhu8r9R0Q942dZDd1rDirbbap&#10;Km0P0rYPgDG2UTFDgcROn34H7M2mp5uqXCBg4J+Zb4bNzdApchTWSdAFnc9SSoTmUEndFPTrl/2r&#10;jBLnma6YAi0KehKO3mxfvtj0JhcLaEFVwhIU0S7vTUFb702eJI63omNuBkZoNNZgO+Zxa5uksqxH&#10;9U4lizRdJT3Yyljgwjk8vRuNdBv161pw/6munfBEFRRj83G2cS7DnGw3LG8sM63kUxjsH6LomNTo&#10;9Cx1xzwjByt/k+okt+Cg9jMOXQJ1LbmIOWA28/SXbB5aZkTMBeE4c8bk/p8s/3h8MJ8t8cMbGLCA&#10;MQln7oF/c0TDrmW6EbfWQt8KVqHjeUCW9Mbl09OA2uUuiJT9B6iwyOzgIQoNte0CFcyToDoW4HSG&#10;LgZPOB4ul2m2zq4p4WibX83n2XIZfbD86bmxzr8T0JGwKKjFqkZ5drx3PoTD8qcrwZsDJau9VCpu&#10;bFPulCVHhh2wj2NS/+ma0qQv6Gp5nY4E/iqRxvEniU56bGUlu4Jm50ssD9ze6io2mmdSjWsMWekJ&#10;ZGA3UvRDORBZIYd0FVwEsiVUJ2RrYexd/Gu4aMH+oKTHvi2o+35gVlCi3musz+urxRph+rjJsjUy&#10;t5eG8sLANEehgnpKxuXOj1/jYKxsWvQz9oOGW6xoLSPr55im8LEzYwmmXxRa/3Ifbz3/9e0jAAAA&#10;//8DAFBLAwQUAAYACAAAACEAC7+jAdwAAAAIAQAADwAAAGRycy9kb3ducmV2LnhtbEyPwU7DMBBE&#10;70j8g7VI3FonhkYoxKkKCCSOtFy4ufE2CdjrKHbTwNeznMpxNKOZN9V69k5MOMY+kIZ8mYFAaoLt&#10;qdXwvnte3IGIyZA1LhBq+MYI6/ryojKlDSd6w2mbWsElFEujoUtpKKWMTYfexGUYkNg7hNGbxHJs&#10;pR3Nicu9kyrLCulNT7zQmQEfO2y+tkevYT58FJ/q5ek1f4ibn2mHIbh0q/X11by5B5FwTucw/OEz&#10;OtTMtA9HslE41isOaljkNyDYXilVgNhrUCrPQNaV/H+g/gUAAP//AwBQSwECLQAUAAYACAAAACEA&#10;toM4kv4AAADhAQAAEwAAAAAAAAAAAAAAAAAAAAAAW0NvbnRlbnRfVHlwZXNdLnhtbFBLAQItABQA&#10;BgAIAAAAIQA4/SH/1gAAAJQBAAALAAAAAAAAAAAAAAAAAC8BAABfcmVscy8ucmVsc1BLAQItABQA&#10;BgAIAAAAIQCzaJJbHgIAADMEAAAOAAAAAAAAAAAAAAAAAC4CAABkcnMvZTJvRG9jLnhtbFBLAQIt&#10;ABQABgAIAAAAIQALv6MB3AAAAAgBAAAPAAAAAAAAAAAAAAAAAHgEAABkcnMvZG93bnJldi54bWxQ&#10;SwUGAAAAAAQABADzAAAAgQUAAAAA&#10;" strokeweight=".5pt">
                      <v:textbox inset="5.85pt,.7pt,5.85pt,.7pt">
                        <w:txbxContent>
                          <w:p w14:paraId="5BC61E5D" w14:textId="294AE2A4"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49</w:t>
                            </w:r>
                            <w:r w:rsidR="0038591B" w:rsidRPr="008562C5">
                              <w:rPr>
                                <w:rFonts w:hAnsi="ＭＳ ゴシック" w:hint="eastAsia"/>
                                <w:sz w:val="18"/>
                                <w:szCs w:val="18"/>
                              </w:rPr>
                              <w:t>)</w:t>
                            </w:r>
                            <w:r w:rsidRPr="008562C5">
                              <w:rPr>
                                <w:rFonts w:hAnsi="ＭＳ ゴシック" w:hint="eastAsia"/>
                                <w:sz w:val="18"/>
                                <w:szCs w:val="18"/>
                              </w:rPr>
                              <w:t>＞</w:t>
                            </w:r>
                          </w:p>
                          <w:p w14:paraId="5A87BB76" w14:textId="37CCC6B9"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○指針を作成した</w:t>
                            </w:r>
                            <w:r w:rsidR="001E429C" w:rsidRPr="008562C5">
                              <w:rPr>
                                <w:rFonts w:hAnsi="ＭＳ ゴシック" w:hint="eastAsia"/>
                                <w:kern w:val="18"/>
                                <w:sz w:val="17"/>
                                <w:szCs w:val="17"/>
                              </w:rPr>
                              <w:t>施設</w:t>
                            </w:r>
                            <w:r w:rsidRPr="008562C5">
                              <w:rPr>
                                <w:rFonts w:hAnsi="ＭＳ ゴシック" w:hint="eastAsia"/>
                                <w:kern w:val="18"/>
                                <w:sz w:val="17"/>
                                <w:szCs w:val="17"/>
                              </w:rPr>
                              <w:t>においては指針に基づき虐待防止の徹底を図るものとする。</w:t>
                            </w:r>
                          </w:p>
                          <w:p w14:paraId="242F8A5E" w14:textId="3F545E21"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w:t>
                            </w:r>
                            <w:r w:rsidR="0083527B" w:rsidRPr="008562C5">
                              <w:rPr>
                                <w:rFonts w:hAnsi="ＭＳ ゴシック" w:hint="eastAsia"/>
                                <w:kern w:val="18"/>
                                <w:sz w:val="17"/>
                                <w:szCs w:val="17"/>
                              </w:rPr>
                              <w:t>施設</w:t>
                            </w:r>
                            <w:r w:rsidRPr="008562C5">
                              <w:rPr>
                                <w:rFonts w:hAnsi="ＭＳ ゴシック" w:hint="eastAsia"/>
                                <w:kern w:val="18"/>
                                <w:sz w:val="17"/>
                                <w:szCs w:val="17"/>
                              </w:rPr>
                              <w:t>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3D1E34A5" w14:textId="77777777" w:rsidR="00DC4E74" w:rsidRPr="005B7DB2" w:rsidRDefault="00B02EC3"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いる</w:t>
            </w:r>
          </w:p>
          <w:p w14:paraId="4AD66918" w14:textId="77777777" w:rsidR="00DC4E74" w:rsidRPr="005B7DB2" w:rsidRDefault="00B02EC3"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いない</w:t>
            </w:r>
          </w:p>
          <w:p w14:paraId="1E8A9EAE" w14:textId="77777777" w:rsidR="00DC4E74" w:rsidRPr="005B7DB2" w:rsidRDefault="00DC4E74" w:rsidP="00DC4E74">
            <w:pPr>
              <w:snapToGrid/>
              <w:jc w:val="left"/>
            </w:pPr>
          </w:p>
        </w:tc>
        <w:tc>
          <w:tcPr>
            <w:tcW w:w="1701" w:type="dxa"/>
          </w:tcPr>
          <w:p w14:paraId="46F62E56" w14:textId="77777777" w:rsidR="00DC4E74" w:rsidRPr="005B7DB2" w:rsidRDefault="00DC4E74" w:rsidP="00DC4E74">
            <w:pPr>
              <w:snapToGrid/>
              <w:spacing w:line="240" w:lineRule="exact"/>
              <w:jc w:val="both"/>
              <w:rPr>
                <w:rFonts w:hAnsi="ＭＳ ゴシック"/>
                <w:sz w:val="18"/>
                <w:szCs w:val="18"/>
              </w:rPr>
            </w:pPr>
          </w:p>
        </w:tc>
      </w:tr>
      <w:tr w:rsidR="005B7DB2" w:rsidRPr="005B7DB2" w14:paraId="26000229" w14:textId="77777777" w:rsidTr="007411DC">
        <w:trPr>
          <w:trHeight w:val="1962"/>
        </w:trPr>
        <w:tc>
          <w:tcPr>
            <w:tcW w:w="1183" w:type="dxa"/>
            <w:vMerge/>
          </w:tcPr>
          <w:p w14:paraId="0D78ACA9" w14:textId="77777777" w:rsidR="00DC4E74" w:rsidRPr="005B7DB2"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5B7DB2"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5B7DB2" w:rsidRDefault="00DC4E74" w:rsidP="00DC4E74">
            <w:pPr>
              <w:snapToGrid/>
              <w:spacing w:afterLines="20" w:after="57"/>
              <w:ind w:leftChars="100" w:left="182"/>
              <w:jc w:val="both"/>
              <w:rPr>
                <w:rFonts w:hAnsi="ＭＳ ゴシック"/>
                <w:szCs w:val="20"/>
              </w:rPr>
            </w:pPr>
            <w:r w:rsidRPr="005B7DB2">
              <w:rPr>
                <w:rFonts w:hAnsi="ＭＳ ゴシック" w:hint="eastAsia"/>
                <w:szCs w:val="20"/>
              </w:rPr>
              <w:t xml:space="preserve">三　前２号に掲げる措置を適切に実施するための担当者を置いていますか。　　　　　　</w:t>
            </w:r>
          </w:p>
          <w:p w14:paraId="0EC4BDC7" w14:textId="77777777" w:rsidR="00DC4E74" w:rsidRPr="005B7DB2" w:rsidRDefault="00DC4E74" w:rsidP="00DC4E74">
            <w:pPr>
              <w:snapToGrid/>
              <w:spacing w:line="240" w:lineRule="exact"/>
              <w:ind w:firstLineChars="200" w:firstLine="364"/>
              <w:jc w:val="both"/>
              <w:rPr>
                <w:szCs w:val="16"/>
              </w:rPr>
            </w:pPr>
            <w:r w:rsidRPr="005B7DB2">
              <w:rPr>
                <w:rFonts w:hAnsi="ＭＳ ゴシック" w:hint="eastAsia"/>
                <w:noProof/>
                <w:szCs w:val="20"/>
              </w:rPr>
              <mc:AlternateContent>
                <mc:Choice Requires="wps">
                  <w:drawing>
                    <wp:anchor distT="0" distB="0" distL="114300" distR="114300" simplePos="0" relativeHeight="251628544" behindDoc="0" locked="0" layoutInCell="1" allowOverlap="1" wp14:anchorId="3A7F31C6" wp14:editId="74326CEA">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660229C3" w14:textId="626E60B6"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＜解釈通知　第三の３(</w:t>
                                  </w:r>
                                  <w:r w:rsidR="0083527B" w:rsidRPr="008562C5">
                                    <w:rPr>
                                      <w:rFonts w:hAnsi="ＭＳ ゴシック"/>
                                      <w:sz w:val="18"/>
                                      <w:szCs w:val="18"/>
                                    </w:rPr>
                                    <w:t>49</w:t>
                                  </w:r>
                                  <w:r w:rsidRPr="008562C5">
                                    <w:rPr>
                                      <w:rFonts w:hAnsi="ＭＳ ゴシック" w:hint="eastAsia"/>
                                      <w:sz w:val="18"/>
                                      <w:szCs w:val="18"/>
                                    </w:rPr>
                                    <w:t>)＞</w:t>
                                  </w:r>
                                </w:p>
                                <w:p w14:paraId="7C08FC9F" w14:textId="0F4EA401"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○虐待防止のための担当者については、サービス</w:t>
                                  </w:r>
                                  <w:r w:rsidR="0083527B" w:rsidRPr="008562C5">
                                    <w:rPr>
                                      <w:rFonts w:hAnsi="ＭＳ ゴシック" w:hint="eastAsia"/>
                                      <w:kern w:val="18"/>
                                      <w:sz w:val="17"/>
                                      <w:szCs w:val="17"/>
                                    </w:rPr>
                                    <w:t>管理</w:t>
                                  </w:r>
                                  <w:r w:rsidRPr="008562C5">
                                    <w:rPr>
                                      <w:rFonts w:hAnsi="ＭＳ ゴシック" w:hint="eastAsia"/>
                                      <w:kern w:val="18"/>
                                      <w:sz w:val="17"/>
                                      <w:szCs w:val="17"/>
                                    </w:rPr>
                                    <w:t>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35" type="#_x0000_t202" style="position:absolute;left:0;text-align:left;margin-left:.65pt;margin-top:19.85pt;width:260.55pt;height:42.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n7HQIAADI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Nsna0o4WhbLa/S5Sq6YPnTa2OdfyugI2FRUItFjers+OB8iIblT1eCMwdKVnupVNzY&#10;ptwpS44MG2Afx6T+0zWlSV/Q6+UqHQH8VSKN408SnfTYyUp2Bc3Ol1gesL3RVewzz6Qa1xiy0hPH&#10;gG6E6IdyILJCyOlNcBHAllCdEK2FsXXxq+GiBfudkh7btqDu24FZQYl6p7E8N1eLNbL0cZNla0Ru&#10;Lw3lhYFpjkIF9ZSMy50ff8bBWNm06GdsBw13WNBaRtbPMU3hY2PGEkyfKHT+5T7eev7q2x8AAAD/&#10;/wMAUEsDBBQABgAIAAAAIQBRFVEI3QAAAAgBAAAPAAAAZHJzL2Rvd25yZXYueG1sTI/BTsMwEETv&#10;SPyDtUjcqFOnlBLiVAUEEkdaLtzceJsE7HUUu2ng61lOcJyd0eybcj15J0YcYhdIw3yWgUCqg+2o&#10;0fC2e7pagYjJkDUuEGr4wgjr6vysNIUNJ3rFcZsawSUUC6OhTakvpIx1i97EWeiR2DuEwZvEcmik&#10;HcyJy72TKsuW0puO+ENrenxosf7cHr2G6fC+/FDPjy/z+7j5HncYgksLrS8vps0diIRT+gvDLz6j&#10;Q8VM+3AkG4VjnXNQQ357A4Lta6UWIPZ8V/kKZFXK/wOqHwAAAP//AwBQSwECLQAUAAYACAAAACEA&#10;toM4kv4AAADhAQAAEwAAAAAAAAAAAAAAAAAAAAAAW0NvbnRlbnRfVHlwZXNdLnhtbFBLAQItABQA&#10;BgAIAAAAIQA4/SH/1gAAAJQBAAALAAAAAAAAAAAAAAAAAC8BAABfcmVscy8ucmVsc1BLAQItABQA&#10;BgAIAAAAIQA2mzn7HQIAADIEAAAOAAAAAAAAAAAAAAAAAC4CAABkcnMvZTJvRG9jLnhtbFBLAQIt&#10;ABQABgAIAAAAIQBRFVEI3QAAAAgBAAAPAAAAAAAAAAAAAAAAAHcEAABkcnMvZG93bnJldi54bWxQ&#10;SwUGAAAAAAQABADzAAAAgQUAAAAA&#10;" strokeweight=".5pt">
                      <v:textbox inset="5.85pt,.7pt,5.85pt,.7pt">
                        <w:txbxContent>
                          <w:p w14:paraId="660229C3" w14:textId="626E60B6"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＜解釈通知　第三の３(</w:t>
                            </w:r>
                            <w:r w:rsidR="0083527B" w:rsidRPr="008562C5">
                              <w:rPr>
                                <w:rFonts w:hAnsi="ＭＳ ゴシック"/>
                                <w:sz w:val="18"/>
                                <w:szCs w:val="18"/>
                              </w:rPr>
                              <w:t>49</w:t>
                            </w:r>
                            <w:r w:rsidRPr="008562C5">
                              <w:rPr>
                                <w:rFonts w:hAnsi="ＭＳ ゴシック" w:hint="eastAsia"/>
                                <w:sz w:val="18"/>
                                <w:szCs w:val="18"/>
                              </w:rPr>
                              <w:t>)＞</w:t>
                            </w:r>
                          </w:p>
                          <w:p w14:paraId="7C08FC9F" w14:textId="0F4EA401" w:rsidR="00DC4E74" w:rsidRPr="008562C5" w:rsidRDefault="00DC4E74" w:rsidP="00DC4E74">
                            <w:pPr>
                              <w:ind w:leftChars="50" w:left="243" w:rightChars="50" w:right="91" w:hangingChars="100" w:hanging="152"/>
                              <w:jc w:val="both"/>
                              <w:rPr>
                                <w:rFonts w:hAnsi="ＭＳ ゴシック"/>
                                <w:kern w:val="18"/>
                                <w:sz w:val="17"/>
                                <w:szCs w:val="17"/>
                              </w:rPr>
                            </w:pPr>
                            <w:r w:rsidRPr="008562C5">
                              <w:rPr>
                                <w:rFonts w:hAnsi="ＭＳ ゴシック" w:hint="eastAsia"/>
                                <w:kern w:val="18"/>
                                <w:sz w:val="17"/>
                                <w:szCs w:val="17"/>
                              </w:rPr>
                              <w:t>○虐待防止のための担当者については、サービス</w:t>
                            </w:r>
                            <w:r w:rsidR="0083527B" w:rsidRPr="008562C5">
                              <w:rPr>
                                <w:rFonts w:hAnsi="ＭＳ ゴシック" w:hint="eastAsia"/>
                                <w:kern w:val="18"/>
                                <w:sz w:val="17"/>
                                <w:szCs w:val="17"/>
                              </w:rPr>
                              <w:t>管理</w:t>
                            </w:r>
                            <w:r w:rsidRPr="008562C5">
                              <w:rPr>
                                <w:rFonts w:hAnsi="ＭＳ ゴシック" w:hint="eastAsia"/>
                                <w:kern w:val="18"/>
                                <w:sz w:val="17"/>
                                <w:szCs w:val="17"/>
                              </w:rPr>
                              <w:t>責任者等を配置すること。</w:t>
                            </w:r>
                          </w:p>
                        </w:txbxContent>
                      </v:textbox>
                    </v:shape>
                  </w:pict>
                </mc:Fallback>
              </mc:AlternateContent>
            </w:r>
            <w:r w:rsidRPr="005B7DB2">
              <w:rPr>
                <w:rFonts w:hint="eastAsia"/>
              </w:rPr>
              <w:t>虐待防止担当者</w:t>
            </w:r>
            <w:r w:rsidRPr="005B7DB2">
              <w:rPr>
                <w:rFonts w:hint="eastAsia"/>
                <w:szCs w:val="16"/>
              </w:rPr>
              <w:t xml:space="preserve">職名・氏名　</w:t>
            </w:r>
            <w:r w:rsidRPr="005B7DB2">
              <w:rPr>
                <w:rFonts w:hint="eastAsia"/>
                <w:szCs w:val="16"/>
                <w:u w:val="single"/>
              </w:rPr>
              <w:t xml:space="preserve">　　　　　　　　　　　　　</w:t>
            </w:r>
            <w:r w:rsidRPr="005B7DB2">
              <w:rPr>
                <w:rFonts w:hint="eastAsia"/>
                <w:szCs w:val="16"/>
              </w:rPr>
              <w:t xml:space="preserve">　</w:t>
            </w:r>
          </w:p>
        </w:tc>
        <w:tc>
          <w:tcPr>
            <w:tcW w:w="1001" w:type="dxa"/>
            <w:gridSpan w:val="2"/>
            <w:tcBorders>
              <w:top w:val="dashSmallGap" w:sz="4" w:space="0" w:color="auto"/>
            </w:tcBorders>
          </w:tcPr>
          <w:p w14:paraId="2CB13909" w14:textId="77777777" w:rsidR="00DC4E74" w:rsidRPr="005B7DB2" w:rsidRDefault="00B02EC3"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いる</w:t>
            </w:r>
          </w:p>
          <w:p w14:paraId="25E5DB86" w14:textId="77777777" w:rsidR="00DC4E74" w:rsidRPr="005B7DB2" w:rsidRDefault="00B02EC3"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5B7DB2">
                  <w:rPr>
                    <w:rFonts w:hint="eastAsia"/>
                  </w:rPr>
                  <w:t>☐</w:t>
                </w:r>
              </w:sdtContent>
            </w:sdt>
            <w:r w:rsidR="00DC4E74" w:rsidRPr="005B7DB2">
              <w:rPr>
                <w:rFonts w:hAnsi="ＭＳ ゴシック" w:hint="eastAsia"/>
                <w:szCs w:val="20"/>
              </w:rPr>
              <w:t>いない</w:t>
            </w:r>
          </w:p>
          <w:p w14:paraId="7E236191" w14:textId="77777777" w:rsidR="00DC4E74" w:rsidRPr="005B7DB2" w:rsidRDefault="00DC4E74" w:rsidP="00DC4E74">
            <w:pPr>
              <w:snapToGrid/>
              <w:jc w:val="left"/>
            </w:pPr>
          </w:p>
        </w:tc>
        <w:tc>
          <w:tcPr>
            <w:tcW w:w="1733" w:type="dxa"/>
            <w:gridSpan w:val="3"/>
          </w:tcPr>
          <w:p w14:paraId="2E62F93A" w14:textId="77777777" w:rsidR="00DC4E74" w:rsidRPr="005B7DB2" w:rsidRDefault="00DC4E74" w:rsidP="00DC4E74">
            <w:pPr>
              <w:snapToGrid/>
              <w:spacing w:line="240" w:lineRule="exact"/>
              <w:jc w:val="both"/>
              <w:rPr>
                <w:rFonts w:hAnsi="ＭＳ ゴシック"/>
                <w:sz w:val="18"/>
                <w:szCs w:val="18"/>
              </w:rPr>
            </w:pPr>
          </w:p>
        </w:tc>
      </w:tr>
    </w:tbl>
    <w:p w14:paraId="695F9B6F" w14:textId="77777777" w:rsidR="007411DC" w:rsidRPr="005B7DB2" w:rsidRDefault="007411DC" w:rsidP="007411DC">
      <w:pPr>
        <w:snapToGrid/>
        <w:jc w:val="left"/>
        <w:rPr>
          <w:szCs w:val="20"/>
        </w:rPr>
      </w:pPr>
      <w:r w:rsidRPr="005B7DB2">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gridCol w:w="11"/>
      </w:tblGrid>
      <w:tr w:rsidR="005B7DB2" w:rsidRPr="005B7DB2" w14:paraId="6E3BDAA1" w14:textId="77777777" w:rsidTr="00B07F23">
        <w:trPr>
          <w:trHeight w:val="275"/>
        </w:trPr>
        <w:tc>
          <w:tcPr>
            <w:tcW w:w="1183" w:type="dxa"/>
            <w:tcBorders>
              <w:bottom w:val="single" w:sz="4" w:space="0" w:color="000000"/>
            </w:tcBorders>
            <w:vAlign w:val="center"/>
          </w:tcPr>
          <w:p w14:paraId="13DAE88A" w14:textId="77777777" w:rsidR="00DF1E79" w:rsidRPr="005B7DB2" w:rsidRDefault="00DF1E79" w:rsidP="00B23EF5">
            <w:pPr>
              <w:snapToGrid/>
              <w:rPr>
                <w:szCs w:val="20"/>
              </w:rPr>
            </w:pPr>
            <w:r w:rsidRPr="005B7DB2">
              <w:rPr>
                <w:rFonts w:hint="eastAsia"/>
                <w:szCs w:val="20"/>
              </w:rPr>
              <w:t>項目</w:t>
            </w:r>
          </w:p>
        </w:tc>
        <w:tc>
          <w:tcPr>
            <w:tcW w:w="5763" w:type="dxa"/>
            <w:gridSpan w:val="2"/>
            <w:tcBorders>
              <w:bottom w:val="single" w:sz="4" w:space="0" w:color="000000"/>
            </w:tcBorders>
            <w:vAlign w:val="center"/>
          </w:tcPr>
          <w:p w14:paraId="5017A93C" w14:textId="77777777" w:rsidR="00DF1E79" w:rsidRPr="005B7DB2" w:rsidRDefault="00DF1E79" w:rsidP="00B23EF5">
            <w:pPr>
              <w:snapToGrid/>
              <w:rPr>
                <w:szCs w:val="20"/>
              </w:rPr>
            </w:pPr>
            <w:r w:rsidRPr="005B7DB2">
              <w:rPr>
                <w:rFonts w:hint="eastAsia"/>
                <w:szCs w:val="20"/>
              </w:rPr>
              <w:t>自主点検のポイント</w:t>
            </w:r>
          </w:p>
        </w:tc>
        <w:tc>
          <w:tcPr>
            <w:tcW w:w="992" w:type="dxa"/>
            <w:tcBorders>
              <w:bottom w:val="single" w:sz="4" w:space="0" w:color="000000"/>
            </w:tcBorders>
            <w:vAlign w:val="center"/>
          </w:tcPr>
          <w:p w14:paraId="36C437FE" w14:textId="77777777" w:rsidR="00DF1E79" w:rsidRPr="005B7DB2" w:rsidRDefault="00DF1E79" w:rsidP="00B23EF5">
            <w:pPr>
              <w:snapToGrid/>
              <w:rPr>
                <w:rFonts w:hAnsi="ＭＳ ゴシック"/>
                <w:szCs w:val="20"/>
              </w:rPr>
            </w:pPr>
            <w:r w:rsidRPr="005B7DB2">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5B7DB2" w:rsidRDefault="00DF1E79" w:rsidP="00B23EF5">
            <w:pPr>
              <w:snapToGrid/>
              <w:rPr>
                <w:rFonts w:hAnsi="ＭＳ ゴシック"/>
                <w:szCs w:val="20"/>
              </w:rPr>
            </w:pPr>
            <w:r w:rsidRPr="005B7DB2">
              <w:rPr>
                <w:rFonts w:hAnsi="ＭＳ ゴシック" w:hint="eastAsia"/>
                <w:szCs w:val="20"/>
              </w:rPr>
              <w:t>根拠</w:t>
            </w:r>
          </w:p>
        </w:tc>
      </w:tr>
      <w:tr w:rsidR="005B7DB2" w:rsidRPr="005B7DB2" w14:paraId="2DC5139D" w14:textId="77777777" w:rsidTr="00B07F23">
        <w:trPr>
          <w:trHeight w:val="396"/>
        </w:trPr>
        <w:tc>
          <w:tcPr>
            <w:tcW w:w="1183" w:type="dxa"/>
            <w:vMerge w:val="restart"/>
          </w:tcPr>
          <w:p w14:paraId="093F5637" w14:textId="4EA5BBE2" w:rsidR="007411DC" w:rsidRPr="005B7DB2" w:rsidRDefault="00BB39D2" w:rsidP="00E22D6F">
            <w:pPr>
              <w:snapToGrid/>
              <w:jc w:val="left"/>
              <w:rPr>
                <w:rFonts w:hAnsi="ＭＳ ゴシック"/>
                <w:szCs w:val="20"/>
              </w:rPr>
            </w:pPr>
            <w:r w:rsidRPr="005B7DB2">
              <w:rPr>
                <w:rFonts w:hAnsi="ＭＳ ゴシック" w:hint="eastAsia"/>
                <w:szCs w:val="20"/>
              </w:rPr>
              <w:t>５７</w:t>
            </w:r>
          </w:p>
          <w:p w14:paraId="5DDB3C0B" w14:textId="77777777" w:rsidR="007411DC" w:rsidRPr="005B7DB2" w:rsidRDefault="007411DC" w:rsidP="005433A3">
            <w:pPr>
              <w:snapToGrid/>
              <w:jc w:val="both"/>
              <w:rPr>
                <w:rFonts w:hAnsi="ＭＳ ゴシック"/>
                <w:szCs w:val="20"/>
              </w:rPr>
            </w:pPr>
            <w:r w:rsidRPr="005B7DB2">
              <w:rPr>
                <w:rFonts w:hAnsi="ＭＳ ゴシック" w:hint="eastAsia"/>
                <w:szCs w:val="20"/>
              </w:rPr>
              <w:t>身体拘束等</w:t>
            </w:r>
          </w:p>
          <w:p w14:paraId="3E9B5773" w14:textId="77777777" w:rsidR="007411DC" w:rsidRPr="005B7DB2" w:rsidRDefault="007411DC" w:rsidP="007411DC">
            <w:pPr>
              <w:snapToGrid/>
              <w:spacing w:afterLines="50" w:after="142"/>
              <w:jc w:val="both"/>
              <w:rPr>
                <w:szCs w:val="20"/>
              </w:rPr>
            </w:pPr>
            <w:r w:rsidRPr="005B7DB2">
              <w:rPr>
                <w:rFonts w:hAnsi="ＭＳ ゴシック" w:hint="eastAsia"/>
                <w:szCs w:val="20"/>
              </w:rPr>
              <w:t>の禁止</w:t>
            </w:r>
          </w:p>
          <w:p w14:paraId="1630D4C6" w14:textId="57845B6E" w:rsidR="007411DC" w:rsidRPr="005B7DB2" w:rsidRDefault="007411DC" w:rsidP="007A2E46">
            <w:pPr>
              <w:snapToGrid/>
              <w:rPr>
                <w:rFonts w:hAnsi="ＭＳ ゴシック"/>
                <w:sz w:val="18"/>
                <w:szCs w:val="18"/>
              </w:rPr>
            </w:pPr>
          </w:p>
        </w:tc>
        <w:tc>
          <w:tcPr>
            <w:tcW w:w="5763" w:type="dxa"/>
            <w:gridSpan w:val="2"/>
            <w:tcBorders>
              <w:bottom w:val="single" w:sz="4" w:space="0" w:color="auto"/>
              <w:right w:val="single" w:sz="4" w:space="0" w:color="auto"/>
            </w:tcBorders>
          </w:tcPr>
          <w:p w14:paraId="6A5F67D3" w14:textId="77777777" w:rsidR="007411DC" w:rsidRPr="005B7DB2" w:rsidRDefault="007411DC" w:rsidP="004D7868">
            <w:pPr>
              <w:snapToGrid/>
              <w:spacing w:line="276" w:lineRule="auto"/>
              <w:ind w:left="182" w:hangingChars="100" w:hanging="182"/>
              <w:jc w:val="left"/>
              <w:rPr>
                <w:rFonts w:hAnsi="ＭＳ ゴシック"/>
                <w:kern w:val="0"/>
                <w:szCs w:val="20"/>
              </w:rPr>
            </w:pPr>
            <w:r w:rsidRPr="005B7DB2">
              <w:rPr>
                <w:rFonts w:hAnsi="ＭＳ ゴシック" w:hint="eastAsia"/>
                <w:kern w:val="0"/>
                <w:szCs w:val="20"/>
              </w:rPr>
              <w:t>（１）身体拘束等の禁止</w:t>
            </w:r>
          </w:p>
          <w:p w14:paraId="691EF6D2" w14:textId="77777777" w:rsidR="007411DC" w:rsidRPr="005B7DB2" w:rsidRDefault="007411DC" w:rsidP="00414DB2">
            <w:pPr>
              <w:snapToGrid/>
              <w:spacing w:afterLines="50" w:after="142"/>
              <w:ind w:leftChars="100" w:left="182" w:firstLineChars="100" w:firstLine="182"/>
              <w:jc w:val="both"/>
              <w:rPr>
                <w:rFonts w:hAnsi="ＭＳ ゴシック"/>
                <w:kern w:val="0"/>
                <w:szCs w:val="20"/>
              </w:rPr>
            </w:pPr>
            <w:r w:rsidRPr="005B7DB2">
              <w:rPr>
                <w:rFonts w:hAnsi="ＭＳ ゴシック" w:hint="eastAsia"/>
                <w:kern w:val="0"/>
                <w:szCs w:val="20"/>
              </w:rPr>
              <w:t>サービス</w:t>
            </w:r>
            <w:r w:rsidRPr="005B7DB2">
              <w:rPr>
                <w:rFonts w:hAnsi="ＭＳ ゴシック"/>
                <w:kern w:val="0"/>
                <w:szCs w:val="20"/>
              </w:rPr>
              <w:t>の提供に当たっては、</w:t>
            </w:r>
            <w:r w:rsidRPr="005B7DB2">
              <w:rPr>
                <w:rFonts w:hAnsi="ＭＳ ゴシック" w:hint="eastAsia"/>
                <w:kern w:val="0"/>
                <w:szCs w:val="20"/>
              </w:rPr>
              <w:t>利用者</w:t>
            </w:r>
            <w:r w:rsidRPr="005B7DB2">
              <w:rPr>
                <w:rFonts w:hAnsi="ＭＳ ゴシック"/>
                <w:kern w:val="0"/>
                <w:szCs w:val="20"/>
              </w:rPr>
              <w:t>又は他の</w:t>
            </w:r>
            <w:r w:rsidRPr="005B7DB2">
              <w:rPr>
                <w:rFonts w:hAnsi="ＭＳ ゴシック" w:hint="eastAsia"/>
                <w:kern w:val="0"/>
                <w:szCs w:val="20"/>
              </w:rPr>
              <w:t>利用者</w:t>
            </w:r>
            <w:r w:rsidRPr="005B7DB2">
              <w:rPr>
                <w:rFonts w:hAnsi="ＭＳ ゴシック"/>
                <w:kern w:val="0"/>
                <w:szCs w:val="20"/>
              </w:rPr>
              <w:t>の生命又は身体を保護するため緊急やむを得ない場合を除き、身体的拘束その他</w:t>
            </w:r>
            <w:r w:rsidRPr="005B7DB2">
              <w:rPr>
                <w:rFonts w:hAnsi="ＭＳ ゴシック" w:hint="eastAsia"/>
                <w:kern w:val="0"/>
                <w:szCs w:val="20"/>
              </w:rPr>
              <w:t>利用者</w:t>
            </w:r>
            <w:r w:rsidRPr="005B7DB2">
              <w:rPr>
                <w:rFonts w:hAnsi="ＭＳ ゴシック"/>
                <w:kern w:val="0"/>
                <w:szCs w:val="20"/>
              </w:rPr>
              <w:t>の行動を制限する行為（身体拘束等）を行って</w:t>
            </w:r>
            <w:r w:rsidRPr="005B7DB2">
              <w:rPr>
                <w:rFonts w:hAnsi="ＭＳ ゴシック" w:hint="eastAsia"/>
                <w:kern w:val="0"/>
                <w:szCs w:val="20"/>
              </w:rPr>
              <w:t>いませんか。</w:t>
            </w:r>
            <w:r w:rsidRPr="005B7DB2">
              <w:rPr>
                <w:rFonts w:hAnsi="ＭＳ ゴシック"/>
                <w:kern w:val="0"/>
                <w:szCs w:val="20"/>
              </w:rPr>
              <w:t xml:space="preserve"> </w:t>
            </w:r>
          </w:p>
        </w:tc>
        <w:tc>
          <w:tcPr>
            <w:tcW w:w="992" w:type="dxa"/>
            <w:tcBorders>
              <w:left w:val="single" w:sz="4" w:space="0" w:color="auto"/>
              <w:bottom w:val="single" w:sz="4" w:space="0" w:color="auto"/>
            </w:tcBorders>
          </w:tcPr>
          <w:p w14:paraId="63EFC914" w14:textId="77777777" w:rsidR="007411DC" w:rsidRPr="005B7DB2" w:rsidRDefault="00B02EC3"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いない</w:t>
            </w:r>
          </w:p>
          <w:p w14:paraId="0101E899" w14:textId="77777777" w:rsidR="007411DC" w:rsidRPr="005B7DB2" w:rsidRDefault="00B02EC3"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いる</w:t>
            </w:r>
          </w:p>
          <w:p w14:paraId="4144F160" w14:textId="77777777" w:rsidR="007411DC" w:rsidRPr="005B7DB2"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5708A331" w:rsidR="007411DC" w:rsidRPr="005B7DB2" w:rsidRDefault="007411DC" w:rsidP="00097505">
            <w:pPr>
              <w:snapToGrid/>
              <w:spacing w:line="240" w:lineRule="exact"/>
              <w:jc w:val="both"/>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53</w:t>
            </w:r>
            <w:r w:rsidRPr="005B7DB2">
              <w:rPr>
                <w:rFonts w:hAnsi="ＭＳ ゴシック" w:hint="eastAsia"/>
                <w:sz w:val="18"/>
                <w:szCs w:val="18"/>
              </w:rPr>
              <w:t>条第1項</w:t>
            </w:r>
          </w:p>
          <w:p w14:paraId="72B891FA" w14:textId="419DC5DC" w:rsidR="007411DC" w:rsidRPr="005B7DB2" w:rsidRDefault="007411DC" w:rsidP="00097505">
            <w:pPr>
              <w:snapToGrid/>
              <w:spacing w:line="240" w:lineRule="exact"/>
              <w:jc w:val="both"/>
              <w:rPr>
                <w:rFonts w:hAnsi="ＭＳ ゴシック"/>
                <w:sz w:val="18"/>
                <w:szCs w:val="18"/>
              </w:rPr>
            </w:pPr>
            <w:r w:rsidRPr="005B7DB2">
              <w:rPr>
                <w:rFonts w:hAnsi="ＭＳ ゴシック" w:hint="eastAsia"/>
                <w:sz w:val="18"/>
                <w:szCs w:val="18"/>
              </w:rPr>
              <w:t>省令第</w:t>
            </w:r>
            <w:r w:rsidR="00A11F41" w:rsidRPr="005B7DB2">
              <w:rPr>
                <w:rFonts w:hAnsi="ＭＳ ゴシック" w:hint="eastAsia"/>
                <w:sz w:val="18"/>
                <w:szCs w:val="18"/>
              </w:rPr>
              <w:t>48</w:t>
            </w:r>
            <w:r w:rsidRPr="005B7DB2">
              <w:rPr>
                <w:rFonts w:hAnsi="ＭＳ ゴシック" w:hint="eastAsia"/>
                <w:sz w:val="18"/>
                <w:szCs w:val="18"/>
              </w:rPr>
              <w:t>条第1項</w:t>
            </w:r>
          </w:p>
        </w:tc>
      </w:tr>
      <w:tr w:rsidR="005B7DB2" w:rsidRPr="005B7DB2" w14:paraId="0C5DA16C" w14:textId="77777777" w:rsidTr="00B07F23">
        <w:trPr>
          <w:trHeight w:val="4793"/>
        </w:trPr>
        <w:tc>
          <w:tcPr>
            <w:tcW w:w="1183" w:type="dxa"/>
            <w:vMerge/>
          </w:tcPr>
          <w:p w14:paraId="7C8E482C" w14:textId="77777777" w:rsidR="007411DC" w:rsidRPr="005B7DB2" w:rsidRDefault="007411DC" w:rsidP="00E22D6F">
            <w:pPr>
              <w:snapToGrid/>
              <w:jc w:val="left"/>
              <w:rPr>
                <w:rFonts w:hAnsi="ＭＳ ゴシック"/>
                <w:szCs w:val="20"/>
              </w:rPr>
            </w:pPr>
          </w:p>
        </w:tc>
        <w:tc>
          <w:tcPr>
            <w:tcW w:w="5763" w:type="dxa"/>
            <w:gridSpan w:val="2"/>
            <w:tcBorders>
              <w:top w:val="single" w:sz="4" w:space="0" w:color="auto"/>
              <w:bottom w:val="single" w:sz="4" w:space="0" w:color="auto"/>
              <w:right w:val="single" w:sz="4" w:space="0" w:color="auto"/>
            </w:tcBorders>
          </w:tcPr>
          <w:p w14:paraId="7973AD87" w14:textId="77777777" w:rsidR="007411DC" w:rsidRPr="005B7DB2" w:rsidRDefault="007411DC" w:rsidP="004D7868">
            <w:pPr>
              <w:snapToGrid/>
              <w:spacing w:line="276" w:lineRule="auto"/>
              <w:ind w:left="182" w:hangingChars="100" w:hanging="182"/>
              <w:jc w:val="left"/>
              <w:rPr>
                <w:rFonts w:hAnsi="ＭＳ ゴシック"/>
                <w:bCs/>
                <w:kern w:val="0"/>
                <w:szCs w:val="20"/>
              </w:rPr>
            </w:pPr>
            <w:r w:rsidRPr="005B7DB2">
              <w:rPr>
                <w:rFonts w:hAnsi="ＭＳ ゴシック" w:hint="eastAsia"/>
                <w:bCs/>
                <w:kern w:val="0"/>
                <w:szCs w:val="20"/>
              </w:rPr>
              <w:t>（</w:t>
            </w:r>
            <w:r w:rsidRPr="005B7DB2">
              <w:rPr>
                <w:rFonts w:hAnsi="ＭＳ ゴシック"/>
                <w:bCs/>
                <w:kern w:val="0"/>
                <w:szCs w:val="20"/>
              </w:rPr>
              <w:t>２</w:t>
            </w:r>
            <w:r w:rsidRPr="005B7DB2">
              <w:rPr>
                <w:rFonts w:hAnsi="ＭＳ ゴシック" w:hint="eastAsia"/>
                <w:bCs/>
                <w:kern w:val="0"/>
                <w:szCs w:val="20"/>
              </w:rPr>
              <w:t>）身体拘束等の記録</w:t>
            </w:r>
          </w:p>
          <w:p w14:paraId="65D50376" w14:textId="77777777" w:rsidR="007411DC" w:rsidRPr="005B7DB2" w:rsidRDefault="007411DC" w:rsidP="007A2E46">
            <w:pPr>
              <w:snapToGrid/>
              <w:ind w:leftChars="100" w:left="182" w:firstLineChars="100" w:firstLine="182"/>
              <w:jc w:val="both"/>
              <w:rPr>
                <w:rFonts w:hAnsi="ＭＳ ゴシック"/>
                <w:kern w:val="0"/>
                <w:szCs w:val="20"/>
              </w:rPr>
            </w:pPr>
            <w:r w:rsidRPr="005B7DB2">
              <w:rPr>
                <w:rFonts w:hAnsi="ＭＳ ゴシック"/>
                <w:kern w:val="0"/>
                <w:szCs w:val="20"/>
              </w:rPr>
              <w:t>やむを得ず身体拘束等を行う場合には、その様態及び時間、その際の</w:t>
            </w:r>
            <w:r w:rsidRPr="005B7DB2">
              <w:rPr>
                <w:rFonts w:hAnsi="ＭＳ ゴシック" w:hint="eastAsia"/>
                <w:kern w:val="0"/>
                <w:szCs w:val="20"/>
              </w:rPr>
              <w:t>利用者</w:t>
            </w:r>
            <w:r w:rsidRPr="005B7DB2">
              <w:rPr>
                <w:rFonts w:hAnsi="ＭＳ ゴシック"/>
                <w:kern w:val="0"/>
                <w:szCs w:val="20"/>
              </w:rPr>
              <w:t>の心身の状況並びに緊急やむを得ない理由その他必要な事項を</w:t>
            </w:r>
            <w:r w:rsidRPr="005B7DB2">
              <w:rPr>
                <w:rFonts w:hAnsi="ＭＳ ゴシック"/>
                <w:kern w:val="0"/>
                <w:szCs w:val="20"/>
                <w:u w:val="single"/>
              </w:rPr>
              <w:t>記録</w:t>
            </w:r>
            <w:r w:rsidRPr="005B7DB2">
              <w:rPr>
                <w:rFonts w:hAnsi="ＭＳ ゴシック"/>
                <w:kern w:val="0"/>
                <w:szCs w:val="20"/>
              </w:rPr>
              <w:t>し</w:t>
            </w:r>
            <w:r w:rsidRPr="005B7DB2">
              <w:rPr>
                <w:rFonts w:hAnsi="ＭＳ ゴシック" w:hint="eastAsia"/>
                <w:kern w:val="0"/>
                <w:szCs w:val="20"/>
              </w:rPr>
              <w:t>ていますか。</w:t>
            </w:r>
            <w:r w:rsidRPr="005B7DB2">
              <w:rPr>
                <w:rFonts w:hAnsi="ＭＳ ゴシック"/>
                <w:kern w:val="0"/>
                <w:szCs w:val="20"/>
              </w:rPr>
              <w:t xml:space="preserve"> </w:t>
            </w:r>
          </w:p>
          <w:p w14:paraId="37F2A39A" w14:textId="6D8DD8F1" w:rsidR="007411DC" w:rsidRPr="005B7DB2" w:rsidRDefault="007411DC" w:rsidP="00E22D6F">
            <w:pPr>
              <w:snapToGrid/>
              <w:jc w:val="left"/>
              <w:rPr>
                <w:rFonts w:hAnsi="ＭＳ ゴシック"/>
                <w:kern w:val="0"/>
                <w:szCs w:val="20"/>
              </w:rPr>
            </w:pPr>
            <w:r w:rsidRPr="005B7DB2">
              <w:rPr>
                <w:rFonts w:hAnsi="ＭＳ ゴシック" w:hint="eastAsia"/>
                <w:bCs/>
                <w:noProof/>
                <w:kern w:val="0"/>
                <w:szCs w:val="20"/>
              </w:rPr>
              <mc:AlternateContent>
                <mc:Choice Requires="wps">
                  <w:drawing>
                    <wp:anchor distT="0" distB="0" distL="114300" distR="114300" simplePos="0" relativeHeight="251653120" behindDoc="0" locked="0" layoutInCell="1" allowOverlap="1" wp14:anchorId="2D98DEE9" wp14:editId="4D895501">
                      <wp:simplePos x="0" y="0"/>
                      <wp:positionH relativeFrom="column">
                        <wp:posOffset>59055</wp:posOffset>
                      </wp:positionH>
                      <wp:positionV relativeFrom="paragraph">
                        <wp:posOffset>71755</wp:posOffset>
                      </wp:positionV>
                      <wp:extent cx="3397250" cy="632460"/>
                      <wp:effectExtent l="11430" t="5080" r="10795" b="10160"/>
                      <wp:wrapNone/>
                      <wp:docPr id="106"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32460"/>
                              </a:xfrm>
                              <a:prstGeom prst="rect">
                                <a:avLst/>
                              </a:prstGeom>
                              <a:solidFill>
                                <a:srgbClr val="FFFFFF"/>
                              </a:solidFill>
                              <a:ln w="6350">
                                <a:solidFill>
                                  <a:srgbClr val="000000"/>
                                </a:solidFill>
                                <a:prstDash val="sysDot"/>
                                <a:miter lim="800000"/>
                                <a:headEnd/>
                                <a:tailEnd/>
                              </a:ln>
                            </wps:spPr>
                            <wps:txbx>
                              <w:txbxContent>
                                <w:p w14:paraId="76B3C746" w14:textId="77777777" w:rsidR="007411DC" w:rsidRPr="00E105F3" w:rsidRDefault="007411DC" w:rsidP="00724D2F">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DEE9" id="Text Box 1932" o:spid="_x0000_s1136" type="#_x0000_t202" style="position:absolute;margin-left:4.65pt;margin-top:5.65pt;width:267.5pt;height:4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mtKAIAAEwEAAAOAAAAZHJzL2Uyb0RvYy54bWysVNuO0zAQfUfiHyy/0/SylzZqulpaipCW&#10;i7TwAY7jNBaOx3jcJuXrGTvdbrUgHhB5sDwe+8zMOTNZ3vWtYQflUYMt+GQ05kxZCZW2u4J/+7p9&#10;M+cMg7CVMGBVwY8K+d3q9atl53I1hQZMpTwjEIt55wrehODyLEPZqFbgCJyy5KzBtyKQ6XdZ5UVH&#10;6K3JpuPxTdaBr5wHqRDpdDM4+Srh17WS4XNdowrMFJxyC2n1aS3jmq2WIt954RotT2mIf8iiFdpS&#10;0DPURgTB9l7/BtVq6QGhDiMJbQZ1raVKNVA1k/GLah4b4VSqhchBd6YJ/x+s/HR4dF88C/1b6EnA&#10;VAS6B5DfkVlYN8Lu1L330DVKVBR4EinLOof56WmkGnOMIGX3ESoSWewDJKC+9m1khepkhE4CHM+k&#10;qz4wSYez2eJ2ek0uSb6b2fTqJqmSifzptfMY3itoWdwU3JOoCV0cHjDEbET+dCUGQzC62mpjkuF3&#10;5dp4dhDUANv0pQJeXDOWdTE65fF3iHH6/gQRU9gIbIZQeMQNhKG9Wh2ox41uCz4/Pxd5JPSdrVIH&#10;BqHNsKdijD0xHEkd6A192TNdEf3jeQSNlJdQHYl0D0NT0xDSpgH/k7OOGrrg+GMvvOLMfLAk3O3V&#10;dHFNE5CM+XxBjPtLR3nhEFYSUMEDZ8N2HYaZ2Tuvdw3FGRrFwj1JXeukwnNOp/SpZZM4p/GKM3Fp&#10;p1vPP4HVLwAAAP//AwBQSwMEFAAGAAgAAAAhAASNR1PcAAAACAEAAA8AAABkcnMvZG93bnJldi54&#10;bWxMT0FOwzAQvCPxB2uRuCDqBAJqQ5yqQkICwYGWXri58ZJYxOvIdpPwe7YnOO3uzGhmtlrPrhcj&#10;hmg9KcgXGQikxhtLrYL9x9P1EkRMmozuPaGCH4ywrs/PKl0aP9EWx11qBZtQLLWCLqWhlDI2HTod&#10;F35AYu7LB6cTn6GVJuiJzV0vb7LsXjptiRM6PeBjh8337ugU6He027cx3xQ25J/Dc7h6eZ1QqcuL&#10;efMAIuGc/sRwqs/VoeZOB38kE0WvYHXLQoZznkzfFQUvhxOQrUDWlfz/QP0LAAD//wMAUEsBAi0A&#10;FAAGAAgAAAAhALaDOJL+AAAA4QEAABMAAAAAAAAAAAAAAAAAAAAAAFtDb250ZW50X1R5cGVzXS54&#10;bWxQSwECLQAUAAYACAAAACEAOP0h/9YAAACUAQAACwAAAAAAAAAAAAAAAAAvAQAAX3JlbHMvLnJl&#10;bHNQSwECLQAUAAYACAAAACEAFhYprSgCAABMBAAADgAAAAAAAAAAAAAAAAAuAgAAZHJzL2Uyb0Rv&#10;Yy54bWxQSwECLQAUAAYACAAAACEABI1HU9wAAAAIAQAADwAAAAAAAAAAAAAAAACCBAAAZHJzL2Rv&#10;d25yZXYueG1sUEsFBgAAAAAEAAQA8wAAAIsFAAAAAA==&#10;" strokeweight=".5pt">
                      <v:stroke dashstyle="1 1"/>
                      <v:textbox inset="5.85pt,.7pt,5.85pt,.7pt">
                        <w:txbxContent>
                          <w:p w14:paraId="76B3C746" w14:textId="77777777" w:rsidR="007411DC" w:rsidRPr="00E105F3" w:rsidRDefault="007411DC" w:rsidP="00724D2F">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727B2DB3" w14:textId="77777777" w:rsidR="007411DC" w:rsidRPr="005B7DB2" w:rsidRDefault="007411DC" w:rsidP="00E22D6F">
            <w:pPr>
              <w:snapToGrid/>
              <w:jc w:val="left"/>
              <w:rPr>
                <w:rFonts w:hAnsi="ＭＳ ゴシック"/>
                <w:kern w:val="0"/>
                <w:szCs w:val="20"/>
              </w:rPr>
            </w:pPr>
          </w:p>
          <w:p w14:paraId="7A95154C" w14:textId="77777777" w:rsidR="007411DC" w:rsidRPr="005B7DB2" w:rsidRDefault="007411DC" w:rsidP="00E22D6F">
            <w:pPr>
              <w:snapToGrid/>
              <w:jc w:val="left"/>
              <w:rPr>
                <w:rFonts w:hAnsi="ＭＳ ゴシック"/>
                <w:kern w:val="0"/>
                <w:szCs w:val="20"/>
              </w:rPr>
            </w:pPr>
          </w:p>
          <w:p w14:paraId="445F0CC1" w14:textId="77777777" w:rsidR="007411DC" w:rsidRPr="005B7DB2" w:rsidRDefault="007411DC" w:rsidP="00E22D6F">
            <w:pPr>
              <w:snapToGrid/>
              <w:jc w:val="left"/>
              <w:rPr>
                <w:rFonts w:hAnsi="ＭＳ ゴシック"/>
                <w:kern w:val="0"/>
                <w:szCs w:val="20"/>
              </w:rPr>
            </w:pPr>
          </w:p>
          <w:p w14:paraId="0D79239B" w14:textId="69404D4F" w:rsidR="007411DC" w:rsidRPr="005B7DB2" w:rsidRDefault="007411DC" w:rsidP="00E22D6F">
            <w:pPr>
              <w:snapToGrid/>
              <w:jc w:val="left"/>
              <w:rPr>
                <w:rFonts w:hAnsi="ＭＳ ゴシック"/>
                <w:kern w:val="0"/>
                <w:szCs w:val="20"/>
              </w:rPr>
            </w:pPr>
            <w:r w:rsidRPr="005B7DB2">
              <w:rPr>
                <w:rFonts w:hAnsi="ＭＳ ゴシック" w:hint="eastAsia"/>
                <w:bCs/>
                <w:noProof/>
                <w:kern w:val="0"/>
                <w:szCs w:val="20"/>
              </w:rPr>
              <mc:AlternateContent>
                <mc:Choice Requires="wps">
                  <w:drawing>
                    <wp:anchor distT="0" distB="0" distL="114300" distR="114300" simplePos="0" relativeHeight="251666432" behindDoc="0" locked="0" layoutInCell="1" allowOverlap="1" wp14:anchorId="5DCE6519" wp14:editId="288ED4EA">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5187EC0D" w14:textId="77777777" w:rsidR="007411DC" w:rsidRPr="00E105F3" w:rsidRDefault="007411DC" w:rsidP="00724D2F">
                                  <w:pPr>
                                    <w:spacing w:beforeLines="20" w:before="57" w:line="220" w:lineRule="exact"/>
                                    <w:ind w:leftChars="50" w:left="91" w:rightChars="50" w:right="91"/>
                                    <w:jc w:val="left"/>
                                    <w:rPr>
                                      <w:rFonts w:hAnsi="ＭＳ ゴシック"/>
                                      <w:szCs w:val="18"/>
                                    </w:rPr>
                                  </w:pPr>
                                  <w:r w:rsidRPr="00E105F3">
                                    <w:rPr>
                                      <w:rFonts w:hAnsi="ＭＳ ゴシック" w:hint="eastAsia"/>
                                      <w:szCs w:val="18"/>
                                    </w:rPr>
                                    <w:t>≪参照≫</w:t>
                                  </w:r>
                                </w:p>
                                <w:p w14:paraId="667792AD" w14:textId="77777777" w:rsidR="007411DC" w:rsidRPr="00E105F3"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E105F3">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E105F3"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E105F3">
                                    <w:rPr>
                                      <w:rFonts w:ascii="ＭＳ ゴシック" w:eastAsia="ＭＳ ゴシック" w:hAnsi="ＭＳ ゴシック" w:hint="eastAsia"/>
                                      <w:kern w:val="18"/>
                                      <w:sz w:val="20"/>
                                      <w:szCs w:val="18"/>
                                    </w:rPr>
                                    <w:t xml:space="preserve"> （H30.6 </w:t>
                                  </w:r>
                                  <w:r w:rsidRPr="00E105F3">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E105F3">
                                    <w:rPr>
                                      <w:rFonts w:ascii="ＭＳ ゴシック" w:eastAsia="ＭＳ ゴシック" w:hAnsi="ＭＳ ゴシック" w:hint="eastAsia"/>
                                      <w:sz w:val="20"/>
                                      <w:szCs w:val="18"/>
                                    </w:rPr>
                                    <w:t>）</w:t>
                                  </w:r>
                                </w:p>
                                <w:p w14:paraId="6412ED2D" w14:textId="77777777" w:rsidR="007411DC" w:rsidRPr="00E105F3" w:rsidRDefault="007411DC" w:rsidP="00AB0EAC">
                                  <w:pPr>
                                    <w:spacing w:beforeLines="20" w:before="57" w:line="220" w:lineRule="exact"/>
                                    <w:ind w:leftChars="100" w:left="364" w:rightChars="50" w:right="91" w:hangingChars="100" w:hanging="182"/>
                                    <w:jc w:val="left"/>
                                    <w:rPr>
                                      <w:rFonts w:hAnsi="ＭＳ ゴシック"/>
                                      <w:szCs w:val="18"/>
                                    </w:rPr>
                                  </w:pPr>
                                  <w:r w:rsidRPr="00E105F3">
                                    <w:rPr>
                                      <w:rFonts w:hAnsi="ＭＳ ゴシック" w:hint="eastAsia"/>
                                      <w:szCs w:val="18"/>
                                    </w:rPr>
                                    <w:t>（１）やむを得ず身体拘束を行う場合の３要件</w:t>
                                  </w:r>
                                </w:p>
                                <w:p w14:paraId="4521B1C9"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① 切迫性　　　② 非代替性　　　③ 一時性</w:t>
                                  </w:r>
                                </w:p>
                                <w:p w14:paraId="38AE4F13" w14:textId="77777777" w:rsidR="007411DC" w:rsidRPr="00E105F3" w:rsidRDefault="007411DC" w:rsidP="00AB0EAC">
                                  <w:pPr>
                                    <w:spacing w:beforeLines="20" w:before="57" w:line="220" w:lineRule="exact"/>
                                    <w:ind w:leftChars="100" w:left="364" w:rightChars="50" w:right="91" w:hangingChars="100" w:hanging="182"/>
                                    <w:jc w:val="left"/>
                                    <w:rPr>
                                      <w:rFonts w:hAnsi="ＭＳ ゴシック"/>
                                      <w:szCs w:val="18"/>
                                    </w:rPr>
                                  </w:pPr>
                                  <w:r w:rsidRPr="00E105F3">
                                    <w:rPr>
                                      <w:rFonts w:hAnsi="ＭＳ ゴシック" w:hint="eastAsia"/>
                                      <w:szCs w:val="18"/>
                                    </w:rPr>
                                    <w:t>（２）やむを得ず身体拘束を行うときの手続き</w:t>
                                  </w:r>
                                </w:p>
                                <w:p w14:paraId="121C6AB1"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① 組織による決定と個別支援計画への記載</w:t>
                                  </w:r>
                                </w:p>
                                <w:p w14:paraId="6735B328"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② 本人・家族への十分な説明</w:t>
                                  </w:r>
                                </w:p>
                                <w:p w14:paraId="122701D7"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③ 必要な事項の記録</w:t>
                                  </w:r>
                                </w:p>
                                <w:p w14:paraId="7D7E55B1"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137" type="#_x0000_t202" style="position:absolute;margin-left:4.4pt;margin-top:6.25pt;width:267.5pt;height:1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BRGwIAADMEAAAOAAAAZHJzL2Uyb0RvYy54bWysU9tu2zAMfR+wfxD0vthJ1iYx4hRdugwD&#10;ugvQ7QMUWY6FyaJGKbGzry8lp2l2wR6G6UGgROqQPDxa3vStYQeFXoMt+XiUc6ashErbXcm/ftm8&#10;mnPmg7CVMGBVyY/K85vVyxfLzhVqAg2YSiEjEOuLzpW8CcEVWeZlo1rhR+CUJWcN2IpAR9xlFYqO&#10;0FuTTfL8OusAK4cglfd0ezc4+Srh17WS4VNdexWYKTnVFtKOad/GPVstRbFD4RotT2WIf6iiFdpS&#10;0jPUnQiC7VH/BtVqieChDiMJbQZ1raVKPVA34/yXbh4a4VTqhcjx7kyT/3+w8uPhwX1GFvo30NMA&#10;UxPe3YP85pmFdSPsTt0iQtcoUVHicaQs65wvTk8j1b7wEWTbfYCKhiz2ARJQX2MbWaE+GaHTAI5n&#10;0lUfmKTL6XQxm1yRS5JvPJ/OXk9mKYconp479OGdgpZFo+RIU03w4nDvQyxHFE8hMZsHo6uNNiYd&#10;cLddG2QHQQrYpHVC/ynMWNaV/HpKhfwdIk/rTxCtDiRlo9uSz89Booi8vbVVEloQ2gw2lWzsicjI&#10;3cBi6Lc90xXxkC9iisjsFqojcYswaJf+GhkN4A/OOtJtyf33vUDFmXlvaT5E3+KKhJ4O8/mCiMVL&#10;x/bCIawkoJIHzgZzHYavsXeodw3lGfRg4ZYmWuvE9XNNp/JJmWkEp18UpX95TlHPf331CAAA//8D&#10;AFBLAwQUAAYACAAAACEAlwWUl90AAAAIAQAADwAAAGRycy9kb3ducmV2LnhtbEyPzU7DMBCE70h9&#10;B2srcaNO0h+VEKcqIJA40vbSmxtvk4C9jmI3DTw9ywmOM7Oa+bbYjM6KAfvQelKQzhIQSJU3LdUK&#10;DvuXuzWIEDUZbT2hgi8MsCknN4XOjb/SOw67WAsuoZBrBU2MXS5lqBp0Osx8h8TZ2fdOR5Z9LU2v&#10;r1zurMySZCWdbokXGt3hU4PV5+7iFIzn4+oje31+Sx/D9nvYo/c2LpS6nY7bBxARx/h3DL/4jA4l&#10;M538hUwQVsGawSPb2RIEx8vFnI2TgnmS3oMsC/n/gfIHAAD//wMAUEsBAi0AFAAGAAgAAAAhALaD&#10;OJL+AAAA4QEAABMAAAAAAAAAAAAAAAAAAAAAAFtDb250ZW50X1R5cGVzXS54bWxQSwECLQAUAAYA&#10;CAAAACEAOP0h/9YAAACUAQAACwAAAAAAAAAAAAAAAAAvAQAAX3JlbHMvLnJlbHNQSwECLQAUAAYA&#10;CAAAACEA7kZgURsCAAAzBAAADgAAAAAAAAAAAAAAAAAuAgAAZHJzL2Uyb0RvYy54bWxQSwECLQAU&#10;AAYACAAAACEAlwWUl90AAAAIAQAADwAAAAAAAAAAAAAAAAB1BAAAZHJzL2Rvd25yZXYueG1sUEsF&#10;BgAAAAAEAAQA8wAAAH8FAAAAAA==&#10;" strokeweight=".5pt">
                      <v:textbox inset="5.85pt,.7pt,5.85pt,.7pt">
                        <w:txbxContent>
                          <w:p w14:paraId="5187EC0D" w14:textId="77777777" w:rsidR="007411DC" w:rsidRPr="00E105F3" w:rsidRDefault="007411DC" w:rsidP="00724D2F">
                            <w:pPr>
                              <w:spacing w:beforeLines="20" w:before="57" w:line="220" w:lineRule="exact"/>
                              <w:ind w:leftChars="50" w:left="91" w:rightChars="50" w:right="91"/>
                              <w:jc w:val="left"/>
                              <w:rPr>
                                <w:rFonts w:hAnsi="ＭＳ ゴシック"/>
                                <w:szCs w:val="18"/>
                              </w:rPr>
                            </w:pPr>
                            <w:r w:rsidRPr="00E105F3">
                              <w:rPr>
                                <w:rFonts w:hAnsi="ＭＳ ゴシック" w:hint="eastAsia"/>
                                <w:szCs w:val="18"/>
                              </w:rPr>
                              <w:t>≪参照≫</w:t>
                            </w:r>
                          </w:p>
                          <w:p w14:paraId="667792AD" w14:textId="77777777" w:rsidR="007411DC" w:rsidRPr="00E105F3"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E105F3">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E105F3"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E105F3">
                              <w:rPr>
                                <w:rFonts w:ascii="ＭＳ ゴシック" w:eastAsia="ＭＳ ゴシック" w:hAnsi="ＭＳ ゴシック" w:hint="eastAsia"/>
                                <w:kern w:val="18"/>
                                <w:sz w:val="20"/>
                                <w:szCs w:val="18"/>
                              </w:rPr>
                              <w:t xml:space="preserve"> （H30.6 </w:t>
                            </w:r>
                            <w:r w:rsidRPr="00E105F3">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E105F3">
                              <w:rPr>
                                <w:rFonts w:ascii="ＭＳ ゴシック" w:eastAsia="ＭＳ ゴシック" w:hAnsi="ＭＳ ゴシック" w:hint="eastAsia"/>
                                <w:sz w:val="20"/>
                                <w:szCs w:val="18"/>
                              </w:rPr>
                              <w:t>）</w:t>
                            </w:r>
                          </w:p>
                          <w:p w14:paraId="6412ED2D" w14:textId="77777777" w:rsidR="007411DC" w:rsidRPr="00E105F3" w:rsidRDefault="007411DC" w:rsidP="00AB0EAC">
                            <w:pPr>
                              <w:spacing w:beforeLines="20" w:before="57" w:line="220" w:lineRule="exact"/>
                              <w:ind w:leftChars="100" w:left="364" w:rightChars="50" w:right="91" w:hangingChars="100" w:hanging="182"/>
                              <w:jc w:val="left"/>
                              <w:rPr>
                                <w:rFonts w:hAnsi="ＭＳ ゴシック"/>
                                <w:szCs w:val="18"/>
                              </w:rPr>
                            </w:pPr>
                            <w:r w:rsidRPr="00E105F3">
                              <w:rPr>
                                <w:rFonts w:hAnsi="ＭＳ ゴシック" w:hint="eastAsia"/>
                                <w:szCs w:val="18"/>
                              </w:rPr>
                              <w:t>（１）やむを得ず身体拘束を行う場合の３要件</w:t>
                            </w:r>
                          </w:p>
                          <w:p w14:paraId="4521B1C9"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① 切迫性　　　② 非代替性　　　③ 一時性</w:t>
                            </w:r>
                          </w:p>
                          <w:p w14:paraId="38AE4F13" w14:textId="77777777" w:rsidR="007411DC" w:rsidRPr="00E105F3" w:rsidRDefault="007411DC" w:rsidP="00AB0EAC">
                            <w:pPr>
                              <w:spacing w:beforeLines="20" w:before="57" w:line="220" w:lineRule="exact"/>
                              <w:ind w:leftChars="100" w:left="364" w:rightChars="50" w:right="91" w:hangingChars="100" w:hanging="182"/>
                              <w:jc w:val="left"/>
                              <w:rPr>
                                <w:rFonts w:hAnsi="ＭＳ ゴシック"/>
                                <w:szCs w:val="18"/>
                              </w:rPr>
                            </w:pPr>
                            <w:r w:rsidRPr="00E105F3">
                              <w:rPr>
                                <w:rFonts w:hAnsi="ＭＳ ゴシック" w:hint="eastAsia"/>
                                <w:szCs w:val="18"/>
                              </w:rPr>
                              <w:t>（２）やむを得ず身体拘束を行うときの手続き</w:t>
                            </w:r>
                          </w:p>
                          <w:p w14:paraId="121C6AB1"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① 組織による決定と個別支援計画への記載</w:t>
                            </w:r>
                          </w:p>
                          <w:p w14:paraId="6735B328"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② 本人・家族への十分な説明</w:t>
                            </w:r>
                          </w:p>
                          <w:p w14:paraId="122701D7"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③ 必要な事項の記録</w:t>
                            </w:r>
                          </w:p>
                          <w:p w14:paraId="7D7E55B1" w14:textId="77777777" w:rsidR="007411DC" w:rsidRPr="00E105F3" w:rsidRDefault="007411DC" w:rsidP="00AB0EAC">
                            <w:pPr>
                              <w:spacing w:line="220" w:lineRule="exact"/>
                              <w:ind w:leftChars="250" w:left="637" w:rightChars="50" w:right="91" w:hangingChars="100" w:hanging="182"/>
                              <w:jc w:val="left"/>
                              <w:rPr>
                                <w:rFonts w:hAnsi="ＭＳ ゴシック"/>
                                <w:szCs w:val="18"/>
                              </w:rPr>
                            </w:pPr>
                            <w:r w:rsidRPr="00E105F3">
                              <w:rPr>
                                <w:rFonts w:hAnsi="ＭＳ ゴシック" w:hint="eastAsia"/>
                                <w:szCs w:val="18"/>
                              </w:rPr>
                              <w:t>④ 身体拘束廃止未実施減算の創設</w:t>
                            </w:r>
                          </w:p>
                        </w:txbxContent>
                      </v:textbox>
                    </v:shape>
                  </w:pict>
                </mc:Fallback>
              </mc:AlternateContent>
            </w:r>
          </w:p>
          <w:p w14:paraId="7B579C77" w14:textId="77777777" w:rsidR="007411DC" w:rsidRPr="005B7DB2" w:rsidRDefault="007411DC" w:rsidP="00E22D6F">
            <w:pPr>
              <w:snapToGrid/>
              <w:jc w:val="left"/>
              <w:rPr>
                <w:rFonts w:hAnsi="ＭＳ ゴシック"/>
                <w:kern w:val="0"/>
                <w:szCs w:val="20"/>
              </w:rPr>
            </w:pPr>
          </w:p>
          <w:p w14:paraId="6B1A730B" w14:textId="77777777" w:rsidR="007411DC" w:rsidRPr="005B7DB2" w:rsidRDefault="007411DC" w:rsidP="00E22D6F">
            <w:pPr>
              <w:snapToGrid/>
              <w:jc w:val="left"/>
              <w:rPr>
                <w:rFonts w:hAnsi="ＭＳ ゴシック"/>
                <w:kern w:val="0"/>
                <w:szCs w:val="20"/>
              </w:rPr>
            </w:pPr>
          </w:p>
          <w:p w14:paraId="70BC69E6" w14:textId="77777777" w:rsidR="007411DC" w:rsidRPr="005B7DB2" w:rsidRDefault="007411DC" w:rsidP="00E22D6F">
            <w:pPr>
              <w:snapToGrid/>
              <w:jc w:val="left"/>
              <w:rPr>
                <w:rFonts w:hAnsi="ＭＳ ゴシック"/>
                <w:kern w:val="0"/>
                <w:szCs w:val="20"/>
              </w:rPr>
            </w:pPr>
          </w:p>
          <w:p w14:paraId="073794F8" w14:textId="77777777" w:rsidR="007411DC" w:rsidRPr="005B7DB2" w:rsidRDefault="007411DC" w:rsidP="00E22D6F">
            <w:pPr>
              <w:snapToGrid/>
              <w:jc w:val="left"/>
              <w:rPr>
                <w:rFonts w:hAnsi="ＭＳ ゴシック"/>
                <w:kern w:val="0"/>
                <w:szCs w:val="20"/>
              </w:rPr>
            </w:pPr>
          </w:p>
          <w:p w14:paraId="7A5A9DAC" w14:textId="77777777" w:rsidR="007411DC" w:rsidRPr="005B7DB2" w:rsidRDefault="007411DC" w:rsidP="00E22D6F">
            <w:pPr>
              <w:snapToGrid/>
              <w:jc w:val="left"/>
              <w:rPr>
                <w:rFonts w:hAnsi="ＭＳ ゴシック"/>
                <w:kern w:val="0"/>
                <w:szCs w:val="20"/>
              </w:rPr>
            </w:pPr>
          </w:p>
          <w:p w14:paraId="015FB671" w14:textId="77777777" w:rsidR="007411DC" w:rsidRPr="005B7DB2" w:rsidRDefault="007411DC" w:rsidP="00E22D6F">
            <w:pPr>
              <w:snapToGrid/>
              <w:jc w:val="left"/>
              <w:rPr>
                <w:rFonts w:hAnsi="ＭＳ ゴシック"/>
                <w:kern w:val="0"/>
                <w:szCs w:val="20"/>
              </w:rPr>
            </w:pPr>
          </w:p>
          <w:p w14:paraId="4FE6B057" w14:textId="77777777" w:rsidR="007411DC" w:rsidRPr="005B7DB2" w:rsidRDefault="007411DC" w:rsidP="00E22D6F">
            <w:pPr>
              <w:snapToGrid/>
              <w:jc w:val="left"/>
              <w:rPr>
                <w:rFonts w:hAnsi="ＭＳ ゴシック"/>
                <w:kern w:val="0"/>
                <w:szCs w:val="20"/>
              </w:rPr>
            </w:pPr>
          </w:p>
          <w:p w14:paraId="6007E8A6" w14:textId="77777777" w:rsidR="007411DC" w:rsidRPr="005B7DB2" w:rsidRDefault="007411DC" w:rsidP="00E22D6F">
            <w:pPr>
              <w:snapToGrid/>
              <w:jc w:val="left"/>
              <w:rPr>
                <w:rFonts w:hAnsi="ＭＳ ゴシック"/>
                <w:kern w:val="0"/>
                <w:szCs w:val="20"/>
              </w:rPr>
            </w:pPr>
          </w:p>
          <w:p w14:paraId="2A7514F4" w14:textId="77777777" w:rsidR="007411DC" w:rsidRPr="005B7DB2" w:rsidRDefault="007411DC" w:rsidP="00E22D6F">
            <w:pPr>
              <w:snapToGrid/>
              <w:jc w:val="left"/>
              <w:rPr>
                <w:rFonts w:hAnsi="ＭＳ ゴシック"/>
                <w:kern w:val="0"/>
                <w:szCs w:val="20"/>
              </w:rPr>
            </w:pPr>
          </w:p>
          <w:p w14:paraId="68B196A6" w14:textId="77777777" w:rsidR="007411DC" w:rsidRPr="005B7DB2" w:rsidRDefault="007411DC" w:rsidP="00E22D6F">
            <w:pPr>
              <w:snapToGrid/>
              <w:jc w:val="left"/>
              <w:rPr>
                <w:rFonts w:hAnsi="ＭＳ ゴシック"/>
                <w:kern w:val="0"/>
                <w:szCs w:val="20"/>
              </w:rPr>
            </w:pPr>
          </w:p>
        </w:tc>
        <w:tc>
          <w:tcPr>
            <w:tcW w:w="992" w:type="dxa"/>
            <w:tcBorders>
              <w:top w:val="single" w:sz="4" w:space="0" w:color="auto"/>
              <w:left w:val="single" w:sz="4" w:space="0" w:color="auto"/>
              <w:bottom w:val="single" w:sz="4" w:space="0" w:color="auto"/>
            </w:tcBorders>
          </w:tcPr>
          <w:p w14:paraId="7FED5F7A" w14:textId="77777777" w:rsidR="007411DC" w:rsidRPr="005B7DB2" w:rsidRDefault="00B02EC3"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いる</w:t>
            </w:r>
          </w:p>
          <w:p w14:paraId="5074D137" w14:textId="77777777" w:rsidR="007411DC" w:rsidRPr="005B7DB2" w:rsidRDefault="00B02EC3"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いない</w:t>
            </w:r>
          </w:p>
        </w:tc>
        <w:tc>
          <w:tcPr>
            <w:tcW w:w="1712" w:type="dxa"/>
            <w:gridSpan w:val="2"/>
            <w:tcBorders>
              <w:top w:val="single" w:sz="4" w:space="0" w:color="auto"/>
            </w:tcBorders>
          </w:tcPr>
          <w:p w14:paraId="4FBFD007" w14:textId="6594AABE" w:rsidR="00A11F41" w:rsidRPr="005B7DB2" w:rsidRDefault="00A11F41" w:rsidP="00A11F41">
            <w:pPr>
              <w:snapToGrid/>
              <w:spacing w:line="240" w:lineRule="exact"/>
              <w:jc w:val="both"/>
              <w:rPr>
                <w:rFonts w:hAnsi="ＭＳ ゴシック"/>
                <w:sz w:val="18"/>
                <w:szCs w:val="18"/>
              </w:rPr>
            </w:pPr>
            <w:r w:rsidRPr="005B7DB2">
              <w:rPr>
                <w:rFonts w:hAnsi="ＭＳ ゴシック" w:hint="eastAsia"/>
                <w:sz w:val="18"/>
                <w:szCs w:val="18"/>
              </w:rPr>
              <w:t>条例第53条第2項</w:t>
            </w:r>
          </w:p>
          <w:p w14:paraId="6FAE96A5" w14:textId="0C9C6D9E" w:rsidR="007411DC" w:rsidRPr="005B7DB2" w:rsidRDefault="00A11F41" w:rsidP="00A11F41">
            <w:pPr>
              <w:snapToGrid/>
              <w:spacing w:line="240" w:lineRule="exact"/>
              <w:jc w:val="both"/>
              <w:rPr>
                <w:rFonts w:hAnsi="ＭＳ ゴシック"/>
                <w:sz w:val="18"/>
                <w:szCs w:val="18"/>
              </w:rPr>
            </w:pPr>
            <w:r w:rsidRPr="005B7DB2">
              <w:rPr>
                <w:rFonts w:hAnsi="ＭＳ ゴシック" w:hint="eastAsia"/>
                <w:sz w:val="18"/>
                <w:szCs w:val="18"/>
              </w:rPr>
              <w:t>省令第48条</w:t>
            </w:r>
            <w:r w:rsidR="007411DC" w:rsidRPr="005B7DB2">
              <w:rPr>
                <w:rFonts w:hAnsi="ＭＳ ゴシック" w:hint="eastAsia"/>
                <w:sz w:val="18"/>
                <w:szCs w:val="18"/>
              </w:rPr>
              <w:t>第2項</w:t>
            </w:r>
          </w:p>
          <w:p w14:paraId="17D61E85" w14:textId="77777777" w:rsidR="007411DC" w:rsidRPr="005B7DB2" w:rsidRDefault="007411DC" w:rsidP="00E22D6F">
            <w:pPr>
              <w:jc w:val="both"/>
              <w:rPr>
                <w:rFonts w:hAnsi="ＭＳ ゴシック"/>
                <w:szCs w:val="20"/>
              </w:rPr>
            </w:pPr>
          </w:p>
        </w:tc>
      </w:tr>
      <w:tr w:rsidR="005B7DB2" w:rsidRPr="005B7DB2" w14:paraId="45231501" w14:textId="77777777" w:rsidTr="00B07F23">
        <w:trPr>
          <w:trHeight w:val="1050"/>
        </w:trPr>
        <w:tc>
          <w:tcPr>
            <w:tcW w:w="1183" w:type="dxa"/>
            <w:vMerge/>
          </w:tcPr>
          <w:p w14:paraId="7F065C2F" w14:textId="77777777" w:rsidR="007411DC" w:rsidRPr="005B7DB2" w:rsidRDefault="007411DC" w:rsidP="00E22D6F">
            <w:pPr>
              <w:snapToGrid/>
              <w:jc w:val="left"/>
              <w:rPr>
                <w:rFonts w:hAnsi="ＭＳ ゴシック"/>
                <w:szCs w:val="20"/>
              </w:rPr>
            </w:pPr>
          </w:p>
        </w:tc>
        <w:tc>
          <w:tcPr>
            <w:tcW w:w="5763" w:type="dxa"/>
            <w:gridSpan w:val="2"/>
            <w:tcBorders>
              <w:top w:val="single" w:sz="4" w:space="0" w:color="auto"/>
              <w:bottom w:val="nil"/>
              <w:right w:val="single" w:sz="4" w:space="0" w:color="auto"/>
            </w:tcBorders>
          </w:tcPr>
          <w:p w14:paraId="320B80DE" w14:textId="77777777" w:rsidR="007411DC" w:rsidRPr="005B7DB2" w:rsidRDefault="007411DC" w:rsidP="004D7868">
            <w:pPr>
              <w:snapToGrid/>
              <w:spacing w:line="276" w:lineRule="auto"/>
              <w:ind w:left="182" w:hangingChars="100" w:hanging="182"/>
              <w:jc w:val="both"/>
              <w:rPr>
                <w:rFonts w:hAnsi="ＭＳ ゴシック"/>
                <w:bCs/>
                <w:kern w:val="0"/>
                <w:szCs w:val="20"/>
              </w:rPr>
            </w:pPr>
            <w:r w:rsidRPr="005B7DB2">
              <w:rPr>
                <w:rFonts w:hAnsi="ＭＳ ゴシック" w:hint="eastAsia"/>
                <w:bCs/>
                <w:kern w:val="0"/>
                <w:szCs w:val="20"/>
              </w:rPr>
              <w:t>（３）身体拘束等の適正化</w:t>
            </w:r>
          </w:p>
          <w:p w14:paraId="7E5B9FFC" w14:textId="77777777" w:rsidR="007411DC" w:rsidRPr="005B7DB2" w:rsidRDefault="007411DC" w:rsidP="007411DC">
            <w:pPr>
              <w:snapToGrid/>
              <w:ind w:left="182" w:hangingChars="100" w:hanging="182"/>
              <w:jc w:val="both"/>
              <w:rPr>
                <w:rFonts w:hAnsi="ＭＳ ゴシック"/>
                <w:kern w:val="0"/>
                <w:szCs w:val="20"/>
              </w:rPr>
            </w:pPr>
            <w:r w:rsidRPr="005B7DB2">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bottom w:val="nil"/>
            </w:tcBorders>
          </w:tcPr>
          <w:p w14:paraId="1C15707F" w14:textId="77777777" w:rsidR="007411DC" w:rsidRPr="005B7DB2" w:rsidRDefault="007411DC" w:rsidP="00B23EF5">
            <w:pPr>
              <w:snapToGrid/>
              <w:jc w:val="left"/>
              <w:rPr>
                <w:rFonts w:hAnsi="ＭＳ ゴシック"/>
                <w:szCs w:val="20"/>
              </w:rPr>
            </w:pPr>
          </w:p>
          <w:p w14:paraId="7D898BFA" w14:textId="77777777" w:rsidR="007411DC" w:rsidRPr="005B7DB2" w:rsidRDefault="007411DC" w:rsidP="00B23EF5">
            <w:pPr>
              <w:snapToGrid/>
              <w:jc w:val="both"/>
            </w:pPr>
          </w:p>
        </w:tc>
        <w:tc>
          <w:tcPr>
            <w:tcW w:w="1712" w:type="dxa"/>
            <w:gridSpan w:val="2"/>
            <w:tcBorders>
              <w:top w:val="single" w:sz="4" w:space="0" w:color="auto"/>
              <w:bottom w:val="nil"/>
            </w:tcBorders>
          </w:tcPr>
          <w:p w14:paraId="768F3D52" w14:textId="49E89F23" w:rsidR="00A11F41" w:rsidRPr="005B7DB2" w:rsidRDefault="00A11F41" w:rsidP="00A11F41">
            <w:pPr>
              <w:snapToGrid/>
              <w:spacing w:line="240" w:lineRule="exact"/>
              <w:jc w:val="both"/>
              <w:rPr>
                <w:rFonts w:hAnsi="ＭＳ ゴシック"/>
                <w:sz w:val="18"/>
                <w:szCs w:val="18"/>
              </w:rPr>
            </w:pPr>
            <w:r w:rsidRPr="005B7DB2">
              <w:rPr>
                <w:rFonts w:hAnsi="ＭＳ ゴシック" w:hint="eastAsia"/>
                <w:sz w:val="18"/>
                <w:szCs w:val="18"/>
              </w:rPr>
              <w:t>条例第53条第3項</w:t>
            </w:r>
          </w:p>
          <w:p w14:paraId="4D22A50F" w14:textId="70307A42" w:rsidR="007411DC" w:rsidRPr="005B7DB2" w:rsidRDefault="00A11F41" w:rsidP="00A11F41">
            <w:pPr>
              <w:snapToGrid/>
              <w:spacing w:line="240" w:lineRule="exact"/>
              <w:jc w:val="both"/>
              <w:rPr>
                <w:rFonts w:hAnsi="ＭＳ ゴシック"/>
                <w:sz w:val="18"/>
                <w:szCs w:val="18"/>
              </w:rPr>
            </w:pPr>
            <w:r w:rsidRPr="005B7DB2">
              <w:rPr>
                <w:rFonts w:hAnsi="ＭＳ ゴシック" w:hint="eastAsia"/>
                <w:sz w:val="18"/>
                <w:szCs w:val="18"/>
              </w:rPr>
              <w:t>省令第48条</w:t>
            </w:r>
            <w:r w:rsidR="007411DC" w:rsidRPr="005B7DB2">
              <w:rPr>
                <w:rFonts w:hAnsi="ＭＳ ゴシック" w:hint="eastAsia"/>
                <w:sz w:val="18"/>
                <w:szCs w:val="18"/>
              </w:rPr>
              <w:t>第3項</w:t>
            </w:r>
          </w:p>
        </w:tc>
      </w:tr>
      <w:tr w:rsidR="007411DC" w:rsidRPr="005B7DB2" w14:paraId="68CE62A9" w14:textId="77777777" w:rsidTr="00B07F23">
        <w:trPr>
          <w:gridAfter w:val="1"/>
          <w:wAfter w:w="11" w:type="dxa"/>
          <w:trHeight w:val="5796"/>
        </w:trPr>
        <w:tc>
          <w:tcPr>
            <w:tcW w:w="1183" w:type="dxa"/>
            <w:vMerge/>
            <w:tcBorders>
              <w:bottom w:val="single" w:sz="4" w:space="0" w:color="000000"/>
            </w:tcBorders>
          </w:tcPr>
          <w:p w14:paraId="6DE9980F" w14:textId="77777777" w:rsidR="007411DC" w:rsidRPr="005B7DB2"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5B7DB2" w:rsidRDefault="007411DC" w:rsidP="00DC4E74">
            <w:pPr>
              <w:snapToGrid/>
              <w:ind w:left="182" w:hangingChars="100" w:hanging="182"/>
              <w:jc w:val="both"/>
              <w:rPr>
                <w:rFonts w:hAnsi="ＭＳ ゴシック"/>
                <w:bCs/>
                <w:kern w:val="0"/>
                <w:szCs w:val="20"/>
              </w:rPr>
            </w:pPr>
          </w:p>
        </w:tc>
        <w:tc>
          <w:tcPr>
            <w:tcW w:w="5527" w:type="dxa"/>
            <w:tcBorders>
              <w:top w:val="dashSmallGap" w:sz="4" w:space="0" w:color="auto"/>
              <w:left w:val="dashSmallGap" w:sz="4" w:space="0" w:color="auto"/>
              <w:bottom w:val="single" w:sz="4" w:space="0" w:color="000000"/>
            </w:tcBorders>
          </w:tcPr>
          <w:p w14:paraId="5A850C0A" w14:textId="2B397B1B" w:rsidR="007411DC" w:rsidRPr="005B7DB2" w:rsidRDefault="007411DC" w:rsidP="00DC4E74">
            <w:pPr>
              <w:snapToGrid/>
              <w:ind w:leftChars="100" w:left="364" w:hangingChars="100" w:hanging="182"/>
              <w:jc w:val="both"/>
              <w:rPr>
                <w:rFonts w:hAnsi="ＭＳ ゴシック"/>
                <w:bCs/>
                <w:kern w:val="0"/>
                <w:szCs w:val="20"/>
              </w:rPr>
            </w:pPr>
            <w:r w:rsidRPr="005B7DB2">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5B7DB2" w:rsidRDefault="007411DC" w:rsidP="00DC4E74">
            <w:pPr>
              <w:snapToGrid/>
              <w:ind w:leftChars="100" w:left="182"/>
              <w:jc w:val="both"/>
              <w:rPr>
                <w:rFonts w:hAnsi="ＭＳ ゴシック"/>
                <w:bCs/>
                <w:kern w:val="0"/>
                <w:szCs w:val="20"/>
              </w:rPr>
            </w:pPr>
            <w:r w:rsidRPr="005B7DB2">
              <w:rPr>
                <w:rFonts w:hAnsi="ＭＳ ゴシック" w:hint="eastAsia"/>
                <w:bCs/>
                <w:kern w:val="0"/>
                <w:szCs w:val="20"/>
              </w:rPr>
              <w:t>（委員会はテレビ電話装置等を活用して行うことができる。）</w:t>
            </w:r>
          </w:p>
          <w:p w14:paraId="53C63322" w14:textId="0E3C83C6" w:rsidR="007411DC" w:rsidRPr="005B7DB2" w:rsidRDefault="007411DC" w:rsidP="00DC4E74">
            <w:pPr>
              <w:snapToGrid/>
              <w:ind w:left="182" w:hangingChars="100" w:hanging="182"/>
              <w:jc w:val="both"/>
              <w:rPr>
                <w:rFonts w:hAnsi="ＭＳ ゴシック"/>
                <w:bCs/>
                <w:kern w:val="0"/>
                <w:szCs w:val="20"/>
              </w:rPr>
            </w:pPr>
            <w:r w:rsidRPr="005B7DB2">
              <w:rPr>
                <w:rFonts w:hAnsi="ＭＳ ゴシック" w:hint="eastAsia"/>
                <w:noProof/>
                <w:szCs w:val="20"/>
              </w:rPr>
              <mc:AlternateContent>
                <mc:Choice Requires="wps">
                  <w:drawing>
                    <wp:anchor distT="0" distB="0" distL="114300" distR="114300" simplePos="0" relativeHeight="251682816" behindDoc="0" locked="0" layoutInCell="1" allowOverlap="1" wp14:anchorId="0EA4EB2F" wp14:editId="0A8AEEC7">
                      <wp:simplePos x="0" y="0"/>
                      <wp:positionH relativeFrom="column">
                        <wp:posOffset>8436</wp:posOffset>
                      </wp:positionH>
                      <wp:positionV relativeFrom="paragraph">
                        <wp:posOffset>44145</wp:posOffset>
                      </wp:positionV>
                      <wp:extent cx="3357194" cy="2844140"/>
                      <wp:effectExtent l="0" t="0" r="1524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844140"/>
                              </a:xfrm>
                              <a:prstGeom prst="rect">
                                <a:avLst/>
                              </a:prstGeom>
                              <a:solidFill>
                                <a:srgbClr val="FFFFFF"/>
                              </a:solidFill>
                              <a:ln w="6350">
                                <a:solidFill>
                                  <a:srgbClr val="000000"/>
                                </a:solidFill>
                                <a:miter lim="800000"/>
                                <a:headEnd/>
                                <a:tailEnd/>
                              </a:ln>
                            </wps:spPr>
                            <wps:txbx>
                              <w:txbxContent>
                                <w:p w14:paraId="68F09FF4" w14:textId="4CD642A8" w:rsidR="007411DC" w:rsidRPr="008562C5" w:rsidRDefault="007411DC" w:rsidP="00DC4E74">
                                  <w:pPr>
                                    <w:spacing w:beforeLines="20" w:before="57" w:line="220" w:lineRule="exact"/>
                                    <w:ind w:leftChars="50" w:left="91" w:rightChars="50" w:right="91"/>
                                    <w:jc w:val="left"/>
                                    <w:rPr>
                                      <w:rFonts w:hAnsi="ＭＳ ゴシック"/>
                                      <w:szCs w:val="18"/>
                                    </w:rPr>
                                  </w:pPr>
                                  <w:r w:rsidRPr="008562C5">
                                    <w:rPr>
                                      <w:rFonts w:hAnsi="ＭＳ ゴシック" w:hint="eastAsia"/>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43</w:t>
                                  </w:r>
                                  <w:r w:rsidR="0038591B" w:rsidRPr="008562C5">
                                    <w:rPr>
                                      <w:rFonts w:hAnsi="ＭＳ ゴシック" w:hint="eastAsia"/>
                                      <w:sz w:val="18"/>
                                      <w:szCs w:val="18"/>
                                    </w:rPr>
                                    <w:t>)</w:t>
                                  </w:r>
                                  <w:r w:rsidRPr="008562C5">
                                    <w:rPr>
                                      <w:rFonts w:hAnsi="ＭＳ ゴシック" w:hint="eastAsia"/>
                                      <w:szCs w:val="18"/>
                                    </w:rPr>
                                    <w:t>②＞</w:t>
                                  </w:r>
                                </w:p>
                                <w:p w14:paraId="72353006" w14:textId="5FAAAC0F" w:rsidR="007411DC" w:rsidRPr="008562C5" w:rsidRDefault="007411DC" w:rsidP="00DC4E74">
                                  <w:pPr>
                                    <w:spacing w:line="220" w:lineRule="exact"/>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w:t>
                                  </w:r>
                                  <w:r w:rsidR="0083527B" w:rsidRPr="008562C5">
                                    <w:rPr>
                                      <w:rFonts w:hAnsi="ＭＳ ゴシック" w:hint="eastAsia"/>
                                      <w:kern w:val="18"/>
                                      <w:sz w:val="18"/>
                                      <w:szCs w:val="18"/>
                                    </w:rPr>
                                    <w:t>施設</w:t>
                                  </w:r>
                                  <w:r w:rsidRPr="008562C5">
                                    <w:rPr>
                                      <w:rFonts w:hAnsi="ＭＳ ゴシック" w:hint="eastAsia"/>
                                      <w:kern w:val="18"/>
                                      <w:sz w:val="18"/>
                                      <w:szCs w:val="18"/>
                                    </w:rPr>
                                    <w:t>単位でなく、法人単位での委員会設置も可能。なお、身体拘束適正化検討委員会は、少なくとも１年に１回は開催することが望ましいが、虐待防止委員会と一体的に設置・運営することも差し支えない。</w:t>
                                  </w:r>
                                </w:p>
                                <w:p w14:paraId="7D8054F4" w14:textId="77777777" w:rsidR="007411DC" w:rsidRPr="008562C5" w:rsidRDefault="007411DC" w:rsidP="00DC4E74">
                                  <w:pPr>
                                    <w:spacing w:line="220" w:lineRule="exact"/>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身体拘束適正化検討委員会における具体的な対応</w:t>
                                  </w:r>
                                </w:p>
                                <w:p w14:paraId="3F4821BB" w14:textId="77777777" w:rsidR="007411DC" w:rsidRPr="008562C5" w:rsidRDefault="007411DC" w:rsidP="00DC4E74">
                                  <w:pPr>
                                    <w:spacing w:line="220" w:lineRule="exact"/>
                                    <w:ind w:leftChars="150" w:left="273" w:rightChars="50" w:right="91"/>
                                    <w:jc w:val="both"/>
                                    <w:rPr>
                                      <w:rFonts w:hAnsi="ＭＳ ゴシック"/>
                                      <w:kern w:val="18"/>
                                      <w:sz w:val="18"/>
                                      <w:szCs w:val="18"/>
                                    </w:rPr>
                                  </w:pPr>
                                  <w:r w:rsidRPr="008562C5">
                                    <w:rPr>
                                      <w:rFonts w:hAnsi="ＭＳ ゴシック" w:hint="eastAsia"/>
                                      <w:kern w:val="18"/>
                                      <w:sz w:val="18"/>
                                      <w:szCs w:val="18"/>
                                    </w:rPr>
                                    <w:t>ア</w:t>
                                  </w:r>
                                  <w:r w:rsidRPr="008562C5">
                                    <w:rPr>
                                      <w:rFonts w:hAnsi="ＭＳ ゴシック"/>
                                      <w:kern w:val="18"/>
                                      <w:sz w:val="18"/>
                                      <w:szCs w:val="18"/>
                                    </w:rPr>
                                    <w:t xml:space="preserve"> 身体拘束等について報告するための様式を整備すること。</w:t>
                                  </w:r>
                                </w:p>
                                <w:p w14:paraId="4D42DDF9"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イ</w:t>
                                  </w:r>
                                  <w:r w:rsidRPr="008562C5">
                                    <w:rPr>
                                      <w:rFonts w:hAnsi="ＭＳ ゴシック"/>
                                      <w:kern w:val="18"/>
                                      <w:sz w:val="18"/>
                                      <w:szCs w:val="18"/>
                                    </w:rPr>
                                    <w:t xml:space="preserve"> 従業者は、身体拘束等の発生ごとにその状況、背景等を記録する</w:t>
                                  </w:r>
                                  <w:r w:rsidRPr="008562C5">
                                    <w:rPr>
                                      <w:rFonts w:hAnsi="ＭＳ ゴシック" w:hint="eastAsia"/>
                                      <w:kern w:val="18"/>
                                      <w:sz w:val="18"/>
                                      <w:szCs w:val="18"/>
                                    </w:rPr>
                                    <w:t>とともに、アの様式に従い、身体拘束等について報告すること。</w:t>
                                  </w:r>
                                </w:p>
                                <w:p w14:paraId="194A6789"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ウ</w:t>
                                  </w:r>
                                  <w:r w:rsidRPr="008562C5">
                                    <w:rPr>
                                      <w:rFonts w:hAnsi="ＭＳ ゴシック"/>
                                      <w:kern w:val="18"/>
                                      <w:sz w:val="18"/>
                                      <w:szCs w:val="18"/>
                                    </w:rPr>
                                    <w:t xml:space="preserve"> 身体拘束適正化検討委員会において、イにより報告された事例を</w:t>
                                  </w:r>
                                  <w:r w:rsidRPr="008562C5">
                                    <w:rPr>
                                      <w:rFonts w:hAnsi="ＭＳ ゴシック" w:hint="eastAsia"/>
                                      <w:kern w:val="18"/>
                                      <w:sz w:val="18"/>
                                      <w:szCs w:val="18"/>
                                    </w:rPr>
                                    <w:t>集計し、分析すること。</w:t>
                                  </w:r>
                                </w:p>
                                <w:p w14:paraId="5672B096"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エ</w:t>
                                  </w:r>
                                  <w:r w:rsidRPr="008562C5">
                                    <w:rPr>
                                      <w:rFonts w:hAnsi="ＭＳ ゴシック"/>
                                      <w:kern w:val="18"/>
                                      <w:sz w:val="18"/>
                                      <w:szCs w:val="18"/>
                                    </w:rPr>
                                    <w:t xml:space="preserve"> 事例の分析に当たっては、身体拘束等の発生時の状況等を分析</w:t>
                                  </w:r>
                                  <w:r w:rsidRPr="008562C5">
                                    <w:rPr>
                                      <w:rFonts w:hAnsi="ＭＳ ゴシック" w:hint="eastAsia"/>
                                      <w:kern w:val="18"/>
                                      <w:sz w:val="18"/>
                                      <w:szCs w:val="18"/>
                                    </w:rPr>
                                    <w:t>し、身体拘束等の発生原因、結果等をとりまとめ、当該事例の適正性と適正化策を検討すること。</w:t>
                                  </w:r>
                                </w:p>
                                <w:p w14:paraId="08ED3EB7"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オ</w:t>
                                  </w:r>
                                  <w:r w:rsidRPr="008562C5">
                                    <w:rPr>
                                      <w:rFonts w:hAnsi="ＭＳ ゴシック"/>
                                      <w:kern w:val="18"/>
                                      <w:sz w:val="18"/>
                                      <w:szCs w:val="18"/>
                                    </w:rPr>
                                    <w:t xml:space="preserve"> 報告された事例及び分析結果を従業者に周知徹底すること。</w:t>
                                  </w:r>
                                </w:p>
                                <w:p w14:paraId="108BAC41" w14:textId="77777777" w:rsidR="007411DC" w:rsidRPr="008562C5" w:rsidRDefault="007411DC" w:rsidP="00DC4E74">
                                  <w:pPr>
                                    <w:spacing w:line="220" w:lineRule="exact"/>
                                    <w:ind w:leftChars="150" w:left="273" w:rightChars="50" w:right="91"/>
                                    <w:jc w:val="both"/>
                                    <w:rPr>
                                      <w:rFonts w:ascii="ＭＳ 明朝" w:eastAsia="ＭＳ 明朝" w:hAnsi="ＭＳ 明朝"/>
                                      <w:kern w:val="18"/>
                                      <w:sz w:val="18"/>
                                      <w:szCs w:val="18"/>
                                    </w:rPr>
                                  </w:pPr>
                                  <w:r w:rsidRPr="008562C5">
                                    <w:rPr>
                                      <w:rFonts w:hAnsi="ＭＳ ゴシック" w:hint="eastAsia"/>
                                      <w:kern w:val="18"/>
                                      <w:sz w:val="18"/>
                                      <w:szCs w:val="18"/>
                                    </w:rPr>
                                    <w:t>カ</w:t>
                                  </w:r>
                                  <w:r w:rsidRPr="008562C5">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138" type="#_x0000_t202" style="position:absolute;left:0;text-align:left;margin-left:.65pt;margin-top:3.5pt;width:264.35pt;height:2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4mHAIAADMEAAAOAAAAZHJzL2Uyb0RvYy54bWysU9tu2zAMfR+wfxD0vti5NEuNOEWXLsOA&#10;7gJ0+wBZlm1hsqhRSuzs60vLaRp028swPQikKB2Sh0frm7417KDQa7A5n05SzpSVUGpb5/z7t92b&#10;FWc+CFsKA1bl/Kg8v9m8frXuXKZm0IApFTICsT7rXM6bEFyWJF42qhV+Ak5ZClaArQjkYp2UKDpC&#10;b00yS9Nl0gGWDkEq7+n0bgzyTcSvKiXDl6ryKjCTc6otxB3jXgx7slmLrEbhGi1PZYh/qKIV2lLS&#10;M9SdCILtUf8G1WqJ4KEKEwltAlWlpYo9UDfT9EU3D41wKvZC5Hh3psn/P1j5+fDgviIL/TvoaYCx&#10;Ce/uQf7wzMK2EbZWt4jQNUqUlHg6UJZ0zmenpwPVPvMDSNF9gpKGLPYBIlBfYTuwQn0yQqcBHM+k&#10;qz4wSYfz+dXb6fWCM0mx2WqxmC7iWBKRPT136MMHBS0bjJwjTTXCi8O9D0M5Inu6MmTzYHS508ZE&#10;B+tia5AdBClgF1fs4MU1Y1mX8+X8Kh0Z+CtEGtefIFodSMpGtzlfnS+JbODtvS2j0ILQZrSpZGNP&#10;RA7cjSyGvuiZLonlaeRgYLaA8kjcIozapb9GRgP4i7OOdJtz/3MvUHFmPlqaz3xJuUno0VmtrsnG&#10;y0BxERBWElDOA2ejuQ3j19g71HVDeUY9WLiliVY6cv1c06l8UmYcwekXDdK/9OOt57++eQQAAP//&#10;AwBQSwMEFAAGAAgAAAAhANWnCOvdAAAABwEAAA8AAABkcnMvZG93bnJldi54bWxMj0FPg0AQhe8m&#10;/ofNmHgxdrFQa5GlMZomxoOG1niewggoO0vYLaX/3vGkt3l5L2++l60n26mRBt86NnAzi0ARl65q&#10;uTbwvttc34HyAbnCzjEZOJGHdX5+lmFauSMXNG5DraSEfYoGmhD6VGtfNmTRz1xPLN6nGywGkUOt&#10;qwGPUm47PY+iW22xZfnQYE+PDZXf24M1ENi5JMbN1dvX0/Pq43UsTvOXwpjLi+nhHlSgKfyF4Rdf&#10;0CEXpr07cOVVJzqWoIGlDBJ3EUdy7A0ki2QFOs/0f/78BwAA//8DAFBLAQItABQABgAIAAAAIQC2&#10;gziS/gAAAOEBAAATAAAAAAAAAAAAAAAAAAAAAABbQ29udGVudF9UeXBlc10ueG1sUEsBAi0AFAAG&#10;AAgAAAAhADj9If/WAAAAlAEAAAsAAAAAAAAAAAAAAAAALwEAAF9yZWxzLy5yZWxzUEsBAi0AFAAG&#10;AAgAAAAhANto7iYcAgAAMwQAAA4AAAAAAAAAAAAAAAAALgIAAGRycy9lMm9Eb2MueG1sUEsBAi0A&#10;FAAGAAgAAAAhANWnCOvdAAAABwEAAA8AAAAAAAAAAAAAAAAAdgQAAGRycy9kb3ducmV2LnhtbFBL&#10;BQYAAAAABAAEAPMAAACABQAAAAA=&#10;" strokeweight=".5pt">
                      <v:textbox inset="1mm,.7pt,1mm,.7pt">
                        <w:txbxContent>
                          <w:p w14:paraId="68F09FF4" w14:textId="4CD642A8" w:rsidR="007411DC" w:rsidRPr="008562C5" w:rsidRDefault="007411DC" w:rsidP="00DC4E74">
                            <w:pPr>
                              <w:spacing w:beforeLines="20" w:before="57" w:line="220" w:lineRule="exact"/>
                              <w:ind w:leftChars="50" w:left="91" w:rightChars="50" w:right="91"/>
                              <w:jc w:val="left"/>
                              <w:rPr>
                                <w:rFonts w:hAnsi="ＭＳ ゴシック"/>
                                <w:szCs w:val="18"/>
                              </w:rPr>
                            </w:pPr>
                            <w:r w:rsidRPr="008562C5">
                              <w:rPr>
                                <w:rFonts w:hAnsi="ＭＳ ゴシック" w:hint="eastAsia"/>
                                <w:szCs w:val="18"/>
                              </w:rPr>
                              <w:t>＜</w:t>
                            </w:r>
                            <w:r w:rsidR="0038591B" w:rsidRPr="008562C5">
                              <w:rPr>
                                <w:rFonts w:hAnsi="ＭＳ ゴシック" w:hint="eastAsia"/>
                                <w:sz w:val="18"/>
                                <w:szCs w:val="18"/>
                              </w:rPr>
                              <w:t xml:space="preserve">解釈通知　</w:t>
                            </w:r>
                            <w:r w:rsidR="0083527B"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43</w:t>
                            </w:r>
                            <w:r w:rsidR="0038591B" w:rsidRPr="008562C5">
                              <w:rPr>
                                <w:rFonts w:hAnsi="ＭＳ ゴシック" w:hint="eastAsia"/>
                                <w:sz w:val="18"/>
                                <w:szCs w:val="18"/>
                              </w:rPr>
                              <w:t>)</w:t>
                            </w:r>
                            <w:r w:rsidRPr="008562C5">
                              <w:rPr>
                                <w:rFonts w:hAnsi="ＭＳ ゴシック" w:hint="eastAsia"/>
                                <w:szCs w:val="18"/>
                              </w:rPr>
                              <w:t>②＞</w:t>
                            </w:r>
                          </w:p>
                          <w:p w14:paraId="72353006" w14:textId="5FAAAC0F" w:rsidR="007411DC" w:rsidRPr="008562C5" w:rsidRDefault="007411DC" w:rsidP="00DC4E74">
                            <w:pPr>
                              <w:spacing w:line="220" w:lineRule="exact"/>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w:t>
                            </w:r>
                            <w:r w:rsidR="0083527B" w:rsidRPr="008562C5">
                              <w:rPr>
                                <w:rFonts w:hAnsi="ＭＳ ゴシック" w:hint="eastAsia"/>
                                <w:kern w:val="18"/>
                                <w:sz w:val="18"/>
                                <w:szCs w:val="18"/>
                              </w:rPr>
                              <w:t>施設</w:t>
                            </w:r>
                            <w:r w:rsidRPr="008562C5">
                              <w:rPr>
                                <w:rFonts w:hAnsi="ＭＳ ゴシック" w:hint="eastAsia"/>
                                <w:kern w:val="18"/>
                                <w:sz w:val="18"/>
                                <w:szCs w:val="18"/>
                              </w:rPr>
                              <w:t>単位でなく、法人単位での委員会設置も可能。なお、身体拘束適正化検討委員会は、少なくとも１年に１回は開催することが望ましいが、虐待防止委員会と一体的に設置・運営することも差し支えない。</w:t>
                            </w:r>
                          </w:p>
                          <w:p w14:paraId="7D8054F4" w14:textId="77777777" w:rsidR="007411DC" w:rsidRPr="008562C5" w:rsidRDefault="007411DC" w:rsidP="00DC4E74">
                            <w:pPr>
                              <w:spacing w:line="220" w:lineRule="exact"/>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身体拘束適正化検討委員会における具体的な対応</w:t>
                            </w:r>
                          </w:p>
                          <w:p w14:paraId="3F4821BB" w14:textId="77777777" w:rsidR="007411DC" w:rsidRPr="008562C5" w:rsidRDefault="007411DC" w:rsidP="00DC4E74">
                            <w:pPr>
                              <w:spacing w:line="220" w:lineRule="exact"/>
                              <w:ind w:leftChars="150" w:left="273" w:rightChars="50" w:right="91"/>
                              <w:jc w:val="both"/>
                              <w:rPr>
                                <w:rFonts w:hAnsi="ＭＳ ゴシック"/>
                                <w:kern w:val="18"/>
                                <w:sz w:val="18"/>
                                <w:szCs w:val="18"/>
                              </w:rPr>
                            </w:pPr>
                            <w:r w:rsidRPr="008562C5">
                              <w:rPr>
                                <w:rFonts w:hAnsi="ＭＳ ゴシック" w:hint="eastAsia"/>
                                <w:kern w:val="18"/>
                                <w:sz w:val="18"/>
                                <w:szCs w:val="18"/>
                              </w:rPr>
                              <w:t>ア</w:t>
                            </w:r>
                            <w:r w:rsidRPr="008562C5">
                              <w:rPr>
                                <w:rFonts w:hAnsi="ＭＳ ゴシック"/>
                                <w:kern w:val="18"/>
                                <w:sz w:val="18"/>
                                <w:szCs w:val="18"/>
                              </w:rPr>
                              <w:t xml:space="preserve"> 身体拘束等について報告するための様式を整備すること。</w:t>
                            </w:r>
                          </w:p>
                          <w:p w14:paraId="4D42DDF9"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イ</w:t>
                            </w:r>
                            <w:r w:rsidRPr="008562C5">
                              <w:rPr>
                                <w:rFonts w:hAnsi="ＭＳ ゴシック"/>
                                <w:kern w:val="18"/>
                                <w:sz w:val="18"/>
                                <w:szCs w:val="18"/>
                              </w:rPr>
                              <w:t xml:space="preserve"> 従業者は、身体拘束等の発生ごとにその状況、背景等を記録する</w:t>
                            </w:r>
                            <w:r w:rsidRPr="008562C5">
                              <w:rPr>
                                <w:rFonts w:hAnsi="ＭＳ ゴシック" w:hint="eastAsia"/>
                                <w:kern w:val="18"/>
                                <w:sz w:val="18"/>
                                <w:szCs w:val="18"/>
                              </w:rPr>
                              <w:t>とともに、アの様式に従い、身体拘束等について報告すること。</w:t>
                            </w:r>
                          </w:p>
                          <w:p w14:paraId="194A6789"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ウ</w:t>
                            </w:r>
                            <w:r w:rsidRPr="008562C5">
                              <w:rPr>
                                <w:rFonts w:hAnsi="ＭＳ ゴシック"/>
                                <w:kern w:val="18"/>
                                <w:sz w:val="18"/>
                                <w:szCs w:val="18"/>
                              </w:rPr>
                              <w:t xml:space="preserve"> 身体拘束適正化検討委員会において、イにより報告された事例を</w:t>
                            </w:r>
                            <w:r w:rsidRPr="008562C5">
                              <w:rPr>
                                <w:rFonts w:hAnsi="ＭＳ ゴシック" w:hint="eastAsia"/>
                                <w:kern w:val="18"/>
                                <w:sz w:val="18"/>
                                <w:szCs w:val="18"/>
                              </w:rPr>
                              <w:t>集計し、分析すること。</w:t>
                            </w:r>
                          </w:p>
                          <w:p w14:paraId="5672B096"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エ</w:t>
                            </w:r>
                            <w:r w:rsidRPr="008562C5">
                              <w:rPr>
                                <w:rFonts w:hAnsi="ＭＳ ゴシック"/>
                                <w:kern w:val="18"/>
                                <w:sz w:val="18"/>
                                <w:szCs w:val="18"/>
                              </w:rPr>
                              <w:t xml:space="preserve"> 事例の分析に当たっては、身体拘束等の発生時の状況等を分析</w:t>
                            </w:r>
                            <w:r w:rsidRPr="008562C5">
                              <w:rPr>
                                <w:rFonts w:hAnsi="ＭＳ ゴシック" w:hint="eastAsia"/>
                                <w:kern w:val="18"/>
                                <w:sz w:val="18"/>
                                <w:szCs w:val="18"/>
                              </w:rPr>
                              <w:t>し、身体拘束等の発生原因、結果等をとりまとめ、当該事例の適正性と適正化策を検討すること。</w:t>
                            </w:r>
                          </w:p>
                          <w:p w14:paraId="08ED3EB7" w14:textId="77777777" w:rsidR="007411DC" w:rsidRPr="008562C5" w:rsidRDefault="007411DC" w:rsidP="00DC4E74">
                            <w:pPr>
                              <w:spacing w:line="220" w:lineRule="exact"/>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オ</w:t>
                            </w:r>
                            <w:r w:rsidRPr="008562C5">
                              <w:rPr>
                                <w:rFonts w:hAnsi="ＭＳ ゴシック"/>
                                <w:kern w:val="18"/>
                                <w:sz w:val="18"/>
                                <w:szCs w:val="18"/>
                              </w:rPr>
                              <w:t xml:space="preserve"> 報告された事例及び分析結果を従業者に周知徹底すること。</w:t>
                            </w:r>
                          </w:p>
                          <w:p w14:paraId="108BAC41" w14:textId="77777777" w:rsidR="007411DC" w:rsidRPr="008562C5" w:rsidRDefault="007411DC" w:rsidP="00DC4E74">
                            <w:pPr>
                              <w:spacing w:line="220" w:lineRule="exact"/>
                              <w:ind w:leftChars="150" w:left="273" w:rightChars="50" w:right="91"/>
                              <w:jc w:val="both"/>
                              <w:rPr>
                                <w:rFonts w:ascii="ＭＳ 明朝" w:eastAsia="ＭＳ 明朝" w:hAnsi="ＭＳ 明朝"/>
                                <w:kern w:val="18"/>
                                <w:sz w:val="18"/>
                                <w:szCs w:val="18"/>
                              </w:rPr>
                            </w:pPr>
                            <w:r w:rsidRPr="008562C5">
                              <w:rPr>
                                <w:rFonts w:hAnsi="ＭＳ ゴシック" w:hint="eastAsia"/>
                                <w:kern w:val="18"/>
                                <w:sz w:val="18"/>
                                <w:szCs w:val="18"/>
                              </w:rPr>
                              <w:t>カ</w:t>
                            </w:r>
                            <w:r w:rsidRPr="008562C5">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5B7DB2" w:rsidRDefault="00B02EC3"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いる</w:t>
            </w:r>
          </w:p>
          <w:p w14:paraId="42BE737B" w14:textId="77777777" w:rsidR="007411DC" w:rsidRPr="005B7DB2" w:rsidRDefault="00B02EC3"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いない</w:t>
            </w:r>
          </w:p>
        </w:tc>
        <w:tc>
          <w:tcPr>
            <w:tcW w:w="1701" w:type="dxa"/>
            <w:tcBorders>
              <w:top w:val="nil"/>
              <w:bottom w:val="single" w:sz="4" w:space="0" w:color="000000"/>
            </w:tcBorders>
          </w:tcPr>
          <w:p w14:paraId="1F610A21" w14:textId="25846A08" w:rsidR="007411DC" w:rsidRPr="005B7DB2" w:rsidRDefault="007411DC" w:rsidP="006E559D">
            <w:pPr>
              <w:snapToGrid/>
              <w:spacing w:line="240" w:lineRule="exact"/>
              <w:jc w:val="both"/>
              <w:rPr>
                <w:rFonts w:hAnsi="ＭＳ ゴシック"/>
                <w:sz w:val="18"/>
                <w:szCs w:val="18"/>
              </w:rPr>
            </w:pPr>
          </w:p>
        </w:tc>
      </w:tr>
    </w:tbl>
    <w:p w14:paraId="6044A474" w14:textId="77777777" w:rsidR="00B07F23" w:rsidRPr="005B7DB2" w:rsidRDefault="00B07F23" w:rsidP="007411DC">
      <w:pPr>
        <w:snapToGrid/>
        <w:jc w:val="left"/>
        <w:rPr>
          <w:szCs w:val="20"/>
        </w:rPr>
      </w:pPr>
    </w:p>
    <w:p w14:paraId="50ABE2F5" w14:textId="11360403" w:rsidR="007411DC" w:rsidRPr="005B7DB2" w:rsidRDefault="007411DC" w:rsidP="007411DC">
      <w:pPr>
        <w:snapToGrid/>
        <w:jc w:val="left"/>
        <w:rPr>
          <w:szCs w:val="20"/>
        </w:rPr>
      </w:pPr>
      <w:r w:rsidRPr="005B7DB2">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5B7DB2" w:rsidRPr="005B7DB2" w14:paraId="6B8E94D3" w14:textId="77777777" w:rsidTr="007411DC">
        <w:trPr>
          <w:trHeight w:val="275"/>
        </w:trPr>
        <w:tc>
          <w:tcPr>
            <w:tcW w:w="1183" w:type="dxa"/>
            <w:tcBorders>
              <w:bottom w:val="single" w:sz="4" w:space="0" w:color="auto"/>
            </w:tcBorders>
            <w:vAlign w:val="center"/>
          </w:tcPr>
          <w:p w14:paraId="6D2EAA9E" w14:textId="77777777" w:rsidR="007411DC" w:rsidRPr="005B7DB2" w:rsidRDefault="007411DC" w:rsidP="006E559D">
            <w:pPr>
              <w:snapToGrid/>
              <w:rPr>
                <w:szCs w:val="20"/>
              </w:rPr>
            </w:pPr>
            <w:r w:rsidRPr="005B7DB2">
              <w:rPr>
                <w:rFonts w:hint="eastAsia"/>
                <w:szCs w:val="20"/>
              </w:rPr>
              <w:t>項目</w:t>
            </w:r>
          </w:p>
        </w:tc>
        <w:tc>
          <w:tcPr>
            <w:tcW w:w="5763" w:type="dxa"/>
            <w:gridSpan w:val="2"/>
            <w:tcBorders>
              <w:bottom w:val="single" w:sz="4" w:space="0" w:color="auto"/>
            </w:tcBorders>
            <w:vAlign w:val="center"/>
          </w:tcPr>
          <w:p w14:paraId="32545288" w14:textId="77777777" w:rsidR="007411DC" w:rsidRPr="005B7DB2" w:rsidRDefault="007411DC" w:rsidP="006E559D">
            <w:pPr>
              <w:snapToGrid/>
              <w:rPr>
                <w:szCs w:val="20"/>
              </w:rPr>
            </w:pPr>
            <w:r w:rsidRPr="005B7DB2">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5B7DB2" w:rsidRDefault="007411DC" w:rsidP="006E559D">
            <w:pPr>
              <w:snapToGrid/>
              <w:rPr>
                <w:rFonts w:hAnsi="ＭＳ ゴシック"/>
                <w:szCs w:val="20"/>
              </w:rPr>
            </w:pPr>
            <w:r w:rsidRPr="005B7DB2">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5B7DB2" w:rsidRDefault="007411DC" w:rsidP="006E559D">
            <w:pPr>
              <w:snapToGrid/>
              <w:rPr>
                <w:rFonts w:hAnsi="ＭＳ ゴシック"/>
                <w:szCs w:val="20"/>
              </w:rPr>
            </w:pPr>
            <w:r w:rsidRPr="005B7DB2">
              <w:rPr>
                <w:rFonts w:hAnsi="ＭＳ ゴシック" w:hint="eastAsia"/>
                <w:szCs w:val="20"/>
              </w:rPr>
              <w:t>根拠</w:t>
            </w:r>
          </w:p>
        </w:tc>
      </w:tr>
      <w:tr w:rsidR="005B7DB2" w:rsidRPr="005B7DB2" w14:paraId="359DD436" w14:textId="77777777" w:rsidTr="008F3652">
        <w:trPr>
          <w:gridAfter w:val="1"/>
          <w:wAfter w:w="11" w:type="dxa"/>
          <w:trHeight w:val="3088"/>
        </w:trPr>
        <w:tc>
          <w:tcPr>
            <w:tcW w:w="1183" w:type="dxa"/>
            <w:vMerge w:val="restart"/>
            <w:tcBorders>
              <w:top w:val="single" w:sz="4" w:space="0" w:color="auto"/>
            </w:tcBorders>
          </w:tcPr>
          <w:p w14:paraId="57F04675" w14:textId="50473AF4" w:rsidR="008F3652" w:rsidRPr="005B7DB2" w:rsidRDefault="008F3652" w:rsidP="007411DC">
            <w:pPr>
              <w:snapToGrid/>
              <w:jc w:val="left"/>
              <w:rPr>
                <w:rFonts w:hAnsi="ＭＳ ゴシック"/>
                <w:szCs w:val="20"/>
              </w:rPr>
            </w:pPr>
            <w:r w:rsidRPr="005B7DB2">
              <w:rPr>
                <w:rFonts w:hAnsi="ＭＳ ゴシック" w:hint="eastAsia"/>
                <w:szCs w:val="20"/>
              </w:rPr>
              <w:t>５７</w:t>
            </w:r>
          </w:p>
          <w:p w14:paraId="37CBCE3F" w14:textId="77777777" w:rsidR="008F3652" w:rsidRPr="005B7DB2" w:rsidRDefault="008F3652" w:rsidP="007411DC">
            <w:pPr>
              <w:snapToGrid/>
              <w:jc w:val="both"/>
              <w:rPr>
                <w:rFonts w:hAnsi="ＭＳ ゴシック"/>
                <w:szCs w:val="20"/>
              </w:rPr>
            </w:pPr>
            <w:r w:rsidRPr="005B7DB2">
              <w:rPr>
                <w:rFonts w:hAnsi="ＭＳ ゴシック" w:hint="eastAsia"/>
                <w:szCs w:val="20"/>
              </w:rPr>
              <w:t>身体拘束等</w:t>
            </w:r>
          </w:p>
          <w:p w14:paraId="20B41544" w14:textId="77777777" w:rsidR="008F3652" w:rsidRPr="005B7DB2" w:rsidRDefault="008F3652" w:rsidP="007411DC">
            <w:pPr>
              <w:snapToGrid/>
              <w:spacing w:afterLines="50" w:after="142"/>
              <w:jc w:val="both"/>
              <w:rPr>
                <w:rFonts w:hAnsi="ＭＳ ゴシック"/>
                <w:szCs w:val="20"/>
              </w:rPr>
            </w:pPr>
            <w:r w:rsidRPr="005B7DB2">
              <w:rPr>
                <w:rFonts w:hAnsi="ＭＳ ゴシック" w:hint="eastAsia"/>
                <w:szCs w:val="20"/>
              </w:rPr>
              <w:t>の禁止</w:t>
            </w:r>
          </w:p>
          <w:p w14:paraId="37A08508" w14:textId="77777777" w:rsidR="008F3652" w:rsidRPr="005B7DB2" w:rsidRDefault="008F3652" w:rsidP="007411DC">
            <w:pPr>
              <w:snapToGrid/>
              <w:spacing w:afterLines="50" w:after="142"/>
              <w:jc w:val="both"/>
              <w:rPr>
                <w:szCs w:val="20"/>
              </w:rPr>
            </w:pPr>
            <w:r w:rsidRPr="005B7DB2">
              <w:rPr>
                <w:rFonts w:hAnsi="ＭＳ ゴシック" w:hint="eastAsia"/>
                <w:szCs w:val="20"/>
              </w:rPr>
              <w:t>（続き）</w:t>
            </w:r>
          </w:p>
          <w:p w14:paraId="61424284" w14:textId="0BB475D0" w:rsidR="008F3652" w:rsidRPr="005B7DB2" w:rsidRDefault="008F3652"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45FEBD36" w14:textId="77777777" w:rsidR="008F3652" w:rsidRPr="005B7DB2" w:rsidRDefault="008F3652"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8F3652" w:rsidRPr="005B7DB2" w:rsidRDefault="008F3652" w:rsidP="004D7868">
            <w:pPr>
              <w:spacing w:line="276" w:lineRule="auto"/>
              <w:ind w:leftChars="11" w:left="20"/>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58912" behindDoc="0" locked="0" layoutInCell="1" allowOverlap="1" wp14:anchorId="78A8176C" wp14:editId="0EF6ECA3">
                      <wp:simplePos x="0" y="0"/>
                      <wp:positionH relativeFrom="column">
                        <wp:posOffset>-3810</wp:posOffset>
                      </wp:positionH>
                      <wp:positionV relativeFrom="paragraph">
                        <wp:posOffset>200660</wp:posOffset>
                      </wp:positionV>
                      <wp:extent cx="3386938" cy="1714500"/>
                      <wp:effectExtent l="0" t="0" r="23495" b="1905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14500"/>
                              </a:xfrm>
                              <a:prstGeom prst="rect">
                                <a:avLst/>
                              </a:prstGeom>
                              <a:solidFill>
                                <a:srgbClr val="FFFFFF"/>
                              </a:solidFill>
                              <a:ln w="6350">
                                <a:solidFill>
                                  <a:srgbClr val="000000"/>
                                </a:solidFill>
                                <a:miter lim="800000"/>
                                <a:headEnd/>
                                <a:tailEnd/>
                              </a:ln>
                            </wps:spPr>
                            <wps:txbx>
                              <w:txbxContent>
                                <w:p w14:paraId="36E57A0E" w14:textId="76F8CEA6" w:rsidR="008F3652" w:rsidRPr="008562C5" w:rsidRDefault="008F3652" w:rsidP="007411DC">
                                  <w:pPr>
                                    <w:spacing w:beforeLines="20" w:before="57"/>
                                    <w:ind w:leftChars="50" w:left="91" w:rightChars="50" w:right="91"/>
                                    <w:jc w:val="left"/>
                                    <w:rPr>
                                      <w:rFonts w:hAnsi="ＭＳ ゴシック"/>
                                      <w:sz w:val="18"/>
                                      <w:szCs w:val="18"/>
                                    </w:rPr>
                                  </w:pPr>
                                  <w:r w:rsidRPr="008562C5">
                                    <w:rPr>
                                      <w:rFonts w:hAnsi="ＭＳ ゴシック" w:hint="eastAsia"/>
                                      <w:sz w:val="18"/>
                                      <w:szCs w:val="18"/>
                                    </w:rPr>
                                    <w:t>＜解釈通知　第三の３(</w:t>
                                  </w:r>
                                  <w:r w:rsidRPr="008562C5">
                                    <w:rPr>
                                      <w:rFonts w:hAnsi="ＭＳ ゴシック"/>
                                      <w:sz w:val="18"/>
                                      <w:szCs w:val="18"/>
                                    </w:rPr>
                                    <w:t>43</w:t>
                                  </w:r>
                                  <w:r w:rsidRPr="008562C5">
                                    <w:rPr>
                                      <w:rFonts w:hAnsi="ＭＳ ゴシック" w:hint="eastAsia"/>
                                      <w:sz w:val="18"/>
                                      <w:szCs w:val="18"/>
                                    </w:rPr>
                                    <w:t>)③＞</w:t>
                                  </w:r>
                                </w:p>
                                <w:p w14:paraId="1C88326C" w14:textId="77777777" w:rsidR="008F3652" w:rsidRPr="008562C5" w:rsidRDefault="008F3652" w:rsidP="007411DC">
                                  <w:pPr>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身体拘束等の適正化のための指針には、次のような項目を盛り込むこと。</w:t>
                                  </w:r>
                                </w:p>
                                <w:p w14:paraId="300309B7" w14:textId="00A24A8E"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ア</w:t>
                                  </w:r>
                                  <w:r w:rsidRPr="008562C5">
                                    <w:rPr>
                                      <w:rFonts w:hAnsi="ＭＳ ゴシック"/>
                                      <w:kern w:val="18"/>
                                      <w:sz w:val="18"/>
                                      <w:szCs w:val="18"/>
                                    </w:rPr>
                                    <w:t xml:space="preserve"> </w:t>
                                  </w:r>
                                  <w:r w:rsidRPr="008562C5">
                                    <w:rPr>
                                      <w:rFonts w:hAnsi="ＭＳ ゴシック" w:hint="eastAsia"/>
                                      <w:kern w:val="18"/>
                                      <w:sz w:val="18"/>
                                      <w:szCs w:val="18"/>
                                    </w:rPr>
                                    <w:t>施設</w:t>
                                  </w:r>
                                  <w:r w:rsidRPr="008562C5">
                                    <w:rPr>
                                      <w:rFonts w:hAnsi="ＭＳ ゴシック"/>
                                      <w:kern w:val="18"/>
                                      <w:sz w:val="18"/>
                                      <w:szCs w:val="18"/>
                                    </w:rPr>
                                    <w:t>における身体拘束等の適正化に関する基本的な考え方</w:t>
                                  </w:r>
                                </w:p>
                                <w:p w14:paraId="7F9878F5" w14:textId="3591CF7A"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イ</w:t>
                                  </w:r>
                                  <w:r w:rsidRPr="008562C5">
                                    <w:rPr>
                                      <w:rFonts w:hAnsi="ＭＳ ゴシック"/>
                                      <w:kern w:val="18"/>
                                      <w:sz w:val="18"/>
                                      <w:szCs w:val="18"/>
                                    </w:rPr>
                                    <w:t xml:space="preserve"> 身体拘束適正化検討委員会その他</w:t>
                                  </w:r>
                                  <w:r w:rsidRPr="008562C5">
                                    <w:rPr>
                                      <w:rFonts w:hAnsi="ＭＳ ゴシック" w:hint="eastAsia"/>
                                      <w:kern w:val="18"/>
                                      <w:sz w:val="18"/>
                                      <w:szCs w:val="18"/>
                                    </w:rPr>
                                    <w:t>施設</w:t>
                                  </w:r>
                                  <w:r w:rsidRPr="008562C5">
                                    <w:rPr>
                                      <w:rFonts w:hAnsi="ＭＳ ゴシック"/>
                                      <w:kern w:val="18"/>
                                      <w:sz w:val="18"/>
                                      <w:szCs w:val="18"/>
                                    </w:rPr>
                                    <w:t>内の組織に関する事項</w:t>
                                  </w:r>
                                </w:p>
                                <w:p w14:paraId="17655A26" w14:textId="77777777"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ウ</w:t>
                                  </w:r>
                                  <w:r w:rsidRPr="008562C5">
                                    <w:rPr>
                                      <w:rFonts w:hAnsi="ＭＳ ゴシック"/>
                                      <w:kern w:val="18"/>
                                      <w:sz w:val="18"/>
                                      <w:szCs w:val="18"/>
                                    </w:rPr>
                                    <w:t xml:space="preserve"> 身体拘束等の適正化のための職員研修に関する基本方針</w:t>
                                  </w:r>
                                </w:p>
                                <w:p w14:paraId="2640231F" w14:textId="526D6638"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エ</w:t>
                                  </w:r>
                                  <w:r w:rsidRPr="008562C5">
                                    <w:rPr>
                                      <w:rFonts w:hAnsi="ＭＳ ゴシック"/>
                                      <w:kern w:val="18"/>
                                      <w:sz w:val="18"/>
                                      <w:szCs w:val="18"/>
                                    </w:rPr>
                                    <w:t xml:space="preserve"> </w:t>
                                  </w:r>
                                  <w:r w:rsidRPr="008562C5">
                                    <w:rPr>
                                      <w:rFonts w:hAnsi="ＭＳ ゴシック" w:hint="eastAsia"/>
                                      <w:kern w:val="18"/>
                                      <w:sz w:val="18"/>
                                      <w:szCs w:val="18"/>
                                    </w:rPr>
                                    <w:t>施設</w:t>
                                  </w:r>
                                  <w:r w:rsidRPr="008562C5">
                                    <w:rPr>
                                      <w:rFonts w:hAnsi="ＭＳ ゴシック"/>
                                      <w:kern w:val="18"/>
                                      <w:sz w:val="18"/>
                                      <w:szCs w:val="18"/>
                                    </w:rPr>
                                    <w:t>内で発生した身体拘束等の報告方法等の方策に関する基</w:t>
                                  </w:r>
                                  <w:r w:rsidRPr="008562C5">
                                    <w:rPr>
                                      <w:rFonts w:hAnsi="ＭＳ ゴシック" w:hint="eastAsia"/>
                                      <w:kern w:val="18"/>
                                      <w:sz w:val="18"/>
                                      <w:szCs w:val="18"/>
                                    </w:rPr>
                                    <w:t>本方針</w:t>
                                  </w:r>
                                </w:p>
                                <w:p w14:paraId="05902266" w14:textId="77777777"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オ</w:t>
                                  </w:r>
                                  <w:r w:rsidRPr="008562C5">
                                    <w:rPr>
                                      <w:rFonts w:hAnsi="ＭＳ ゴシック"/>
                                      <w:kern w:val="18"/>
                                      <w:sz w:val="18"/>
                                      <w:szCs w:val="18"/>
                                    </w:rPr>
                                    <w:t xml:space="preserve"> 身体拘束等発生時の対応に関する基本方針</w:t>
                                  </w:r>
                                </w:p>
                                <w:p w14:paraId="05845722" w14:textId="7305DE6A"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カ</w:t>
                                  </w:r>
                                  <w:r w:rsidRPr="008562C5">
                                    <w:rPr>
                                      <w:rFonts w:hAnsi="ＭＳ ゴシック"/>
                                      <w:kern w:val="18"/>
                                      <w:sz w:val="18"/>
                                      <w:szCs w:val="18"/>
                                    </w:rPr>
                                    <w:t xml:space="preserve"> </w:t>
                                  </w:r>
                                  <w:r w:rsidRPr="008562C5">
                                    <w:rPr>
                                      <w:rFonts w:hAnsi="ＭＳ ゴシック" w:hint="eastAsia"/>
                                      <w:kern w:val="18"/>
                                      <w:sz w:val="18"/>
                                      <w:szCs w:val="18"/>
                                    </w:rPr>
                                    <w:t>入所</w:t>
                                  </w:r>
                                  <w:r w:rsidRPr="008562C5">
                                    <w:rPr>
                                      <w:rFonts w:hAnsi="ＭＳ ゴシック"/>
                                      <w:kern w:val="18"/>
                                      <w:sz w:val="18"/>
                                      <w:szCs w:val="18"/>
                                    </w:rPr>
                                    <w:t>者等に対する当該指針の閲覧に関する基本方針</w:t>
                                  </w:r>
                                </w:p>
                                <w:p w14:paraId="410F700B" w14:textId="77777777" w:rsidR="008F3652" w:rsidRPr="00E105F3"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キ</w:t>
                                  </w:r>
                                  <w:r w:rsidRPr="008562C5">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139" type="#_x0000_t202" style="position:absolute;left:0;text-align:left;margin-left:-.3pt;margin-top:15.8pt;width:266.7pt;height:1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nZHAIAADMEAAAOAAAAZHJzL2Uyb0RvYy54bWysU9tu2zAMfR+wfxD0vthp1iw14hRdugwD&#10;ugvQ7QNkWbaFyaJGKbG7rx8lp2nQbS/D9CCQonRIHh6tr8fesINCr8GWfD7LOVNWQq1tW/JvX3ev&#10;Vpz5IGwtDFhV8gfl+fXm5Yv14Ap1AR2YWiEjEOuLwZW8C8EVWeZlp3rhZ+CUpWAD2ItALrZZjWIg&#10;9N5kF3m+zAbA2iFI5T2d3k5Bvkn4TaNk+Nw0XgVmSk61hbRj2qu4Z5u1KFoUrtPyWIb4hyp6oS0l&#10;PUHdiiDYHvVvUL2WCB6aMJPQZ9A0WqrUA3Uzz591c98Jp1IvRI53J5r8/4OVnw737guyML6FkQaY&#10;mvDuDuR3zyxsO2FbdYMIQ6dETYnnkbJscL44Po1U+8JHkGr4CDUNWewDJKCxwT6yQn0yQqcBPJxI&#10;V2Ngkg4Xi9XyakEykRSbv5m/vszTWDJRPD536MN7BT2LRsmRpprgxeHOh1iOKB6vxGwejK532pjk&#10;YFttDbKDIAXs0kodPLtmLBtKvlxc5hMDf4XI0/oTRK8DSdnovuSr0yVRRN7e2ToJLQhtJptKNvZI&#10;ZORuYjGM1ch0TTzME8+R2QrqB+IWYdIu/TUyOsCfnA2k25L7H3uBijPzwdJ8FkvKTUJPzmp1RTae&#10;B6qzgLCSgEoeOJvMbZi+xt6hbjvKM+nBwg1NtNGJ66eajuWTMtMIjr8oSv/cT7ee/vrmFwAAAP//&#10;AwBQSwMEFAAGAAgAAAAhAODzt4fdAAAACAEAAA8AAABkcnMvZG93bnJldi54bWxMT01Lw0AQvQv+&#10;h2UEL9JummipMZsiSkE8VFKL52kyJtHsbMhu0/TfO570NLwP3ryXrSfbqZEG3zo2sJhHoIhLV7Vc&#10;G9i/b2YrUD4gV9g5JgNn8rDOLy8yTCt34oLGXaiVhLBP0UATQp9q7cuGLPq564lF+3SDxSBwqHU1&#10;4EnCbafjKFpqiy3LhwZ7emqo/N4drYHAzt0muLl5+3p+uf/YjsU5fi2Mub6aHh9ABZrCnxl+60t1&#10;yKXTwR258qozMFuK0UCykCvyXRLLkoMQkTA6z/T/AfkPAAAA//8DAFBLAQItABQABgAIAAAAIQC2&#10;gziS/gAAAOEBAAATAAAAAAAAAAAAAAAAAAAAAABbQ29udGVudF9UeXBlc10ueG1sUEsBAi0AFAAG&#10;AAgAAAAhADj9If/WAAAAlAEAAAsAAAAAAAAAAAAAAAAALwEAAF9yZWxzLy5yZWxzUEsBAi0AFAAG&#10;AAgAAAAhALoHSdkcAgAAMwQAAA4AAAAAAAAAAAAAAAAALgIAAGRycy9lMm9Eb2MueG1sUEsBAi0A&#10;FAAGAAgAAAAhAODzt4fdAAAACAEAAA8AAAAAAAAAAAAAAAAAdgQAAGRycy9kb3ducmV2LnhtbFBL&#10;BQYAAAAABAAEAPMAAACABQAAAAA=&#10;" strokeweight=".5pt">
                      <v:textbox inset="1mm,.7pt,1mm,.7pt">
                        <w:txbxContent>
                          <w:p w14:paraId="36E57A0E" w14:textId="76F8CEA6" w:rsidR="008F3652" w:rsidRPr="008562C5" w:rsidRDefault="008F3652" w:rsidP="007411DC">
                            <w:pPr>
                              <w:spacing w:beforeLines="20" w:before="57"/>
                              <w:ind w:leftChars="50" w:left="91" w:rightChars="50" w:right="91"/>
                              <w:jc w:val="left"/>
                              <w:rPr>
                                <w:rFonts w:hAnsi="ＭＳ ゴシック"/>
                                <w:sz w:val="18"/>
                                <w:szCs w:val="18"/>
                              </w:rPr>
                            </w:pPr>
                            <w:r w:rsidRPr="008562C5">
                              <w:rPr>
                                <w:rFonts w:hAnsi="ＭＳ ゴシック" w:hint="eastAsia"/>
                                <w:sz w:val="18"/>
                                <w:szCs w:val="18"/>
                              </w:rPr>
                              <w:t>＜解釈通知　第三の３(</w:t>
                            </w:r>
                            <w:r w:rsidRPr="008562C5">
                              <w:rPr>
                                <w:rFonts w:hAnsi="ＭＳ ゴシック"/>
                                <w:sz w:val="18"/>
                                <w:szCs w:val="18"/>
                              </w:rPr>
                              <w:t>43</w:t>
                            </w:r>
                            <w:r w:rsidRPr="008562C5">
                              <w:rPr>
                                <w:rFonts w:hAnsi="ＭＳ ゴシック" w:hint="eastAsia"/>
                                <w:sz w:val="18"/>
                                <w:szCs w:val="18"/>
                              </w:rPr>
                              <w:t>)③＞</w:t>
                            </w:r>
                          </w:p>
                          <w:p w14:paraId="1C88326C" w14:textId="77777777" w:rsidR="008F3652" w:rsidRPr="008562C5" w:rsidRDefault="008F3652" w:rsidP="007411DC">
                            <w:pPr>
                              <w:ind w:leftChars="50" w:left="253" w:rightChars="50" w:right="91" w:hangingChars="100" w:hanging="162"/>
                              <w:jc w:val="both"/>
                              <w:rPr>
                                <w:rFonts w:hAnsi="ＭＳ ゴシック"/>
                                <w:kern w:val="18"/>
                                <w:sz w:val="18"/>
                                <w:szCs w:val="18"/>
                              </w:rPr>
                            </w:pPr>
                            <w:r w:rsidRPr="008562C5">
                              <w:rPr>
                                <w:rFonts w:hAnsi="ＭＳ ゴシック" w:hint="eastAsia"/>
                                <w:kern w:val="18"/>
                                <w:sz w:val="18"/>
                                <w:szCs w:val="18"/>
                              </w:rPr>
                              <w:t>○　身体拘束等の適正化のための指針には、次のような項目を盛り込むこと。</w:t>
                            </w:r>
                          </w:p>
                          <w:p w14:paraId="300309B7" w14:textId="00A24A8E"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ア</w:t>
                            </w:r>
                            <w:r w:rsidRPr="008562C5">
                              <w:rPr>
                                <w:rFonts w:hAnsi="ＭＳ ゴシック"/>
                                <w:kern w:val="18"/>
                                <w:sz w:val="18"/>
                                <w:szCs w:val="18"/>
                              </w:rPr>
                              <w:t xml:space="preserve"> </w:t>
                            </w:r>
                            <w:r w:rsidRPr="008562C5">
                              <w:rPr>
                                <w:rFonts w:hAnsi="ＭＳ ゴシック" w:hint="eastAsia"/>
                                <w:kern w:val="18"/>
                                <w:sz w:val="18"/>
                                <w:szCs w:val="18"/>
                              </w:rPr>
                              <w:t>施設</w:t>
                            </w:r>
                            <w:r w:rsidRPr="008562C5">
                              <w:rPr>
                                <w:rFonts w:hAnsi="ＭＳ ゴシック"/>
                                <w:kern w:val="18"/>
                                <w:sz w:val="18"/>
                                <w:szCs w:val="18"/>
                              </w:rPr>
                              <w:t>における身体拘束等の適正化に関する基本的な考え方</w:t>
                            </w:r>
                          </w:p>
                          <w:p w14:paraId="7F9878F5" w14:textId="3591CF7A"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イ</w:t>
                            </w:r>
                            <w:r w:rsidRPr="008562C5">
                              <w:rPr>
                                <w:rFonts w:hAnsi="ＭＳ ゴシック"/>
                                <w:kern w:val="18"/>
                                <w:sz w:val="18"/>
                                <w:szCs w:val="18"/>
                              </w:rPr>
                              <w:t xml:space="preserve"> 身体拘束適正化検討委員会その他</w:t>
                            </w:r>
                            <w:r w:rsidRPr="008562C5">
                              <w:rPr>
                                <w:rFonts w:hAnsi="ＭＳ ゴシック" w:hint="eastAsia"/>
                                <w:kern w:val="18"/>
                                <w:sz w:val="18"/>
                                <w:szCs w:val="18"/>
                              </w:rPr>
                              <w:t>施設</w:t>
                            </w:r>
                            <w:r w:rsidRPr="008562C5">
                              <w:rPr>
                                <w:rFonts w:hAnsi="ＭＳ ゴシック"/>
                                <w:kern w:val="18"/>
                                <w:sz w:val="18"/>
                                <w:szCs w:val="18"/>
                              </w:rPr>
                              <w:t>内の組織に関する事項</w:t>
                            </w:r>
                          </w:p>
                          <w:p w14:paraId="17655A26" w14:textId="77777777"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ウ</w:t>
                            </w:r>
                            <w:r w:rsidRPr="008562C5">
                              <w:rPr>
                                <w:rFonts w:hAnsi="ＭＳ ゴシック"/>
                                <w:kern w:val="18"/>
                                <w:sz w:val="18"/>
                                <w:szCs w:val="18"/>
                              </w:rPr>
                              <w:t xml:space="preserve"> 身体拘束等の適正化のための職員研修に関する基本方針</w:t>
                            </w:r>
                          </w:p>
                          <w:p w14:paraId="2640231F" w14:textId="526D6638" w:rsidR="008F3652" w:rsidRPr="008562C5" w:rsidRDefault="008F3652" w:rsidP="007411DC">
                            <w:pPr>
                              <w:ind w:leftChars="150" w:left="435" w:rightChars="50" w:right="91" w:hangingChars="100" w:hanging="162"/>
                              <w:jc w:val="both"/>
                              <w:rPr>
                                <w:rFonts w:hAnsi="ＭＳ ゴシック"/>
                                <w:kern w:val="18"/>
                                <w:sz w:val="18"/>
                                <w:szCs w:val="18"/>
                              </w:rPr>
                            </w:pPr>
                            <w:r w:rsidRPr="008562C5">
                              <w:rPr>
                                <w:rFonts w:hAnsi="ＭＳ ゴシック" w:hint="eastAsia"/>
                                <w:kern w:val="18"/>
                                <w:sz w:val="18"/>
                                <w:szCs w:val="18"/>
                              </w:rPr>
                              <w:t>エ</w:t>
                            </w:r>
                            <w:r w:rsidRPr="008562C5">
                              <w:rPr>
                                <w:rFonts w:hAnsi="ＭＳ ゴシック"/>
                                <w:kern w:val="18"/>
                                <w:sz w:val="18"/>
                                <w:szCs w:val="18"/>
                              </w:rPr>
                              <w:t xml:space="preserve"> </w:t>
                            </w:r>
                            <w:r w:rsidRPr="008562C5">
                              <w:rPr>
                                <w:rFonts w:hAnsi="ＭＳ ゴシック" w:hint="eastAsia"/>
                                <w:kern w:val="18"/>
                                <w:sz w:val="18"/>
                                <w:szCs w:val="18"/>
                              </w:rPr>
                              <w:t>施設</w:t>
                            </w:r>
                            <w:r w:rsidRPr="008562C5">
                              <w:rPr>
                                <w:rFonts w:hAnsi="ＭＳ ゴシック"/>
                                <w:kern w:val="18"/>
                                <w:sz w:val="18"/>
                                <w:szCs w:val="18"/>
                              </w:rPr>
                              <w:t>内で発生した身体拘束等の報告方法等の方策に関する基</w:t>
                            </w:r>
                            <w:r w:rsidRPr="008562C5">
                              <w:rPr>
                                <w:rFonts w:hAnsi="ＭＳ ゴシック" w:hint="eastAsia"/>
                                <w:kern w:val="18"/>
                                <w:sz w:val="18"/>
                                <w:szCs w:val="18"/>
                              </w:rPr>
                              <w:t>本方針</w:t>
                            </w:r>
                          </w:p>
                          <w:p w14:paraId="05902266" w14:textId="77777777"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オ</w:t>
                            </w:r>
                            <w:r w:rsidRPr="008562C5">
                              <w:rPr>
                                <w:rFonts w:hAnsi="ＭＳ ゴシック"/>
                                <w:kern w:val="18"/>
                                <w:sz w:val="18"/>
                                <w:szCs w:val="18"/>
                              </w:rPr>
                              <w:t xml:space="preserve"> 身体拘束等発生時の対応に関する基本方針</w:t>
                            </w:r>
                          </w:p>
                          <w:p w14:paraId="05845722" w14:textId="7305DE6A" w:rsidR="008F3652" w:rsidRPr="008562C5"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カ</w:t>
                            </w:r>
                            <w:r w:rsidRPr="008562C5">
                              <w:rPr>
                                <w:rFonts w:hAnsi="ＭＳ ゴシック"/>
                                <w:kern w:val="18"/>
                                <w:sz w:val="18"/>
                                <w:szCs w:val="18"/>
                              </w:rPr>
                              <w:t xml:space="preserve"> </w:t>
                            </w:r>
                            <w:r w:rsidRPr="008562C5">
                              <w:rPr>
                                <w:rFonts w:hAnsi="ＭＳ ゴシック" w:hint="eastAsia"/>
                                <w:kern w:val="18"/>
                                <w:sz w:val="18"/>
                                <w:szCs w:val="18"/>
                              </w:rPr>
                              <w:t>入所</w:t>
                            </w:r>
                            <w:r w:rsidRPr="008562C5">
                              <w:rPr>
                                <w:rFonts w:hAnsi="ＭＳ ゴシック"/>
                                <w:kern w:val="18"/>
                                <w:sz w:val="18"/>
                                <w:szCs w:val="18"/>
                              </w:rPr>
                              <w:t>者等に対する当該指針の閲覧に関する基本方針</w:t>
                            </w:r>
                          </w:p>
                          <w:p w14:paraId="410F700B" w14:textId="77777777" w:rsidR="008F3652" w:rsidRPr="00E105F3" w:rsidRDefault="008F3652" w:rsidP="007411DC">
                            <w:pPr>
                              <w:ind w:leftChars="150" w:left="273" w:rightChars="50" w:right="91"/>
                              <w:jc w:val="both"/>
                              <w:rPr>
                                <w:rFonts w:hAnsi="ＭＳ ゴシック"/>
                                <w:kern w:val="18"/>
                                <w:sz w:val="18"/>
                                <w:szCs w:val="18"/>
                              </w:rPr>
                            </w:pPr>
                            <w:r w:rsidRPr="008562C5">
                              <w:rPr>
                                <w:rFonts w:hAnsi="ＭＳ ゴシック" w:hint="eastAsia"/>
                                <w:kern w:val="18"/>
                                <w:sz w:val="18"/>
                                <w:szCs w:val="18"/>
                              </w:rPr>
                              <w:t>キ</w:t>
                            </w:r>
                            <w:r w:rsidRPr="008562C5">
                              <w:rPr>
                                <w:rFonts w:hAnsi="ＭＳ ゴシック"/>
                                <w:kern w:val="18"/>
                                <w:sz w:val="18"/>
                                <w:szCs w:val="18"/>
                              </w:rPr>
                              <w:t xml:space="preserve"> その他身体拘束等の適正化の推進のために必要な基本方針</w:t>
                            </w:r>
                          </w:p>
                        </w:txbxContent>
                      </v:textbox>
                    </v:shape>
                  </w:pict>
                </mc:Fallback>
              </mc:AlternateContent>
            </w:r>
            <w:r w:rsidRPr="005B7DB2">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8F3652" w:rsidRPr="005B7DB2" w:rsidRDefault="00B02EC3"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8F3652" w:rsidRPr="005B7DB2">
                  <w:rPr>
                    <w:rFonts w:hAnsi="ＭＳ ゴシック" w:hint="eastAsia"/>
                  </w:rPr>
                  <w:t>☐</w:t>
                </w:r>
              </w:sdtContent>
            </w:sdt>
            <w:r w:rsidR="008F3652" w:rsidRPr="005B7DB2">
              <w:rPr>
                <w:rFonts w:hint="eastAsia"/>
              </w:rPr>
              <w:t>いる</w:t>
            </w:r>
          </w:p>
          <w:p w14:paraId="49219900" w14:textId="77777777" w:rsidR="008F3652" w:rsidRPr="005B7DB2" w:rsidRDefault="00B02EC3"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8F3652" w:rsidRPr="005B7DB2">
                  <w:rPr>
                    <w:rFonts w:hAnsi="ＭＳ ゴシック" w:hint="eastAsia"/>
                  </w:rPr>
                  <w:t>☐</w:t>
                </w:r>
              </w:sdtContent>
            </w:sdt>
            <w:r w:rsidR="008F3652" w:rsidRPr="005B7DB2">
              <w:rPr>
                <w:rFonts w:hint="eastAsia"/>
              </w:rPr>
              <w:t>いない</w:t>
            </w:r>
          </w:p>
        </w:tc>
        <w:tc>
          <w:tcPr>
            <w:tcW w:w="1701" w:type="dxa"/>
            <w:vMerge w:val="restart"/>
            <w:tcBorders>
              <w:top w:val="single" w:sz="4" w:space="0" w:color="auto"/>
            </w:tcBorders>
          </w:tcPr>
          <w:p w14:paraId="28F76301" w14:textId="77777777" w:rsidR="008F3652" w:rsidRPr="005B7DB2" w:rsidRDefault="008F3652" w:rsidP="006E559D">
            <w:pPr>
              <w:snapToGrid/>
              <w:spacing w:line="240" w:lineRule="exact"/>
              <w:jc w:val="both"/>
              <w:rPr>
                <w:rFonts w:hAnsi="ＭＳ ゴシック"/>
                <w:sz w:val="18"/>
                <w:szCs w:val="18"/>
              </w:rPr>
            </w:pPr>
          </w:p>
        </w:tc>
      </w:tr>
      <w:tr w:rsidR="005B7DB2" w:rsidRPr="005B7DB2" w14:paraId="6260A5B8" w14:textId="77777777" w:rsidTr="008F3652">
        <w:trPr>
          <w:gridAfter w:val="1"/>
          <w:wAfter w:w="11" w:type="dxa"/>
          <w:trHeight w:val="5078"/>
        </w:trPr>
        <w:tc>
          <w:tcPr>
            <w:tcW w:w="1183" w:type="dxa"/>
            <w:vMerge/>
          </w:tcPr>
          <w:p w14:paraId="02E2F3F6" w14:textId="77777777" w:rsidR="008F3652" w:rsidRPr="005B7DB2" w:rsidRDefault="008F3652" w:rsidP="006E559D">
            <w:pPr>
              <w:snapToGrid/>
              <w:jc w:val="left"/>
              <w:rPr>
                <w:rFonts w:hAnsi="ＭＳ ゴシック"/>
                <w:szCs w:val="20"/>
              </w:rPr>
            </w:pPr>
          </w:p>
        </w:tc>
        <w:tc>
          <w:tcPr>
            <w:tcW w:w="236" w:type="dxa"/>
            <w:vMerge/>
            <w:tcBorders>
              <w:right w:val="dashSmallGap" w:sz="4" w:space="0" w:color="auto"/>
            </w:tcBorders>
          </w:tcPr>
          <w:p w14:paraId="57B5DDC3" w14:textId="77777777" w:rsidR="008F3652" w:rsidRPr="005B7DB2" w:rsidRDefault="008F3652"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70960EC" w14:textId="77777777" w:rsidR="008F3652" w:rsidRPr="005B7DB2" w:rsidRDefault="008F3652" w:rsidP="004D7868">
            <w:pPr>
              <w:snapToGrid/>
              <w:spacing w:line="276" w:lineRule="auto"/>
              <w:ind w:left="182" w:hangingChars="100" w:hanging="182"/>
              <w:jc w:val="both"/>
              <w:rPr>
                <w:rFonts w:hAnsi="ＭＳ ゴシック"/>
                <w:noProof/>
                <w:szCs w:val="20"/>
              </w:rPr>
            </w:pPr>
            <w:r w:rsidRPr="005B7DB2">
              <w:rPr>
                <w:rFonts w:hAnsi="ＭＳ ゴシック" w:hint="eastAsia"/>
                <w:noProof/>
                <w:szCs w:val="20"/>
              </w:rPr>
              <mc:AlternateContent>
                <mc:Choice Requires="wps">
                  <w:drawing>
                    <wp:anchor distT="0" distB="0" distL="114300" distR="114300" simplePos="0" relativeHeight="251561984" behindDoc="0" locked="0" layoutInCell="1" allowOverlap="1" wp14:anchorId="45E6509C" wp14:editId="31E0E05D">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0D4F28A4" w:rsidR="008F3652" w:rsidRPr="008562C5" w:rsidRDefault="008F3652" w:rsidP="00DC4E74">
                                  <w:pPr>
                                    <w:spacing w:beforeLines="20" w:before="57"/>
                                    <w:ind w:leftChars="50" w:left="91" w:rightChars="50" w:right="91"/>
                                    <w:jc w:val="left"/>
                                    <w:rPr>
                                      <w:rFonts w:hAnsi="ＭＳ ゴシック"/>
                                      <w:szCs w:val="18"/>
                                    </w:rPr>
                                  </w:pPr>
                                  <w:r w:rsidRPr="008562C5">
                                    <w:rPr>
                                      <w:rFonts w:hAnsi="ＭＳ ゴシック" w:hint="eastAsia"/>
                                      <w:szCs w:val="18"/>
                                    </w:rPr>
                                    <w:t>＜</w:t>
                                  </w:r>
                                  <w:r w:rsidRPr="008562C5">
                                    <w:rPr>
                                      <w:rFonts w:hAnsi="ＭＳ ゴシック" w:hint="eastAsia"/>
                                      <w:sz w:val="18"/>
                                      <w:szCs w:val="18"/>
                                    </w:rPr>
                                    <w:t>解釈通知　第三の３(</w:t>
                                  </w:r>
                                  <w:r w:rsidRPr="008562C5">
                                    <w:rPr>
                                      <w:rFonts w:hAnsi="ＭＳ ゴシック"/>
                                      <w:sz w:val="18"/>
                                      <w:szCs w:val="18"/>
                                    </w:rPr>
                                    <w:t>43</w:t>
                                  </w:r>
                                  <w:r w:rsidRPr="008562C5">
                                    <w:rPr>
                                      <w:rFonts w:hAnsi="ＭＳ ゴシック" w:hint="eastAsia"/>
                                      <w:sz w:val="18"/>
                                      <w:szCs w:val="18"/>
                                    </w:rPr>
                                    <w:t>)</w:t>
                                  </w:r>
                                  <w:r w:rsidRPr="008562C5">
                                    <w:rPr>
                                      <w:rFonts w:hAnsi="ＭＳ ゴシック" w:hint="eastAsia"/>
                                      <w:szCs w:val="18"/>
                                    </w:rPr>
                                    <w:t>④＞</w:t>
                                  </w:r>
                                </w:p>
                                <w:p w14:paraId="6A3666AE" w14:textId="6408103C" w:rsidR="008F3652" w:rsidRPr="00E105F3" w:rsidRDefault="008F3652" w:rsidP="007411DC">
                                  <w:pPr>
                                    <w:ind w:leftChars="50" w:left="273" w:rightChars="50" w:right="91" w:hangingChars="100" w:hanging="182"/>
                                    <w:jc w:val="both"/>
                                    <w:rPr>
                                      <w:rFonts w:ascii="ＭＳ 明朝" w:eastAsia="ＭＳ 明朝" w:hAnsi="ＭＳ 明朝"/>
                                      <w:kern w:val="18"/>
                                      <w:szCs w:val="19"/>
                                    </w:rPr>
                                  </w:pPr>
                                  <w:r w:rsidRPr="008562C5">
                                    <w:rPr>
                                      <w:rFonts w:hAnsi="ＭＳ ゴシック" w:hint="eastAsia"/>
                                      <w:kern w:val="18"/>
                                      <w:szCs w:val="19"/>
                                    </w:rPr>
                                    <w:t>○　身体拘束等の適正化のための研修の実施に当たっては、身体拘束等の適正化の基礎的内容等適切な知識を普及・啓発するとともに、施設における指針に基づき、適正化の徹底を図るものとする。施設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140" type="#_x0000_t202" style="position:absolute;left:0;text-align:left;margin-left:2.1pt;margin-top:33.35pt;width:256.25pt;height:213.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C5HgIAADMEAAAOAAAAZHJzL2Uyb0RvYy54bWysk99v2yAQx98n7X9AvC9OnKZJrThVly7T&#10;pO6H1O0PIBjHaJhjB4md/fU7cJpG3fYyjQcEHHzv7nPH8rZvDTso9BpsySejMWfKSqi03ZX829fN&#10;mwVnPghbCQNWlfyoPL9dvX617FyhcmjAVAoZiVhfdK7kTQiuyDIvG9UKPwKnLBlrwFYE2uIuq1B0&#10;pN6aLB+Pr7MOsHIIUnlPp/eDka+Sfl0rGT7XtVeBmZJTbCHNmOZtnLPVUhQ7FK7R8hSG+IcoWqEt&#10;OT1L3Ysg2B71b1Ktlgge6jCS0GZQ11qqlANlMxm/yOaxEU6lXAiOd2dM/v/Jyk+HR/cFWejfQk8F&#10;TEl49wDyu2cW1o2wO3WHCF2jREWOJxFZ1jlfnJ5G1L7wUWTbfYSKiiz2AZJQX2MbqVCejNSpAMcz&#10;dNUHJulwms+upvMZZ5Js+Xwyn+aDD1E8PXfow3sFLYuLkiNVNcmLw4MPMRxRPF2J3jwYXW20MWmD&#10;u+3aIDsI6oBNGimDF9eMZV3Jr6ez8UDgrxLjNP4k0epArWx0W/LF+ZIoIrd3tkqNFoQ2w5pCNvYE&#10;MrIbKIZ+2zNdEeVJHl1EsluojsQWYehd+mu0aAB/ctZR35bc/9gLVJyZD5bqM7/KbwhmSJvF4oaY&#10;46Vhe2EQVpJQyQNnw3Idhq+xd6h3DfkZ+sHCHVW01on1c0yn8KkzUwlOvyi2/uU+3Xr+66tfAAAA&#10;//8DAFBLAwQUAAYACAAAACEAy2bxj90AAAAIAQAADwAAAGRycy9kb3ducmV2LnhtbEyPQU/DMAyF&#10;70j8h8hI3FjaqhTWNZ0GCCSObFy4ZY3XFhKnarKu8OvxTnCz/Z6ev1etZ2fFhGPoPSlIFwkIpMab&#10;nloF77vnm3sQIWoy2npCBd8YYF1fXlS6NP5EbzhtYys4hEKpFXQxDqWUoenQ6bDwAxJrBz86HXkd&#10;W2lGfeJwZ2WWJIV0uif+0OkBHztsvrZHp2A+fBSf2cvTa/oQNj/TDr23MVfq+mrerEBEnOOfGc74&#10;jA41M+39kUwQVkGesVFBUdyBYPk2PQ97vi/zAmRdyf8F6l8AAAD//wMAUEsBAi0AFAAGAAgAAAAh&#10;ALaDOJL+AAAA4QEAABMAAAAAAAAAAAAAAAAAAAAAAFtDb250ZW50X1R5cGVzXS54bWxQSwECLQAU&#10;AAYACAAAACEAOP0h/9YAAACUAQAACwAAAAAAAAAAAAAAAAAvAQAAX3JlbHMvLnJlbHNQSwECLQAU&#10;AAYACAAAACEAZ27AuR4CAAAzBAAADgAAAAAAAAAAAAAAAAAuAgAAZHJzL2Uyb0RvYy54bWxQSwEC&#10;LQAUAAYACAAAACEAy2bxj90AAAAIAQAADwAAAAAAAAAAAAAAAAB4BAAAZHJzL2Rvd25yZXYueG1s&#10;UEsFBgAAAAAEAAQA8wAAAIIFAAAAAA==&#10;" strokeweight=".5pt">
                      <v:textbox inset="5.85pt,.7pt,5.85pt,.7pt">
                        <w:txbxContent>
                          <w:p w14:paraId="21D7ADE1" w14:textId="0D4F28A4" w:rsidR="008F3652" w:rsidRPr="008562C5" w:rsidRDefault="008F3652" w:rsidP="00DC4E74">
                            <w:pPr>
                              <w:spacing w:beforeLines="20" w:before="57"/>
                              <w:ind w:leftChars="50" w:left="91" w:rightChars="50" w:right="91"/>
                              <w:jc w:val="left"/>
                              <w:rPr>
                                <w:rFonts w:hAnsi="ＭＳ ゴシック"/>
                                <w:szCs w:val="18"/>
                              </w:rPr>
                            </w:pPr>
                            <w:r w:rsidRPr="008562C5">
                              <w:rPr>
                                <w:rFonts w:hAnsi="ＭＳ ゴシック" w:hint="eastAsia"/>
                                <w:szCs w:val="18"/>
                              </w:rPr>
                              <w:t>＜</w:t>
                            </w:r>
                            <w:r w:rsidRPr="008562C5">
                              <w:rPr>
                                <w:rFonts w:hAnsi="ＭＳ ゴシック" w:hint="eastAsia"/>
                                <w:sz w:val="18"/>
                                <w:szCs w:val="18"/>
                              </w:rPr>
                              <w:t>解釈通知　第三の３(</w:t>
                            </w:r>
                            <w:r w:rsidRPr="008562C5">
                              <w:rPr>
                                <w:rFonts w:hAnsi="ＭＳ ゴシック"/>
                                <w:sz w:val="18"/>
                                <w:szCs w:val="18"/>
                              </w:rPr>
                              <w:t>43</w:t>
                            </w:r>
                            <w:r w:rsidRPr="008562C5">
                              <w:rPr>
                                <w:rFonts w:hAnsi="ＭＳ ゴシック" w:hint="eastAsia"/>
                                <w:sz w:val="18"/>
                                <w:szCs w:val="18"/>
                              </w:rPr>
                              <w:t>)</w:t>
                            </w:r>
                            <w:r w:rsidRPr="008562C5">
                              <w:rPr>
                                <w:rFonts w:hAnsi="ＭＳ ゴシック" w:hint="eastAsia"/>
                                <w:szCs w:val="18"/>
                              </w:rPr>
                              <w:t>④＞</w:t>
                            </w:r>
                          </w:p>
                          <w:p w14:paraId="6A3666AE" w14:textId="6408103C" w:rsidR="008F3652" w:rsidRPr="00E105F3" w:rsidRDefault="008F3652" w:rsidP="007411DC">
                            <w:pPr>
                              <w:ind w:leftChars="50" w:left="273" w:rightChars="50" w:right="91" w:hangingChars="100" w:hanging="182"/>
                              <w:jc w:val="both"/>
                              <w:rPr>
                                <w:rFonts w:ascii="ＭＳ 明朝" w:eastAsia="ＭＳ 明朝" w:hAnsi="ＭＳ 明朝"/>
                                <w:kern w:val="18"/>
                                <w:szCs w:val="19"/>
                              </w:rPr>
                            </w:pPr>
                            <w:r w:rsidRPr="008562C5">
                              <w:rPr>
                                <w:rFonts w:hAnsi="ＭＳ ゴシック" w:hint="eastAsia"/>
                                <w:kern w:val="18"/>
                                <w:szCs w:val="19"/>
                              </w:rPr>
                              <w:t>○　身体拘束等の適正化のための研修の実施に当たっては、身体拘束等の適正化の基礎的内容等適切な知識を普及・啓発するとともに、施設における指針に基づき、適正化の徹底を図るものとする。施設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5B7DB2">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bottom w:val="dashSmallGap" w:sz="4" w:space="0" w:color="auto"/>
            </w:tcBorders>
          </w:tcPr>
          <w:p w14:paraId="3DD841D5" w14:textId="77777777" w:rsidR="008F3652" w:rsidRPr="005B7DB2" w:rsidRDefault="00B02EC3"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8F3652" w:rsidRPr="005B7DB2">
                  <w:rPr>
                    <w:rFonts w:hAnsi="ＭＳ ゴシック" w:hint="eastAsia"/>
                  </w:rPr>
                  <w:t>☐</w:t>
                </w:r>
              </w:sdtContent>
            </w:sdt>
            <w:r w:rsidR="008F3652" w:rsidRPr="005B7DB2">
              <w:rPr>
                <w:rFonts w:hint="eastAsia"/>
              </w:rPr>
              <w:t>いる</w:t>
            </w:r>
          </w:p>
          <w:p w14:paraId="2C626B36" w14:textId="77777777" w:rsidR="008F3652" w:rsidRPr="005B7DB2" w:rsidRDefault="00B02EC3"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8F3652" w:rsidRPr="005B7DB2">
                  <w:rPr>
                    <w:rFonts w:hAnsi="ＭＳ ゴシック" w:hint="eastAsia"/>
                  </w:rPr>
                  <w:t>☐</w:t>
                </w:r>
              </w:sdtContent>
            </w:sdt>
            <w:r w:rsidR="008F3652" w:rsidRPr="005B7DB2">
              <w:rPr>
                <w:rFonts w:hint="eastAsia"/>
              </w:rPr>
              <w:t>いない</w:t>
            </w:r>
          </w:p>
        </w:tc>
        <w:tc>
          <w:tcPr>
            <w:tcW w:w="1701" w:type="dxa"/>
            <w:vMerge/>
          </w:tcPr>
          <w:p w14:paraId="56B7C07F" w14:textId="77777777" w:rsidR="008F3652" w:rsidRPr="005B7DB2" w:rsidRDefault="008F3652" w:rsidP="006E559D">
            <w:pPr>
              <w:snapToGrid/>
              <w:spacing w:line="240" w:lineRule="exact"/>
              <w:jc w:val="both"/>
              <w:rPr>
                <w:rFonts w:hAnsi="ＭＳ ゴシック"/>
                <w:sz w:val="18"/>
                <w:szCs w:val="18"/>
              </w:rPr>
            </w:pPr>
          </w:p>
        </w:tc>
      </w:tr>
      <w:tr w:rsidR="005B7DB2" w:rsidRPr="005B7DB2" w14:paraId="67055CE5" w14:textId="77777777" w:rsidTr="008F3652">
        <w:trPr>
          <w:gridAfter w:val="1"/>
          <w:wAfter w:w="11" w:type="dxa"/>
          <w:trHeight w:val="1136"/>
        </w:trPr>
        <w:tc>
          <w:tcPr>
            <w:tcW w:w="1183" w:type="dxa"/>
            <w:vMerge/>
          </w:tcPr>
          <w:p w14:paraId="32962D27" w14:textId="77777777" w:rsidR="008F3652" w:rsidRPr="005B7DB2" w:rsidRDefault="008F3652" w:rsidP="006E559D">
            <w:pPr>
              <w:snapToGrid/>
              <w:jc w:val="left"/>
              <w:rPr>
                <w:rFonts w:hAnsi="ＭＳ ゴシック"/>
                <w:szCs w:val="20"/>
              </w:rPr>
            </w:pPr>
          </w:p>
        </w:tc>
        <w:tc>
          <w:tcPr>
            <w:tcW w:w="236" w:type="dxa"/>
            <w:vMerge/>
            <w:tcBorders>
              <w:right w:val="dashSmallGap" w:sz="4" w:space="0" w:color="auto"/>
            </w:tcBorders>
          </w:tcPr>
          <w:p w14:paraId="464EEE16" w14:textId="77777777" w:rsidR="008F3652" w:rsidRPr="005B7DB2" w:rsidRDefault="008F3652"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5D108F51" w14:textId="01D35122" w:rsidR="008F3652" w:rsidRPr="005B7DB2" w:rsidRDefault="008F3652" w:rsidP="004D7868">
            <w:pPr>
              <w:snapToGrid/>
              <w:spacing w:line="276" w:lineRule="auto"/>
              <w:ind w:left="182" w:hangingChars="100" w:hanging="182"/>
              <w:jc w:val="both"/>
              <w:rPr>
                <w:rFonts w:hAnsi="ＭＳ ゴシック"/>
                <w:noProof/>
                <w:szCs w:val="20"/>
              </w:rPr>
            </w:pPr>
            <w:r w:rsidRPr="005B7DB2">
              <w:rPr>
                <w:rFonts w:hAnsi="ＭＳ ゴシック" w:hint="eastAsia"/>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992" w:type="dxa"/>
            <w:gridSpan w:val="2"/>
            <w:tcBorders>
              <w:top w:val="dashSmallGap" w:sz="4" w:space="0" w:color="auto"/>
            </w:tcBorders>
          </w:tcPr>
          <w:p w14:paraId="5F5701A6" w14:textId="77777777" w:rsidR="008F3652" w:rsidRPr="005B7DB2" w:rsidRDefault="008F3652" w:rsidP="006E559D">
            <w:pPr>
              <w:snapToGrid/>
              <w:jc w:val="both"/>
            </w:pPr>
          </w:p>
        </w:tc>
        <w:tc>
          <w:tcPr>
            <w:tcW w:w="1701" w:type="dxa"/>
            <w:vMerge/>
          </w:tcPr>
          <w:p w14:paraId="27E71460" w14:textId="77777777" w:rsidR="008F3652" w:rsidRPr="005B7DB2" w:rsidRDefault="008F3652" w:rsidP="006E559D">
            <w:pPr>
              <w:snapToGrid/>
              <w:spacing w:line="240" w:lineRule="exact"/>
              <w:jc w:val="both"/>
              <w:rPr>
                <w:rFonts w:hAnsi="ＭＳ ゴシック"/>
                <w:sz w:val="18"/>
                <w:szCs w:val="18"/>
              </w:rPr>
            </w:pPr>
          </w:p>
        </w:tc>
      </w:tr>
      <w:tr w:rsidR="005B7DB2" w:rsidRPr="005B7DB2" w14:paraId="61795B3A" w14:textId="77777777" w:rsidTr="00DC4E74">
        <w:trPr>
          <w:trHeight w:val="1922"/>
        </w:trPr>
        <w:tc>
          <w:tcPr>
            <w:tcW w:w="1183" w:type="dxa"/>
          </w:tcPr>
          <w:p w14:paraId="30C27F07" w14:textId="34CC2A88" w:rsidR="00DC4E74" w:rsidRPr="005B7DB2" w:rsidRDefault="0092097A" w:rsidP="004D7868">
            <w:pPr>
              <w:spacing w:line="276" w:lineRule="auto"/>
              <w:jc w:val="left"/>
              <w:rPr>
                <w:rFonts w:hAnsi="ＭＳ ゴシック"/>
                <w:szCs w:val="20"/>
              </w:rPr>
            </w:pPr>
            <w:r w:rsidRPr="005B7DB2">
              <w:rPr>
                <w:rFonts w:hAnsi="ＭＳ ゴシック" w:hint="eastAsia"/>
                <w:szCs w:val="20"/>
              </w:rPr>
              <w:t>５８</w:t>
            </w:r>
          </w:p>
          <w:p w14:paraId="308FFAB3" w14:textId="77777777" w:rsidR="00DC4E74" w:rsidRPr="005B7DB2" w:rsidRDefault="00DC4E74" w:rsidP="006E559D">
            <w:pPr>
              <w:jc w:val="left"/>
              <w:rPr>
                <w:rFonts w:hAnsi="ＭＳ ゴシック"/>
                <w:szCs w:val="20"/>
                <w:u w:val="dotted"/>
              </w:rPr>
            </w:pPr>
            <w:r w:rsidRPr="005B7DB2">
              <w:rPr>
                <w:rFonts w:hAnsi="ＭＳ ゴシック" w:hint="eastAsia"/>
                <w:szCs w:val="20"/>
                <w:u w:val="dotted"/>
              </w:rPr>
              <w:t>地域との</w:t>
            </w:r>
          </w:p>
          <w:p w14:paraId="1E915FA0" w14:textId="77777777" w:rsidR="00DC4E74" w:rsidRPr="005B7DB2" w:rsidRDefault="00DC4E74" w:rsidP="00DC4E74">
            <w:pPr>
              <w:spacing w:afterLines="10" w:after="28"/>
              <w:jc w:val="left"/>
              <w:rPr>
                <w:rFonts w:hAnsi="ＭＳ ゴシック"/>
                <w:szCs w:val="20"/>
                <w:u w:val="dotted"/>
              </w:rPr>
            </w:pPr>
            <w:r w:rsidRPr="005B7DB2">
              <w:rPr>
                <w:rFonts w:hAnsi="ＭＳ ゴシック" w:hint="eastAsia"/>
                <w:szCs w:val="20"/>
                <w:u w:val="dotted"/>
              </w:rPr>
              <w:t>連携等</w:t>
            </w:r>
          </w:p>
          <w:p w14:paraId="2D8A748B" w14:textId="251860CA" w:rsidR="00DC4E74" w:rsidRPr="005B7DB2" w:rsidRDefault="00DC4E74" w:rsidP="00DC4E74">
            <w:pPr>
              <w:spacing w:afterLines="10" w:after="28"/>
              <w:rPr>
                <w:sz w:val="18"/>
                <w:szCs w:val="18"/>
                <w:bdr w:val="single" w:sz="4" w:space="0" w:color="auto"/>
              </w:rPr>
            </w:pPr>
          </w:p>
          <w:p w14:paraId="33A5CB98" w14:textId="77777777" w:rsidR="00DC4E74" w:rsidRPr="005B7DB2" w:rsidRDefault="00DC4E74" w:rsidP="00DC4E74">
            <w:pPr>
              <w:spacing w:afterLines="10" w:after="28"/>
              <w:rPr>
                <w:rFonts w:hAnsi="ＭＳ ゴシック"/>
                <w:szCs w:val="20"/>
              </w:rPr>
            </w:pPr>
          </w:p>
        </w:tc>
        <w:tc>
          <w:tcPr>
            <w:tcW w:w="5763" w:type="dxa"/>
            <w:gridSpan w:val="2"/>
            <w:tcBorders>
              <w:bottom w:val="single" w:sz="4" w:space="0" w:color="auto"/>
            </w:tcBorders>
          </w:tcPr>
          <w:p w14:paraId="7A804A8D" w14:textId="77777777" w:rsidR="00DC4E74" w:rsidRPr="005B7DB2" w:rsidRDefault="00DC4E74" w:rsidP="004D7868">
            <w:pPr>
              <w:snapToGrid/>
              <w:spacing w:line="276" w:lineRule="auto"/>
              <w:ind w:firstLineChars="100" w:firstLine="182"/>
              <w:jc w:val="both"/>
              <w:rPr>
                <w:rFonts w:hAnsi="ＭＳ ゴシック"/>
                <w:kern w:val="0"/>
                <w:szCs w:val="20"/>
              </w:rPr>
            </w:pPr>
            <w:r w:rsidRPr="005B7DB2">
              <w:rPr>
                <w:rFonts w:hAnsi="ＭＳ ゴシック"/>
                <w:kern w:val="0"/>
                <w:szCs w:val="20"/>
              </w:rPr>
              <w:t>事業の運営に当たっては、地域住民又はその自発的な活動等との連携及び協力を行う等の地域との交流に努め</w:t>
            </w:r>
            <w:r w:rsidRPr="005B7DB2">
              <w:rPr>
                <w:rFonts w:hAnsi="ＭＳ ゴシック" w:hint="eastAsia"/>
                <w:kern w:val="0"/>
                <w:szCs w:val="20"/>
              </w:rPr>
              <w:t>ていますか。</w:t>
            </w:r>
          </w:p>
          <w:p w14:paraId="26B8F63D" w14:textId="0E64864F" w:rsidR="00DC4E74" w:rsidRPr="005B7DB2" w:rsidRDefault="00DC4E74" w:rsidP="006E559D">
            <w:pPr>
              <w:snapToGrid/>
              <w:jc w:val="both"/>
              <w:rPr>
                <w:rFonts w:hAnsi="ＭＳ ゴシック"/>
                <w:kern w:val="0"/>
                <w:szCs w:val="20"/>
              </w:rPr>
            </w:pPr>
            <w:r w:rsidRPr="005B7DB2">
              <w:rPr>
                <w:rFonts w:hAnsi="ＭＳ ゴシック"/>
                <w:noProof/>
                <w:kern w:val="0"/>
                <w:szCs w:val="20"/>
              </w:rPr>
              <mc:AlternateContent>
                <mc:Choice Requires="wps">
                  <w:drawing>
                    <wp:anchor distT="0" distB="0" distL="114300" distR="114300" simplePos="0" relativeHeight="251626496" behindDoc="0" locked="0" layoutInCell="1" allowOverlap="1" wp14:anchorId="725FFA0B" wp14:editId="1B0C1DA3">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6EB36283"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F515CC"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47</w:t>
                                  </w:r>
                                  <w:r w:rsidR="0038591B" w:rsidRPr="008562C5">
                                    <w:rPr>
                                      <w:rFonts w:hAnsi="ＭＳ ゴシック" w:hint="eastAsia"/>
                                      <w:sz w:val="18"/>
                                      <w:szCs w:val="18"/>
                                    </w:rPr>
                                    <w:t>)</w:t>
                                  </w:r>
                                  <w:r w:rsidRPr="008562C5">
                                    <w:rPr>
                                      <w:rFonts w:hAnsi="ＭＳ ゴシック" w:hint="eastAsia"/>
                                      <w:sz w:val="18"/>
                                      <w:szCs w:val="18"/>
                                    </w:rPr>
                                    <w:t>＞</w:t>
                                  </w:r>
                                </w:p>
                                <w:p w14:paraId="08FCA5F3" w14:textId="5132C173" w:rsidR="00DC4E74" w:rsidRPr="00E105F3" w:rsidRDefault="00DC4E74" w:rsidP="00DC4E74">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xml:space="preserve">○　</w:t>
                                  </w:r>
                                  <w:r w:rsidR="00F515CC" w:rsidRPr="008562C5">
                                    <w:rPr>
                                      <w:rFonts w:hAnsi="ＭＳ ゴシック" w:hint="eastAsia"/>
                                      <w:kern w:val="18"/>
                                      <w:szCs w:val="20"/>
                                    </w:rPr>
                                    <w:t>施設</w:t>
                                  </w:r>
                                  <w:r w:rsidRPr="008562C5">
                                    <w:rPr>
                                      <w:rFonts w:hAnsi="ＭＳ ゴシック" w:hint="eastAsia"/>
                                      <w:kern w:val="18"/>
                                      <w:szCs w:val="20"/>
                                    </w:rPr>
                                    <w:t>が地域に開かれたものとして運営されるよう、地</w:t>
                                  </w:r>
                                  <w:r w:rsidRPr="008562C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141" type="#_x0000_t202" style="position:absolute;left:0;text-align:left;margin-left:4.65pt;margin-top:7.1pt;width:267.5pt;height:57.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wsGwIAADI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LvZrqYXc1TCpE/vXbow1sFLYtGwZGGmtDF4cGHWI3In0JiMg9GV1ttTDrg&#10;rtwYZAdBAtimdUL/KcxY1hX8ekZ1/B1inNafIFodSMlGtwVfnINEHml7Y6uksyC0GWwq2dgTj5G6&#10;gcTQlz3TFZE8mcUUkdgSqiNRizBIl74aGQ3gd846km3B/be9QMWZeWdpPDdX0+WcdJ4Oi8WSeMVL&#10;R3nhEFYSUMEDZ4O5CcPP2DvUu4byDHKwcEcDrXXi+rmmU/kkzDSC0yeKyr88p6jnr77+AQAA//8D&#10;AFBLAwQUAAYACAAAACEAXButq90AAAAIAQAADwAAAGRycy9kb3ducmV2LnhtbEyPzU7DMBCE70h9&#10;B2srcaNOQ6jaEKcqIJA49ufCzY23ScBeR7GbBp6e5USP+81odqZYj86KAfvQelIwnyUgkCpvWqoV&#10;HPavd0sQIWoy2npCBd8YYF1ObgqdG3+hLQ67WAsOoZBrBU2MXS5lqBp0Osx8h8TayfdORz77Wppe&#10;XzjcWZkmyUI63RJ/aHSHzw1WX7uzUzCePhaf6dvL+/wpbH6GPXpvY6bU7XTcPIKIOMZ/M/zV5+pQ&#10;cqejP5MJwipY3bORcZaCYPkhyxgcGaTLFciykNcDyl8AAAD//wMAUEsBAi0AFAAGAAgAAAAhALaD&#10;OJL+AAAA4QEAABMAAAAAAAAAAAAAAAAAAAAAAFtDb250ZW50X1R5cGVzXS54bWxQSwECLQAUAAYA&#10;CAAAACEAOP0h/9YAAACUAQAACwAAAAAAAAAAAAAAAAAvAQAAX3JlbHMvLnJlbHNQSwECLQAUAAYA&#10;CAAAACEAmbY8LBsCAAAyBAAADgAAAAAAAAAAAAAAAAAuAgAAZHJzL2Uyb0RvYy54bWxQSwECLQAU&#10;AAYACAAAACEAXButq90AAAAIAQAADwAAAAAAAAAAAAAAAAB1BAAAZHJzL2Rvd25yZXYueG1sUEsF&#10;BgAAAAAEAAQA8wAAAH8FAAAAAA==&#10;" strokeweight=".5pt">
                      <v:textbox inset="5.85pt,.7pt,5.85pt,.7pt">
                        <w:txbxContent>
                          <w:p w14:paraId="695BFCC3" w14:textId="6EB36283" w:rsidR="00DC4E74" w:rsidRPr="008562C5" w:rsidRDefault="00DC4E74" w:rsidP="00DC4E74">
                            <w:pPr>
                              <w:spacing w:beforeLines="20" w:before="57"/>
                              <w:ind w:leftChars="50" w:left="91" w:rightChars="50" w:right="91"/>
                              <w:jc w:val="left"/>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F515CC"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47</w:t>
                            </w:r>
                            <w:r w:rsidR="0038591B" w:rsidRPr="008562C5">
                              <w:rPr>
                                <w:rFonts w:hAnsi="ＭＳ ゴシック" w:hint="eastAsia"/>
                                <w:sz w:val="18"/>
                                <w:szCs w:val="18"/>
                              </w:rPr>
                              <w:t>)</w:t>
                            </w:r>
                            <w:r w:rsidRPr="008562C5">
                              <w:rPr>
                                <w:rFonts w:hAnsi="ＭＳ ゴシック" w:hint="eastAsia"/>
                                <w:sz w:val="18"/>
                                <w:szCs w:val="18"/>
                              </w:rPr>
                              <w:t>＞</w:t>
                            </w:r>
                          </w:p>
                          <w:p w14:paraId="08FCA5F3" w14:textId="5132C173" w:rsidR="00DC4E74" w:rsidRPr="00E105F3" w:rsidRDefault="00DC4E74" w:rsidP="00DC4E74">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xml:space="preserve">○　</w:t>
                            </w:r>
                            <w:r w:rsidR="00F515CC" w:rsidRPr="008562C5">
                              <w:rPr>
                                <w:rFonts w:hAnsi="ＭＳ ゴシック" w:hint="eastAsia"/>
                                <w:kern w:val="18"/>
                                <w:szCs w:val="20"/>
                              </w:rPr>
                              <w:t>施設</w:t>
                            </w:r>
                            <w:r w:rsidRPr="008562C5">
                              <w:rPr>
                                <w:rFonts w:hAnsi="ＭＳ ゴシック" w:hint="eastAsia"/>
                                <w:kern w:val="18"/>
                                <w:szCs w:val="20"/>
                              </w:rPr>
                              <w:t>が地域に開かれたものとして運営されるよう、地</w:t>
                            </w:r>
                            <w:r w:rsidRPr="008562C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20CB551C" w14:textId="77777777" w:rsidR="00DC4E74" w:rsidRPr="005B7DB2" w:rsidRDefault="00DC4E74" w:rsidP="006E559D">
            <w:pPr>
              <w:snapToGrid/>
              <w:jc w:val="both"/>
              <w:rPr>
                <w:rFonts w:hAnsi="ＭＳ ゴシック"/>
                <w:kern w:val="0"/>
                <w:szCs w:val="20"/>
              </w:rPr>
            </w:pPr>
          </w:p>
          <w:p w14:paraId="338CC992" w14:textId="77777777" w:rsidR="00DC4E74" w:rsidRPr="005B7DB2" w:rsidRDefault="00DC4E74" w:rsidP="006E559D">
            <w:pPr>
              <w:snapToGrid/>
              <w:jc w:val="both"/>
              <w:rPr>
                <w:rFonts w:hAnsi="ＭＳ ゴシック"/>
                <w:kern w:val="0"/>
                <w:szCs w:val="20"/>
              </w:rPr>
            </w:pPr>
          </w:p>
          <w:p w14:paraId="3B1DBAEF" w14:textId="77777777" w:rsidR="00DC4E74" w:rsidRPr="005B7DB2" w:rsidRDefault="00DC4E74" w:rsidP="006E559D">
            <w:pPr>
              <w:snapToGrid/>
              <w:jc w:val="both"/>
              <w:rPr>
                <w:rFonts w:hAnsi="ＭＳ ゴシック"/>
                <w:kern w:val="0"/>
                <w:szCs w:val="20"/>
              </w:rPr>
            </w:pPr>
          </w:p>
          <w:p w14:paraId="7E9934F1" w14:textId="77777777" w:rsidR="00DC4E74" w:rsidRPr="005B7DB2"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5B7DB2" w:rsidRDefault="00B02EC3"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5B7DB2">
                  <w:rPr>
                    <w:rFonts w:hAnsi="ＭＳ ゴシック" w:hint="eastAsia"/>
                  </w:rPr>
                  <w:t>☐</w:t>
                </w:r>
              </w:sdtContent>
            </w:sdt>
            <w:r w:rsidR="00DC4E74" w:rsidRPr="005B7DB2">
              <w:rPr>
                <w:rFonts w:hint="eastAsia"/>
              </w:rPr>
              <w:t>いる</w:t>
            </w:r>
          </w:p>
          <w:p w14:paraId="147015B1" w14:textId="77777777" w:rsidR="00DC4E74" w:rsidRPr="005B7DB2" w:rsidRDefault="00B02EC3"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5B7DB2">
                  <w:rPr>
                    <w:rFonts w:hAnsi="ＭＳ ゴシック" w:hint="eastAsia"/>
                  </w:rPr>
                  <w:t>☐</w:t>
                </w:r>
              </w:sdtContent>
            </w:sdt>
            <w:r w:rsidR="00DC4E74" w:rsidRPr="005B7DB2">
              <w:rPr>
                <w:rFonts w:hint="eastAsia"/>
              </w:rPr>
              <w:t>いない</w:t>
            </w:r>
          </w:p>
        </w:tc>
        <w:tc>
          <w:tcPr>
            <w:tcW w:w="1733" w:type="dxa"/>
            <w:gridSpan w:val="3"/>
          </w:tcPr>
          <w:p w14:paraId="2AFCD5E8" w14:textId="765E35BC" w:rsidR="00DC4E74" w:rsidRPr="005B7DB2" w:rsidRDefault="00DC4E74" w:rsidP="006E559D">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58</w:t>
            </w:r>
            <w:r w:rsidRPr="005B7DB2">
              <w:rPr>
                <w:rFonts w:hAnsi="ＭＳ ゴシック" w:hint="eastAsia"/>
                <w:sz w:val="18"/>
                <w:szCs w:val="18"/>
              </w:rPr>
              <w:t>条</w:t>
            </w:r>
          </w:p>
          <w:p w14:paraId="40A6FE5F" w14:textId="55BA8393" w:rsidR="00DC4E74" w:rsidRPr="005B7DB2" w:rsidRDefault="00DC4E74" w:rsidP="006E559D">
            <w:pPr>
              <w:snapToGrid/>
              <w:spacing w:line="240" w:lineRule="exact"/>
              <w:jc w:val="left"/>
              <w:rPr>
                <w:rFonts w:hAnsi="ＭＳ ゴシック"/>
                <w:szCs w:val="20"/>
              </w:rPr>
            </w:pPr>
            <w:r w:rsidRPr="005B7DB2">
              <w:rPr>
                <w:rFonts w:hAnsi="ＭＳ ゴシック" w:hint="eastAsia"/>
                <w:sz w:val="18"/>
                <w:szCs w:val="18"/>
              </w:rPr>
              <w:t>省令第</w:t>
            </w:r>
            <w:r w:rsidR="00E57C2F" w:rsidRPr="005B7DB2">
              <w:rPr>
                <w:rFonts w:hAnsi="ＭＳ ゴシック" w:hint="eastAsia"/>
                <w:sz w:val="18"/>
                <w:szCs w:val="18"/>
              </w:rPr>
              <w:t>53</w:t>
            </w:r>
            <w:r w:rsidRPr="005B7DB2">
              <w:rPr>
                <w:rFonts w:hAnsi="ＭＳ ゴシック" w:hint="eastAsia"/>
                <w:sz w:val="18"/>
                <w:szCs w:val="18"/>
              </w:rPr>
              <w:t>条</w:t>
            </w:r>
          </w:p>
        </w:tc>
      </w:tr>
      <w:tr w:rsidR="005B7DB2" w:rsidRPr="005B7DB2" w14:paraId="46ADBC07" w14:textId="77777777" w:rsidTr="00F515CC">
        <w:trPr>
          <w:trHeight w:val="2275"/>
        </w:trPr>
        <w:tc>
          <w:tcPr>
            <w:tcW w:w="1183" w:type="dxa"/>
            <w:tcBorders>
              <w:top w:val="single" w:sz="4" w:space="0" w:color="000000"/>
              <w:left w:val="single" w:sz="4" w:space="0" w:color="000000"/>
              <w:bottom w:val="single" w:sz="4" w:space="0" w:color="000000"/>
              <w:right w:val="single" w:sz="4" w:space="0" w:color="000000"/>
            </w:tcBorders>
          </w:tcPr>
          <w:p w14:paraId="07AD9C50" w14:textId="44D1E02C" w:rsidR="007411DC" w:rsidRPr="005B7DB2" w:rsidRDefault="0092097A" w:rsidP="004D7868">
            <w:pPr>
              <w:spacing w:line="276" w:lineRule="auto"/>
              <w:jc w:val="left"/>
              <w:rPr>
                <w:rFonts w:hAnsi="ＭＳ ゴシック"/>
                <w:szCs w:val="20"/>
              </w:rPr>
            </w:pPr>
            <w:r w:rsidRPr="005B7DB2">
              <w:rPr>
                <w:rFonts w:hAnsi="ＭＳ ゴシック" w:hint="eastAsia"/>
                <w:szCs w:val="20"/>
              </w:rPr>
              <w:t>５９</w:t>
            </w:r>
          </w:p>
          <w:p w14:paraId="2A524D2E" w14:textId="77777777" w:rsidR="007411DC" w:rsidRPr="005B7DB2" w:rsidRDefault="007411DC" w:rsidP="007411DC">
            <w:pPr>
              <w:jc w:val="left"/>
              <w:rPr>
                <w:rFonts w:hAnsi="ＭＳ ゴシック"/>
                <w:szCs w:val="20"/>
              </w:rPr>
            </w:pPr>
            <w:r w:rsidRPr="005B7DB2">
              <w:rPr>
                <w:rFonts w:hAnsi="ＭＳ ゴシック" w:hint="eastAsia"/>
                <w:szCs w:val="20"/>
              </w:rPr>
              <w:t>会計の区分</w:t>
            </w:r>
          </w:p>
          <w:p w14:paraId="3267A651" w14:textId="1D1579A2" w:rsidR="007411DC" w:rsidRPr="005B7DB2" w:rsidRDefault="007411DC" w:rsidP="00A55C38">
            <w:pPr>
              <w:ind w:firstLineChars="100" w:firstLine="182"/>
              <w:jc w:val="left"/>
              <w:rPr>
                <w:rFonts w:hAnsi="ＭＳ ゴシック"/>
                <w:szCs w:val="20"/>
              </w:rPr>
            </w:pPr>
          </w:p>
          <w:p w14:paraId="4D644BA4" w14:textId="77777777" w:rsidR="007411DC" w:rsidRPr="005B7DB2"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58DF1" w:rsidR="007411DC" w:rsidRPr="005B7DB2" w:rsidRDefault="00F515CC" w:rsidP="004D7868">
            <w:pPr>
              <w:snapToGrid/>
              <w:spacing w:line="276" w:lineRule="auto"/>
              <w:ind w:firstLineChars="100" w:firstLine="182"/>
              <w:jc w:val="both"/>
              <w:rPr>
                <w:rFonts w:hAnsi="ＭＳ ゴシック"/>
                <w:kern w:val="0"/>
                <w:szCs w:val="20"/>
              </w:rPr>
            </w:pPr>
            <w:r w:rsidRPr="005B7DB2">
              <w:rPr>
                <w:rFonts w:hAnsi="ＭＳ ゴシック" w:hint="eastAsia"/>
                <w:kern w:val="0"/>
                <w:szCs w:val="20"/>
              </w:rPr>
              <w:t>実施する施設障害福祉サービスの種類</w:t>
            </w:r>
            <w:r w:rsidR="007411DC" w:rsidRPr="005B7DB2">
              <w:rPr>
                <w:rFonts w:hAnsi="ＭＳ ゴシック" w:hint="eastAsia"/>
                <w:kern w:val="0"/>
                <w:szCs w:val="20"/>
              </w:rPr>
              <w:t>ごとに経理を区分するとともに、</w:t>
            </w:r>
            <w:r w:rsidRPr="005B7DB2">
              <w:rPr>
                <w:rFonts w:hAnsi="ＭＳ ゴシック" w:hint="eastAsia"/>
                <w:kern w:val="0"/>
                <w:szCs w:val="20"/>
              </w:rPr>
              <w:t>施設の</w:t>
            </w:r>
            <w:r w:rsidR="007411DC" w:rsidRPr="005B7DB2">
              <w:rPr>
                <w:rFonts w:hAnsi="ＭＳ ゴシック" w:hint="eastAsia"/>
                <w:kern w:val="0"/>
                <w:szCs w:val="20"/>
              </w:rPr>
              <w:t>事業の会計をその他の事業の会計と区分していますか。</w:t>
            </w:r>
          </w:p>
          <w:p w14:paraId="4840EAB8" w14:textId="6D5BF125" w:rsidR="007411DC" w:rsidRPr="005B7DB2" w:rsidRDefault="007411DC" w:rsidP="007411DC">
            <w:pPr>
              <w:snapToGrid/>
              <w:ind w:firstLineChars="100" w:firstLine="182"/>
              <w:jc w:val="both"/>
              <w:rPr>
                <w:rFonts w:hAnsi="ＭＳ ゴシック"/>
                <w:kern w:val="0"/>
                <w:szCs w:val="20"/>
              </w:rPr>
            </w:pPr>
            <w:r w:rsidRPr="005B7DB2">
              <w:rPr>
                <w:rFonts w:hAnsi="ＭＳ ゴシック" w:hint="eastAsia"/>
                <w:noProof/>
                <w:kern w:val="0"/>
                <w:szCs w:val="20"/>
              </w:rPr>
              <mc:AlternateContent>
                <mc:Choice Requires="wps">
                  <w:drawing>
                    <wp:anchor distT="0" distB="0" distL="114300" distR="114300" simplePos="0" relativeHeight="251646976" behindDoc="0" locked="0" layoutInCell="1" allowOverlap="1" wp14:anchorId="4AC170A8" wp14:editId="3AD9C57D">
                      <wp:simplePos x="0" y="0"/>
                      <wp:positionH relativeFrom="column">
                        <wp:posOffset>60325</wp:posOffset>
                      </wp:positionH>
                      <wp:positionV relativeFrom="paragraph">
                        <wp:posOffset>106046</wp:posOffset>
                      </wp:positionV>
                      <wp:extent cx="3397885" cy="781050"/>
                      <wp:effectExtent l="0" t="0" r="12065" b="19050"/>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781050"/>
                              </a:xfrm>
                              <a:prstGeom prst="rect">
                                <a:avLst/>
                              </a:prstGeom>
                              <a:solidFill>
                                <a:srgbClr val="FFFFFF"/>
                              </a:solidFill>
                              <a:ln w="6350">
                                <a:solidFill>
                                  <a:srgbClr val="000000"/>
                                </a:solidFill>
                                <a:miter lim="800000"/>
                                <a:headEnd/>
                                <a:tailEnd/>
                              </a:ln>
                            </wps:spPr>
                            <wps:txbx>
                              <w:txbxContent>
                                <w:p w14:paraId="77D3B8E2" w14:textId="0F2DE9AB" w:rsidR="007411DC" w:rsidRPr="008562C5" w:rsidRDefault="007411DC" w:rsidP="007411DC">
                                  <w:pPr>
                                    <w:spacing w:beforeLines="20" w:before="57"/>
                                    <w:ind w:leftChars="50" w:left="91" w:rightChars="50" w:right="91"/>
                                    <w:jc w:val="both"/>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F515CC"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5</w:t>
                                  </w:r>
                                  <w:r w:rsidR="00F515CC" w:rsidRPr="008562C5">
                                    <w:rPr>
                                      <w:rFonts w:hAnsi="ＭＳ ゴシック"/>
                                      <w:sz w:val="18"/>
                                      <w:szCs w:val="18"/>
                                    </w:rPr>
                                    <w:t>0</w:t>
                                  </w:r>
                                  <w:r w:rsidR="0038591B" w:rsidRPr="008562C5">
                                    <w:rPr>
                                      <w:rFonts w:hAnsi="ＭＳ ゴシック" w:hint="eastAsia"/>
                                      <w:sz w:val="18"/>
                                      <w:szCs w:val="18"/>
                                    </w:rPr>
                                    <w:t>)</w:t>
                                  </w:r>
                                  <w:r w:rsidRPr="008562C5">
                                    <w:rPr>
                                      <w:rFonts w:hAnsi="ＭＳ ゴシック" w:hint="eastAsia"/>
                                      <w:sz w:val="18"/>
                                      <w:szCs w:val="18"/>
                                    </w:rPr>
                                    <w:t>＞</w:t>
                                  </w:r>
                                </w:p>
                                <w:p w14:paraId="1068A8AC" w14:textId="1486D4A4" w:rsidR="007411DC" w:rsidRPr="00E105F3" w:rsidRDefault="007411DC" w:rsidP="007411DC">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xml:space="preserve">○　</w:t>
                                  </w:r>
                                  <w:r w:rsidR="00F515CC" w:rsidRPr="008562C5">
                                    <w:rPr>
                                      <w:rFonts w:hAnsi="ＭＳ ゴシック" w:hint="eastAsia"/>
                                      <w:kern w:val="18"/>
                                      <w:szCs w:val="20"/>
                                    </w:rPr>
                                    <w:t>施設障害福祉サービスの種類ごとに経理を区分するとともに、施設障害福祉サービスの</w:t>
                                  </w:r>
                                  <w:r w:rsidRPr="008562C5">
                                    <w:rPr>
                                      <w:rFonts w:hAnsi="ＭＳ ゴシック" w:hint="eastAsia"/>
                                      <w:kern w:val="18"/>
                                      <w:szCs w:val="20"/>
                                    </w:rPr>
                                    <w:t>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42" type="#_x0000_t202" style="position:absolute;left:0;text-align:left;margin-left:4.75pt;margin-top:8.35pt;width:267.55pt;height: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YmGwIAADIEAAAOAAAAZHJzL2Uyb0RvYy54bWysU9tu2zAMfR+wfxD0vjiXtnGMOEWXLsOA&#10;7gJ0+wBFlmNhsqhRSuzs60fJaRp0wx6G6UEgReqQPCSXt31r2EGh12BLPhmNOVNWQqXtruTfvm7e&#10;5Jz5IGwlDFhV8qPy/Hb1+tWyc4WaQgOmUsgIxPqicyVvQnBFlnnZqFb4EThlyVgDtiKQirusQtER&#10;emuy6Xh8k3WAlUOQynt6vR+MfJXw61rJ8LmuvQrMlJxyC+nGdG/jna2WotihcI2WpzTEP2TRCm0p&#10;6BnqXgTB9qh/g2q1RPBQh5GENoO61lKlGqiayfhFNY+NcCrVQuR4d6bJ/z9Y+enw6L4gC/1b6KmB&#10;qQjvHkB+98zCuhF2p+4QoWuUqCjwJFKWdc4Xp6+Ral/4CLLtPkJFTRb7AAmor7GNrFCdjNCpAccz&#10;6aoPTNLjbLaY5/k1Z5Js83wyvk5dyUTx9NuhD+8VtCwKJUdqakIXhwcfYjaieHKJwTwYXW20MUnB&#10;3XZtkB0EDcAmnVTACzdjWVfymxnF/jvEOJ0/QbQ60CQb3ZY8PzuJItL2zlZpzoLQZpApZWNPPEbq&#10;BhJDv+2ZrojkyVUMEYndQnUkahGG0aVVI6EB/MlZR2Nbcv9jL1BxZj5Yas/8arogLkNS8nxBlOOl&#10;YXthEFYSUMkDZ4O4DsNm7B3qXUNxhnGwcEcNrXXi+jmnU/o0mKkFpyWKk3+pJ6/nVV/9AgAA//8D&#10;AFBLAwQUAAYACAAAACEAdP1ak94AAAAIAQAADwAAAGRycy9kb3ducmV2LnhtbEyPwU7DMBBE70j8&#10;g7VI3KjTkqZtiFMVEEg90nLpzY23ScBeR7GbBr6e5QTHnRnNvinWo7NiwD60nhRMJwkIpMqblmoF&#10;7/uXuyWIEDUZbT2hgi8MsC6vrwqdG3+hNxx2sRZcQiHXCpoYu1zKUDXodJj4Dom9k++djnz2tTS9&#10;vnC5s3KWJJl0uiX+0OgOnxqsPndnp2A8HbKP2evzdvoYNt/DHr23MVXq9mbcPICIOMa/MPziMzqU&#10;zHT0ZzJBWAWrOQdZzhYg2J6naQbiyML9agGyLOT/AeUPAAAA//8DAFBLAQItABQABgAIAAAAIQC2&#10;gziS/gAAAOEBAAATAAAAAAAAAAAAAAAAAAAAAABbQ29udGVudF9UeXBlc10ueG1sUEsBAi0AFAAG&#10;AAgAAAAhADj9If/WAAAAlAEAAAsAAAAAAAAAAAAAAAAALwEAAF9yZWxzLy5yZWxzUEsBAi0AFAAG&#10;AAgAAAAhAJM7RiYbAgAAMgQAAA4AAAAAAAAAAAAAAAAALgIAAGRycy9lMm9Eb2MueG1sUEsBAi0A&#10;FAAGAAgAAAAhAHT9WpPeAAAACAEAAA8AAAAAAAAAAAAAAAAAdQQAAGRycy9kb3ducmV2LnhtbFBL&#10;BQYAAAAABAAEAPMAAACABQAAAAA=&#10;" strokeweight=".5pt">
                      <v:textbox inset="5.85pt,.7pt,5.85pt,.7pt">
                        <w:txbxContent>
                          <w:p w14:paraId="77D3B8E2" w14:textId="0F2DE9AB" w:rsidR="007411DC" w:rsidRPr="008562C5" w:rsidRDefault="007411DC" w:rsidP="007411DC">
                            <w:pPr>
                              <w:spacing w:beforeLines="20" w:before="57"/>
                              <w:ind w:leftChars="50" w:left="91" w:rightChars="50" w:right="91"/>
                              <w:jc w:val="both"/>
                              <w:rPr>
                                <w:rFonts w:hAnsi="ＭＳ ゴシック"/>
                                <w:sz w:val="18"/>
                                <w:szCs w:val="18"/>
                              </w:rPr>
                            </w:pPr>
                            <w:r w:rsidRPr="008562C5">
                              <w:rPr>
                                <w:rFonts w:hAnsi="ＭＳ ゴシック" w:hint="eastAsia"/>
                                <w:sz w:val="18"/>
                                <w:szCs w:val="18"/>
                              </w:rPr>
                              <w:t>＜</w:t>
                            </w:r>
                            <w:r w:rsidR="0038591B" w:rsidRPr="008562C5">
                              <w:rPr>
                                <w:rFonts w:hAnsi="ＭＳ ゴシック" w:hint="eastAsia"/>
                                <w:sz w:val="18"/>
                                <w:szCs w:val="18"/>
                              </w:rPr>
                              <w:t xml:space="preserve">解釈通知　</w:t>
                            </w:r>
                            <w:r w:rsidR="00F515CC" w:rsidRPr="008562C5">
                              <w:rPr>
                                <w:rFonts w:hAnsi="ＭＳ ゴシック" w:hint="eastAsia"/>
                                <w:sz w:val="18"/>
                                <w:szCs w:val="18"/>
                              </w:rPr>
                              <w:t>第</w:t>
                            </w:r>
                            <w:r w:rsidR="0038591B" w:rsidRPr="008562C5">
                              <w:rPr>
                                <w:rFonts w:hAnsi="ＭＳ ゴシック" w:hint="eastAsia"/>
                                <w:sz w:val="18"/>
                                <w:szCs w:val="18"/>
                              </w:rPr>
                              <w:t>三の３(</w:t>
                            </w:r>
                            <w:r w:rsidR="0038591B" w:rsidRPr="008562C5">
                              <w:rPr>
                                <w:rFonts w:hAnsi="ＭＳ ゴシック"/>
                                <w:sz w:val="18"/>
                                <w:szCs w:val="18"/>
                              </w:rPr>
                              <w:t>5</w:t>
                            </w:r>
                            <w:r w:rsidR="00F515CC" w:rsidRPr="008562C5">
                              <w:rPr>
                                <w:rFonts w:hAnsi="ＭＳ ゴシック"/>
                                <w:sz w:val="18"/>
                                <w:szCs w:val="18"/>
                              </w:rPr>
                              <w:t>0</w:t>
                            </w:r>
                            <w:r w:rsidR="0038591B" w:rsidRPr="008562C5">
                              <w:rPr>
                                <w:rFonts w:hAnsi="ＭＳ ゴシック" w:hint="eastAsia"/>
                                <w:sz w:val="18"/>
                                <w:szCs w:val="18"/>
                              </w:rPr>
                              <w:t>)</w:t>
                            </w:r>
                            <w:r w:rsidRPr="008562C5">
                              <w:rPr>
                                <w:rFonts w:hAnsi="ＭＳ ゴシック" w:hint="eastAsia"/>
                                <w:sz w:val="18"/>
                                <w:szCs w:val="18"/>
                              </w:rPr>
                              <w:t>＞</w:t>
                            </w:r>
                          </w:p>
                          <w:p w14:paraId="1068A8AC" w14:textId="1486D4A4" w:rsidR="007411DC" w:rsidRPr="00E105F3" w:rsidRDefault="007411DC" w:rsidP="007411DC">
                            <w:pPr>
                              <w:ind w:leftChars="50" w:left="273" w:rightChars="50" w:right="91" w:hangingChars="100" w:hanging="182"/>
                              <w:jc w:val="both"/>
                              <w:rPr>
                                <w:rFonts w:hAnsi="ＭＳ ゴシック"/>
                                <w:kern w:val="18"/>
                                <w:szCs w:val="20"/>
                              </w:rPr>
                            </w:pPr>
                            <w:r w:rsidRPr="008562C5">
                              <w:rPr>
                                <w:rFonts w:hAnsi="ＭＳ ゴシック" w:hint="eastAsia"/>
                                <w:kern w:val="18"/>
                                <w:szCs w:val="20"/>
                              </w:rPr>
                              <w:t xml:space="preserve">○　</w:t>
                            </w:r>
                            <w:r w:rsidR="00F515CC" w:rsidRPr="008562C5">
                              <w:rPr>
                                <w:rFonts w:hAnsi="ＭＳ ゴシック" w:hint="eastAsia"/>
                                <w:kern w:val="18"/>
                                <w:szCs w:val="20"/>
                              </w:rPr>
                              <w:t>施設障害福祉サービスの種類ごとに経理を区分するとともに、施設障害福祉サービスの</w:t>
                            </w:r>
                            <w:r w:rsidRPr="008562C5">
                              <w:rPr>
                                <w:rFonts w:hAnsi="ＭＳ ゴシック" w:hint="eastAsia"/>
                                <w:kern w:val="18"/>
                                <w:szCs w:val="20"/>
                              </w:rPr>
                              <w:t>事業の会計とその他の事業の会計を区分しなければならないこと</w:t>
                            </w:r>
                          </w:p>
                        </w:txbxContent>
                      </v:textbox>
                    </v:shape>
                  </w:pict>
                </mc:Fallback>
              </mc:AlternateContent>
            </w:r>
          </w:p>
          <w:p w14:paraId="7D7964F0" w14:textId="77777777" w:rsidR="007411DC" w:rsidRPr="005B7DB2" w:rsidRDefault="007411DC" w:rsidP="007411DC">
            <w:pPr>
              <w:snapToGrid/>
              <w:ind w:firstLineChars="100" w:firstLine="182"/>
              <w:jc w:val="both"/>
              <w:rPr>
                <w:rFonts w:hAnsi="ＭＳ ゴシック"/>
                <w:kern w:val="0"/>
                <w:szCs w:val="20"/>
              </w:rPr>
            </w:pPr>
          </w:p>
          <w:p w14:paraId="3522520F" w14:textId="77777777" w:rsidR="007411DC" w:rsidRPr="005B7DB2" w:rsidRDefault="007411DC" w:rsidP="007411DC">
            <w:pPr>
              <w:snapToGrid/>
              <w:ind w:firstLineChars="100" w:firstLine="182"/>
              <w:jc w:val="both"/>
              <w:rPr>
                <w:rFonts w:hAnsi="ＭＳ ゴシック"/>
                <w:kern w:val="0"/>
                <w:szCs w:val="20"/>
              </w:rPr>
            </w:pPr>
          </w:p>
          <w:p w14:paraId="00B2E17F" w14:textId="77777777" w:rsidR="007411DC" w:rsidRPr="005B7DB2"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5B7DB2" w:rsidRDefault="00B02EC3"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5B7DB2">
                  <w:rPr>
                    <w:rFonts w:hint="eastAsia"/>
                  </w:rPr>
                  <w:t>☐</w:t>
                </w:r>
              </w:sdtContent>
            </w:sdt>
            <w:r w:rsidR="007411DC" w:rsidRPr="005B7DB2">
              <w:rPr>
                <w:rFonts w:hint="eastAsia"/>
              </w:rPr>
              <w:t>いる</w:t>
            </w:r>
          </w:p>
          <w:p w14:paraId="23B2B69A" w14:textId="77777777" w:rsidR="007411DC" w:rsidRPr="005B7DB2" w:rsidRDefault="00B02EC3"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5B7DB2">
                  <w:rPr>
                    <w:rFonts w:hint="eastAsia"/>
                  </w:rPr>
                  <w:t>☐</w:t>
                </w:r>
              </w:sdtContent>
            </w:sdt>
            <w:r w:rsidR="007411DC" w:rsidRPr="005B7DB2">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3F2B847F" w:rsidR="007411DC" w:rsidRPr="005B7DB2" w:rsidRDefault="007411DC" w:rsidP="007411DC">
            <w:pPr>
              <w:snapToGrid/>
              <w:spacing w:line="240" w:lineRule="exact"/>
              <w:jc w:val="left"/>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60</w:t>
            </w:r>
            <w:r w:rsidRPr="005B7DB2">
              <w:rPr>
                <w:rFonts w:hAnsi="ＭＳ ゴシック" w:hint="eastAsia"/>
                <w:sz w:val="18"/>
                <w:szCs w:val="18"/>
              </w:rPr>
              <w:t>条</w:t>
            </w:r>
          </w:p>
          <w:p w14:paraId="0CB63F79" w14:textId="364BEB41" w:rsidR="007411DC" w:rsidRPr="005B7DB2" w:rsidRDefault="007411DC" w:rsidP="006E559D">
            <w:pPr>
              <w:snapToGrid/>
              <w:spacing w:line="240" w:lineRule="exact"/>
              <w:jc w:val="left"/>
              <w:rPr>
                <w:rFonts w:hAnsi="ＭＳ ゴシック"/>
                <w:sz w:val="18"/>
                <w:szCs w:val="18"/>
              </w:rPr>
            </w:pPr>
            <w:r w:rsidRPr="005B7DB2">
              <w:rPr>
                <w:rFonts w:hAnsi="ＭＳ ゴシック" w:hint="eastAsia"/>
                <w:sz w:val="18"/>
                <w:szCs w:val="18"/>
              </w:rPr>
              <w:t>省令第</w:t>
            </w:r>
            <w:r w:rsidR="00E57C2F" w:rsidRPr="005B7DB2">
              <w:rPr>
                <w:rFonts w:hAnsi="ＭＳ ゴシック" w:hint="eastAsia"/>
                <w:sz w:val="18"/>
                <w:szCs w:val="18"/>
              </w:rPr>
              <w:t>55</w:t>
            </w:r>
            <w:r w:rsidRPr="005B7DB2">
              <w:rPr>
                <w:rFonts w:hAnsi="ＭＳ ゴシック" w:hint="eastAsia"/>
                <w:sz w:val="18"/>
                <w:szCs w:val="18"/>
              </w:rPr>
              <w:t>条</w:t>
            </w:r>
          </w:p>
        </w:tc>
      </w:tr>
    </w:tbl>
    <w:p w14:paraId="121345CB" w14:textId="77777777" w:rsidR="00743E93" w:rsidRPr="005B7DB2" w:rsidRDefault="005C4790" w:rsidP="00743E93">
      <w:pPr>
        <w:widowControl/>
        <w:snapToGrid/>
        <w:contextualSpacing/>
        <w:jc w:val="left"/>
        <w:rPr>
          <w:szCs w:val="20"/>
        </w:rPr>
      </w:pPr>
      <w:r w:rsidRPr="005B7DB2">
        <w:rPr>
          <w:szCs w:val="20"/>
        </w:rPr>
        <w:br w:type="page"/>
      </w:r>
      <w:r w:rsidR="00743E93" w:rsidRPr="005B7DB2">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5B7DB2" w:rsidRPr="005B7DB2" w14:paraId="12334281" w14:textId="77777777" w:rsidTr="007411DC">
        <w:trPr>
          <w:trHeight w:val="275"/>
        </w:trPr>
        <w:tc>
          <w:tcPr>
            <w:tcW w:w="1183" w:type="dxa"/>
            <w:vAlign w:val="center"/>
          </w:tcPr>
          <w:p w14:paraId="086929C8" w14:textId="77777777" w:rsidR="00743E93" w:rsidRPr="005B7DB2" w:rsidRDefault="00743E93" w:rsidP="00E223BC">
            <w:pPr>
              <w:snapToGrid/>
              <w:rPr>
                <w:szCs w:val="20"/>
              </w:rPr>
            </w:pPr>
            <w:r w:rsidRPr="005B7DB2">
              <w:rPr>
                <w:rFonts w:hint="eastAsia"/>
                <w:szCs w:val="20"/>
              </w:rPr>
              <w:t>項目</w:t>
            </w:r>
          </w:p>
        </w:tc>
        <w:tc>
          <w:tcPr>
            <w:tcW w:w="5733" w:type="dxa"/>
            <w:vAlign w:val="center"/>
          </w:tcPr>
          <w:p w14:paraId="45749780" w14:textId="77777777" w:rsidR="00743E93" w:rsidRPr="005B7DB2" w:rsidRDefault="00743E93" w:rsidP="00E223BC">
            <w:pPr>
              <w:snapToGrid/>
              <w:rPr>
                <w:szCs w:val="20"/>
              </w:rPr>
            </w:pPr>
            <w:r w:rsidRPr="005B7DB2">
              <w:rPr>
                <w:rFonts w:hint="eastAsia"/>
                <w:szCs w:val="20"/>
              </w:rPr>
              <w:t>自主点検のポイント</w:t>
            </w:r>
          </w:p>
        </w:tc>
        <w:tc>
          <w:tcPr>
            <w:tcW w:w="1164" w:type="dxa"/>
            <w:vAlign w:val="center"/>
          </w:tcPr>
          <w:p w14:paraId="24E4EC08" w14:textId="77777777" w:rsidR="00743E93" w:rsidRPr="005B7DB2" w:rsidRDefault="00743E93" w:rsidP="00E223BC">
            <w:pPr>
              <w:snapToGrid/>
              <w:rPr>
                <w:rFonts w:hAnsi="ＭＳ ゴシック"/>
                <w:szCs w:val="20"/>
              </w:rPr>
            </w:pPr>
            <w:r w:rsidRPr="005B7DB2">
              <w:rPr>
                <w:rFonts w:hAnsi="ＭＳ ゴシック" w:hint="eastAsia"/>
                <w:szCs w:val="20"/>
              </w:rPr>
              <w:t>点検</w:t>
            </w:r>
          </w:p>
        </w:tc>
        <w:tc>
          <w:tcPr>
            <w:tcW w:w="1570" w:type="dxa"/>
            <w:vAlign w:val="center"/>
          </w:tcPr>
          <w:p w14:paraId="7D3FC346" w14:textId="77777777" w:rsidR="00743E93" w:rsidRPr="005B7DB2" w:rsidRDefault="00743E93" w:rsidP="00E223BC">
            <w:pPr>
              <w:snapToGrid/>
              <w:rPr>
                <w:rFonts w:hAnsi="ＭＳ ゴシック"/>
                <w:szCs w:val="20"/>
              </w:rPr>
            </w:pPr>
            <w:r w:rsidRPr="005B7DB2">
              <w:rPr>
                <w:rFonts w:hAnsi="ＭＳ ゴシック" w:hint="eastAsia"/>
                <w:szCs w:val="20"/>
              </w:rPr>
              <w:t>根拠</w:t>
            </w:r>
          </w:p>
        </w:tc>
      </w:tr>
      <w:tr w:rsidR="005B7DB2" w:rsidRPr="005B7DB2" w14:paraId="7EED9533" w14:textId="77777777" w:rsidTr="007411DC">
        <w:trPr>
          <w:trHeight w:val="1431"/>
        </w:trPr>
        <w:tc>
          <w:tcPr>
            <w:tcW w:w="1183" w:type="dxa"/>
            <w:vMerge w:val="restart"/>
            <w:tcBorders>
              <w:top w:val="single" w:sz="4" w:space="0" w:color="000000"/>
              <w:left w:val="single" w:sz="4" w:space="0" w:color="000000"/>
              <w:right w:val="single" w:sz="4" w:space="0" w:color="000000"/>
            </w:tcBorders>
          </w:tcPr>
          <w:p w14:paraId="538AFBE5" w14:textId="4FABC7FA" w:rsidR="00A64B6C" w:rsidRPr="005B7DB2" w:rsidRDefault="002D5778" w:rsidP="00AF314B">
            <w:pPr>
              <w:snapToGrid/>
              <w:jc w:val="left"/>
              <w:rPr>
                <w:rFonts w:hAnsi="ＭＳ ゴシック"/>
                <w:szCs w:val="20"/>
              </w:rPr>
            </w:pPr>
            <w:r w:rsidRPr="005B7DB2">
              <w:rPr>
                <w:rFonts w:hAnsi="ＭＳ ゴシック" w:hint="eastAsia"/>
                <w:szCs w:val="20"/>
              </w:rPr>
              <w:t>６０</w:t>
            </w:r>
          </w:p>
          <w:p w14:paraId="15EE6067" w14:textId="77777777" w:rsidR="00A64B6C" w:rsidRPr="005B7DB2" w:rsidRDefault="00A64B6C" w:rsidP="00A64B6C">
            <w:pPr>
              <w:snapToGrid/>
              <w:spacing w:afterLines="50" w:after="142"/>
              <w:jc w:val="left"/>
              <w:rPr>
                <w:rFonts w:hAnsi="ＭＳ ゴシック"/>
                <w:szCs w:val="20"/>
              </w:rPr>
            </w:pPr>
            <w:r w:rsidRPr="005B7DB2">
              <w:rPr>
                <w:rFonts w:hAnsi="ＭＳ ゴシック" w:hint="eastAsia"/>
                <w:szCs w:val="20"/>
              </w:rPr>
              <w:t>記録の整備</w:t>
            </w:r>
          </w:p>
          <w:p w14:paraId="74F50B95" w14:textId="7067268D" w:rsidR="00A64B6C" w:rsidRPr="005B7DB2" w:rsidRDefault="00A64B6C" w:rsidP="00AF314B">
            <w:pPr>
              <w:snapToGrid/>
              <w:rPr>
                <w:rFonts w:hAnsi="ＭＳ ゴシック"/>
                <w:szCs w:val="20"/>
              </w:rPr>
            </w:pPr>
          </w:p>
          <w:p w14:paraId="77CA4DDC" w14:textId="77777777" w:rsidR="00A64B6C" w:rsidRPr="005B7DB2"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719DF25" w14:textId="70E884AE" w:rsidR="00A64B6C" w:rsidRPr="005B7DB2" w:rsidRDefault="00A64B6C" w:rsidP="004D7868">
            <w:pPr>
              <w:snapToGrid/>
              <w:spacing w:line="276" w:lineRule="auto"/>
              <w:jc w:val="both"/>
              <w:rPr>
                <w:rFonts w:hAnsi="ＭＳ ゴシック"/>
                <w:szCs w:val="20"/>
              </w:rPr>
            </w:pPr>
            <w:r w:rsidRPr="005B7DB2">
              <w:rPr>
                <w:rFonts w:hAnsi="ＭＳ ゴシック" w:hint="eastAsia"/>
                <w:szCs w:val="20"/>
              </w:rPr>
              <w:t>（１）記録の整備</w:t>
            </w:r>
          </w:p>
          <w:p w14:paraId="26924969" w14:textId="77777777" w:rsidR="00A64B6C" w:rsidRPr="005B7DB2" w:rsidRDefault="00A64B6C" w:rsidP="000A3F93">
            <w:pPr>
              <w:snapToGrid/>
              <w:ind w:leftChars="100" w:left="182" w:firstLineChars="100" w:firstLine="182"/>
              <w:jc w:val="both"/>
              <w:rPr>
                <w:rFonts w:hAnsi="ＭＳ ゴシック"/>
                <w:szCs w:val="20"/>
              </w:rPr>
            </w:pPr>
            <w:r w:rsidRPr="005B7DB2">
              <w:rPr>
                <w:rFonts w:hAnsi="ＭＳ ゴシック" w:hint="eastAsia"/>
                <w:szCs w:val="20"/>
              </w:rPr>
              <w:t>従業者、設備、備品及び会計に関する諸記録を整備していますか。</w:t>
            </w:r>
          </w:p>
          <w:p w14:paraId="5517191C" w14:textId="4D215252" w:rsidR="00A64B6C" w:rsidRPr="005B7DB2" w:rsidRDefault="00A64B6C" w:rsidP="00AF314B">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5232" behindDoc="0" locked="0" layoutInCell="1" allowOverlap="1" wp14:anchorId="2E9E78BF" wp14:editId="4F7A2CFE">
                      <wp:simplePos x="0" y="0"/>
                      <wp:positionH relativeFrom="column">
                        <wp:posOffset>83820</wp:posOffset>
                      </wp:positionH>
                      <wp:positionV relativeFrom="paragraph">
                        <wp:posOffset>24130</wp:posOffset>
                      </wp:positionV>
                      <wp:extent cx="3374390" cy="393700"/>
                      <wp:effectExtent l="7620" t="5080" r="8890" b="10795"/>
                      <wp:wrapNone/>
                      <wp:docPr id="238" name="Text Box 1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2AC8DDE3" w14:textId="77777777" w:rsidR="00A64B6C" w:rsidRPr="00E105F3" w:rsidRDefault="00A64B6C" w:rsidP="000A3F93">
                                  <w:pPr>
                                    <w:spacing w:beforeLines="20" w:before="57"/>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78BF" id="Text Box 1727" o:spid="_x0000_s1143" type="#_x0000_t202" style="position:absolute;left:0;text-align:left;margin-left:6.6pt;margin-top:1.9pt;width:265.7pt;height:3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5BKgIAAEwEAAAOAAAAZHJzL2Uyb0RvYy54bWysVNuO0zAQfUfiHyy/06TNdttGTVdLSxHS&#10;cpEWPsBxnMTC8RjbbVK+nrHT7VYLvCDyYHk89pmZc2ayvhs6RY7COgm6oNNJSonQHCqpm4J++7p/&#10;s6TEeaYrpkCLgp6Eo3eb16/WvcnFDFpQlbAEQbTLe1PQ1nuTJ4njreiYm4ARGp012I55NG2TVJb1&#10;iN6pZJamt0kPtjIWuHAOT3ejk24ifl0L7j/XtROeqIJibj6uNq5lWJPNmuWNZaaV/JwG+4csOiY1&#10;Br1A7Zhn5GDlb1Cd5BYc1H7CoUugriUXsQasZpq+qOaxZUbEWpAcZy40uf8Hyz8dH80XS/zwFgYU&#10;MBbhzAPw745o2LZMN+LeWuhbwSoMPA2UJb1x+flpoNrlLoCU/UeoUGR28BCBhtp2gRWskyA6CnC6&#10;kC4GTzgeZtniJluhi6MvW2WLNKqSsPzptbHOvxfQkbApqEVRIzo7PjgfsmH505UQzIGS1V4qFQ3b&#10;lFtlyZFhA+zjFwt4cU1p0hf0NpunIwF/hUjj9yeIkMKOuXYM5U5uB35sr0567HElu4IuL89ZHgh9&#10;p6vYgZ5JNe6xGKXPDAdSR3r9UA5EVkj/dB5AA+UlVCck3cLY1DiEuGnB/qSkx4YuqPtxYFZQoj5o&#10;FG5xM1vNcQKisVwGxu21o7xyMM0RqKCeknG79ePMHIyVTYtxxkbRcI9S1zKq8JzTOX1s2SjOebzC&#10;TFzb8dbzT2DzCwAA//8DAFBLAwQUAAYACAAAACEAn6CqiN0AAAAHAQAADwAAAGRycy9kb3ducmV2&#10;LnhtbEyPQUvDQBSE74L/YXmCF7GbtGkoMZtSBEGpB1u9eNsmz2Qx+zbsbpP473096XGYYeabcjvb&#10;Xozog3GkIF0kIJBq1xhqFXy8P91vQISoqdG9I1TwgwG21fVVqYvGTXTA8RhbwSUUCq2gi3EopAx1&#10;h1aHhRuQ2Pty3urI0rey8XrictvLZZLk0mpDvNDpAR87rL+PZ6tAv6E5vI7pLjM+/Rye/d3LfkKl&#10;bm/m3QOIiHP8C8MFn9GhYqaTO1MTRM96teSkghUfYHudZTmIk4J8vQFZlfI/f/ULAAD//wMAUEsB&#10;Ai0AFAAGAAgAAAAhALaDOJL+AAAA4QEAABMAAAAAAAAAAAAAAAAAAAAAAFtDb250ZW50X1R5cGVz&#10;XS54bWxQSwECLQAUAAYACAAAACEAOP0h/9YAAACUAQAACwAAAAAAAAAAAAAAAAAvAQAAX3JlbHMv&#10;LnJlbHNQSwECLQAUAAYACAAAACEA7xIOQSoCAABMBAAADgAAAAAAAAAAAAAAAAAuAgAAZHJzL2Uy&#10;b0RvYy54bWxQSwECLQAUAAYACAAAACEAn6CqiN0AAAAHAQAADwAAAAAAAAAAAAAAAACEBAAAZHJz&#10;L2Rvd25yZXYueG1sUEsFBgAAAAAEAAQA8wAAAI4FAAAAAA==&#10;" strokeweight=".5pt">
                      <v:stroke dashstyle="1 1"/>
                      <v:textbox inset="5.85pt,.7pt,5.85pt,.7pt">
                        <w:txbxContent>
                          <w:p w14:paraId="2AC8DDE3" w14:textId="77777777" w:rsidR="00A64B6C" w:rsidRPr="00E105F3" w:rsidRDefault="00A64B6C" w:rsidP="000A3F93">
                            <w:pPr>
                              <w:spacing w:beforeLines="20" w:before="57"/>
                              <w:ind w:leftChars="50" w:left="253" w:rightChars="50" w:right="91" w:hangingChars="100" w:hanging="162"/>
                              <w:jc w:val="left"/>
                              <w:rPr>
                                <w:rFonts w:ascii="ＭＳ 明朝" w:eastAsia="ＭＳ 明朝" w:hAnsi="ＭＳ 明朝"/>
                                <w:kern w:val="18"/>
                                <w:sz w:val="18"/>
                                <w:szCs w:val="18"/>
                              </w:rPr>
                            </w:pPr>
                            <w:r w:rsidRPr="00E105F3">
                              <w:rPr>
                                <w:rFonts w:ascii="ＭＳ 明朝" w:eastAsia="ＭＳ 明朝" w:hAnsi="ＭＳ 明朝" w:hint="eastAsia"/>
                                <w:sz w:val="18"/>
                                <w:szCs w:val="18"/>
                              </w:rPr>
                              <w:t xml:space="preserve">☞　</w:t>
                            </w:r>
                            <w:r w:rsidRPr="00E105F3">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p>
          <w:p w14:paraId="722B2A73" w14:textId="77777777" w:rsidR="00A64B6C" w:rsidRPr="005B7DB2" w:rsidRDefault="00A64B6C" w:rsidP="00AF314B">
            <w:pPr>
              <w:snapToGrid/>
              <w:jc w:val="both"/>
              <w:rPr>
                <w:rFonts w:hAnsi="ＭＳ ゴシック"/>
                <w:szCs w:val="20"/>
              </w:rPr>
            </w:pPr>
          </w:p>
          <w:p w14:paraId="7D087177" w14:textId="77777777" w:rsidR="00A64B6C" w:rsidRPr="005B7DB2" w:rsidRDefault="00A64B6C" w:rsidP="00AF314B">
            <w:pPr>
              <w:snapToGrid/>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5B7DB2" w:rsidRDefault="00B02EC3"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いる</w:t>
            </w:r>
          </w:p>
          <w:p w14:paraId="3BD7B248" w14:textId="77777777" w:rsidR="00A64B6C" w:rsidRPr="005B7DB2" w:rsidRDefault="00B02EC3"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74317994" w:rsidR="00A64B6C" w:rsidRPr="005B7DB2" w:rsidRDefault="00A64B6C" w:rsidP="00AF314B">
            <w:pPr>
              <w:snapToGrid/>
              <w:spacing w:line="240" w:lineRule="exact"/>
              <w:jc w:val="both"/>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61</w:t>
            </w:r>
            <w:r w:rsidRPr="005B7DB2">
              <w:rPr>
                <w:rFonts w:hAnsi="ＭＳ ゴシック" w:hint="eastAsia"/>
                <w:sz w:val="18"/>
                <w:szCs w:val="18"/>
              </w:rPr>
              <w:t>条第1項</w:t>
            </w:r>
          </w:p>
          <w:p w14:paraId="7F2D10E1" w14:textId="13A0A762" w:rsidR="00A64B6C" w:rsidRPr="005B7DB2" w:rsidRDefault="00A64B6C" w:rsidP="00AF314B">
            <w:pPr>
              <w:snapToGrid/>
              <w:jc w:val="left"/>
              <w:rPr>
                <w:rFonts w:hAnsi="ＭＳ ゴシック"/>
                <w:szCs w:val="20"/>
              </w:rPr>
            </w:pPr>
            <w:r w:rsidRPr="005B7DB2">
              <w:rPr>
                <w:rFonts w:hAnsi="ＭＳ ゴシック" w:hint="eastAsia"/>
                <w:sz w:val="18"/>
                <w:szCs w:val="18"/>
              </w:rPr>
              <w:t>省令第</w:t>
            </w:r>
            <w:r w:rsidR="00E57C2F" w:rsidRPr="005B7DB2">
              <w:rPr>
                <w:rFonts w:hAnsi="ＭＳ ゴシック" w:hint="eastAsia"/>
                <w:sz w:val="18"/>
                <w:szCs w:val="18"/>
              </w:rPr>
              <w:t>56</w:t>
            </w:r>
            <w:r w:rsidRPr="005B7DB2">
              <w:rPr>
                <w:rFonts w:hAnsi="ＭＳ ゴシック" w:hint="eastAsia"/>
                <w:sz w:val="18"/>
                <w:szCs w:val="18"/>
              </w:rPr>
              <w:t>条第1項</w:t>
            </w:r>
          </w:p>
        </w:tc>
      </w:tr>
      <w:tr w:rsidR="005B7DB2" w:rsidRPr="005B7DB2"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5B7DB2"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12E4DC6A" w:rsidR="00A64B6C" w:rsidRPr="005B7DB2" w:rsidRDefault="00A64B6C" w:rsidP="004D7868">
            <w:pPr>
              <w:snapToGrid/>
              <w:spacing w:line="276" w:lineRule="auto"/>
              <w:jc w:val="both"/>
              <w:rPr>
                <w:rFonts w:hAnsi="ＭＳ ゴシック"/>
                <w:szCs w:val="20"/>
              </w:rPr>
            </w:pPr>
            <w:r w:rsidRPr="005B7DB2">
              <w:rPr>
                <w:rFonts w:hAnsi="ＭＳ ゴシック" w:hint="eastAsia"/>
                <w:szCs w:val="20"/>
              </w:rPr>
              <w:t xml:space="preserve">（２）記録の保存　</w:t>
            </w:r>
          </w:p>
          <w:p w14:paraId="026E7F26" w14:textId="77777777" w:rsidR="002542BF" w:rsidRPr="005B7DB2" w:rsidRDefault="002542BF" w:rsidP="002542BF">
            <w:pPr>
              <w:snapToGrid/>
              <w:spacing w:afterLines="30" w:after="85"/>
              <w:ind w:leftChars="100" w:left="182" w:firstLineChars="100" w:firstLine="182"/>
              <w:jc w:val="both"/>
              <w:rPr>
                <w:rFonts w:hAnsi="ＭＳ ゴシック"/>
                <w:szCs w:val="20"/>
              </w:rPr>
            </w:pPr>
            <w:r w:rsidRPr="005B7DB2">
              <w:rPr>
                <w:rFonts w:hAnsi="ＭＳ ゴシック" w:hint="eastAsia"/>
                <w:szCs w:val="20"/>
              </w:rPr>
              <w:t>利用者に対するサービスの提供に関する諸記録のうち、少なくとも次に掲げる記録については、当該サービスを提供した日から少なくとも</w:t>
            </w:r>
            <w:r w:rsidRPr="005B7DB2">
              <w:rPr>
                <w:rFonts w:hAnsi="ＭＳ ゴシック" w:hint="eastAsia"/>
                <w:szCs w:val="20"/>
                <w:u w:val="single"/>
              </w:rPr>
              <w:t>５年以上</w:t>
            </w:r>
            <w:r w:rsidRPr="005B7DB2">
              <w:rPr>
                <w:rFonts w:hAnsi="ＭＳ ゴシック" w:hint="eastAsia"/>
                <w:szCs w:val="20"/>
              </w:rPr>
              <w:t>保存していますか。</w:t>
            </w:r>
          </w:p>
          <w:p w14:paraId="64107386" w14:textId="4EA5F34E" w:rsidR="00A64B6C" w:rsidRPr="005B7DB2" w:rsidRDefault="00A64B6C" w:rsidP="002542BF">
            <w:pPr>
              <w:snapToGrid/>
              <w:spacing w:line="240" w:lineRule="exact"/>
              <w:ind w:firstLineChars="200" w:firstLine="364"/>
              <w:jc w:val="both"/>
              <w:rPr>
                <w:rFonts w:hAnsi="ＭＳ ゴシック"/>
                <w:szCs w:val="20"/>
              </w:rPr>
            </w:pPr>
            <w:r w:rsidRPr="005B7DB2">
              <w:rPr>
                <w:rFonts w:hAnsi="ＭＳ ゴシック" w:hint="eastAsia"/>
                <w:szCs w:val="20"/>
              </w:rPr>
              <w:t>一　サービスの提供に係る記録</w:t>
            </w:r>
            <w:r w:rsidR="00CB2EA4" w:rsidRPr="005B7DB2">
              <w:rPr>
                <w:rFonts w:hAnsi="ＭＳ ゴシック" w:hint="eastAsia"/>
                <w:szCs w:val="20"/>
              </w:rPr>
              <w:t>（省令第17条第1項及び2項）</w:t>
            </w:r>
          </w:p>
          <w:p w14:paraId="662CC7A7" w14:textId="77777777" w:rsidR="00A64B6C" w:rsidRPr="005B7DB2" w:rsidRDefault="00A64B6C" w:rsidP="002542BF">
            <w:pPr>
              <w:spacing w:line="240" w:lineRule="exact"/>
              <w:ind w:firstLineChars="200" w:firstLine="364"/>
              <w:jc w:val="left"/>
              <w:rPr>
                <w:rFonts w:hAnsi="ＭＳ ゴシック"/>
                <w:szCs w:val="20"/>
              </w:rPr>
            </w:pPr>
            <w:r w:rsidRPr="005B7DB2">
              <w:rPr>
                <w:rFonts w:hAnsi="ＭＳ ゴシック" w:hint="eastAsia"/>
                <w:szCs w:val="20"/>
              </w:rPr>
              <w:t>二　個別支援計画</w:t>
            </w:r>
          </w:p>
          <w:p w14:paraId="283B07E2" w14:textId="51299FC5" w:rsidR="00CB2EA4" w:rsidRPr="005B7DB2" w:rsidRDefault="002542BF" w:rsidP="002542BF">
            <w:pPr>
              <w:snapToGrid/>
              <w:ind w:leftChars="200" w:left="364"/>
              <w:jc w:val="both"/>
              <w:rPr>
                <w:rFonts w:hAnsi="ＭＳ ゴシック"/>
                <w:szCs w:val="20"/>
              </w:rPr>
            </w:pPr>
            <w:r w:rsidRPr="005B7DB2">
              <w:rPr>
                <w:rFonts w:hAnsi="ＭＳ ゴシック" w:hint="eastAsia"/>
                <w:szCs w:val="20"/>
              </w:rPr>
              <w:t xml:space="preserve">三　</w:t>
            </w:r>
            <w:r w:rsidR="00CB2EA4" w:rsidRPr="005B7DB2">
              <w:rPr>
                <w:rFonts w:hAnsi="ＭＳ ゴシック" w:hint="eastAsia"/>
                <w:szCs w:val="20"/>
              </w:rPr>
              <w:t>市町村への通知に係る記録（省令第39条）</w:t>
            </w:r>
          </w:p>
          <w:p w14:paraId="5EF438B1" w14:textId="15F000D7" w:rsidR="002542BF" w:rsidRPr="005B7DB2" w:rsidRDefault="00CB2EA4" w:rsidP="002542BF">
            <w:pPr>
              <w:snapToGrid/>
              <w:ind w:leftChars="200" w:left="364"/>
              <w:jc w:val="both"/>
              <w:rPr>
                <w:rFonts w:hAnsi="ＭＳ ゴシック"/>
                <w:szCs w:val="20"/>
              </w:rPr>
            </w:pPr>
            <w:r w:rsidRPr="005B7DB2">
              <w:rPr>
                <w:rFonts w:hAnsi="ＭＳ ゴシック" w:hint="eastAsia"/>
                <w:szCs w:val="20"/>
              </w:rPr>
              <w:t xml:space="preserve">四　</w:t>
            </w:r>
            <w:r w:rsidR="002542BF" w:rsidRPr="005B7DB2">
              <w:rPr>
                <w:rFonts w:hAnsi="ＭＳ ゴシック" w:hint="eastAsia"/>
                <w:szCs w:val="20"/>
              </w:rPr>
              <w:t>身体拘束等の記録（省令第</w:t>
            </w:r>
            <w:r w:rsidRPr="005B7DB2">
              <w:rPr>
                <w:rFonts w:hAnsi="ＭＳ ゴシック" w:hint="eastAsia"/>
                <w:szCs w:val="20"/>
              </w:rPr>
              <w:t>48</w:t>
            </w:r>
            <w:r w:rsidR="002542BF" w:rsidRPr="005B7DB2">
              <w:rPr>
                <w:rFonts w:hAnsi="ＭＳ ゴシック" w:hint="eastAsia"/>
                <w:szCs w:val="20"/>
              </w:rPr>
              <w:t>条第2項）</w:t>
            </w:r>
          </w:p>
          <w:p w14:paraId="5A2FD523" w14:textId="593FFAF6" w:rsidR="002542BF" w:rsidRPr="005B7DB2" w:rsidRDefault="00CB2EA4" w:rsidP="002542BF">
            <w:pPr>
              <w:snapToGrid/>
              <w:ind w:leftChars="200" w:left="364"/>
              <w:jc w:val="both"/>
              <w:rPr>
                <w:rFonts w:hAnsi="ＭＳ ゴシック"/>
                <w:szCs w:val="20"/>
              </w:rPr>
            </w:pPr>
            <w:r w:rsidRPr="005B7DB2">
              <w:rPr>
                <w:rFonts w:hAnsi="ＭＳ ゴシック" w:hint="eastAsia"/>
                <w:szCs w:val="20"/>
              </w:rPr>
              <w:t>五</w:t>
            </w:r>
            <w:r w:rsidR="002542BF" w:rsidRPr="005B7DB2">
              <w:rPr>
                <w:rFonts w:hAnsi="ＭＳ ゴシック" w:hint="eastAsia"/>
                <w:szCs w:val="20"/>
              </w:rPr>
              <w:t xml:space="preserve">　苦情の内容等の記録（省令第</w:t>
            </w:r>
            <w:r w:rsidRPr="005B7DB2">
              <w:rPr>
                <w:rFonts w:hAnsi="ＭＳ ゴシック" w:hint="eastAsia"/>
                <w:szCs w:val="20"/>
              </w:rPr>
              <w:t>52</w:t>
            </w:r>
            <w:r w:rsidR="002542BF" w:rsidRPr="005B7DB2">
              <w:rPr>
                <w:rFonts w:hAnsi="ＭＳ ゴシック" w:hint="eastAsia"/>
                <w:szCs w:val="20"/>
              </w:rPr>
              <w:t>条第2項）</w:t>
            </w:r>
          </w:p>
          <w:p w14:paraId="78107CB3" w14:textId="0330FC96" w:rsidR="00A64B6C" w:rsidRPr="005B7DB2" w:rsidRDefault="00CB2EA4" w:rsidP="007411DC">
            <w:pPr>
              <w:snapToGrid/>
              <w:ind w:leftChars="200" w:left="728" w:hangingChars="200" w:hanging="364"/>
              <w:jc w:val="both"/>
              <w:rPr>
                <w:rFonts w:hAnsi="ＭＳ ゴシック"/>
                <w:szCs w:val="20"/>
              </w:rPr>
            </w:pPr>
            <w:r w:rsidRPr="005B7DB2">
              <w:rPr>
                <w:rFonts w:hAnsi="ＭＳ ゴシック" w:hint="eastAsia"/>
                <w:szCs w:val="20"/>
              </w:rPr>
              <w:t>六</w:t>
            </w:r>
            <w:r w:rsidR="002542BF" w:rsidRPr="005B7DB2">
              <w:rPr>
                <w:rFonts w:hAnsi="ＭＳ ゴシック" w:hint="eastAsia"/>
                <w:szCs w:val="20"/>
              </w:rPr>
              <w:t xml:space="preserve">　事故の状況及び事故に際して採った処置の記録（省令第</w:t>
            </w:r>
            <w:r w:rsidRPr="005B7DB2">
              <w:rPr>
                <w:rFonts w:hAnsi="ＭＳ ゴシック" w:hint="eastAsia"/>
                <w:szCs w:val="20"/>
              </w:rPr>
              <w:t>54</w:t>
            </w:r>
            <w:r w:rsidR="002542BF" w:rsidRPr="005B7DB2">
              <w:rPr>
                <w:rFonts w:hAnsi="ＭＳ ゴシック" w:hint="eastAsia"/>
                <w:szCs w:val="20"/>
              </w:rPr>
              <w:t>条第2項）</w:t>
            </w:r>
            <w:r w:rsidRPr="005B7DB2">
              <w:rPr>
                <w:rFonts w:hAnsi="ＭＳ ゴシック" w:hint="eastAsia"/>
                <w:szCs w:val="20"/>
              </w:rPr>
              <w:t xml:space="preserve">　　　</w:t>
            </w:r>
          </w:p>
        </w:tc>
        <w:tc>
          <w:tcPr>
            <w:tcW w:w="1164" w:type="dxa"/>
            <w:tcBorders>
              <w:top w:val="single" w:sz="4" w:space="0" w:color="auto"/>
              <w:left w:val="single" w:sz="4" w:space="0" w:color="auto"/>
              <w:right w:val="single" w:sz="4" w:space="0" w:color="000000"/>
            </w:tcBorders>
          </w:tcPr>
          <w:p w14:paraId="2B8CC8D4" w14:textId="77777777" w:rsidR="00A64B6C" w:rsidRPr="005B7DB2" w:rsidRDefault="00B02EC3"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いる</w:t>
            </w:r>
          </w:p>
          <w:p w14:paraId="530132C6" w14:textId="77777777" w:rsidR="00A64B6C" w:rsidRPr="005B7DB2" w:rsidRDefault="00B02EC3"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いない</w:t>
            </w:r>
          </w:p>
        </w:tc>
        <w:tc>
          <w:tcPr>
            <w:tcW w:w="1570" w:type="dxa"/>
            <w:tcBorders>
              <w:top w:val="single" w:sz="4" w:space="0" w:color="auto"/>
              <w:left w:val="single" w:sz="4" w:space="0" w:color="000000"/>
              <w:right w:val="single" w:sz="4" w:space="0" w:color="000000"/>
            </w:tcBorders>
          </w:tcPr>
          <w:p w14:paraId="7005B3E3" w14:textId="17A729B0" w:rsidR="00A64B6C" w:rsidRPr="005B7DB2" w:rsidRDefault="00A64B6C" w:rsidP="00AF314B">
            <w:pPr>
              <w:snapToGrid/>
              <w:spacing w:line="240" w:lineRule="exact"/>
              <w:jc w:val="both"/>
              <w:rPr>
                <w:rFonts w:hAnsi="ＭＳ ゴシック"/>
                <w:sz w:val="18"/>
                <w:szCs w:val="18"/>
              </w:rPr>
            </w:pPr>
            <w:r w:rsidRPr="005B7DB2">
              <w:rPr>
                <w:rFonts w:hAnsi="ＭＳ ゴシック" w:hint="eastAsia"/>
                <w:sz w:val="18"/>
                <w:szCs w:val="18"/>
              </w:rPr>
              <w:t>条例第</w:t>
            </w:r>
            <w:r w:rsidR="00A11F41" w:rsidRPr="005B7DB2">
              <w:rPr>
                <w:rFonts w:hAnsi="ＭＳ ゴシック" w:hint="eastAsia"/>
                <w:sz w:val="18"/>
                <w:szCs w:val="18"/>
              </w:rPr>
              <w:t>61</w:t>
            </w:r>
            <w:r w:rsidRPr="005B7DB2">
              <w:rPr>
                <w:rFonts w:hAnsi="ＭＳ ゴシック" w:hint="eastAsia"/>
                <w:sz w:val="18"/>
                <w:szCs w:val="18"/>
              </w:rPr>
              <w:t>条第2項</w:t>
            </w:r>
          </w:p>
          <w:p w14:paraId="25D30321" w14:textId="08E08757" w:rsidR="00A64B6C" w:rsidRPr="005B7DB2" w:rsidRDefault="00A64B6C" w:rsidP="00AF314B">
            <w:pPr>
              <w:jc w:val="left"/>
              <w:rPr>
                <w:rFonts w:hAnsi="ＭＳ ゴシック"/>
                <w:szCs w:val="20"/>
              </w:rPr>
            </w:pPr>
            <w:r w:rsidRPr="005B7DB2">
              <w:rPr>
                <w:rFonts w:hAnsi="ＭＳ ゴシック" w:hint="eastAsia"/>
                <w:sz w:val="18"/>
                <w:szCs w:val="18"/>
              </w:rPr>
              <w:t>省令第</w:t>
            </w:r>
            <w:r w:rsidR="00E57C2F" w:rsidRPr="005B7DB2">
              <w:rPr>
                <w:rFonts w:hAnsi="ＭＳ ゴシック" w:hint="eastAsia"/>
                <w:sz w:val="18"/>
                <w:szCs w:val="18"/>
              </w:rPr>
              <w:t>56</w:t>
            </w:r>
            <w:r w:rsidRPr="005B7DB2">
              <w:rPr>
                <w:rFonts w:hAnsi="ＭＳ ゴシック" w:hint="eastAsia"/>
                <w:sz w:val="18"/>
                <w:szCs w:val="18"/>
              </w:rPr>
              <w:t>条第2項</w:t>
            </w:r>
          </w:p>
        </w:tc>
      </w:tr>
      <w:tr w:rsidR="005B7DB2" w:rsidRPr="005B7DB2" w14:paraId="774326EB" w14:textId="77777777" w:rsidTr="007411DC">
        <w:trPr>
          <w:trHeight w:val="5525"/>
        </w:trPr>
        <w:tc>
          <w:tcPr>
            <w:tcW w:w="1183" w:type="dxa"/>
            <w:vMerge w:val="restart"/>
          </w:tcPr>
          <w:p w14:paraId="49F16692" w14:textId="3B810A83" w:rsidR="00A64B6C" w:rsidRPr="005B7DB2" w:rsidRDefault="002D5778" w:rsidP="00D5380A">
            <w:pPr>
              <w:snapToGrid/>
              <w:jc w:val="left"/>
              <w:rPr>
                <w:rFonts w:hAnsi="ＭＳ ゴシック"/>
                <w:szCs w:val="20"/>
              </w:rPr>
            </w:pPr>
            <w:r w:rsidRPr="005B7DB2">
              <w:rPr>
                <w:rFonts w:hAnsi="ＭＳ ゴシック" w:hint="eastAsia"/>
                <w:szCs w:val="20"/>
              </w:rPr>
              <w:t>６１</w:t>
            </w:r>
          </w:p>
          <w:p w14:paraId="4CF8D2C5" w14:textId="77777777" w:rsidR="00A64B6C" w:rsidRPr="005B7DB2" w:rsidRDefault="00A64B6C" w:rsidP="00D5380A">
            <w:pPr>
              <w:snapToGrid/>
              <w:spacing w:afterLines="50" w:after="142"/>
              <w:jc w:val="left"/>
              <w:rPr>
                <w:rFonts w:hAnsi="ＭＳ ゴシック"/>
                <w:szCs w:val="20"/>
                <w:u w:val="dotted"/>
              </w:rPr>
            </w:pPr>
            <w:r w:rsidRPr="005B7DB2">
              <w:rPr>
                <w:rFonts w:hAnsi="ＭＳ ゴシック" w:hint="eastAsia"/>
                <w:szCs w:val="20"/>
                <w:u w:val="dotted"/>
              </w:rPr>
              <w:t>変更の届出等</w:t>
            </w:r>
          </w:p>
          <w:p w14:paraId="00BAA058" w14:textId="453E0AC4" w:rsidR="00A64B6C" w:rsidRPr="005B7DB2" w:rsidRDefault="00A64B6C" w:rsidP="00D5380A">
            <w:pPr>
              <w:snapToGrid/>
              <w:rPr>
                <w:rFonts w:hAnsi="ＭＳ ゴシック"/>
                <w:szCs w:val="20"/>
              </w:rPr>
            </w:pPr>
          </w:p>
          <w:p w14:paraId="12A5FC1B" w14:textId="77777777" w:rsidR="00A64B6C" w:rsidRPr="005B7DB2" w:rsidRDefault="00A64B6C" w:rsidP="00D5380A">
            <w:pPr>
              <w:snapToGrid/>
              <w:jc w:val="left"/>
              <w:rPr>
                <w:rFonts w:hAnsi="ＭＳ ゴシック"/>
                <w:szCs w:val="20"/>
              </w:rPr>
            </w:pPr>
          </w:p>
          <w:p w14:paraId="04C54AC4" w14:textId="77777777" w:rsidR="00A64B6C" w:rsidRPr="005B7DB2" w:rsidRDefault="00A64B6C" w:rsidP="00D5380A">
            <w:pPr>
              <w:snapToGrid/>
              <w:jc w:val="left"/>
              <w:rPr>
                <w:rFonts w:hAnsi="ＭＳ ゴシック"/>
                <w:szCs w:val="20"/>
              </w:rPr>
            </w:pPr>
            <w:r w:rsidRPr="005B7DB2">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5B7DB2" w:rsidRDefault="00A64B6C" w:rsidP="004D7868">
            <w:pPr>
              <w:snapToGrid/>
              <w:spacing w:line="276" w:lineRule="auto"/>
              <w:ind w:left="182" w:hangingChars="100" w:hanging="182"/>
              <w:jc w:val="left"/>
              <w:rPr>
                <w:rFonts w:hAnsi="ＭＳ ゴシック"/>
                <w:snapToGrid w:val="0"/>
                <w:szCs w:val="20"/>
              </w:rPr>
            </w:pPr>
            <w:r w:rsidRPr="005B7DB2">
              <w:rPr>
                <w:rFonts w:hAnsi="ＭＳ ゴシック" w:hint="eastAsia"/>
                <w:snapToGrid w:val="0"/>
                <w:szCs w:val="20"/>
              </w:rPr>
              <w:t>（１）指定事項の変更</w:t>
            </w:r>
          </w:p>
          <w:p w14:paraId="5394E51A" w14:textId="77777777" w:rsidR="00A64B6C" w:rsidRPr="005B7DB2" w:rsidRDefault="00A64B6C" w:rsidP="00D5380A">
            <w:pPr>
              <w:snapToGrid/>
              <w:ind w:leftChars="100" w:left="182" w:firstLineChars="100" w:firstLine="182"/>
              <w:jc w:val="both"/>
              <w:rPr>
                <w:rFonts w:hAnsi="ＭＳ ゴシック"/>
                <w:snapToGrid w:val="0"/>
                <w:szCs w:val="20"/>
              </w:rPr>
            </w:pPr>
            <w:r w:rsidRPr="005B7DB2">
              <w:rPr>
                <w:rFonts w:hAnsi="ＭＳ ゴシック" w:hint="eastAsia"/>
                <w:snapToGrid w:val="0"/>
                <w:szCs w:val="20"/>
              </w:rPr>
              <w:t>指定に係る事項に変更があったとき、１０日以内にその旨を市長に届け出ていますか。</w:t>
            </w:r>
          </w:p>
          <w:p w14:paraId="122608D4" w14:textId="77777777" w:rsidR="00A64B6C" w:rsidRPr="005B7DB2" w:rsidRDefault="00A64B6C" w:rsidP="00D5380A">
            <w:pPr>
              <w:snapToGrid/>
              <w:spacing w:beforeLines="50" w:before="142"/>
              <w:ind w:firstLineChars="300" w:firstLine="546"/>
              <w:jc w:val="left"/>
              <w:rPr>
                <w:rFonts w:hAnsi="ＭＳ ゴシック"/>
                <w:snapToGrid w:val="0"/>
                <w:szCs w:val="20"/>
                <w:u w:val="single"/>
              </w:rPr>
            </w:pPr>
            <w:r w:rsidRPr="005B7DB2">
              <w:rPr>
                <w:rFonts w:hAnsi="ＭＳ ゴシック" w:hint="eastAsia"/>
                <w:snapToGrid w:val="0"/>
                <w:szCs w:val="20"/>
                <w:u w:val="single"/>
              </w:rPr>
              <w:t xml:space="preserve">＜届出先＞　</w:t>
            </w:r>
            <w:r w:rsidR="002542BF" w:rsidRPr="005B7DB2">
              <w:rPr>
                <w:rFonts w:hAnsi="ＭＳ ゴシック" w:hint="eastAsia"/>
                <w:snapToGrid w:val="0"/>
                <w:szCs w:val="20"/>
                <w:u w:val="single"/>
              </w:rPr>
              <w:t>大津</w:t>
            </w:r>
            <w:r w:rsidRPr="005B7DB2">
              <w:rPr>
                <w:rFonts w:hAnsi="ＭＳ ゴシック" w:hint="eastAsia"/>
                <w:snapToGrid w:val="0"/>
                <w:szCs w:val="20"/>
                <w:u w:val="single"/>
              </w:rPr>
              <w:t xml:space="preserve">市障害福祉課　</w:t>
            </w:r>
          </w:p>
          <w:p w14:paraId="582D57E0" w14:textId="1EA6B61D" w:rsidR="00A64B6C" w:rsidRPr="005B7DB2" w:rsidRDefault="00A64B6C" w:rsidP="00D5380A">
            <w:pPr>
              <w:snapToGrid/>
              <w:jc w:val="left"/>
              <w:rPr>
                <w:rFonts w:hAnsi="ＭＳ ゴシック"/>
                <w:snapToGrid w:val="0"/>
                <w:szCs w:val="20"/>
              </w:rPr>
            </w:pPr>
            <w:r w:rsidRPr="005B7DB2">
              <w:rPr>
                <w:rFonts w:hAnsi="ＭＳ ゴシック" w:hint="eastAsia"/>
                <w:noProof/>
                <w:szCs w:val="20"/>
              </w:rPr>
              <mc:AlternateContent>
                <mc:Choice Requires="wps">
                  <w:drawing>
                    <wp:anchor distT="0" distB="0" distL="114300" distR="114300" simplePos="0" relativeHeight="251697152" behindDoc="0" locked="0" layoutInCell="1" allowOverlap="1" wp14:anchorId="3E8E98DE" wp14:editId="1D1CEB49">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E105F3" w:rsidRDefault="00A64B6C" w:rsidP="001B5013">
                                  <w:pPr>
                                    <w:spacing w:beforeLines="20" w:before="57"/>
                                    <w:ind w:leftChars="50" w:left="91" w:rightChars="50" w:right="91"/>
                                    <w:jc w:val="left"/>
                                    <w:rPr>
                                      <w:rFonts w:hAnsi="ＭＳ ゴシック"/>
                                      <w:szCs w:val="20"/>
                                    </w:rPr>
                                  </w:pPr>
                                  <w:r w:rsidRPr="00E105F3">
                                    <w:rPr>
                                      <w:rFonts w:hAnsi="ＭＳ ゴシック" w:hint="eastAsia"/>
                                      <w:szCs w:val="20"/>
                                    </w:rPr>
                                    <w:t>＜変更に係る指定事項＞</w:t>
                                  </w:r>
                                </w:p>
                                <w:p w14:paraId="391F49C3" w14:textId="17BA39CD"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①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の名称及び所在地</w:t>
                                  </w:r>
                                </w:p>
                                <w:p w14:paraId="005D9C67"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②　申請者の名称・主たる事務所所在地、代表者氏名・住所</w:t>
                                  </w:r>
                                </w:p>
                                <w:p w14:paraId="2245D7BD"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62F9A24E"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④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の平面図</w:t>
                                  </w:r>
                                </w:p>
                                <w:p w14:paraId="72B2ED28" w14:textId="6B0F18DE"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⑤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の管理者・サービス</w:t>
                                  </w:r>
                                  <w:r w:rsidR="001E429C" w:rsidRPr="00E105F3">
                                    <w:rPr>
                                      <w:rFonts w:hAnsi="ＭＳ ゴシック" w:hint="eastAsia"/>
                                      <w:snapToGrid w:val="0"/>
                                      <w:sz w:val="18"/>
                                      <w:szCs w:val="20"/>
                                    </w:rPr>
                                    <w:t>管理</w:t>
                                  </w:r>
                                  <w:r w:rsidRPr="00E105F3">
                                    <w:rPr>
                                      <w:rFonts w:hAnsi="ＭＳ ゴシック" w:hint="eastAsia"/>
                                      <w:snapToGrid w:val="0"/>
                                      <w:sz w:val="18"/>
                                      <w:szCs w:val="20"/>
                                    </w:rPr>
                                    <w:t>責任者の氏名、経歴、住所</w:t>
                                  </w:r>
                                </w:p>
                                <w:p w14:paraId="55410D3E"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⑥　運営規程</w:t>
                                  </w:r>
                                </w:p>
                                <w:p w14:paraId="3BA5EB26"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⑦　</w:t>
                                  </w:r>
                                  <w:r w:rsidR="005E3720" w:rsidRPr="00E105F3">
                                    <w:rPr>
                                      <w:rFonts w:hAnsi="ＭＳ ゴシック" w:hint="eastAsia"/>
                                      <w:snapToGrid w:val="0"/>
                                      <w:sz w:val="18"/>
                                      <w:szCs w:val="20"/>
                                    </w:rPr>
                                    <w:t>協力医療機関の名称・診療科名及び契約の内容</w:t>
                                  </w:r>
                                  <w:r w:rsidRPr="00E105F3">
                                    <w:rPr>
                                      <w:rFonts w:hAnsi="ＭＳ ゴシック" w:hint="eastAsia"/>
                                      <w:snapToGrid w:val="0"/>
                                      <w:sz w:val="18"/>
                                      <w:szCs w:val="20"/>
                                    </w:rPr>
                                    <w:t>に関する事項</w:t>
                                  </w:r>
                                </w:p>
                                <w:p w14:paraId="673AF2A9" w14:textId="77777777" w:rsidR="00A64B6C" w:rsidRPr="00E105F3" w:rsidRDefault="00A64B6C" w:rsidP="007411DC">
                                  <w:pPr>
                                    <w:ind w:leftChars="50" w:left="253" w:rightChars="50" w:right="91" w:hangingChars="100" w:hanging="162"/>
                                    <w:jc w:val="left"/>
                                    <w:rPr>
                                      <w:rFonts w:ascii="ＭＳ 明朝" w:eastAsia="ＭＳ 明朝" w:hAnsi="ＭＳ 明朝"/>
                                      <w:snapToGrid w:val="0"/>
                                      <w:sz w:val="18"/>
                                      <w:szCs w:val="20"/>
                                    </w:rPr>
                                  </w:pPr>
                                  <w:r w:rsidRPr="00E105F3">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44" type="#_x0000_t202" style="position:absolute;margin-left:4.4pt;margin-top:4.65pt;width:267.65pt;height:15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wZHgIAADMEAAAOAAAAZHJzL2Uyb0RvYy54bWysk9uO2yAQhu8r9R0Q943tpMkmVpzVNttU&#10;lbYHadsHwBjbqJihQGJvn34H7M2mp5uqXCBg4J+Zb4bt9dApchLWSdAFzWYpJUJzqKRuCvr1y+HV&#10;mhLnma6YAi0K+iAcvd69fLHtTS7m0IKqhCUool3em4K23ps8SRxvRcfcDIzQaKzBdszj1jZJZVmP&#10;6p1K5mm6SnqwlbHAhXN4ejsa6S7q17Xg/lNdO+GJKijG5uNs41yGOdltWd5YZlrJpzDYP0TRManR&#10;6VnqlnlGjlb+JtVJbsFB7WccugTqWnIRc8BssvSXbO5bZkTMBeE4c8bk/p8s/3i6N58t8cMbGLCA&#10;MQln7oB/c0TDvmW6ETfWQt8KVqHjLCBLeuPy6WlA7XIXRMr+A1RYZHb0EIWG2naBCuZJUB0L8HCG&#10;LgZPOB4uFptNtlxSwtGWbZbrbHMVfbD86bmxzr8T0JGwKKjFqkZ5drpzPoTD8qcrwZsDJauDVCpu&#10;bFPulSUnhh1wiGNS/+ma0qQv6GqxTEcCf5VI4/iTRCc9trKSXUHX50ssD9ze6io2mmdSjWsMWekJ&#10;ZGA3UvRDORBZIYdsFVwEsiVUD8jWwti7+Ndw0YL9QUmPfVtQ9/3IrKBEvddYn6vX8w3C9HGzXm+Q&#10;ub00lBcGpjkKFdRTMi73fvwaR2Nl06KfsR803GBFaxlZP8c0hY+dGUsw/aLQ+pf7eOv5r+8eAQAA&#10;//8DAFBLAwQUAAYACAAAACEAB3F9dN0AAAAHAQAADwAAAGRycy9kb3ducmV2LnhtbEzOzU7DMBAE&#10;4DsS72AtEjfqpA39CdlUBQRSj7RcenPjbRKw11HspoGnx5zguJrVzFesR2vEQL1vHSOkkwQEceV0&#10;yzXC+/7lbgnCB8VaGceE8EUe1uX1VaFy7S78RsMu1CKWsM8VQhNCl0vpq4as8hPXEcfs5HqrQjz7&#10;WupeXWK5NXKaJHNpVctxoVEdPTVUfe7OFmE8HeYf09fnbfroN9/DnpwzIUO8vRk3DyACjeHvGX75&#10;kQ5lNB3dmbUXBmEZ4QFhNQMR0/ssS0EcEWbpYgGyLOR/f/kDAAD//wMAUEsBAi0AFAAGAAgAAAAh&#10;ALaDOJL+AAAA4QEAABMAAAAAAAAAAAAAAAAAAAAAAFtDb250ZW50X1R5cGVzXS54bWxQSwECLQAU&#10;AAYACAAAACEAOP0h/9YAAACUAQAACwAAAAAAAAAAAAAAAAAvAQAAX3JlbHMvLnJlbHNQSwECLQAU&#10;AAYACAAAACEAxHdcGR4CAAAzBAAADgAAAAAAAAAAAAAAAAAuAgAAZHJzL2Uyb0RvYy54bWxQSwEC&#10;LQAUAAYACAAAACEAB3F9dN0AAAAHAQAADwAAAAAAAAAAAAAAAAB4BAAAZHJzL2Rvd25yZXYueG1s&#10;UEsFBgAAAAAEAAQA8wAAAIIFAAAAAA==&#10;" strokeweight=".5pt">
                      <v:textbox inset="5.85pt,.7pt,5.85pt,.7pt">
                        <w:txbxContent>
                          <w:p w14:paraId="34DDB96D" w14:textId="77777777" w:rsidR="00A64B6C" w:rsidRPr="00E105F3" w:rsidRDefault="00A64B6C" w:rsidP="001B5013">
                            <w:pPr>
                              <w:spacing w:beforeLines="20" w:before="57"/>
                              <w:ind w:leftChars="50" w:left="91" w:rightChars="50" w:right="91"/>
                              <w:jc w:val="left"/>
                              <w:rPr>
                                <w:rFonts w:hAnsi="ＭＳ ゴシック"/>
                                <w:szCs w:val="20"/>
                              </w:rPr>
                            </w:pPr>
                            <w:r w:rsidRPr="00E105F3">
                              <w:rPr>
                                <w:rFonts w:hAnsi="ＭＳ ゴシック" w:hint="eastAsia"/>
                                <w:szCs w:val="20"/>
                              </w:rPr>
                              <w:t>＜変更に係る指定事項＞</w:t>
                            </w:r>
                          </w:p>
                          <w:p w14:paraId="391F49C3" w14:textId="17BA39CD"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①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の名称及び所在地</w:t>
                            </w:r>
                          </w:p>
                          <w:p w14:paraId="005D9C67"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②　申請者の名称・主たる事務所所在地、代表者氏名・住所</w:t>
                            </w:r>
                          </w:p>
                          <w:p w14:paraId="2245D7BD"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62F9A24E"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④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の平面図</w:t>
                            </w:r>
                          </w:p>
                          <w:p w14:paraId="72B2ED28" w14:textId="6B0F18DE"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⑤　</w:t>
                            </w:r>
                            <w:r w:rsidR="001E429C" w:rsidRPr="00E105F3">
                              <w:rPr>
                                <w:rFonts w:hAnsi="ＭＳ ゴシック" w:hint="eastAsia"/>
                                <w:snapToGrid w:val="0"/>
                                <w:sz w:val="18"/>
                                <w:szCs w:val="20"/>
                              </w:rPr>
                              <w:t>施設</w:t>
                            </w:r>
                            <w:r w:rsidRPr="00E105F3">
                              <w:rPr>
                                <w:rFonts w:hAnsi="ＭＳ ゴシック" w:hint="eastAsia"/>
                                <w:snapToGrid w:val="0"/>
                                <w:sz w:val="18"/>
                                <w:szCs w:val="20"/>
                              </w:rPr>
                              <w:t>の管理者・サービス</w:t>
                            </w:r>
                            <w:r w:rsidR="001E429C" w:rsidRPr="00E105F3">
                              <w:rPr>
                                <w:rFonts w:hAnsi="ＭＳ ゴシック" w:hint="eastAsia"/>
                                <w:snapToGrid w:val="0"/>
                                <w:sz w:val="18"/>
                                <w:szCs w:val="20"/>
                              </w:rPr>
                              <w:t>管理</w:t>
                            </w:r>
                            <w:r w:rsidRPr="00E105F3">
                              <w:rPr>
                                <w:rFonts w:hAnsi="ＭＳ ゴシック" w:hint="eastAsia"/>
                                <w:snapToGrid w:val="0"/>
                                <w:sz w:val="18"/>
                                <w:szCs w:val="20"/>
                              </w:rPr>
                              <w:t>責任者の氏名、経歴、住所</w:t>
                            </w:r>
                          </w:p>
                          <w:p w14:paraId="55410D3E"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⑥　運営規程</w:t>
                            </w:r>
                          </w:p>
                          <w:p w14:paraId="3BA5EB26" w14:textId="77777777" w:rsidR="00A64B6C" w:rsidRPr="00E105F3" w:rsidRDefault="00A64B6C" w:rsidP="007411DC">
                            <w:pPr>
                              <w:ind w:leftChars="50" w:left="253" w:rightChars="50" w:right="91" w:hangingChars="100" w:hanging="162"/>
                              <w:jc w:val="left"/>
                              <w:rPr>
                                <w:rFonts w:hAnsi="ＭＳ ゴシック"/>
                                <w:snapToGrid w:val="0"/>
                                <w:sz w:val="18"/>
                                <w:szCs w:val="20"/>
                              </w:rPr>
                            </w:pPr>
                            <w:r w:rsidRPr="00E105F3">
                              <w:rPr>
                                <w:rFonts w:hAnsi="ＭＳ ゴシック" w:hint="eastAsia"/>
                                <w:snapToGrid w:val="0"/>
                                <w:sz w:val="18"/>
                                <w:szCs w:val="20"/>
                              </w:rPr>
                              <w:t xml:space="preserve">⑦　</w:t>
                            </w:r>
                            <w:r w:rsidR="005E3720" w:rsidRPr="00E105F3">
                              <w:rPr>
                                <w:rFonts w:hAnsi="ＭＳ ゴシック" w:hint="eastAsia"/>
                                <w:snapToGrid w:val="0"/>
                                <w:sz w:val="18"/>
                                <w:szCs w:val="20"/>
                              </w:rPr>
                              <w:t>協力医療機関の名称・診療科名及び契約の内容</w:t>
                            </w:r>
                            <w:r w:rsidRPr="00E105F3">
                              <w:rPr>
                                <w:rFonts w:hAnsi="ＭＳ ゴシック" w:hint="eastAsia"/>
                                <w:snapToGrid w:val="0"/>
                                <w:sz w:val="18"/>
                                <w:szCs w:val="20"/>
                              </w:rPr>
                              <w:t>に関する事項</w:t>
                            </w:r>
                          </w:p>
                          <w:p w14:paraId="673AF2A9" w14:textId="77777777" w:rsidR="00A64B6C" w:rsidRPr="00E105F3" w:rsidRDefault="00A64B6C" w:rsidP="007411DC">
                            <w:pPr>
                              <w:ind w:leftChars="50" w:left="253" w:rightChars="50" w:right="91" w:hangingChars="100" w:hanging="162"/>
                              <w:jc w:val="left"/>
                              <w:rPr>
                                <w:rFonts w:ascii="ＭＳ 明朝" w:eastAsia="ＭＳ 明朝" w:hAnsi="ＭＳ 明朝"/>
                                <w:snapToGrid w:val="0"/>
                                <w:sz w:val="18"/>
                                <w:szCs w:val="20"/>
                              </w:rPr>
                            </w:pPr>
                            <w:r w:rsidRPr="00E105F3">
                              <w:rPr>
                                <w:rFonts w:hAnsi="ＭＳ ゴシック" w:hint="eastAsia"/>
                                <w:snapToGrid w:val="0"/>
                                <w:sz w:val="18"/>
                                <w:szCs w:val="20"/>
                              </w:rPr>
                              <w:t>⑧　事業を再開したとき</w:t>
                            </w:r>
                          </w:p>
                        </w:txbxContent>
                      </v:textbox>
                    </v:shape>
                  </w:pict>
                </mc:Fallback>
              </mc:AlternateContent>
            </w:r>
          </w:p>
          <w:p w14:paraId="5E910251" w14:textId="77777777" w:rsidR="00A64B6C" w:rsidRPr="005B7DB2" w:rsidRDefault="00A64B6C" w:rsidP="00D5380A">
            <w:pPr>
              <w:snapToGrid/>
              <w:jc w:val="left"/>
              <w:rPr>
                <w:rFonts w:hAnsi="ＭＳ ゴシック"/>
                <w:snapToGrid w:val="0"/>
                <w:szCs w:val="20"/>
              </w:rPr>
            </w:pPr>
          </w:p>
          <w:p w14:paraId="7C12C460" w14:textId="77777777" w:rsidR="00A64B6C" w:rsidRPr="005B7DB2" w:rsidRDefault="00A64B6C" w:rsidP="00D5380A">
            <w:pPr>
              <w:snapToGrid/>
              <w:jc w:val="left"/>
              <w:rPr>
                <w:rFonts w:hAnsi="ＭＳ ゴシック"/>
                <w:snapToGrid w:val="0"/>
                <w:szCs w:val="20"/>
              </w:rPr>
            </w:pPr>
          </w:p>
          <w:p w14:paraId="770486BD" w14:textId="77777777" w:rsidR="00A64B6C" w:rsidRPr="005B7DB2" w:rsidRDefault="00A64B6C" w:rsidP="00D5380A">
            <w:pPr>
              <w:snapToGrid/>
              <w:jc w:val="left"/>
              <w:rPr>
                <w:rFonts w:hAnsi="ＭＳ ゴシック"/>
                <w:snapToGrid w:val="0"/>
                <w:szCs w:val="20"/>
              </w:rPr>
            </w:pPr>
          </w:p>
          <w:p w14:paraId="03B20836" w14:textId="77777777" w:rsidR="00A64B6C" w:rsidRPr="005B7DB2" w:rsidRDefault="00A64B6C" w:rsidP="00D5380A">
            <w:pPr>
              <w:snapToGrid/>
              <w:jc w:val="left"/>
              <w:rPr>
                <w:rFonts w:hAnsi="ＭＳ ゴシック"/>
                <w:snapToGrid w:val="0"/>
                <w:szCs w:val="20"/>
              </w:rPr>
            </w:pPr>
          </w:p>
          <w:p w14:paraId="5FF1A35B" w14:textId="77777777" w:rsidR="00A64B6C" w:rsidRPr="005B7DB2" w:rsidRDefault="00A64B6C" w:rsidP="00D5380A">
            <w:pPr>
              <w:snapToGrid/>
              <w:jc w:val="left"/>
              <w:rPr>
                <w:rFonts w:hAnsi="ＭＳ ゴシック"/>
                <w:snapToGrid w:val="0"/>
                <w:szCs w:val="20"/>
              </w:rPr>
            </w:pPr>
          </w:p>
          <w:p w14:paraId="5414CC8C" w14:textId="77777777" w:rsidR="00A64B6C" w:rsidRPr="005B7DB2" w:rsidRDefault="00A64B6C" w:rsidP="00D5380A">
            <w:pPr>
              <w:snapToGrid/>
              <w:jc w:val="left"/>
              <w:rPr>
                <w:rFonts w:hAnsi="ＭＳ ゴシック"/>
                <w:snapToGrid w:val="0"/>
                <w:szCs w:val="20"/>
              </w:rPr>
            </w:pPr>
          </w:p>
          <w:p w14:paraId="3CF805AE" w14:textId="77777777" w:rsidR="00A64B6C" w:rsidRPr="005B7DB2" w:rsidRDefault="00A64B6C" w:rsidP="00D5380A">
            <w:pPr>
              <w:snapToGrid/>
              <w:jc w:val="left"/>
              <w:rPr>
                <w:rFonts w:hAnsi="ＭＳ ゴシック"/>
                <w:snapToGrid w:val="0"/>
                <w:szCs w:val="20"/>
              </w:rPr>
            </w:pPr>
          </w:p>
          <w:p w14:paraId="11FEB07E" w14:textId="77777777" w:rsidR="00A64B6C" w:rsidRPr="005B7DB2" w:rsidRDefault="00A64B6C" w:rsidP="00D5380A">
            <w:pPr>
              <w:snapToGrid/>
              <w:jc w:val="left"/>
              <w:rPr>
                <w:rFonts w:hAnsi="ＭＳ ゴシック"/>
                <w:snapToGrid w:val="0"/>
                <w:szCs w:val="20"/>
              </w:rPr>
            </w:pPr>
          </w:p>
          <w:p w14:paraId="72C581CD" w14:textId="77777777" w:rsidR="00A64B6C" w:rsidRPr="005B7DB2" w:rsidRDefault="00A64B6C" w:rsidP="00D5380A">
            <w:pPr>
              <w:snapToGrid/>
              <w:jc w:val="left"/>
              <w:rPr>
                <w:rFonts w:hAnsi="ＭＳ ゴシック"/>
                <w:snapToGrid w:val="0"/>
                <w:szCs w:val="20"/>
              </w:rPr>
            </w:pPr>
          </w:p>
          <w:p w14:paraId="1E117FE0" w14:textId="77777777" w:rsidR="00A64B6C" w:rsidRPr="005B7DB2" w:rsidRDefault="00A64B6C" w:rsidP="00D5380A">
            <w:pPr>
              <w:snapToGrid/>
              <w:jc w:val="left"/>
              <w:rPr>
                <w:rFonts w:hAnsi="ＭＳ ゴシック"/>
                <w:snapToGrid w:val="0"/>
                <w:szCs w:val="20"/>
              </w:rPr>
            </w:pPr>
          </w:p>
          <w:p w14:paraId="20636528" w14:textId="129A728D" w:rsidR="00A64B6C" w:rsidRPr="005B7DB2" w:rsidRDefault="00A64B6C" w:rsidP="00D5380A">
            <w:pPr>
              <w:snapToGrid/>
              <w:jc w:val="left"/>
              <w:rPr>
                <w:rFonts w:hAnsi="ＭＳ ゴシック"/>
                <w:snapToGrid w:val="0"/>
                <w:szCs w:val="20"/>
              </w:rPr>
            </w:pPr>
            <w:r w:rsidRPr="005B7DB2">
              <w:rPr>
                <w:rFonts w:hAnsi="ＭＳ ゴシック" w:hint="eastAsia"/>
                <w:noProof/>
                <w:szCs w:val="20"/>
              </w:rPr>
              <mc:AlternateContent>
                <mc:Choice Requires="wps">
                  <w:drawing>
                    <wp:anchor distT="0" distB="0" distL="114300" distR="114300" simplePos="0" relativeHeight="251700224" behindDoc="0" locked="0" layoutInCell="1" allowOverlap="1" wp14:anchorId="205C4141" wp14:editId="797B0F48">
                      <wp:simplePos x="0" y="0"/>
                      <wp:positionH relativeFrom="column">
                        <wp:posOffset>48895</wp:posOffset>
                      </wp:positionH>
                      <wp:positionV relativeFrom="paragraph">
                        <wp:posOffset>160391</wp:posOffset>
                      </wp:positionV>
                      <wp:extent cx="3409315" cy="412115"/>
                      <wp:effectExtent l="0" t="0" r="19685" b="26035"/>
                      <wp:wrapNone/>
                      <wp:docPr id="100" name="Text Box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43DBDBBA" w14:textId="77777777" w:rsidR="00A64B6C" w:rsidRPr="00E105F3" w:rsidRDefault="00A64B6C" w:rsidP="00617CAC">
                                  <w:pPr>
                                    <w:spacing w:beforeLines="30" w:before="85"/>
                                    <w:ind w:leftChars="50" w:left="253" w:rightChars="50" w:right="91" w:hangingChars="100" w:hanging="162"/>
                                    <w:jc w:val="left"/>
                                    <w:rPr>
                                      <w:rFonts w:ascii="ＭＳ 明朝" w:eastAsia="ＭＳ 明朝" w:hAnsi="ＭＳ 明朝"/>
                                      <w:snapToGrid w:val="0"/>
                                      <w:sz w:val="18"/>
                                      <w:szCs w:val="18"/>
                                    </w:rPr>
                                  </w:pPr>
                                  <w:r w:rsidRPr="00E105F3">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C4141" id="Text Box 1730" o:spid="_x0000_s1145" type="#_x0000_t202" style="position:absolute;margin-left:3.85pt;margin-top:12.65pt;width:268.45pt;height:3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mGKQIAAEwEAAAOAAAAZHJzL2Uyb0RvYy54bWysVNtu2zAMfR+wfxD0vthO0jYx4hRdsg4D&#10;ugvQ7QNkWbaFyaImKbGzrx8lu2l2exnmB4ESqUPyHMqb26FT5Cisk6ALms1SSoTmUEndFPTL5/tX&#10;K0qcZ7piCrQo6Ek4ert9+WLTm1zMoQVVCUsQRLu8NwVtvTd5kjjeio65GRih0VmD7ZjHrW2SyrIe&#10;0TuVzNP0OunBVsYCF87h6X500m3Er2vB/ce6dsITVVCszcfVxrUMa7LdsLyxzLSST2Wwf6iiY1Jj&#10;0jPUnnlGDlb+BtVJbsFB7WccugTqWnIRe8BusvSXbh5bZkTsBclx5kyT+3+w/MPx0XyyxA+vYUAB&#10;YxPOPAD/6oiGXct0I+6shb4VrMLEWaAs6Y3Lp6uBape7AFL276FCkdnBQwQaatsFVrBPgugowOlM&#10;uhg84Xi4WKbrRXZFCUffMptnaIcULH+6bazzbwV0JBgFtShqRGfHB+fH0KeQkMyBktW9VCpubFPu&#10;lCVHhgNwH78J/acwpUlf0OvFVToS8FeINH5/gggl7Jlrx1Tu5PbgQxzLO+lxxpXsCro6X2d5IPSN&#10;rmKIZ1KNNvat9MRwIHWk1w/lQGSF9Gc3ATRQXkJ1QtItjEONjxCNFux3Snoc6IK6bwdmBSXqnUbh&#10;bpbzNbLs42a1WqMY9tJRXjiY5ghUUE/JaO78+GYOxsqmxTzjoGi4Q6lrGVV4rmkqH0c26jg9r/Am&#10;Lvcx6vknsP0BAAD//wMAUEsDBBQABgAIAAAAIQDQhi833gAAAAcBAAAPAAAAZHJzL2Rvd25yZXYu&#10;eG1sTI7BTsMwEETvSPyDtUhcEHUS0hZCnKpCQgKVAy1cuG3jJYmI15HtJuHvMSc4jmb05pWb2fRi&#10;JOc7ywrSRQKCuLa640bB+9vj9S0IH5A19pZJwTd52FTnZyUW2k68p/EQGhEh7AtU0IYwFFL6uiWD&#10;fmEH4th9WmcwxOgaqR1OEW56mSXJShrsOD60ONBDS/XX4WQU4Ct1+5cx3eadSz+GJ3f1vJtIqcuL&#10;eXsPItAc/sbwqx/VoYpOR3ti7UWvYL2OQwXZ8gZErJd5vgJxVHCXZCCrUv73r34AAAD//wMAUEsB&#10;Ai0AFAAGAAgAAAAhALaDOJL+AAAA4QEAABMAAAAAAAAAAAAAAAAAAAAAAFtDb250ZW50X1R5cGVz&#10;XS54bWxQSwECLQAUAAYACAAAACEAOP0h/9YAAACUAQAACwAAAAAAAAAAAAAAAAAvAQAAX3JlbHMv&#10;LnJlbHNQSwECLQAUAAYACAAAACEAidyZhikCAABMBAAADgAAAAAAAAAAAAAAAAAuAgAAZHJzL2Uy&#10;b0RvYy54bWxQSwECLQAUAAYACAAAACEA0IYvN94AAAAHAQAADwAAAAAAAAAAAAAAAACDBAAAZHJz&#10;L2Rvd25yZXYueG1sUEsFBgAAAAAEAAQA8wAAAI4FAAAAAA==&#10;" strokeweight=".5pt">
                      <v:stroke dashstyle="1 1"/>
                      <v:textbox inset="5.85pt,.7pt,5.85pt,.7pt">
                        <w:txbxContent>
                          <w:p w14:paraId="43DBDBBA" w14:textId="77777777" w:rsidR="00A64B6C" w:rsidRPr="00E105F3" w:rsidRDefault="00A64B6C" w:rsidP="00617CAC">
                            <w:pPr>
                              <w:spacing w:beforeLines="30" w:before="85"/>
                              <w:ind w:leftChars="50" w:left="253" w:rightChars="50" w:right="91" w:hangingChars="100" w:hanging="162"/>
                              <w:jc w:val="left"/>
                              <w:rPr>
                                <w:rFonts w:ascii="ＭＳ 明朝" w:eastAsia="ＭＳ 明朝" w:hAnsi="ＭＳ 明朝"/>
                                <w:snapToGrid w:val="0"/>
                                <w:sz w:val="18"/>
                                <w:szCs w:val="18"/>
                              </w:rPr>
                            </w:pPr>
                            <w:r w:rsidRPr="00E105F3">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202C6C86" w14:textId="77777777" w:rsidR="00A64B6C" w:rsidRPr="005B7DB2"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5B7DB2" w:rsidRDefault="00B02EC3"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いる</w:t>
            </w:r>
          </w:p>
          <w:p w14:paraId="7B334B8E" w14:textId="77777777" w:rsidR="00A64B6C" w:rsidRPr="005B7DB2" w:rsidRDefault="00B02EC3"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いない</w:t>
            </w:r>
          </w:p>
        </w:tc>
        <w:tc>
          <w:tcPr>
            <w:tcW w:w="1570" w:type="dxa"/>
            <w:vMerge w:val="restart"/>
            <w:tcBorders>
              <w:left w:val="single" w:sz="4" w:space="0" w:color="auto"/>
            </w:tcBorders>
          </w:tcPr>
          <w:p w14:paraId="79E68463" w14:textId="77777777" w:rsidR="00A64B6C" w:rsidRPr="005B7DB2" w:rsidRDefault="00A64B6C" w:rsidP="00D5380A">
            <w:pPr>
              <w:snapToGrid/>
              <w:spacing w:line="240" w:lineRule="exact"/>
              <w:jc w:val="both"/>
              <w:rPr>
                <w:rFonts w:hAnsi="ＭＳ ゴシック"/>
                <w:sz w:val="18"/>
                <w:szCs w:val="18"/>
              </w:rPr>
            </w:pPr>
            <w:r w:rsidRPr="005B7DB2">
              <w:rPr>
                <w:rFonts w:hAnsi="ＭＳ ゴシック" w:hint="eastAsia"/>
                <w:sz w:val="18"/>
                <w:szCs w:val="18"/>
              </w:rPr>
              <w:t>法第46条</w:t>
            </w:r>
          </w:p>
          <w:p w14:paraId="1B71C945" w14:textId="77777777" w:rsidR="00A64B6C" w:rsidRPr="005B7DB2" w:rsidRDefault="00A64B6C" w:rsidP="00D5380A">
            <w:pPr>
              <w:snapToGrid/>
              <w:jc w:val="both"/>
              <w:rPr>
                <w:rFonts w:hAnsi="ＭＳ ゴシック"/>
                <w:szCs w:val="20"/>
              </w:rPr>
            </w:pPr>
          </w:p>
        </w:tc>
      </w:tr>
      <w:tr w:rsidR="005B7DB2" w:rsidRPr="005B7DB2" w14:paraId="68096412" w14:textId="77777777" w:rsidTr="007411DC">
        <w:trPr>
          <w:trHeight w:val="1137"/>
        </w:trPr>
        <w:tc>
          <w:tcPr>
            <w:tcW w:w="1183" w:type="dxa"/>
            <w:vMerge/>
            <w:vAlign w:val="center"/>
          </w:tcPr>
          <w:p w14:paraId="6638F0D1" w14:textId="77777777" w:rsidR="00A64B6C" w:rsidRPr="005B7DB2"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5B7DB2" w:rsidRDefault="00A64B6C" w:rsidP="004D7868">
            <w:pPr>
              <w:snapToGrid/>
              <w:spacing w:line="276" w:lineRule="auto"/>
              <w:jc w:val="left"/>
              <w:rPr>
                <w:rFonts w:hAnsi="ＭＳ ゴシック"/>
                <w:snapToGrid w:val="0"/>
                <w:szCs w:val="20"/>
              </w:rPr>
            </w:pPr>
            <w:r w:rsidRPr="005B7DB2">
              <w:rPr>
                <w:rFonts w:hAnsi="ＭＳ ゴシック" w:hint="eastAsia"/>
                <w:snapToGrid w:val="0"/>
                <w:szCs w:val="20"/>
              </w:rPr>
              <w:t>（２）事業の廃止又は休止</w:t>
            </w:r>
          </w:p>
          <w:p w14:paraId="6739A051" w14:textId="77777777" w:rsidR="00A64B6C" w:rsidRPr="005B7DB2" w:rsidRDefault="00A64B6C" w:rsidP="007411DC">
            <w:pPr>
              <w:snapToGrid/>
              <w:spacing w:afterLines="50" w:after="142"/>
              <w:ind w:leftChars="100" w:left="182" w:firstLineChars="100" w:firstLine="182"/>
              <w:jc w:val="left"/>
              <w:rPr>
                <w:rFonts w:hAnsi="ＭＳ ゴシック"/>
                <w:snapToGrid w:val="0"/>
                <w:szCs w:val="20"/>
              </w:rPr>
            </w:pPr>
            <w:r w:rsidRPr="005B7DB2">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5B7DB2" w:rsidRDefault="00B02EC3"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いる</w:t>
            </w:r>
          </w:p>
          <w:p w14:paraId="248F97E8" w14:textId="77777777" w:rsidR="00A64B6C" w:rsidRPr="005B7DB2" w:rsidRDefault="00B02EC3"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5B7DB2">
                  <w:rPr>
                    <w:rFonts w:hAnsi="ＭＳ ゴシック" w:hint="eastAsia"/>
                  </w:rPr>
                  <w:t>☐</w:t>
                </w:r>
              </w:sdtContent>
            </w:sdt>
            <w:r w:rsidR="00A64B6C" w:rsidRPr="005B7DB2">
              <w:rPr>
                <w:rFonts w:hint="eastAsia"/>
              </w:rPr>
              <w:t>いない</w:t>
            </w:r>
          </w:p>
          <w:p w14:paraId="33C35BC0" w14:textId="77777777" w:rsidR="007411DC" w:rsidRPr="005B7DB2" w:rsidRDefault="00B02EC3"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5B7DB2">
                  <w:rPr>
                    <w:rFonts w:hAnsi="ＭＳ ゴシック" w:hint="eastAsia"/>
                  </w:rPr>
                  <w:t>☐</w:t>
                </w:r>
              </w:sdtContent>
            </w:sdt>
            <w:r w:rsidR="007411DC" w:rsidRPr="005B7DB2">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5B7DB2" w:rsidRDefault="00A64B6C" w:rsidP="00D5380A">
            <w:pPr>
              <w:snapToGrid/>
              <w:jc w:val="left"/>
              <w:rPr>
                <w:rFonts w:hAnsi="ＭＳ ゴシック"/>
                <w:szCs w:val="20"/>
              </w:rPr>
            </w:pPr>
          </w:p>
        </w:tc>
      </w:tr>
    </w:tbl>
    <w:p w14:paraId="6DAE0C78" w14:textId="79A17805" w:rsidR="005A27FE" w:rsidRPr="005B7DB2" w:rsidRDefault="001B5013" w:rsidP="005A27FE">
      <w:pPr>
        <w:widowControl/>
        <w:snapToGrid/>
        <w:jc w:val="left"/>
        <w:rPr>
          <w:rFonts w:hAnsi="ＭＳ ゴシック"/>
          <w:szCs w:val="20"/>
        </w:rPr>
      </w:pPr>
      <w:r w:rsidRPr="005B7DB2">
        <w:rPr>
          <w:szCs w:val="20"/>
        </w:rPr>
        <w:br w:type="page"/>
      </w:r>
      <w:r w:rsidR="005A27FE"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47"/>
        <w:gridCol w:w="35"/>
        <w:gridCol w:w="969"/>
        <w:gridCol w:w="1394"/>
        <w:gridCol w:w="612"/>
        <w:gridCol w:w="851"/>
        <w:gridCol w:w="346"/>
        <w:gridCol w:w="1309"/>
        <w:gridCol w:w="992"/>
        <w:gridCol w:w="1701"/>
        <w:gridCol w:w="11"/>
      </w:tblGrid>
      <w:tr w:rsidR="005B7DB2" w:rsidRPr="005B7DB2" w14:paraId="497BA500" w14:textId="77777777" w:rsidTr="005A27FE">
        <w:trPr>
          <w:trHeight w:val="277"/>
        </w:trPr>
        <w:tc>
          <w:tcPr>
            <w:tcW w:w="1183" w:type="dxa"/>
            <w:shd w:val="clear" w:color="auto" w:fill="FFFFFF" w:themeFill="background1"/>
          </w:tcPr>
          <w:p w14:paraId="49214DC1" w14:textId="77777777" w:rsidR="005A27FE" w:rsidRPr="005B7DB2" w:rsidRDefault="005A27FE" w:rsidP="008A7FF7">
            <w:pPr>
              <w:snapToGrid/>
              <w:rPr>
                <w:rFonts w:hAnsi="ＭＳ ゴシック"/>
                <w:szCs w:val="20"/>
              </w:rPr>
            </w:pPr>
            <w:r w:rsidRPr="005B7DB2">
              <w:rPr>
                <w:rFonts w:hAnsi="ＭＳ ゴシック" w:hint="eastAsia"/>
                <w:szCs w:val="20"/>
              </w:rPr>
              <w:t>項目</w:t>
            </w:r>
          </w:p>
        </w:tc>
        <w:tc>
          <w:tcPr>
            <w:tcW w:w="5763" w:type="dxa"/>
            <w:gridSpan w:val="8"/>
            <w:shd w:val="clear" w:color="auto" w:fill="FFFFFF" w:themeFill="background1"/>
          </w:tcPr>
          <w:p w14:paraId="1DB0D030" w14:textId="77777777" w:rsidR="005A27FE" w:rsidRPr="005B7DB2" w:rsidRDefault="005A27FE" w:rsidP="008A7FF7">
            <w:pPr>
              <w:snapToGrid/>
              <w:rPr>
                <w:rFonts w:hAnsi="ＭＳ ゴシック"/>
                <w:szCs w:val="20"/>
              </w:rPr>
            </w:pPr>
            <w:r w:rsidRPr="005B7DB2">
              <w:rPr>
                <w:rFonts w:hAnsi="ＭＳ ゴシック" w:hint="eastAsia"/>
                <w:szCs w:val="20"/>
              </w:rPr>
              <w:t>自主点検のポイント</w:t>
            </w:r>
          </w:p>
        </w:tc>
        <w:tc>
          <w:tcPr>
            <w:tcW w:w="992" w:type="dxa"/>
            <w:shd w:val="clear" w:color="auto" w:fill="FFFFFF" w:themeFill="background1"/>
          </w:tcPr>
          <w:p w14:paraId="232F8A92" w14:textId="77777777" w:rsidR="005A27FE" w:rsidRPr="005B7DB2" w:rsidRDefault="005A27FE" w:rsidP="008A7FF7">
            <w:pPr>
              <w:snapToGrid/>
              <w:rPr>
                <w:rFonts w:hAnsi="ＭＳ ゴシック"/>
                <w:szCs w:val="20"/>
              </w:rPr>
            </w:pPr>
            <w:r w:rsidRPr="005B7DB2">
              <w:rPr>
                <w:rFonts w:hAnsi="ＭＳ ゴシック" w:hint="eastAsia"/>
                <w:szCs w:val="20"/>
              </w:rPr>
              <w:t>点検</w:t>
            </w:r>
          </w:p>
        </w:tc>
        <w:tc>
          <w:tcPr>
            <w:tcW w:w="1712" w:type="dxa"/>
            <w:gridSpan w:val="2"/>
            <w:shd w:val="clear" w:color="auto" w:fill="FFFFFF" w:themeFill="background1"/>
          </w:tcPr>
          <w:p w14:paraId="71E3C14D" w14:textId="77777777" w:rsidR="005A27FE" w:rsidRPr="005B7DB2" w:rsidRDefault="005A27FE" w:rsidP="008A7FF7">
            <w:pPr>
              <w:snapToGrid/>
              <w:rPr>
                <w:rFonts w:hAnsi="ＭＳ ゴシック"/>
                <w:szCs w:val="20"/>
              </w:rPr>
            </w:pPr>
            <w:r w:rsidRPr="005B7DB2">
              <w:rPr>
                <w:rFonts w:hAnsi="ＭＳ ゴシック" w:hint="eastAsia"/>
                <w:szCs w:val="20"/>
              </w:rPr>
              <w:t>根拠</w:t>
            </w:r>
          </w:p>
        </w:tc>
      </w:tr>
      <w:tr w:rsidR="005B7DB2" w:rsidRPr="005B7DB2" w14:paraId="35324431" w14:textId="77777777" w:rsidTr="005A27FE">
        <w:tblPrEx>
          <w:shd w:val="clear" w:color="auto" w:fill="auto"/>
          <w:tblLook w:val="04A0" w:firstRow="1" w:lastRow="0" w:firstColumn="1" w:lastColumn="0" w:noHBand="0" w:noVBand="1"/>
        </w:tblPrEx>
        <w:trPr>
          <w:gridAfter w:val="1"/>
          <w:wAfter w:w="11" w:type="dxa"/>
          <w:trHeight w:val="747"/>
        </w:trPr>
        <w:tc>
          <w:tcPr>
            <w:tcW w:w="1183" w:type="dxa"/>
            <w:vMerge w:val="restart"/>
            <w:tcBorders>
              <w:top w:val="single" w:sz="4" w:space="0" w:color="000000"/>
              <w:left w:val="single" w:sz="4" w:space="0" w:color="000000"/>
              <w:right w:val="single" w:sz="4" w:space="0" w:color="000000"/>
            </w:tcBorders>
          </w:tcPr>
          <w:p w14:paraId="28B6B240" w14:textId="3A719B8C" w:rsidR="005A27FE" w:rsidRPr="005B7DB2" w:rsidRDefault="00750434" w:rsidP="0022745F">
            <w:pPr>
              <w:snapToGrid/>
              <w:jc w:val="both"/>
              <w:rPr>
                <w:rFonts w:hAnsi="ＭＳ ゴシック"/>
                <w:szCs w:val="20"/>
              </w:rPr>
            </w:pPr>
            <w:bookmarkStart w:id="4" w:name="_Hlk516417865"/>
            <w:r w:rsidRPr="005B7DB2">
              <w:rPr>
                <w:rFonts w:hAnsi="ＭＳ ゴシック" w:hint="eastAsia"/>
                <w:szCs w:val="20"/>
              </w:rPr>
              <w:t>６</w:t>
            </w:r>
            <w:r w:rsidR="002D5778" w:rsidRPr="005B7DB2">
              <w:rPr>
                <w:rFonts w:hAnsi="ＭＳ ゴシック" w:hint="eastAsia"/>
                <w:szCs w:val="20"/>
              </w:rPr>
              <w:t>２</w:t>
            </w:r>
          </w:p>
          <w:p w14:paraId="03E10F7B" w14:textId="77777777" w:rsidR="005A27FE" w:rsidRPr="005B7DB2" w:rsidRDefault="005A27FE" w:rsidP="0022745F">
            <w:pPr>
              <w:snapToGrid/>
              <w:jc w:val="both"/>
              <w:rPr>
                <w:rFonts w:hAnsi="ＭＳ ゴシック"/>
                <w:szCs w:val="20"/>
              </w:rPr>
            </w:pPr>
            <w:r w:rsidRPr="005B7DB2">
              <w:rPr>
                <w:rFonts w:hAnsi="ＭＳ ゴシック" w:hint="eastAsia"/>
                <w:szCs w:val="20"/>
              </w:rPr>
              <w:t>預り金等の</w:t>
            </w:r>
          </w:p>
          <w:p w14:paraId="6C1B8712" w14:textId="77777777" w:rsidR="005A27FE" w:rsidRPr="005B7DB2" w:rsidRDefault="005A27FE" w:rsidP="0022745F">
            <w:pPr>
              <w:snapToGrid/>
              <w:spacing w:afterLines="50" w:after="142"/>
              <w:jc w:val="both"/>
              <w:rPr>
                <w:rFonts w:hAnsi="ＭＳ ゴシック"/>
                <w:szCs w:val="22"/>
              </w:rPr>
            </w:pPr>
            <w:r w:rsidRPr="005B7DB2">
              <w:rPr>
                <w:rFonts w:hAnsi="ＭＳ ゴシック" w:hint="eastAsia"/>
                <w:szCs w:val="20"/>
              </w:rPr>
              <w:t>管理</w:t>
            </w:r>
          </w:p>
          <w:p w14:paraId="7719AFE0" w14:textId="314853D3" w:rsidR="005A27FE" w:rsidRPr="005B7DB2" w:rsidRDefault="005A27FE" w:rsidP="0022745F">
            <w:pPr>
              <w:snapToGrid/>
              <w:rPr>
                <w:rFonts w:hAnsi="ＭＳ ゴシック"/>
                <w:szCs w:val="20"/>
              </w:rPr>
            </w:pPr>
          </w:p>
        </w:tc>
        <w:tc>
          <w:tcPr>
            <w:tcW w:w="5763" w:type="dxa"/>
            <w:gridSpan w:val="8"/>
            <w:tcBorders>
              <w:top w:val="single" w:sz="4" w:space="0" w:color="000000"/>
              <w:left w:val="single" w:sz="4" w:space="0" w:color="000000"/>
              <w:bottom w:val="single" w:sz="4" w:space="0" w:color="auto"/>
              <w:right w:val="single" w:sz="4" w:space="0" w:color="000000"/>
            </w:tcBorders>
          </w:tcPr>
          <w:p w14:paraId="2F7D2BC6" w14:textId="77777777" w:rsidR="005A27FE" w:rsidRPr="005B7DB2" w:rsidRDefault="005A27FE" w:rsidP="0022745F">
            <w:pPr>
              <w:snapToGrid/>
              <w:ind w:left="182" w:hangingChars="100" w:hanging="182"/>
              <w:jc w:val="both"/>
              <w:rPr>
                <w:rFonts w:hAnsi="ＭＳ ゴシック"/>
                <w:szCs w:val="20"/>
              </w:rPr>
            </w:pPr>
            <w:r w:rsidRPr="005B7DB2">
              <w:rPr>
                <w:rFonts w:hAnsi="ＭＳ ゴシック" w:hint="eastAsia"/>
                <w:szCs w:val="20"/>
              </w:rPr>
              <w:t>（１）預り金等の管理</w:t>
            </w:r>
          </w:p>
          <w:p w14:paraId="70050718" w14:textId="77777777" w:rsidR="005A27FE" w:rsidRPr="005B7DB2" w:rsidRDefault="005A27FE" w:rsidP="0022745F">
            <w:pPr>
              <w:snapToGrid/>
              <w:ind w:firstLineChars="200" w:firstLine="364"/>
              <w:jc w:val="both"/>
              <w:rPr>
                <w:rFonts w:hAnsi="ＭＳ ゴシック"/>
                <w:szCs w:val="20"/>
              </w:rPr>
            </w:pPr>
            <w:r w:rsidRPr="005B7DB2">
              <w:rPr>
                <w:rFonts w:hAnsi="ＭＳ ゴシック" w:hint="eastAsia"/>
                <w:szCs w:val="20"/>
              </w:rPr>
              <w:t>利用者から現金等又は物品を預かっていますか。</w:t>
            </w:r>
          </w:p>
        </w:tc>
        <w:tc>
          <w:tcPr>
            <w:tcW w:w="992" w:type="dxa"/>
            <w:tcBorders>
              <w:top w:val="single" w:sz="4" w:space="0" w:color="000000"/>
              <w:left w:val="single" w:sz="4" w:space="0" w:color="000000"/>
              <w:bottom w:val="single" w:sz="4" w:space="0" w:color="000000"/>
              <w:right w:val="single" w:sz="4" w:space="0" w:color="000000"/>
            </w:tcBorders>
          </w:tcPr>
          <w:p w14:paraId="0BEE1E74" w14:textId="77777777" w:rsidR="005A27FE" w:rsidRPr="005B7DB2" w:rsidRDefault="00B02EC3" w:rsidP="0022745F">
            <w:pPr>
              <w:snapToGrid/>
              <w:jc w:val="both"/>
            </w:pPr>
            <w:sdt>
              <w:sdtPr>
                <w:rPr>
                  <w:rFonts w:hint="eastAsia"/>
                </w:rPr>
                <w:id w:val="544405932"/>
                <w14:checkbox>
                  <w14:checked w14:val="0"/>
                  <w14:checkedState w14:val="00FE" w14:font="Wingdings"/>
                  <w14:uncheckedState w14:val="2610" w14:font="ＭＳ ゴシック"/>
                </w14:checkbox>
              </w:sdtPr>
              <w:sdtEndPr/>
              <w:sdtContent>
                <w:r w:rsidR="005A27FE" w:rsidRPr="005B7DB2">
                  <w:rPr>
                    <w:rFonts w:hAnsi="ＭＳ ゴシック" w:hint="eastAsia"/>
                  </w:rPr>
                  <w:t>☐</w:t>
                </w:r>
              </w:sdtContent>
            </w:sdt>
            <w:r w:rsidR="005A27FE" w:rsidRPr="005B7DB2">
              <w:rPr>
                <w:rFonts w:hint="eastAsia"/>
              </w:rPr>
              <w:t>いる</w:t>
            </w:r>
          </w:p>
          <w:p w14:paraId="49130FFF" w14:textId="77777777" w:rsidR="005A27FE" w:rsidRPr="005B7DB2" w:rsidRDefault="00B02EC3" w:rsidP="0022745F">
            <w:pPr>
              <w:snapToGrid/>
              <w:jc w:val="both"/>
              <w:rPr>
                <w:rFonts w:hAnsi="ＭＳ ゴシック"/>
                <w:szCs w:val="20"/>
              </w:rPr>
            </w:pPr>
            <w:sdt>
              <w:sdtPr>
                <w:rPr>
                  <w:rFonts w:hint="eastAsia"/>
                </w:rPr>
                <w:id w:val="-1745490390"/>
                <w14:checkbox>
                  <w14:checked w14:val="0"/>
                  <w14:checkedState w14:val="00FE" w14:font="Wingdings"/>
                  <w14:uncheckedState w14:val="2610" w14:font="ＭＳ ゴシック"/>
                </w14:checkbox>
              </w:sdtPr>
              <w:sdtEndPr/>
              <w:sdtContent>
                <w:r w:rsidR="005A27FE" w:rsidRPr="005B7DB2">
                  <w:rPr>
                    <w:rFonts w:hAnsi="ＭＳ ゴシック" w:hint="eastAsia"/>
                  </w:rPr>
                  <w:t>☐</w:t>
                </w:r>
              </w:sdtContent>
            </w:sdt>
            <w:r w:rsidR="005A27FE" w:rsidRPr="005B7DB2">
              <w:rPr>
                <w:rFonts w:hint="eastAsia"/>
              </w:rPr>
              <w:t>いない</w:t>
            </w:r>
          </w:p>
        </w:tc>
        <w:tc>
          <w:tcPr>
            <w:tcW w:w="1701" w:type="dxa"/>
            <w:vMerge w:val="restart"/>
            <w:tcBorders>
              <w:top w:val="single" w:sz="4" w:space="0" w:color="000000"/>
              <w:left w:val="single" w:sz="4" w:space="0" w:color="000000"/>
              <w:right w:val="single" w:sz="4" w:space="0" w:color="000000"/>
            </w:tcBorders>
          </w:tcPr>
          <w:p w14:paraId="7B598AE4" w14:textId="77777777" w:rsidR="005A27FE" w:rsidRPr="005B7DB2" w:rsidRDefault="005A27FE" w:rsidP="0022745F">
            <w:pPr>
              <w:snapToGrid/>
              <w:spacing w:line="220" w:lineRule="exact"/>
              <w:jc w:val="both"/>
              <w:rPr>
                <w:rFonts w:hAnsi="ＭＳ ゴシック"/>
                <w:szCs w:val="20"/>
              </w:rPr>
            </w:pPr>
            <w:r w:rsidRPr="005B7DB2">
              <w:rPr>
                <w:rFonts w:hAnsi="ＭＳ ゴシック" w:hint="eastAsia"/>
                <w:sz w:val="18"/>
                <w:szCs w:val="18"/>
              </w:rPr>
              <w:t>障害福祉サービス等における日常生活に要する費用の取扱いについて（平18.12.6厚生労働省社会・援護局障害保健福祉部長通知）</w:t>
            </w:r>
          </w:p>
        </w:tc>
      </w:tr>
      <w:tr w:rsidR="005B7DB2" w:rsidRPr="005B7DB2" w14:paraId="2E567E73" w14:textId="77777777" w:rsidTr="005A27FE">
        <w:tblPrEx>
          <w:shd w:val="clear" w:color="auto" w:fill="auto"/>
          <w:tblLook w:val="04A0" w:firstRow="1" w:lastRow="0" w:firstColumn="1" w:lastColumn="0" w:noHBand="0" w:noVBand="1"/>
        </w:tblPrEx>
        <w:trPr>
          <w:gridAfter w:val="1"/>
          <w:wAfter w:w="11" w:type="dxa"/>
          <w:trHeight w:val="113"/>
        </w:trPr>
        <w:tc>
          <w:tcPr>
            <w:tcW w:w="1183" w:type="dxa"/>
            <w:vMerge/>
            <w:tcBorders>
              <w:top w:val="single" w:sz="4" w:space="0" w:color="000000"/>
              <w:left w:val="single" w:sz="4" w:space="0" w:color="000000"/>
              <w:right w:val="single" w:sz="4" w:space="0" w:color="000000"/>
            </w:tcBorders>
          </w:tcPr>
          <w:p w14:paraId="646ECCE9" w14:textId="77777777" w:rsidR="005A27FE" w:rsidRPr="005B7DB2" w:rsidRDefault="005A27FE" w:rsidP="0022745F">
            <w:pPr>
              <w:snapToGrid/>
              <w:jc w:val="both"/>
              <w:rPr>
                <w:rFonts w:hAnsi="ＭＳ ゴシック"/>
                <w:szCs w:val="20"/>
              </w:rPr>
            </w:pPr>
          </w:p>
        </w:tc>
        <w:tc>
          <w:tcPr>
            <w:tcW w:w="5763" w:type="dxa"/>
            <w:gridSpan w:val="8"/>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9B800EE" w14:textId="77777777" w:rsidR="005A27FE" w:rsidRPr="005B7DB2" w:rsidRDefault="005A27FE" w:rsidP="0022745F">
            <w:pPr>
              <w:spacing w:afterLines="50" w:after="142" w:line="260" w:lineRule="exact"/>
              <w:jc w:val="both"/>
              <w:rPr>
                <w:rFonts w:hAnsi="ＭＳ ゴシック"/>
                <w:szCs w:val="20"/>
              </w:rPr>
            </w:pPr>
            <w:r w:rsidRPr="005B7DB2">
              <w:rPr>
                <w:rFonts w:hAnsi="ＭＳ ゴシック" w:hint="eastAsia"/>
                <w:b/>
                <w:szCs w:val="20"/>
              </w:rPr>
              <w:t>※預り金等の管理を実施していない場合は以下は不要</w:t>
            </w:r>
          </w:p>
        </w:tc>
        <w:tc>
          <w:tcPr>
            <w:tcW w:w="992" w:type="dxa"/>
            <w:vMerge w:val="restart"/>
            <w:tcBorders>
              <w:top w:val="nil"/>
              <w:left w:val="single" w:sz="4" w:space="0" w:color="000000"/>
              <w:right w:val="single" w:sz="4" w:space="0" w:color="000000"/>
            </w:tcBorders>
            <w:shd w:val="clear" w:color="auto" w:fill="FFFFFF" w:themeFill="background1"/>
          </w:tcPr>
          <w:p w14:paraId="73086EB8" w14:textId="77777777" w:rsidR="005A27FE" w:rsidRPr="005B7DB2" w:rsidRDefault="005A27FE" w:rsidP="0022745F">
            <w:pPr>
              <w:widowControl/>
              <w:snapToGrid/>
              <w:jc w:val="left"/>
              <w:rPr>
                <w:rFonts w:hAnsi="ＭＳ ゴシック"/>
                <w:szCs w:val="20"/>
              </w:rPr>
            </w:pPr>
          </w:p>
          <w:p w14:paraId="258C74E4" w14:textId="77777777" w:rsidR="005A27FE" w:rsidRPr="005B7DB2" w:rsidRDefault="005A27FE" w:rsidP="0022745F">
            <w:pPr>
              <w:jc w:val="both"/>
            </w:pPr>
          </w:p>
        </w:tc>
        <w:tc>
          <w:tcPr>
            <w:tcW w:w="1701" w:type="dxa"/>
            <w:vMerge/>
            <w:tcBorders>
              <w:left w:val="single" w:sz="4" w:space="0" w:color="000000"/>
              <w:right w:val="single" w:sz="4" w:space="0" w:color="000000"/>
            </w:tcBorders>
          </w:tcPr>
          <w:p w14:paraId="186D25F9" w14:textId="77777777" w:rsidR="005A27FE" w:rsidRPr="005B7DB2" w:rsidRDefault="005A27FE" w:rsidP="0022745F">
            <w:pPr>
              <w:snapToGrid/>
              <w:spacing w:line="220" w:lineRule="exact"/>
              <w:jc w:val="both"/>
              <w:rPr>
                <w:rFonts w:hAnsi="ＭＳ ゴシック"/>
                <w:sz w:val="18"/>
                <w:szCs w:val="18"/>
              </w:rPr>
            </w:pPr>
          </w:p>
        </w:tc>
      </w:tr>
      <w:tr w:rsidR="005B7DB2" w:rsidRPr="005B7DB2" w14:paraId="34BD02B3" w14:textId="77777777" w:rsidTr="005A27FE">
        <w:tblPrEx>
          <w:shd w:val="clear" w:color="auto" w:fill="auto"/>
          <w:tblLook w:val="04A0" w:firstRow="1" w:lastRow="0" w:firstColumn="1" w:lastColumn="0" w:noHBand="0" w:noVBand="1"/>
        </w:tblPrEx>
        <w:trPr>
          <w:gridAfter w:val="1"/>
          <w:wAfter w:w="11" w:type="dxa"/>
          <w:trHeight w:val="842"/>
        </w:trPr>
        <w:tc>
          <w:tcPr>
            <w:tcW w:w="1183" w:type="dxa"/>
            <w:vMerge/>
            <w:tcBorders>
              <w:top w:val="single" w:sz="4" w:space="0" w:color="000000"/>
              <w:left w:val="single" w:sz="4" w:space="0" w:color="000000"/>
              <w:right w:val="single" w:sz="4" w:space="0" w:color="000000"/>
            </w:tcBorders>
          </w:tcPr>
          <w:p w14:paraId="473DD612" w14:textId="77777777" w:rsidR="005A27FE" w:rsidRPr="005B7DB2" w:rsidRDefault="005A27FE" w:rsidP="0022745F">
            <w:pPr>
              <w:snapToGrid/>
              <w:jc w:val="both"/>
              <w:rPr>
                <w:rFonts w:hAnsi="ＭＳ ゴシック"/>
                <w:szCs w:val="20"/>
              </w:rPr>
            </w:pPr>
          </w:p>
        </w:tc>
        <w:tc>
          <w:tcPr>
            <w:tcW w:w="5763" w:type="dxa"/>
            <w:gridSpan w:val="8"/>
            <w:tcBorders>
              <w:top w:val="single" w:sz="4" w:space="0" w:color="auto"/>
              <w:left w:val="single" w:sz="4" w:space="0" w:color="000000"/>
              <w:bottom w:val="nil"/>
              <w:right w:val="single" w:sz="4" w:space="0" w:color="000000"/>
            </w:tcBorders>
            <w:shd w:val="clear" w:color="auto" w:fill="FFFFFF" w:themeFill="background1"/>
            <w:vAlign w:val="bottom"/>
          </w:tcPr>
          <w:p w14:paraId="2A4A57A4" w14:textId="5140D6AF" w:rsidR="005A27FE" w:rsidRPr="005B7DB2" w:rsidRDefault="005A27FE" w:rsidP="0022745F">
            <w:pPr>
              <w:snapToGrid/>
              <w:spacing w:afterLines="50" w:after="142"/>
              <w:ind w:leftChars="200" w:left="546" w:hangingChars="100" w:hanging="182"/>
              <w:jc w:val="both"/>
              <w:rPr>
                <w:rFonts w:hAnsi="ＭＳ ゴシック"/>
                <w:szCs w:val="20"/>
              </w:rPr>
            </w:pPr>
            <w:r w:rsidRPr="005B7DB2">
              <w:rPr>
                <w:rFonts w:hAnsi="ＭＳ ゴシック" w:hint="eastAsia"/>
                <w:szCs w:val="20"/>
              </w:rPr>
              <w:t>現金等又は物品を</w:t>
            </w:r>
            <w:r w:rsidR="001E429C" w:rsidRPr="005B7DB2">
              <w:rPr>
                <w:rFonts w:hAnsi="ＭＳ ゴシック" w:hint="eastAsia"/>
                <w:szCs w:val="20"/>
              </w:rPr>
              <w:t>施設</w:t>
            </w:r>
            <w:r w:rsidRPr="005B7DB2">
              <w:rPr>
                <w:rFonts w:hAnsi="ＭＳ ゴシック" w:hint="eastAsia"/>
                <w:szCs w:val="20"/>
              </w:rPr>
              <w:t xml:space="preserve">が管理している者　</w:t>
            </w:r>
            <w:r w:rsidRPr="005B7DB2">
              <w:rPr>
                <w:rFonts w:hAnsi="ＭＳ ゴシック" w:hint="eastAsia"/>
                <w:szCs w:val="20"/>
                <w:u w:val="single"/>
              </w:rPr>
              <w:t xml:space="preserve">　　　</w:t>
            </w:r>
            <w:r w:rsidRPr="005B7DB2">
              <w:rPr>
                <w:rFonts w:hAnsi="ＭＳ ゴシック" w:hint="eastAsia"/>
                <w:szCs w:val="20"/>
              </w:rPr>
              <w:t xml:space="preserve"> 人</w:t>
            </w:r>
          </w:p>
          <w:p w14:paraId="01110606" w14:textId="77777777" w:rsidR="005A27FE" w:rsidRPr="005B7DB2" w:rsidRDefault="005A27FE" w:rsidP="0022745F">
            <w:pPr>
              <w:ind w:leftChars="50" w:left="182" w:hangingChars="50" w:hanging="91"/>
              <w:jc w:val="both"/>
              <w:rPr>
                <w:rFonts w:hAnsi="ＭＳ ゴシック"/>
                <w:b/>
                <w:szCs w:val="20"/>
              </w:rPr>
            </w:pPr>
            <w:r w:rsidRPr="005B7DB2">
              <w:rPr>
                <w:rFonts w:hAnsi="ＭＳ ゴシック" w:hint="eastAsia"/>
                <w:szCs w:val="20"/>
              </w:rPr>
              <w:t>＜預り金等の状況＞</w:t>
            </w:r>
          </w:p>
        </w:tc>
        <w:tc>
          <w:tcPr>
            <w:tcW w:w="992" w:type="dxa"/>
            <w:vMerge/>
            <w:tcBorders>
              <w:top w:val="nil"/>
              <w:left w:val="single" w:sz="4" w:space="0" w:color="000000"/>
              <w:right w:val="single" w:sz="4" w:space="0" w:color="000000"/>
            </w:tcBorders>
            <w:shd w:val="clear" w:color="auto" w:fill="FFFFFF" w:themeFill="background1"/>
          </w:tcPr>
          <w:p w14:paraId="0520C6AF" w14:textId="77777777" w:rsidR="005A27FE" w:rsidRPr="005B7DB2" w:rsidRDefault="005A27FE" w:rsidP="0022745F">
            <w:pPr>
              <w:jc w:val="both"/>
            </w:pPr>
          </w:p>
        </w:tc>
        <w:tc>
          <w:tcPr>
            <w:tcW w:w="1701" w:type="dxa"/>
            <w:vMerge/>
            <w:tcBorders>
              <w:left w:val="single" w:sz="4" w:space="0" w:color="000000"/>
              <w:right w:val="single" w:sz="4" w:space="0" w:color="000000"/>
            </w:tcBorders>
          </w:tcPr>
          <w:p w14:paraId="5572EB62" w14:textId="77777777" w:rsidR="005A27FE" w:rsidRPr="005B7DB2" w:rsidRDefault="005A27FE" w:rsidP="0022745F">
            <w:pPr>
              <w:snapToGrid/>
              <w:spacing w:line="220" w:lineRule="exact"/>
              <w:jc w:val="both"/>
              <w:rPr>
                <w:rFonts w:hAnsi="ＭＳ ゴシック"/>
                <w:sz w:val="18"/>
                <w:szCs w:val="18"/>
              </w:rPr>
            </w:pPr>
          </w:p>
        </w:tc>
      </w:tr>
      <w:tr w:rsidR="005B7DB2" w:rsidRPr="005B7DB2" w14:paraId="22A76D33"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521D5D6D" w14:textId="77777777" w:rsidR="005A27FE" w:rsidRPr="005B7DB2" w:rsidRDefault="005A27FE" w:rsidP="0022745F">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4B95F49D" w14:textId="77777777" w:rsidR="005A27FE" w:rsidRPr="005B7DB2" w:rsidRDefault="005A27FE" w:rsidP="0022745F">
            <w:pPr>
              <w:snapToGrid/>
              <w:jc w:val="both"/>
              <w:rPr>
                <w:rFonts w:hAnsi="ＭＳ ゴシック"/>
                <w:szCs w:val="20"/>
              </w:rPr>
            </w:pPr>
          </w:p>
        </w:tc>
        <w:tc>
          <w:tcPr>
            <w:tcW w:w="23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618F4" w14:textId="77777777" w:rsidR="005A27FE" w:rsidRPr="005B7DB2" w:rsidRDefault="005A27FE" w:rsidP="0022745F">
            <w:pPr>
              <w:snapToGrid/>
              <w:rPr>
                <w:rFonts w:hAnsi="ＭＳ ゴシック"/>
                <w:szCs w:val="20"/>
              </w:rPr>
            </w:pPr>
            <w:r w:rsidRPr="005B7DB2">
              <w:rPr>
                <w:rFonts w:hAnsi="ＭＳ ゴシック" w:hint="eastAsia"/>
                <w:szCs w:val="20"/>
              </w:rPr>
              <w:t>預り人員</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83462" w14:textId="77777777" w:rsidR="005A27FE" w:rsidRPr="005B7DB2" w:rsidRDefault="005A27FE" w:rsidP="0022745F">
            <w:pPr>
              <w:snapToGrid/>
              <w:rPr>
                <w:rFonts w:hAnsi="ＭＳ ゴシック"/>
                <w:szCs w:val="20"/>
              </w:rPr>
            </w:pPr>
            <w:r w:rsidRPr="005B7DB2">
              <w:rPr>
                <w:rFonts w:hAnsi="ＭＳ ゴシック" w:hint="eastAsia"/>
                <w:w w:val="68"/>
                <w:kern w:val="0"/>
                <w:szCs w:val="20"/>
                <w:fitText w:val="1092" w:id="-1456721664"/>
              </w:rPr>
              <w:t>１人当たり預り</w:t>
            </w:r>
            <w:r w:rsidRPr="005B7DB2">
              <w:rPr>
                <w:rFonts w:hAnsi="ＭＳ ゴシック" w:hint="eastAsia"/>
                <w:spacing w:val="2"/>
                <w:w w:val="68"/>
                <w:kern w:val="0"/>
                <w:szCs w:val="20"/>
                <w:fitText w:val="1092" w:id="-1456721664"/>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64E9B72" w14:textId="77777777" w:rsidR="005A27FE" w:rsidRPr="005B7DB2" w:rsidRDefault="005A27FE" w:rsidP="0022745F">
            <w:pPr>
              <w:snapToGrid/>
              <w:rPr>
                <w:rFonts w:hAnsi="ＭＳ ゴシック"/>
                <w:szCs w:val="20"/>
              </w:rPr>
            </w:pPr>
            <w:r w:rsidRPr="005B7DB2">
              <w:rPr>
                <w:rFonts w:hAnsi="ＭＳ ゴシック" w:hint="eastAsia"/>
                <w:szCs w:val="20"/>
              </w:rPr>
              <w:t>最高額</w:t>
            </w:r>
          </w:p>
        </w:tc>
        <w:tc>
          <w:tcPr>
            <w:tcW w:w="992" w:type="dxa"/>
            <w:vMerge/>
            <w:tcBorders>
              <w:top w:val="nil"/>
              <w:left w:val="single" w:sz="4" w:space="0" w:color="000000"/>
              <w:right w:val="single" w:sz="4" w:space="0" w:color="000000"/>
            </w:tcBorders>
            <w:shd w:val="clear" w:color="auto" w:fill="FFFFFF" w:themeFill="background1"/>
          </w:tcPr>
          <w:p w14:paraId="20AE4A65"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5968C055" w14:textId="77777777" w:rsidR="005A27FE" w:rsidRPr="005B7DB2" w:rsidRDefault="005A27FE" w:rsidP="0022745F">
            <w:pPr>
              <w:snapToGrid/>
              <w:jc w:val="both"/>
              <w:rPr>
                <w:rFonts w:hAnsi="ＭＳ ゴシック"/>
                <w:szCs w:val="20"/>
              </w:rPr>
            </w:pPr>
          </w:p>
        </w:tc>
      </w:tr>
      <w:tr w:rsidR="005B7DB2" w:rsidRPr="005B7DB2" w14:paraId="49D154AB"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0C14FBB9" w14:textId="77777777" w:rsidR="005A27FE" w:rsidRPr="005B7DB2" w:rsidRDefault="005A27FE" w:rsidP="0022745F">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1C09928B" w14:textId="77777777" w:rsidR="005A27FE" w:rsidRPr="005B7DB2" w:rsidRDefault="005A27FE" w:rsidP="0022745F">
            <w:pPr>
              <w:snapToGrid/>
              <w:ind w:left="182" w:hangingChars="100" w:hanging="182"/>
              <w:jc w:val="both"/>
              <w:rPr>
                <w:rFonts w:hAnsi="ＭＳ ゴシック"/>
                <w:szCs w:val="20"/>
              </w:rPr>
            </w:pPr>
          </w:p>
        </w:tc>
        <w:tc>
          <w:tcPr>
            <w:tcW w:w="969" w:type="dxa"/>
            <w:vMerge w:val="restart"/>
            <w:tcBorders>
              <w:top w:val="single" w:sz="4" w:space="0" w:color="auto"/>
              <w:left w:val="single" w:sz="4" w:space="0" w:color="auto"/>
              <w:right w:val="single" w:sz="4" w:space="0" w:color="auto"/>
            </w:tcBorders>
            <w:shd w:val="clear" w:color="auto" w:fill="FFFFFF" w:themeFill="background1"/>
            <w:vAlign w:val="center"/>
          </w:tcPr>
          <w:p w14:paraId="3647AA06" w14:textId="77777777" w:rsidR="005A27FE" w:rsidRPr="005B7DB2" w:rsidRDefault="005A27FE" w:rsidP="0022745F">
            <w:pPr>
              <w:snapToGrid/>
              <w:jc w:val="both"/>
              <w:rPr>
                <w:rFonts w:hAnsi="ＭＳ ゴシック"/>
                <w:szCs w:val="20"/>
              </w:rPr>
            </w:pPr>
            <w:r w:rsidRPr="005B7DB2">
              <w:rPr>
                <w:rFonts w:hAnsi="ＭＳ ゴシック" w:hint="eastAsia"/>
                <w:szCs w:val="20"/>
              </w:rPr>
              <w:t>合計</w:t>
            </w:r>
          </w:p>
          <w:p w14:paraId="7652859D" w14:textId="77777777" w:rsidR="005A27FE" w:rsidRPr="005B7DB2" w:rsidRDefault="005A27FE" w:rsidP="0022745F">
            <w:pPr>
              <w:snapToGrid/>
              <w:spacing w:beforeLines="30" w:before="85"/>
              <w:jc w:val="right"/>
              <w:rPr>
                <w:rFonts w:hAnsi="ＭＳ ゴシック"/>
                <w:szCs w:val="20"/>
              </w:rPr>
            </w:pPr>
            <w:r w:rsidRPr="005B7DB2">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C548" w14:textId="77777777" w:rsidR="005A27FE" w:rsidRPr="005B7DB2" w:rsidRDefault="005A27FE" w:rsidP="0022745F">
            <w:pPr>
              <w:snapToGrid/>
              <w:spacing w:beforeLines="10" w:before="28" w:afterLines="10" w:after="28"/>
              <w:jc w:val="both"/>
              <w:rPr>
                <w:rFonts w:hAnsi="ＭＳ ゴシック"/>
                <w:szCs w:val="20"/>
              </w:rPr>
            </w:pPr>
            <w:r w:rsidRPr="005B7DB2">
              <w:rPr>
                <w:rFonts w:hAnsi="ＭＳ ゴシック" w:hint="eastAsia"/>
                <w:szCs w:val="20"/>
              </w:rPr>
              <w:t>現金　　　人</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92EB3" w14:textId="77777777" w:rsidR="005A27FE" w:rsidRPr="005B7DB2" w:rsidRDefault="005A27FE" w:rsidP="0022745F">
            <w:pPr>
              <w:snapToGrid/>
              <w:jc w:val="right"/>
              <w:rPr>
                <w:rFonts w:hAnsi="ＭＳ ゴシック"/>
                <w:szCs w:val="20"/>
              </w:rPr>
            </w:pPr>
            <w:r w:rsidRPr="005B7DB2">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FD1772D" w14:textId="77777777" w:rsidR="005A27FE" w:rsidRPr="005B7DB2" w:rsidRDefault="005A27FE" w:rsidP="0022745F">
            <w:pPr>
              <w:snapToGrid/>
              <w:jc w:val="right"/>
              <w:rPr>
                <w:rFonts w:hAnsi="ＭＳ ゴシック"/>
                <w:szCs w:val="20"/>
              </w:rPr>
            </w:pPr>
            <w:r w:rsidRPr="005B7DB2">
              <w:rPr>
                <w:rFonts w:hAnsi="ＭＳ ゴシック" w:hint="eastAsia"/>
                <w:szCs w:val="20"/>
              </w:rPr>
              <w:t>円</w:t>
            </w:r>
          </w:p>
        </w:tc>
        <w:tc>
          <w:tcPr>
            <w:tcW w:w="992" w:type="dxa"/>
            <w:vMerge/>
            <w:tcBorders>
              <w:top w:val="nil"/>
              <w:left w:val="single" w:sz="4" w:space="0" w:color="000000"/>
              <w:right w:val="single" w:sz="4" w:space="0" w:color="000000"/>
            </w:tcBorders>
            <w:shd w:val="clear" w:color="auto" w:fill="FFFFFF" w:themeFill="background1"/>
          </w:tcPr>
          <w:p w14:paraId="41D5AD6C" w14:textId="77777777" w:rsidR="005A27FE" w:rsidRPr="005B7DB2" w:rsidRDefault="005A27FE" w:rsidP="0022745F">
            <w:pPr>
              <w:widowControl/>
              <w:snapToGrid/>
              <w:jc w:val="left"/>
              <w:rPr>
                <w:rFonts w:hAnsi="ＭＳ ゴシック"/>
                <w:szCs w:val="20"/>
              </w:rPr>
            </w:pPr>
          </w:p>
        </w:tc>
        <w:tc>
          <w:tcPr>
            <w:tcW w:w="1701" w:type="dxa"/>
            <w:vMerge/>
            <w:tcBorders>
              <w:left w:val="single" w:sz="4" w:space="0" w:color="000000"/>
              <w:right w:val="single" w:sz="4" w:space="0" w:color="000000"/>
            </w:tcBorders>
          </w:tcPr>
          <w:p w14:paraId="3D6AEB4A" w14:textId="77777777" w:rsidR="005A27FE" w:rsidRPr="005B7DB2" w:rsidRDefault="005A27FE" w:rsidP="0022745F">
            <w:pPr>
              <w:snapToGrid/>
              <w:jc w:val="both"/>
              <w:rPr>
                <w:rFonts w:hAnsi="ＭＳ ゴシック"/>
                <w:szCs w:val="20"/>
              </w:rPr>
            </w:pPr>
          </w:p>
        </w:tc>
      </w:tr>
      <w:tr w:rsidR="005B7DB2" w:rsidRPr="005B7DB2" w14:paraId="2666E1BE"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7EA9F557" w14:textId="77777777" w:rsidR="005A27FE" w:rsidRPr="005B7DB2" w:rsidRDefault="005A27FE" w:rsidP="0022745F">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93606E9" w14:textId="77777777" w:rsidR="005A27FE" w:rsidRPr="005B7DB2" w:rsidRDefault="005A27FE" w:rsidP="0022745F">
            <w:pPr>
              <w:snapToGrid/>
              <w:ind w:left="182" w:hangingChars="100" w:hanging="182"/>
              <w:jc w:val="both"/>
              <w:rPr>
                <w:rFonts w:hAnsi="ＭＳ ゴシック"/>
                <w:szCs w:val="20"/>
              </w:rPr>
            </w:pPr>
          </w:p>
        </w:tc>
        <w:tc>
          <w:tcPr>
            <w:tcW w:w="969" w:type="dxa"/>
            <w:vMerge/>
            <w:tcBorders>
              <w:left w:val="single" w:sz="4" w:space="0" w:color="auto"/>
              <w:bottom w:val="single" w:sz="4" w:space="0" w:color="auto"/>
              <w:right w:val="single" w:sz="4" w:space="0" w:color="auto"/>
            </w:tcBorders>
            <w:shd w:val="clear" w:color="auto" w:fill="FFFFFF" w:themeFill="background1"/>
            <w:vAlign w:val="center"/>
          </w:tcPr>
          <w:p w14:paraId="08B3FFAD" w14:textId="77777777" w:rsidR="005A27FE" w:rsidRPr="005B7DB2" w:rsidRDefault="005A27FE" w:rsidP="0022745F">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439F4" w14:textId="77777777" w:rsidR="005A27FE" w:rsidRPr="005B7DB2" w:rsidRDefault="005A27FE" w:rsidP="0022745F">
            <w:pPr>
              <w:snapToGrid/>
              <w:spacing w:beforeLines="10" w:before="28" w:afterLines="10" w:after="28"/>
              <w:jc w:val="both"/>
              <w:rPr>
                <w:rFonts w:hAnsi="ＭＳ ゴシック"/>
                <w:szCs w:val="20"/>
              </w:rPr>
            </w:pPr>
            <w:r w:rsidRPr="005B7DB2">
              <w:rPr>
                <w:rFonts w:hAnsi="ＭＳ ゴシック" w:hint="eastAsia"/>
                <w:szCs w:val="20"/>
              </w:rPr>
              <w:t>通帳　　　人</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048FE" w14:textId="77777777" w:rsidR="005A27FE" w:rsidRPr="005B7DB2" w:rsidRDefault="005A27FE" w:rsidP="0022745F">
            <w:pPr>
              <w:snapToGrid/>
              <w:jc w:val="right"/>
              <w:rPr>
                <w:rFonts w:hAnsi="ＭＳ ゴシック"/>
                <w:szCs w:val="20"/>
              </w:rPr>
            </w:pPr>
            <w:r w:rsidRPr="005B7DB2">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7CCFBCA" w14:textId="77777777" w:rsidR="005A27FE" w:rsidRPr="005B7DB2" w:rsidRDefault="005A27FE" w:rsidP="0022745F">
            <w:pPr>
              <w:snapToGrid/>
              <w:jc w:val="right"/>
              <w:rPr>
                <w:rFonts w:hAnsi="ＭＳ ゴシック"/>
                <w:szCs w:val="20"/>
              </w:rPr>
            </w:pPr>
            <w:r w:rsidRPr="005B7DB2">
              <w:rPr>
                <w:rFonts w:hAnsi="ＭＳ ゴシック" w:hint="eastAsia"/>
                <w:szCs w:val="20"/>
              </w:rPr>
              <w:t>円</w:t>
            </w:r>
          </w:p>
        </w:tc>
        <w:tc>
          <w:tcPr>
            <w:tcW w:w="992" w:type="dxa"/>
            <w:vMerge/>
            <w:tcBorders>
              <w:top w:val="nil"/>
              <w:left w:val="single" w:sz="4" w:space="0" w:color="000000"/>
              <w:right w:val="single" w:sz="4" w:space="0" w:color="000000"/>
            </w:tcBorders>
            <w:shd w:val="clear" w:color="auto" w:fill="FFFFFF" w:themeFill="background1"/>
          </w:tcPr>
          <w:p w14:paraId="5DE41ABF" w14:textId="77777777" w:rsidR="005A27FE" w:rsidRPr="005B7DB2" w:rsidRDefault="005A27FE" w:rsidP="0022745F">
            <w:pPr>
              <w:widowControl/>
              <w:snapToGrid/>
              <w:jc w:val="left"/>
              <w:rPr>
                <w:rFonts w:hAnsi="ＭＳ ゴシック"/>
                <w:szCs w:val="20"/>
              </w:rPr>
            </w:pPr>
          </w:p>
        </w:tc>
        <w:tc>
          <w:tcPr>
            <w:tcW w:w="1701" w:type="dxa"/>
            <w:vMerge/>
            <w:tcBorders>
              <w:left w:val="single" w:sz="4" w:space="0" w:color="000000"/>
              <w:right w:val="single" w:sz="4" w:space="0" w:color="000000"/>
            </w:tcBorders>
          </w:tcPr>
          <w:p w14:paraId="12E2EB3B" w14:textId="77777777" w:rsidR="005A27FE" w:rsidRPr="005B7DB2" w:rsidRDefault="005A27FE" w:rsidP="0022745F">
            <w:pPr>
              <w:snapToGrid/>
              <w:jc w:val="both"/>
              <w:rPr>
                <w:rFonts w:hAnsi="ＭＳ ゴシック"/>
                <w:szCs w:val="20"/>
              </w:rPr>
            </w:pPr>
          </w:p>
        </w:tc>
      </w:tr>
      <w:tr w:rsidR="005B7DB2" w:rsidRPr="005B7DB2" w14:paraId="503D20E9"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53EF0F69" w14:textId="77777777" w:rsidR="005A27FE" w:rsidRPr="005B7DB2" w:rsidRDefault="005A27FE" w:rsidP="0022745F">
            <w:pPr>
              <w:snapToGrid/>
              <w:jc w:val="both"/>
              <w:rPr>
                <w:rFonts w:hAnsi="ＭＳ ゴシック"/>
                <w:szCs w:val="20"/>
              </w:rPr>
            </w:pPr>
          </w:p>
        </w:tc>
        <w:tc>
          <w:tcPr>
            <w:tcW w:w="5763" w:type="dxa"/>
            <w:gridSpan w:val="8"/>
            <w:tcBorders>
              <w:top w:val="nil"/>
              <w:left w:val="single" w:sz="4" w:space="0" w:color="000000"/>
              <w:bottom w:val="nil"/>
              <w:right w:val="single" w:sz="4" w:space="0" w:color="000000"/>
            </w:tcBorders>
            <w:shd w:val="clear" w:color="auto" w:fill="FFFFFF" w:themeFill="background1"/>
            <w:vAlign w:val="bottom"/>
          </w:tcPr>
          <w:p w14:paraId="152F23BC" w14:textId="77777777" w:rsidR="005A27FE" w:rsidRPr="005B7DB2" w:rsidRDefault="005A27FE" w:rsidP="0022745F">
            <w:pPr>
              <w:spacing w:beforeLines="50" w:before="142"/>
              <w:ind w:firstLineChars="50" w:firstLine="91"/>
              <w:jc w:val="both"/>
              <w:rPr>
                <w:rFonts w:hAnsi="ＭＳ ゴシック"/>
                <w:szCs w:val="20"/>
              </w:rPr>
            </w:pPr>
            <w:r w:rsidRPr="005B7DB2">
              <w:rPr>
                <w:rFonts w:hAnsi="ＭＳ ゴシック" w:hint="eastAsia"/>
                <w:szCs w:val="20"/>
              </w:rPr>
              <w:t>＜物品等の状況＞</w:t>
            </w:r>
          </w:p>
        </w:tc>
        <w:tc>
          <w:tcPr>
            <w:tcW w:w="992" w:type="dxa"/>
            <w:vMerge/>
            <w:tcBorders>
              <w:top w:val="nil"/>
              <w:left w:val="single" w:sz="4" w:space="0" w:color="000000"/>
              <w:right w:val="single" w:sz="4" w:space="0" w:color="000000"/>
            </w:tcBorders>
            <w:shd w:val="clear" w:color="auto" w:fill="FFFFFF" w:themeFill="background1"/>
          </w:tcPr>
          <w:p w14:paraId="4C7AAF0D"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199A51B4" w14:textId="77777777" w:rsidR="005A27FE" w:rsidRPr="005B7DB2" w:rsidRDefault="005A27FE" w:rsidP="0022745F">
            <w:pPr>
              <w:snapToGrid/>
              <w:jc w:val="both"/>
              <w:rPr>
                <w:rFonts w:hAnsi="ＭＳ ゴシック"/>
                <w:szCs w:val="20"/>
              </w:rPr>
            </w:pPr>
          </w:p>
        </w:tc>
      </w:tr>
      <w:tr w:rsidR="005B7DB2" w:rsidRPr="005B7DB2" w14:paraId="4495BA0A"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54245F2A" w14:textId="77777777" w:rsidR="005A27FE" w:rsidRPr="005B7DB2" w:rsidRDefault="005A27FE" w:rsidP="0022745F">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1263A3E7" w14:textId="77777777" w:rsidR="005A27FE" w:rsidRPr="005B7DB2" w:rsidRDefault="005A27FE" w:rsidP="0022745F">
            <w:pPr>
              <w:jc w:val="both"/>
              <w:rPr>
                <w:rFonts w:hAnsi="ＭＳ ゴシック"/>
                <w:szCs w:val="20"/>
              </w:rPr>
            </w:pPr>
          </w:p>
        </w:tc>
        <w:tc>
          <w:tcPr>
            <w:tcW w:w="30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3A000" w14:textId="77777777" w:rsidR="005A27FE" w:rsidRPr="005B7DB2" w:rsidRDefault="005A27FE" w:rsidP="0022745F">
            <w:pPr>
              <w:snapToGrid/>
              <w:jc w:val="left"/>
              <w:rPr>
                <w:rFonts w:hAnsi="ＭＳ ゴシック"/>
                <w:szCs w:val="20"/>
              </w:rPr>
            </w:pPr>
            <w:r w:rsidRPr="005B7DB2">
              <w:rPr>
                <w:rFonts w:hAnsi="ＭＳ ゴシック" w:hint="eastAsia"/>
                <w:szCs w:val="20"/>
              </w:rPr>
              <w:t>年金証書</w:t>
            </w:r>
          </w:p>
        </w:tc>
        <w:tc>
          <w:tcPr>
            <w:tcW w:w="11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DD3A1" w14:textId="77777777" w:rsidR="005A27FE" w:rsidRPr="005B7DB2" w:rsidRDefault="005A27FE" w:rsidP="0022745F">
            <w:pPr>
              <w:snapToGrid/>
              <w:ind w:left="801"/>
              <w:jc w:val="right"/>
              <w:rPr>
                <w:rFonts w:hAnsi="ＭＳ ゴシック"/>
                <w:szCs w:val="20"/>
              </w:rPr>
            </w:pPr>
            <w:r w:rsidRPr="005B7DB2">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0D5C80BD" w14:textId="77777777" w:rsidR="005A27FE" w:rsidRPr="005B7DB2" w:rsidRDefault="005A27FE" w:rsidP="0022745F">
            <w:pPr>
              <w:jc w:val="both"/>
              <w:rPr>
                <w:rFonts w:hAnsi="ＭＳ ゴシック"/>
                <w:szCs w:val="20"/>
              </w:rPr>
            </w:pPr>
          </w:p>
        </w:tc>
        <w:tc>
          <w:tcPr>
            <w:tcW w:w="992" w:type="dxa"/>
            <w:vMerge/>
            <w:tcBorders>
              <w:top w:val="nil"/>
              <w:left w:val="single" w:sz="4" w:space="0" w:color="000000"/>
              <w:right w:val="single" w:sz="4" w:space="0" w:color="000000"/>
            </w:tcBorders>
            <w:shd w:val="clear" w:color="auto" w:fill="FFFFFF" w:themeFill="background1"/>
            <w:vAlign w:val="center"/>
          </w:tcPr>
          <w:p w14:paraId="30C37D72"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56B04D63" w14:textId="77777777" w:rsidR="005A27FE" w:rsidRPr="005B7DB2" w:rsidRDefault="005A27FE" w:rsidP="0022745F">
            <w:pPr>
              <w:snapToGrid/>
              <w:jc w:val="both"/>
              <w:rPr>
                <w:rFonts w:hAnsi="ＭＳ ゴシック"/>
                <w:szCs w:val="20"/>
              </w:rPr>
            </w:pPr>
          </w:p>
        </w:tc>
      </w:tr>
      <w:tr w:rsidR="005B7DB2" w:rsidRPr="005B7DB2" w14:paraId="5BAC337A"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3F0EDAC3" w14:textId="77777777" w:rsidR="005A27FE" w:rsidRPr="005B7DB2" w:rsidRDefault="005A27FE" w:rsidP="0022745F">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37EB4F78" w14:textId="77777777" w:rsidR="005A27FE" w:rsidRPr="005B7DB2" w:rsidRDefault="005A27FE" w:rsidP="0022745F">
            <w:pPr>
              <w:jc w:val="both"/>
              <w:rPr>
                <w:rFonts w:hAnsi="ＭＳ ゴシック"/>
                <w:szCs w:val="20"/>
              </w:rPr>
            </w:pPr>
          </w:p>
        </w:tc>
        <w:tc>
          <w:tcPr>
            <w:tcW w:w="30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48642" w14:textId="77777777" w:rsidR="005A27FE" w:rsidRPr="005B7DB2" w:rsidRDefault="005A27FE" w:rsidP="0022745F">
            <w:pPr>
              <w:snapToGrid/>
              <w:jc w:val="left"/>
              <w:rPr>
                <w:rFonts w:hAnsi="ＭＳ ゴシック"/>
                <w:szCs w:val="20"/>
              </w:rPr>
            </w:pPr>
            <w:r w:rsidRPr="005B7DB2">
              <w:rPr>
                <w:rFonts w:hAnsi="ＭＳ ゴシック" w:hint="eastAsia"/>
                <w:szCs w:val="20"/>
              </w:rPr>
              <w:t>障害福祉サービス受給者証</w:t>
            </w:r>
          </w:p>
        </w:tc>
        <w:tc>
          <w:tcPr>
            <w:tcW w:w="11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F7FC0" w14:textId="77777777" w:rsidR="005A27FE" w:rsidRPr="005B7DB2" w:rsidRDefault="005A27FE" w:rsidP="0022745F">
            <w:pPr>
              <w:snapToGrid/>
              <w:ind w:left="801"/>
              <w:jc w:val="right"/>
              <w:rPr>
                <w:rFonts w:hAnsi="ＭＳ ゴシック"/>
                <w:szCs w:val="20"/>
              </w:rPr>
            </w:pPr>
            <w:r w:rsidRPr="005B7DB2">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59C4A032" w14:textId="77777777" w:rsidR="005A27FE" w:rsidRPr="005B7DB2" w:rsidRDefault="005A27FE" w:rsidP="0022745F">
            <w:pPr>
              <w:jc w:val="both"/>
              <w:rPr>
                <w:rFonts w:hAnsi="ＭＳ ゴシック"/>
                <w:szCs w:val="20"/>
              </w:rPr>
            </w:pPr>
          </w:p>
        </w:tc>
        <w:tc>
          <w:tcPr>
            <w:tcW w:w="992" w:type="dxa"/>
            <w:vMerge/>
            <w:tcBorders>
              <w:top w:val="nil"/>
              <w:left w:val="single" w:sz="4" w:space="0" w:color="000000"/>
              <w:right w:val="single" w:sz="4" w:space="0" w:color="000000"/>
            </w:tcBorders>
            <w:shd w:val="clear" w:color="auto" w:fill="FFFFFF" w:themeFill="background1"/>
            <w:vAlign w:val="center"/>
          </w:tcPr>
          <w:p w14:paraId="674287E3"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7E63F49D" w14:textId="77777777" w:rsidR="005A27FE" w:rsidRPr="005B7DB2" w:rsidRDefault="005A27FE" w:rsidP="0022745F">
            <w:pPr>
              <w:snapToGrid/>
              <w:jc w:val="both"/>
              <w:rPr>
                <w:rFonts w:hAnsi="ＭＳ ゴシック"/>
                <w:szCs w:val="20"/>
              </w:rPr>
            </w:pPr>
          </w:p>
        </w:tc>
      </w:tr>
      <w:tr w:rsidR="005B7DB2" w:rsidRPr="005B7DB2" w14:paraId="0E9578E1"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bottom w:val="single" w:sz="4" w:space="0" w:color="000000"/>
              <w:right w:val="single" w:sz="4" w:space="0" w:color="000000"/>
            </w:tcBorders>
          </w:tcPr>
          <w:p w14:paraId="783FC6AE" w14:textId="77777777" w:rsidR="005A27FE" w:rsidRPr="005B7DB2" w:rsidRDefault="005A27FE" w:rsidP="0022745F">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41B5E89D" w14:textId="77777777" w:rsidR="005A27FE" w:rsidRPr="005B7DB2" w:rsidRDefault="005A27FE" w:rsidP="0022745F">
            <w:pPr>
              <w:jc w:val="both"/>
              <w:rPr>
                <w:rFonts w:hAnsi="ＭＳ ゴシック"/>
                <w:szCs w:val="20"/>
              </w:rPr>
            </w:pPr>
          </w:p>
        </w:tc>
        <w:tc>
          <w:tcPr>
            <w:tcW w:w="30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99BFC" w14:textId="77777777" w:rsidR="005A27FE" w:rsidRPr="005B7DB2" w:rsidRDefault="005A27FE" w:rsidP="0022745F">
            <w:pPr>
              <w:snapToGrid/>
              <w:jc w:val="left"/>
              <w:rPr>
                <w:rFonts w:hAnsi="ＭＳ ゴシック"/>
                <w:szCs w:val="20"/>
              </w:rPr>
            </w:pPr>
            <w:r w:rsidRPr="005B7DB2">
              <w:rPr>
                <w:rFonts w:hAnsi="ＭＳ ゴシック" w:hint="eastAsia"/>
                <w:szCs w:val="20"/>
              </w:rPr>
              <w:t>健康保険証</w:t>
            </w:r>
          </w:p>
        </w:tc>
        <w:tc>
          <w:tcPr>
            <w:tcW w:w="11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2014A" w14:textId="77777777" w:rsidR="005A27FE" w:rsidRPr="005B7DB2" w:rsidRDefault="005A27FE" w:rsidP="0022745F">
            <w:pPr>
              <w:snapToGrid/>
              <w:ind w:left="801"/>
              <w:jc w:val="right"/>
              <w:rPr>
                <w:rFonts w:hAnsi="ＭＳ ゴシック"/>
                <w:szCs w:val="20"/>
              </w:rPr>
            </w:pPr>
            <w:r w:rsidRPr="005B7DB2">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2E885FB5" w14:textId="77777777" w:rsidR="005A27FE" w:rsidRPr="005B7DB2" w:rsidRDefault="005A27FE" w:rsidP="0022745F">
            <w:pPr>
              <w:jc w:val="both"/>
              <w:rPr>
                <w:rFonts w:hAnsi="ＭＳ ゴシック"/>
                <w:szCs w:val="20"/>
              </w:rPr>
            </w:pPr>
          </w:p>
        </w:tc>
        <w:tc>
          <w:tcPr>
            <w:tcW w:w="992" w:type="dxa"/>
            <w:vMerge/>
            <w:tcBorders>
              <w:top w:val="nil"/>
              <w:left w:val="single" w:sz="4" w:space="0" w:color="000000"/>
              <w:right w:val="single" w:sz="4" w:space="0" w:color="000000"/>
            </w:tcBorders>
            <w:shd w:val="clear" w:color="auto" w:fill="FFFFFF" w:themeFill="background1"/>
            <w:vAlign w:val="center"/>
          </w:tcPr>
          <w:p w14:paraId="40CC64D7"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7C456DE2" w14:textId="77777777" w:rsidR="005A27FE" w:rsidRPr="005B7DB2" w:rsidRDefault="005A27FE" w:rsidP="0022745F">
            <w:pPr>
              <w:snapToGrid/>
              <w:jc w:val="both"/>
              <w:rPr>
                <w:rFonts w:hAnsi="ＭＳ ゴシック"/>
                <w:szCs w:val="20"/>
              </w:rPr>
            </w:pPr>
          </w:p>
        </w:tc>
      </w:tr>
      <w:tr w:rsidR="005B7DB2" w:rsidRPr="005B7DB2" w14:paraId="227735FA" w14:textId="77777777" w:rsidTr="005A27FE">
        <w:tblPrEx>
          <w:shd w:val="clear" w:color="auto" w:fill="auto"/>
          <w:tblLook w:val="04A0" w:firstRow="1" w:lastRow="0" w:firstColumn="1" w:lastColumn="0" w:noHBand="0" w:noVBand="1"/>
        </w:tblPrEx>
        <w:trPr>
          <w:gridAfter w:val="1"/>
          <w:wAfter w:w="11" w:type="dxa"/>
          <w:trHeight w:val="340"/>
        </w:trPr>
        <w:tc>
          <w:tcPr>
            <w:tcW w:w="1183" w:type="dxa"/>
            <w:vMerge/>
            <w:tcBorders>
              <w:top w:val="single" w:sz="4" w:space="0" w:color="000000"/>
              <w:left w:val="single" w:sz="4" w:space="0" w:color="000000"/>
              <w:right w:val="single" w:sz="4" w:space="0" w:color="000000"/>
            </w:tcBorders>
          </w:tcPr>
          <w:p w14:paraId="174B1A4B" w14:textId="77777777" w:rsidR="005A27FE" w:rsidRPr="005B7DB2" w:rsidRDefault="005A27FE" w:rsidP="0022745F">
            <w:pPr>
              <w:snapToGrid/>
              <w:jc w:val="both"/>
              <w:rPr>
                <w:rFonts w:hAnsi="ＭＳ ゴシック"/>
                <w:szCs w:val="20"/>
              </w:rPr>
            </w:pPr>
          </w:p>
        </w:tc>
        <w:tc>
          <w:tcPr>
            <w:tcW w:w="247" w:type="dxa"/>
            <w:vMerge/>
            <w:tcBorders>
              <w:left w:val="single" w:sz="4" w:space="0" w:color="000000"/>
              <w:bottom w:val="nil"/>
              <w:right w:val="single" w:sz="4" w:space="0" w:color="auto"/>
            </w:tcBorders>
            <w:shd w:val="clear" w:color="auto" w:fill="FFFFFF" w:themeFill="background1"/>
          </w:tcPr>
          <w:p w14:paraId="373C7ED2" w14:textId="77777777" w:rsidR="005A27FE" w:rsidRPr="005B7DB2" w:rsidRDefault="005A27FE" w:rsidP="0022745F">
            <w:pPr>
              <w:jc w:val="both"/>
              <w:rPr>
                <w:rFonts w:hAnsi="ＭＳ ゴシック"/>
                <w:szCs w:val="20"/>
              </w:rPr>
            </w:pPr>
          </w:p>
        </w:tc>
        <w:tc>
          <w:tcPr>
            <w:tcW w:w="30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1462" w14:textId="77777777" w:rsidR="005A27FE" w:rsidRPr="005B7DB2" w:rsidRDefault="005A27FE" w:rsidP="0022745F">
            <w:pPr>
              <w:snapToGrid/>
              <w:jc w:val="left"/>
              <w:rPr>
                <w:rFonts w:hAnsi="ＭＳ ゴシック"/>
                <w:szCs w:val="20"/>
              </w:rPr>
            </w:pPr>
            <w:r w:rsidRPr="005B7DB2">
              <w:rPr>
                <w:rFonts w:hAnsi="ＭＳ ゴシック" w:hint="eastAsia"/>
                <w:szCs w:val="20"/>
              </w:rPr>
              <w:t>その他（　　　　　　　　　　　）</w:t>
            </w:r>
          </w:p>
        </w:tc>
        <w:tc>
          <w:tcPr>
            <w:tcW w:w="11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C221" w14:textId="77777777" w:rsidR="005A27FE" w:rsidRPr="005B7DB2" w:rsidRDefault="005A27FE" w:rsidP="0022745F">
            <w:pPr>
              <w:snapToGrid/>
              <w:ind w:left="801"/>
              <w:jc w:val="right"/>
              <w:rPr>
                <w:rFonts w:hAnsi="ＭＳ ゴシック"/>
                <w:szCs w:val="20"/>
              </w:rPr>
            </w:pPr>
            <w:r w:rsidRPr="005B7DB2">
              <w:rPr>
                <w:rFonts w:hAnsi="ＭＳ ゴシック" w:hint="eastAsia"/>
                <w:szCs w:val="20"/>
              </w:rPr>
              <w:t>人</w:t>
            </w:r>
          </w:p>
        </w:tc>
        <w:tc>
          <w:tcPr>
            <w:tcW w:w="1309" w:type="dxa"/>
            <w:vMerge/>
            <w:tcBorders>
              <w:top w:val="nil"/>
              <w:left w:val="single" w:sz="4" w:space="0" w:color="auto"/>
              <w:bottom w:val="nil"/>
              <w:right w:val="single" w:sz="4" w:space="0" w:color="000000"/>
            </w:tcBorders>
            <w:shd w:val="clear" w:color="auto" w:fill="FFFFFF" w:themeFill="background1"/>
            <w:vAlign w:val="center"/>
          </w:tcPr>
          <w:p w14:paraId="76C02D3F" w14:textId="77777777" w:rsidR="005A27FE" w:rsidRPr="005B7DB2" w:rsidRDefault="005A27FE" w:rsidP="0022745F">
            <w:pPr>
              <w:jc w:val="both"/>
              <w:rPr>
                <w:rFonts w:hAnsi="ＭＳ ゴシック"/>
                <w:szCs w:val="20"/>
              </w:rPr>
            </w:pPr>
          </w:p>
        </w:tc>
        <w:tc>
          <w:tcPr>
            <w:tcW w:w="992" w:type="dxa"/>
            <w:vMerge/>
            <w:tcBorders>
              <w:top w:val="nil"/>
              <w:left w:val="single" w:sz="4" w:space="0" w:color="000000"/>
              <w:right w:val="single" w:sz="4" w:space="0" w:color="000000"/>
            </w:tcBorders>
            <w:shd w:val="clear" w:color="auto" w:fill="FFFFFF" w:themeFill="background1"/>
            <w:vAlign w:val="center"/>
          </w:tcPr>
          <w:p w14:paraId="4594D21B"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794D3856" w14:textId="77777777" w:rsidR="005A27FE" w:rsidRPr="005B7DB2" w:rsidRDefault="005A27FE" w:rsidP="0022745F">
            <w:pPr>
              <w:snapToGrid/>
              <w:jc w:val="both"/>
              <w:rPr>
                <w:rFonts w:hAnsi="ＭＳ ゴシック"/>
                <w:szCs w:val="20"/>
              </w:rPr>
            </w:pPr>
          </w:p>
        </w:tc>
      </w:tr>
      <w:tr w:rsidR="005B7DB2" w:rsidRPr="005B7DB2" w14:paraId="16FA501D" w14:textId="77777777" w:rsidTr="005A27FE">
        <w:tblPrEx>
          <w:shd w:val="clear" w:color="auto" w:fill="auto"/>
          <w:tblLook w:val="04A0" w:firstRow="1" w:lastRow="0" w:firstColumn="1" w:lastColumn="0" w:noHBand="0" w:noVBand="1"/>
        </w:tblPrEx>
        <w:trPr>
          <w:gridAfter w:val="1"/>
          <w:wAfter w:w="11" w:type="dxa"/>
          <w:trHeight w:val="58"/>
        </w:trPr>
        <w:tc>
          <w:tcPr>
            <w:tcW w:w="1183" w:type="dxa"/>
            <w:vMerge/>
            <w:tcBorders>
              <w:top w:val="single" w:sz="4" w:space="0" w:color="000000"/>
              <w:left w:val="single" w:sz="4" w:space="0" w:color="000000"/>
              <w:right w:val="single" w:sz="4" w:space="0" w:color="000000"/>
            </w:tcBorders>
          </w:tcPr>
          <w:p w14:paraId="525E7FAD" w14:textId="77777777" w:rsidR="005A27FE" w:rsidRPr="005B7DB2" w:rsidRDefault="005A27FE" w:rsidP="0022745F">
            <w:pPr>
              <w:snapToGrid/>
              <w:jc w:val="both"/>
              <w:rPr>
                <w:rFonts w:hAnsi="ＭＳ ゴシック"/>
                <w:szCs w:val="20"/>
              </w:rPr>
            </w:pPr>
          </w:p>
        </w:tc>
        <w:tc>
          <w:tcPr>
            <w:tcW w:w="5763" w:type="dxa"/>
            <w:gridSpan w:val="8"/>
            <w:tcBorders>
              <w:top w:val="nil"/>
              <w:left w:val="single" w:sz="4" w:space="0" w:color="000000"/>
              <w:bottom w:val="single" w:sz="4" w:space="0" w:color="auto"/>
              <w:right w:val="single" w:sz="4" w:space="0" w:color="000000"/>
            </w:tcBorders>
            <w:shd w:val="clear" w:color="auto" w:fill="FFFFFF" w:themeFill="background1"/>
          </w:tcPr>
          <w:p w14:paraId="0AA671F7" w14:textId="68BC17A3" w:rsidR="005A27FE" w:rsidRPr="005B7DB2" w:rsidRDefault="005A27FE" w:rsidP="0022745F">
            <w:pPr>
              <w:jc w:val="both"/>
              <w:rPr>
                <w:rFonts w:hAnsi="ＭＳ ゴシック"/>
                <w:szCs w:val="20"/>
              </w:rPr>
            </w:pPr>
          </w:p>
          <w:p w14:paraId="6A1F3A49" w14:textId="12E3BF5B" w:rsidR="005A27FE" w:rsidRPr="005B7DB2" w:rsidRDefault="00750434" w:rsidP="0022745F">
            <w:pPr>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88960" behindDoc="0" locked="0" layoutInCell="1" allowOverlap="1" wp14:anchorId="32D2A331" wp14:editId="01062D1A">
                      <wp:simplePos x="0" y="0"/>
                      <wp:positionH relativeFrom="column">
                        <wp:posOffset>65405</wp:posOffset>
                      </wp:positionH>
                      <wp:positionV relativeFrom="paragraph">
                        <wp:posOffset>93183</wp:posOffset>
                      </wp:positionV>
                      <wp:extent cx="3380740" cy="2838450"/>
                      <wp:effectExtent l="0" t="0" r="10160" b="19050"/>
                      <wp:wrapNone/>
                      <wp:docPr id="1"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2838450"/>
                              </a:xfrm>
                              <a:prstGeom prst="rect">
                                <a:avLst/>
                              </a:prstGeom>
                              <a:solidFill>
                                <a:srgbClr val="FFFFFF"/>
                              </a:solidFill>
                              <a:ln w="6350">
                                <a:solidFill>
                                  <a:srgbClr val="000000"/>
                                </a:solidFill>
                                <a:miter lim="800000"/>
                                <a:headEnd/>
                                <a:tailEnd/>
                              </a:ln>
                            </wps:spPr>
                            <wps:txbx>
                              <w:txbxContent>
                                <w:p w14:paraId="459EE888" w14:textId="77777777" w:rsidR="005A27FE" w:rsidRPr="00E105F3" w:rsidRDefault="005A27FE" w:rsidP="005A27FE">
                                  <w:pPr>
                                    <w:spacing w:beforeLines="20" w:before="57"/>
                                    <w:ind w:leftChars="50" w:left="253" w:hangingChars="100" w:hanging="162"/>
                                    <w:jc w:val="both"/>
                                    <w:rPr>
                                      <w:rFonts w:hAnsi="ＭＳ ゴシック"/>
                                      <w:sz w:val="18"/>
                                      <w:szCs w:val="18"/>
                                    </w:rPr>
                                  </w:pPr>
                                  <w:r w:rsidRPr="00E105F3">
                                    <w:rPr>
                                      <w:rFonts w:hAnsi="ＭＳ ゴシック" w:hint="eastAsia"/>
                                      <w:sz w:val="18"/>
                                      <w:szCs w:val="18"/>
                                    </w:rPr>
                                    <w:t>≪参照≫</w:t>
                                  </w:r>
                                </w:p>
                                <w:p w14:paraId="7C4B93BA" w14:textId="77777777" w:rsidR="005A27FE" w:rsidRPr="009E59F2" w:rsidRDefault="005A27FE" w:rsidP="005A27FE">
                                  <w:pPr>
                                    <w:ind w:leftChars="50" w:left="253" w:hangingChars="100" w:hanging="162"/>
                                    <w:jc w:val="left"/>
                                    <w:rPr>
                                      <w:rFonts w:hAnsi="ＭＳ ゴシック"/>
                                      <w:sz w:val="18"/>
                                      <w:szCs w:val="18"/>
                                    </w:rPr>
                                  </w:pPr>
                                  <w:r w:rsidRPr="009E59F2">
                                    <w:rPr>
                                      <w:rFonts w:hAnsi="ＭＳ ゴシック" w:hint="eastAsia"/>
                                      <w:sz w:val="18"/>
                                      <w:szCs w:val="18"/>
                                    </w:rPr>
                                    <w:t>「障害福祉サービス等における日常生活に要する費用の取扱いについて」（H18.12.6障発第1206002号厚生労働省</w:t>
                                  </w:r>
                                  <w:bookmarkStart w:id="5" w:name="_Hlk7345020"/>
                                  <w:r>
                                    <w:rPr>
                                      <w:rFonts w:hAnsi="ＭＳ ゴシック" w:hint="eastAsia"/>
                                      <w:sz w:val="18"/>
                                      <w:szCs w:val="18"/>
                                    </w:rPr>
                                    <w:t>社会・援護局障害保健福祉部長</w:t>
                                  </w:r>
                                  <w:bookmarkEnd w:id="5"/>
                                  <w:r w:rsidRPr="009E59F2">
                                    <w:rPr>
                                      <w:rFonts w:hAnsi="ＭＳ ゴシック" w:hint="eastAsia"/>
                                      <w:sz w:val="18"/>
                                      <w:szCs w:val="18"/>
                                    </w:rPr>
                                    <w:t>通知)</w:t>
                                  </w:r>
                                </w:p>
                                <w:p w14:paraId="7A6F3D1B" w14:textId="77777777" w:rsidR="005A27FE" w:rsidRPr="009E59F2" w:rsidRDefault="005A27FE" w:rsidP="005A27FE">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18881C70" w14:textId="77777777" w:rsidR="005A27FE" w:rsidRPr="009E59F2" w:rsidRDefault="005A27FE" w:rsidP="005A27FE">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38B7B042"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79F196F6"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4439440B"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63F42A64" w14:textId="77777777" w:rsidR="005A27FE" w:rsidRPr="009E59F2" w:rsidRDefault="005A27FE" w:rsidP="005A27FE">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331" id="Text Box 1436" o:spid="_x0000_s1146" type="#_x0000_t202" style="position:absolute;left:0;text-align:left;margin-left:5.15pt;margin-top:7.35pt;width:266.2pt;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EYGwIAADMEAAAOAAAAZHJzL2Uyb0RvYy54bWysU9tu2zAMfR+wfxD0vji3tq4Rp+jSZRjQ&#10;XYBuHyDLcixMFjVKid19/Sg5TYNu2MMwPQiUSB2Sh0erm6Ez7KDQa7Aln02mnCkrodZ2V/JvX7dv&#10;cs58ELYWBqwq+aPy/Gb9+tWqd4WaQwumVsgIxPqidyVvQ3BFlnnZqk74CThlydkAdiLQEXdZjaIn&#10;9M5k8+n0MusBa4cglfd0ezc6+TrhN42S4XPTeBWYKTnVFtKOaa/inq1XotihcK2WxzLEP1TRCW0p&#10;6QnqTgTB9qh/g+q0RPDQhImELoOm0VKlHqib2fRFNw+tcCr1QuR4d6LJ/z9Y+enw4L4gC8NbGGiA&#10;qQnv7kF+98zCphV2p24RoW+VqCnxLFKW9c4Xx6eRal/4CFL1H6GmIYt9gAQ0NNhFVqhPRug0gMcT&#10;6WoITNLlYpFPr5bkkuSb54t8eZHGkoni6blDH94r6Fg0So401QQvDvc+xHJE8RQSs3kwut5qY9IB&#10;d9XGIDsIUsA2rdTBizBjWV/yywXl/jvENK0/QXQ6kJSN7kqen4JEEXl7Z+sktCC0GW0q2dgjkZG7&#10;kcUwVAPTNbE8y2OKyGwF9SNxizBql/4aGS3gT8560m3J/Y+9QMWZ+WBpPlfL+fUFCT0d8vyaiMVz&#10;R3XmEFYSUMkDZ6O5CePX2DvUu5byjHqwcEsTbXTi+rmmY/mkzDSC4y+K0j8/p6jnv77+BQAA//8D&#10;AFBLAwQUAAYACAAAACEATKX/mN0AAAAJAQAADwAAAGRycy9kb3ducmV2LnhtbEyPQU/DMAyF70j8&#10;h8hI3FjaUrqpazoNEEgc2bhwyxqvLSRO1WRd4ddjTnCyn97T8+dqMzsrJhxD70lBukhAIDXe9NQq&#10;eNs/3axAhKjJaOsJFXxhgE19eVHp0vgzveK0i63gEgqlVtDFOJRShqZDp8PCD0jsHf3odGQ5ttKM&#10;+szlzsosSQrpdE98odMDPnTYfO5OTsF8fC8+sufHl/Q+bL+nPXpvY67U9dW8XYOIOMe/MPziMzrU&#10;zHTwJzJBWNbJLSd55ksQ7N/lGS8HBXmRLkHWlfz/Qf0DAAD//wMAUEsBAi0AFAAGAAgAAAAhALaD&#10;OJL+AAAA4QEAABMAAAAAAAAAAAAAAAAAAAAAAFtDb250ZW50X1R5cGVzXS54bWxQSwECLQAUAAYA&#10;CAAAACEAOP0h/9YAAACUAQAACwAAAAAAAAAAAAAAAAAvAQAAX3JlbHMvLnJlbHNQSwECLQAUAAYA&#10;CAAAACEAahChGBsCAAAzBAAADgAAAAAAAAAAAAAAAAAuAgAAZHJzL2Uyb0RvYy54bWxQSwECLQAU&#10;AAYACAAAACEATKX/mN0AAAAJAQAADwAAAAAAAAAAAAAAAAB1BAAAZHJzL2Rvd25yZXYueG1sUEsF&#10;BgAAAAAEAAQA8wAAAH8FAAAAAA==&#10;" strokeweight=".5pt">
                      <v:textbox inset="5.85pt,.7pt,5.85pt,.7pt">
                        <w:txbxContent>
                          <w:p w14:paraId="459EE888" w14:textId="77777777" w:rsidR="005A27FE" w:rsidRPr="00E105F3" w:rsidRDefault="005A27FE" w:rsidP="005A27FE">
                            <w:pPr>
                              <w:spacing w:beforeLines="20" w:before="57"/>
                              <w:ind w:leftChars="50" w:left="253" w:hangingChars="100" w:hanging="162"/>
                              <w:jc w:val="both"/>
                              <w:rPr>
                                <w:rFonts w:hAnsi="ＭＳ ゴシック"/>
                                <w:sz w:val="18"/>
                                <w:szCs w:val="18"/>
                              </w:rPr>
                            </w:pPr>
                            <w:r w:rsidRPr="00E105F3">
                              <w:rPr>
                                <w:rFonts w:hAnsi="ＭＳ ゴシック" w:hint="eastAsia"/>
                                <w:sz w:val="18"/>
                                <w:szCs w:val="18"/>
                              </w:rPr>
                              <w:t>≪参照≫</w:t>
                            </w:r>
                          </w:p>
                          <w:p w14:paraId="7C4B93BA" w14:textId="77777777" w:rsidR="005A27FE" w:rsidRPr="009E59F2" w:rsidRDefault="005A27FE" w:rsidP="005A27FE">
                            <w:pPr>
                              <w:ind w:leftChars="50" w:left="253" w:hangingChars="100" w:hanging="162"/>
                              <w:jc w:val="left"/>
                              <w:rPr>
                                <w:rFonts w:hAnsi="ＭＳ ゴシック"/>
                                <w:sz w:val="18"/>
                                <w:szCs w:val="18"/>
                              </w:rPr>
                            </w:pPr>
                            <w:r w:rsidRPr="009E59F2">
                              <w:rPr>
                                <w:rFonts w:hAnsi="ＭＳ ゴシック" w:hint="eastAsia"/>
                                <w:sz w:val="18"/>
                                <w:szCs w:val="18"/>
                              </w:rPr>
                              <w:t>「障害福祉サービス等における日常生活に要する費用の取扱いについて」（H18.12.6障発第1206002号厚生労働省</w:t>
                            </w:r>
                            <w:bookmarkStart w:id="6" w:name="_Hlk7345020"/>
                            <w:r>
                              <w:rPr>
                                <w:rFonts w:hAnsi="ＭＳ ゴシック" w:hint="eastAsia"/>
                                <w:sz w:val="18"/>
                                <w:szCs w:val="18"/>
                              </w:rPr>
                              <w:t>社会・援護局障害保健福祉部長</w:t>
                            </w:r>
                            <w:bookmarkEnd w:id="6"/>
                            <w:r w:rsidRPr="009E59F2">
                              <w:rPr>
                                <w:rFonts w:hAnsi="ＭＳ ゴシック" w:hint="eastAsia"/>
                                <w:sz w:val="18"/>
                                <w:szCs w:val="18"/>
                              </w:rPr>
                              <w:t>通知)</w:t>
                            </w:r>
                          </w:p>
                          <w:p w14:paraId="7A6F3D1B" w14:textId="77777777" w:rsidR="005A27FE" w:rsidRPr="009E59F2" w:rsidRDefault="005A27FE" w:rsidP="005A27FE">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18881C70" w14:textId="77777777" w:rsidR="005A27FE" w:rsidRPr="009E59F2" w:rsidRDefault="005A27FE" w:rsidP="005A27FE">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38B7B042"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79F196F6"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4439440B" w14:textId="77777777" w:rsidR="005A27FE" w:rsidRPr="009E59F2" w:rsidRDefault="005A27FE" w:rsidP="005A27FE">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63F42A64" w14:textId="77777777" w:rsidR="005A27FE" w:rsidRPr="009E59F2" w:rsidRDefault="005A27FE" w:rsidP="005A27FE">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mc:Fallback>
              </mc:AlternateContent>
            </w:r>
          </w:p>
          <w:p w14:paraId="258F535E" w14:textId="01A3E677" w:rsidR="005A27FE" w:rsidRPr="005B7DB2" w:rsidRDefault="005A27FE" w:rsidP="0022745F">
            <w:pPr>
              <w:jc w:val="both"/>
              <w:rPr>
                <w:rFonts w:hAnsi="ＭＳ ゴシック"/>
                <w:szCs w:val="20"/>
              </w:rPr>
            </w:pPr>
          </w:p>
          <w:p w14:paraId="28A1BA81" w14:textId="30793281" w:rsidR="005A27FE" w:rsidRPr="005B7DB2" w:rsidRDefault="005A27FE" w:rsidP="0022745F">
            <w:pPr>
              <w:jc w:val="both"/>
              <w:rPr>
                <w:rFonts w:hAnsi="ＭＳ ゴシック"/>
                <w:szCs w:val="20"/>
              </w:rPr>
            </w:pPr>
          </w:p>
          <w:p w14:paraId="4F7B10C1" w14:textId="77777777" w:rsidR="005A27FE" w:rsidRPr="005B7DB2" w:rsidRDefault="005A27FE" w:rsidP="0022745F">
            <w:pPr>
              <w:jc w:val="both"/>
              <w:rPr>
                <w:rFonts w:hAnsi="ＭＳ ゴシック"/>
                <w:szCs w:val="20"/>
              </w:rPr>
            </w:pPr>
          </w:p>
          <w:p w14:paraId="5D67D631" w14:textId="77777777" w:rsidR="005A27FE" w:rsidRPr="005B7DB2" w:rsidRDefault="005A27FE" w:rsidP="0022745F">
            <w:pPr>
              <w:jc w:val="both"/>
              <w:rPr>
                <w:rFonts w:hAnsi="ＭＳ ゴシック"/>
                <w:szCs w:val="20"/>
              </w:rPr>
            </w:pPr>
          </w:p>
          <w:p w14:paraId="1E230BC4" w14:textId="77777777" w:rsidR="005A27FE" w:rsidRPr="005B7DB2" w:rsidRDefault="005A27FE" w:rsidP="0022745F">
            <w:pPr>
              <w:jc w:val="both"/>
              <w:rPr>
                <w:rFonts w:hAnsi="ＭＳ ゴシック"/>
                <w:szCs w:val="20"/>
              </w:rPr>
            </w:pPr>
          </w:p>
          <w:p w14:paraId="75F78F4B" w14:textId="77777777" w:rsidR="005A27FE" w:rsidRPr="005B7DB2" w:rsidRDefault="005A27FE" w:rsidP="0022745F">
            <w:pPr>
              <w:jc w:val="both"/>
              <w:rPr>
                <w:rFonts w:hAnsi="ＭＳ ゴシック"/>
                <w:szCs w:val="20"/>
              </w:rPr>
            </w:pPr>
          </w:p>
          <w:p w14:paraId="2000C822" w14:textId="77777777" w:rsidR="005A27FE" w:rsidRPr="005B7DB2" w:rsidRDefault="005A27FE" w:rsidP="0022745F">
            <w:pPr>
              <w:jc w:val="both"/>
              <w:rPr>
                <w:rFonts w:hAnsi="ＭＳ ゴシック"/>
                <w:szCs w:val="20"/>
              </w:rPr>
            </w:pPr>
          </w:p>
          <w:p w14:paraId="00EABF1D" w14:textId="77777777" w:rsidR="005A27FE" w:rsidRPr="005B7DB2" w:rsidRDefault="005A27FE" w:rsidP="0022745F">
            <w:pPr>
              <w:jc w:val="both"/>
              <w:rPr>
                <w:rFonts w:hAnsi="ＭＳ ゴシック"/>
                <w:szCs w:val="20"/>
              </w:rPr>
            </w:pPr>
          </w:p>
          <w:p w14:paraId="0153AC84" w14:textId="77777777" w:rsidR="005A27FE" w:rsidRPr="005B7DB2" w:rsidRDefault="005A27FE" w:rsidP="0022745F">
            <w:pPr>
              <w:jc w:val="both"/>
              <w:rPr>
                <w:rFonts w:hAnsi="ＭＳ ゴシック"/>
                <w:szCs w:val="20"/>
              </w:rPr>
            </w:pPr>
          </w:p>
          <w:p w14:paraId="6C83CC83" w14:textId="77777777" w:rsidR="005A27FE" w:rsidRPr="005B7DB2" w:rsidRDefault="005A27FE" w:rsidP="0022745F">
            <w:pPr>
              <w:jc w:val="both"/>
              <w:rPr>
                <w:rFonts w:hAnsi="ＭＳ ゴシック"/>
                <w:szCs w:val="20"/>
              </w:rPr>
            </w:pPr>
          </w:p>
          <w:p w14:paraId="0032BFDA" w14:textId="77777777" w:rsidR="005A27FE" w:rsidRPr="005B7DB2" w:rsidRDefault="005A27FE" w:rsidP="0022745F">
            <w:pPr>
              <w:jc w:val="both"/>
              <w:rPr>
                <w:rFonts w:hAnsi="ＭＳ ゴシック"/>
                <w:szCs w:val="20"/>
              </w:rPr>
            </w:pPr>
          </w:p>
          <w:p w14:paraId="57BB4649" w14:textId="77777777" w:rsidR="005A27FE" w:rsidRPr="005B7DB2" w:rsidRDefault="005A27FE" w:rsidP="0022745F">
            <w:pPr>
              <w:jc w:val="both"/>
              <w:rPr>
                <w:rFonts w:hAnsi="ＭＳ ゴシック"/>
                <w:szCs w:val="20"/>
              </w:rPr>
            </w:pPr>
          </w:p>
          <w:p w14:paraId="59815272" w14:textId="77777777" w:rsidR="005A27FE" w:rsidRPr="005B7DB2" w:rsidRDefault="005A27FE" w:rsidP="0022745F">
            <w:pPr>
              <w:jc w:val="both"/>
              <w:rPr>
                <w:rFonts w:hAnsi="ＭＳ ゴシック"/>
                <w:szCs w:val="20"/>
              </w:rPr>
            </w:pPr>
          </w:p>
          <w:p w14:paraId="571BC669" w14:textId="77777777" w:rsidR="005A27FE" w:rsidRPr="005B7DB2" w:rsidRDefault="005A27FE" w:rsidP="0022745F">
            <w:pPr>
              <w:jc w:val="both"/>
              <w:rPr>
                <w:rFonts w:hAnsi="ＭＳ ゴシック"/>
                <w:szCs w:val="20"/>
              </w:rPr>
            </w:pPr>
          </w:p>
          <w:p w14:paraId="53AF00B5" w14:textId="77777777" w:rsidR="005A27FE" w:rsidRPr="005B7DB2" w:rsidRDefault="005A27FE" w:rsidP="0022745F">
            <w:pPr>
              <w:jc w:val="both"/>
              <w:rPr>
                <w:rFonts w:hAnsi="ＭＳ ゴシック"/>
                <w:szCs w:val="20"/>
              </w:rPr>
            </w:pPr>
          </w:p>
          <w:p w14:paraId="517B9191" w14:textId="77777777" w:rsidR="005A27FE" w:rsidRPr="005B7DB2" w:rsidRDefault="005A27FE" w:rsidP="0022745F">
            <w:pPr>
              <w:jc w:val="both"/>
              <w:rPr>
                <w:rFonts w:hAnsi="ＭＳ ゴシック"/>
                <w:szCs w:val="20"/>
              </w:rPr>
            </w:pPr>
          </w:p>
          <w:p w14:paraId="7E6657D8" w14:textId="77777777" w:rsidR="005A27FE" w:rsidRPr="005B7DB2" w:rsidRDefault="005A27FE" w:rsidP="0022745F">
            <w:pPr>
              <w:jc w:val="both"/>
              <w:rPr>
                <w:rFonts w:hAnsi="ＭＳ ゴシック"/>
                <w:szCs w:val="20"/>
              </w:rPr>
            </w:pPr>
          </w:p>
          <w:p w14:paraId="0E54F11C" w14:textId="718D3E97" w:rsidR="005A27FE" w:rsidRPr="005B7DB2" w:rsidRDefault="005A27FE" w:rsidP="005A27FE">
            <w:pPr>
              <w:jc w:val="both"/>
              <w:rPr>
                <w:rFonts w:hAnsi="ＭＳ ゴシック"/>
                <w:szCs w:val="20"/>
              </w:rPr>
            </w:pPr>
          </w:p>
        </w:tc>
        <w:tc>
          <w:tcPr>
            <w:tcW w:w="992" w:type="dxa"/>
            <w:vMerge/>
            <w:tcBorders>
              <w:top w:val="nil"/>
              <w:left w:val="single" w:sz="4" w:space="0" w:color="000000"/>
              <w:right w:val="single" w:sz="4" w:space="0" w:color="000000"/>
            </w:tcBorders>
            <w:shd w:val="clear" w:color="auto" w:fill="FFFFFF" w:themeFill="background1"/>
          </w:tcPr>
          <w:p w14:paraId="6BB269CE" w14:textId="77777777" w:rsidR="005A27FE" w:rsidRPr="005B7DB2" w:rsidRDefault="005A27FE" w:rsidP="0022745F">
            <w:pPr>
              <w:jc w:val="both"/>
              <w:rPr>
                <w:rFonts w:hAnsi="ＭＳ ゴシック"/>
                <w:szCs w:val="20"/>
              </w:rPr>
            </w:pPr>
          </w:p>
        </w:tc>
        <w:tc>
          <w:tcPr>
            <w:tcW w:w="1701" w:type="dxa"/>
            <w:vMerge/>
            <w:tcBorders>
              <w:left w:val="single" w:sz="4" w:space="0" w:color="000000"/>
              <w:right w:val="single" w:sz="4" w:space="0" w:color="000000"/>
            </w:tcBorders>
          </w:tcPr>
          <w:p w14:paraId="3691EB3D" w14:textId="77777777" w:rsidR="005A27FE" w:rsidRPr="005B7DB2" w:rsidRDefault="005A27FE" w:rsidP="0022745F">
            <w:pPr>
              <w:snapToGrid/>
              <w:jc w:val="both"/>
              <w:rPr>
                <w:rFonts w:hAnsi="ＭＳ ゴシック"/>
                <w:szCs w:val="20"/>
              </w:rPr>
            </w:pPr>
          </w:p>
        </w:tc>
      </w:tr>
      <w:bookmarkEnd w:id="4"/>
      <w:tr w:rsidR="005B7DB2" w:rsidRPr="005B7DB2" w14:paraId="4A7FCA6E" w14:textId="77777777" w:rsidTr="00750434">
        <w:tblPrEx>
          <w:tblLook w:val="04A0" w:firstRow="1" w:lastRow="0" w:firstColumn="1" w:lastColumn="0" w:noHBand="0" w:noVBand="1"/>
        </w:tblPrEx>
        <w:trPr>
          <w:trHeight w:val="2507"/>
        </w:trPr>
        <w:tc>
          <w:tcPr>
            <w:tcW w:w="1183" w:type="dxa"/>
            <w:vMerge/>
            <w:tcBorders>
              <w:left w:val="single" w:sz="4" w:space="0" w:color="000000"/>
              <w:right w:val="single" w:sz="4" w:space="0" w:color="000000"/>
            </w:tcBorders>
            <w:shd w:val="clear" w:color="auto" w:fill="FFFFFF" w:themeFill="background1"/>
            <w:vAlign w:val="center"/>
          </w:tcPr>
          <w:p w14:paraId="3F85C9E1" w14:textId="77777777" w:rsidR="005A27FE" w:rsidRPr="005B7DB2" w:rsidRDefault="005A27FE" w:rsidP="0022745F">
            <w:pPr>
              <w:snapToGrid/>
              <w:jc w:val="both"/>
              <w:rPr>
                <w:rFonts w:hAnsi="ＭＳ ゴシック"/>
                <w:szCs w:val="20"/>
              </w:rPr>
            </w:pPr>
          </w:p>
        </w:tc>
        <w:tc>
          <w:tcPr>
            <w:tcW w:w="5763" w:type="dxa"/>
            <w:gridSpan w:val="8"/>
            <w:tcBorders>
              <w:top w:val="single" w:sz="4" w:space="0" w:color="auto"/>
              <w:left w:val="single" w:sz="4" w:space="0" w:color="000000"/>
              <w:bottom w:val="single" w:sz="4" w:space="0" w:color="auto"/>
              <w:right w:val="single" w:sz="4" w:space="0" w:color="000000"/>
            </w:tcBorders>
            <w:shd w:val="clear" w:color="auto" w:fill="FFFFFF" w:themeFill="background1"/>
          </w:tcPr>
          <w:p w14:paraId="0A9E89FE" w14:textId="77777777" w:rsidR="005A27FE" w:rsidRPr="005B7DB2" w:rsidRDefault="005A27FE" w:rsidP="0022745F">
            <w:pPr>
              <w:snapToGrid/>
              <w:jc w:val="both"/>
              <w:rPr>
                <w:rFonts w:hAnsi="ＭＳ ゴシック"/>
                <w:szCs w:val="20"/>
              </w:rPr>
            </w:pPr>
            <w:r w:rsidRPr="005B7DB2">
              <w:rPr>
                <w:rFonts w:hAnsi="ＭＳ ゴシック" w:hint="eastAsia"/>
                <w:szCs w:val="20"/>
              </w:rPr>
              <w:t>（２）預り金に係る管理規程は適正に整備されていますか。</w:t>
            </w:r>
          </w:p>
          <w:p w14:paraId="7F209329" w14:textId="77777777" w:rsidR="005A27FE" w:rsidRPr="005B7DB2" w:rsidRDefault="005A27FE" w:rsidP="0022745F">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99200" behindDoc="0" locked="0" layoutInCell="1" allowOverlap="1" wp14:anchorId="7712B1E7" wp14:editId="64FD004E">
                      <wp:simplePos x="0" y="0"/>
                      <wp:positionH relativeFrom="column">
                        <wp:posOffset>55880</wp:posOffset>
                      </wp:positionH>
                      <wp:positionV relativeFrom="paragraph">
                        <wp:posOffset>69688</wp:posOffset>
                      </wp:positionV>
                      <wp:extent cx="3389630" cy="1095555"/>
                      <wp:effectExtent l="0" t="0" r="20320" b="28575"/>
                      <wp:wrapNone/>
                      <wp:docPr id="150"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095555"/>
                              </a:xfrm>
                              <a:prstGeom prst="rect">
                                <a:avLst/>
                              </a:prstGeom>
                              <a:solidFill>
                                <a:srgbClr val="FFFFFF"/>
                              </a:solidFill>
                              <a:ln w="6350">
                                <a:solidFill>
                                  <a:srgbClr val="000000"/>
                                </a:solidFill>
                                <a:miter lim="800000"/>
                                <a:headEnd/>
                                <a:tailEnd/>
                              </a:ln>
                            </wps:spPr>
                            <wps:txbx>
                              <w:txbxContent>
                                <w:p w14:paraId="2ED81FAD" w14:textId="77777777" w:rsidR="005A27FE" w:rsidRPr="00E105F3" w:rsidRDefault="005A27FE" w:rsidP="005A27FE">
                                  <w:pPr>
                                    <w:snapToGrid/>
                                    <w:jc w:val="both"/>
                                    <w:rPr>
                                      <w:rFonts w:hAnsi="ＭＳ ゴシック"/>
                                      <w:szCs w:val="20"/>
                                    </w:rPr>
                                  </w:pPr>
                                  <w:r w:rsidRPr="00E105F3">
                                    <w:rPr>
                                      <w:rFonts w:hAnsi="ＭＳ ゴシック" w:hint="eastAsia"/>
                                      <w:szCs w:val="20"/>
                                    </w:rPr>
                                    <w:t>※　留意事項</w:t>
                                  </w:r>
                                </w:p>
                                <w:p w14:paraId="3443F53B" w14:textId="4FFCC48E" w:rsidR="005A27FE" w:rsidRPr="00E105F3" w:rsidRDefault="005A27FE" w:rsidP="005A27FE">
                                  <w:pPr>
                                    <w:snapToGrid/>
                                    <w:ind w:left="162" w:hangingChars="100" w:hanging="162"/>
                                    <w:jc w:val="both"/>
                                    <w:rPr>
                                      <w:rFonts w:hAnsi="ＭＳ ゴシック"/>
                                      <w:sz w:val="16"/>
                                      <w:szCs w:val="18"/>
                                    </w:rPr>
                                  </w:pPr>
                                  <w:r w:rsidRPr="00E105F3">
                                    <w:rPr>
                                      <w:rFonts w:hAnsi="ＭＳ ゴシック" w:hint="eastAsia"/>
                                      <w:sz w:val="18"/>
                                      <w:szCs w:val="20"/>
                                    </w:rPr>
                                    <w:t xml:space="preserve">○　</w:t>
                                  </w:r>
                                  <w:r w:rsidR="001E429C" w:rsidRPr="00E105F3">
                                    <w:rPr>
                                      <w:rFonts w:hAnsi="ＭＳ ゴシック" w:hint="eastAsia"/>
                                      <w:sz w:val="18"/>
                                      <w:szCs w:val="20"/>
                                    </w:rPr>
                                    <w:t>施設</w:t>
                                  </w:r>
                                  <w:r w:rsidRPr="00E105F3">
                                    <w:rPr>
                                      <w:rFonts w:hAnsi="ＭＳ ゴシック" w:hint="eastAsia"/>
                                      <w:sz w:val="18"/>
                                      <w:szCs w:val="20"/>
                                    </w:rPr>
                                    <w:t>によって、預り金の内容（例えば現金のみ預かっている場合など）や内部牽制体制が異なることから、預り金規程に盛り込むべき内容は必ずしも各</w:t>
                                  </w:r>
                                  <w:r w:rsidR="006000D1" w:rsidRPr="00E105F3">
                                    <w:rPr>
                                      <w:rFonts w:hAnsi="ＭＳ ゴシック" w:hint="eastAsia"/>
                                      <w:sz w:val="18"/>
                                      <w:szCs w:val="20"/>
                                    </w:rPr>
                                    <w:t>施設</w:t>
                                  </w:r>
                                  <w:r w:rsidRPr="00E105F3">
                                    <w:rPr>
                                      <w:rFonts w:hAnsi="ＭＳ ゴシック" w:hint="eastAsia"/>
                                      <w:sz w:val="18"/>
                                      <w:szCs w:val="20"/>
                                    </w:rPr>
                                    <w:t>が共通である必要はないが、出納事務等を行う上で必要な手続が省略されている場合は、預り金規程について所要の改正が必要である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B1E7" id="_x0000_s1147" type="#_x0000_t202" style="position:absolute;left:0;text-align:left;margin-left:4.4pt;margin-top:5.5pt;width:266.9pt;height: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U9GwIAADMEAAAOAAAAZHJzL2Uyb0RvYy54bWysU9uO2jAQfa/Uf7D8XhKgUIgIqy1bqkrb&#10;i7TtBxjHIVYdjzs2JPTrO3ZYlt5eqvrBGnvGZ2bOHK9u+tawo0KvwZZ8PMo5U1ZCpe2+5F8+b18s&#10;OPNB2EoYsKrkJ+X5zfr5s1XnCjWBBkylkBGI9UXnSt6E4Ios87JRrfAjcMqSswZsRaAj7rMKRUfo&#10;rckmeT7POsDKIUjlPd3eDU6+Tvh1rWT4WNdeBWZKTrWFtGPad3HP1itR7FG4RstzGeIfqmiFtpT0&#10;AnUngmAH1L9BtVoieKjDSEKbQV1rqVIP1M04/6Wbh0Y4lXohcry70OT/H6z8cHxwn5CF/jX0NMDU&#10;hHf3IL96ZmHTCLtXt4jQNUpUlHgcKcs654vz00i1L3wE2XXvoaIhi0OABNTX2EZWqE9G6DSA04V0&#10;1Qcm6XI6XSznU3JJ8o3z5YxWyiGKx+cOfXiroGXRKDnSVBO8ON77EMsRxWNIzObB6GqrjUkH3O82&#10;BtlRkAK2aZ3RfwozlnUln09n+cDAXyHytP4E0epAUja6LfniEiSKyNsbWyWhBaHNYFPJxp6JjNwN&#10;LIZ+1zNdEQ/jZUwRmd1BdSJuEQbt0l8jowH8zllHui25/3YQqDgz7yzN59XLyXJGQk+HxWJJxOK1&#10;Y3flEFYSUMkDZ4O5CcPXODjU+4byDHqwcEsTrXXi+qmmc/mkzDSC8y+K0r8+p6inv77+AQAA//8D&#10;AFBLAwQUAAYACAAAACEAz91uftwAAAAIAQAADwAAAGRycy9kb3ducmV2LnhtbEyPwU7DMBBE70j8&#10;g7VI3KiT0EZRGqcqIJA40nLh5sbbJMVeR7GbBr6e5QTHnRnNvqk2s7NiwjH0nhSkiwQEUuNNT62C&#10;9/3zXQEiRE1GW0+o4AsDbOrrq0qXxl/oDaddbAWXUCi1gi7GoZQyNB06HRZ+QGLv6EenI59jK82o&#10;L1zurMySJJdO98QfOj3gY4fN5+7sFMzHj/yUvTy9pg9h+z3t0Xsbl0rd3szbNYiIc/wLwy8+o0PN&#10;TAd/JhOEVVAweGQ55UVsr5ZZDuLAQnG/AllX8v+A+gcAAP//AwBQSwECLQAUAAYACAAAACEAtoM4&#10;kv4AAADhAQAAEwAAAAAAAAAAAAAAAAAAAAAAW0NvbnRlbnRfVHlwZXNdLnhtbFBLAQItABQABgAI&#10;AAAAIQA4/SH/1gAAAJQBAAALAAAAAAAAAAAAAAAAAC8BAABfcmVscy8ucmVsc1BLAQItABQABgAI&#10;AAAAIQALBjU9GwIAADMEAAAOAAAAAAAAAAAAAAAAAC4CAABkcnMvZTJvRG9jLnhtbFBLAQItABQA&#10;BgAIAAAAIQDP3W5+3AAAAAgBAAAPAAAAAAAAAAAAAAAAAHUEAABkcnMvZG93bnJldi54bWxQSwUG&#10;AAAAAAQABADzAAAAfgUAAAAA&#10;" strokeweight=".5pt">
                      <v:textbox inset="5.85pt,.7pt,5.85pt,.7pt">
                        <w:txbxContent>
                          <w:p w14:paraId="2ED81FAD" w14:textId="77777777" w:rsidR="005A27FE" w:rsidRPr="00E105F3" w:rsidRDefault="005A27FE" w:rsidP="005A27FE">
                            <w:pPr>
                              <w:snapToGrid/>
                              <w:jc w:val="both"/>
                              <w:rPr>
                                <w:rFonts w:hAnsi="ＭＳ ゴシック"/>
                                <w:szCs w:val="20"/>
                              </w:rPr>
                            </w:pPr>
                            <w:r w:rsidRPr="00E105F3">
                              <w:rPr>
                                <w:rFonts w:hAnsi="ＭＳ ゴシック" w:hint="eastAsia"/>
                                <w:szCs w:val="20"/>
                              </w:rPr>
                              <w:t>※　留意事項</w:t>
                            </w:r>
                          </w:p>
                          <w:p w14:paraId="3443F53B" w14:textId="4FFCC48E" w:rsidR="005A27FE" w:rsidRPr="00E105F3" w:rsidRDefault="005A27FE" w:rsidP="005A27FE">
                            <w:pPr>
                              <w:snapToGrid/>
                              <w:ind w:left="162" w:hangingChars="100" w:hanging="162"/>
                              <w:jc w:val="both"/>
                              <w:rPr>
                                <w:rFonts w:hAnsi="ＭＳ ゴシック"/>
                                <w:sz w:val="16"/>
                                <w:szCs w:val="18"/>
                              </w:rPr>
                            </w:pPr>
                            <w:r w:rsidRPr="00E105F3">
                              <w:rPr>
                                <w:rFonts w:hAnsi="ＭＳ ゴシック" w:hint="eastAsia"/>
                                <w:sz w:val="18"/>
                                <w:szCs w:val="20"/>
                              </w:rPr>
                              <w:t xml:space="preserve">○　</w:t>
                            </w:r>
                            <w:r w:rsidR="001E429C" w:rsidRPr="00E105F3">
                              <w:rPr>
                                <w:rFonts w:hAnsi="ＭＳ ゴシック" w:hint="eastAsia"/>
                                <w:sz w:val="18"/>
                                <w:szCs w:val="20"/>
                              </w:rPr>
                              <w:t>施設</w:t>
                            </w:r>
                            <w:r w:rsidRPr="00E105F3">
                              <w:rPr>
                                <w:rFonts w:hAnsi="ＭＳ ゴシック" w:hint="eastAsia"/>
                                <w:sz w:val="18"/>
                                <w:szCs w:val="20"/>
                              </w:rPr>
                              <w:t>によって、預り金の内容（例えば現金のみ預かっている場合など）や内部牽制体制が異なることから、預り金規程に盛り込むべき内容は必ずしも各</w:t>
                            </w:r>
                            <w:r w:rsidR="006000D1" w:rsidRPr="00E105F3">
                              <w:rPr>
                                <w:rFonts w:hAnsi="ＭＳ ゴシック" w:hint="eastAsia"/>
                                <w:sz w:val="18"/>
                                <w:szCs w:val="20"/>
                              </w:rPr>
                              <w:t>施設</w:t>
                            </w:r>
                            <w:r w:rsidRPr="00E105F3">
                              <w:rPr>
                                <w:rFonts w:hAnsi="ＭＳ ゴシック" w:hint="eastAsia"/>
                                <w:sz w:val="18"/>
                                <w:szCs w:val="20"/>
                              </w:rPr>
                              <w:t>が共通である必要はないが、出納事務等を行う上で必要な手続が省略されている場合は、預り金規程について所要の改正が必要である</w:t>
                            </w:r>
                          </w:p>
                        </w:txbxContent>
                      </v:textbox>
                    </v:shape>
                  </w:pict>
                </mc:Fallback>
              </mc:AlternateContent>
            </w:r>
          </w:p>
          <w:p w14:paraId="1FBA8D73" w14:textId="77777777" w:rsidR="005A27FE" w:rsidRPr="005B7DB2" w:rsidRDefault="005A27FE" w:rsidP="0022745F">
            <w:pPr>
              <w:snapToGrid/>
              <w:jc w:val="both"/>
              <w:rPr>
                <w:rFonts w:hAnsi="ＭＳ ゴシック"/>
                <w:szCs w:val="20"/>
              </w:rPr>
            </w:pPr>
          </w:p>
          <w:p w14:paraId="52D12A80" w14:textId="77777777" w:rsidR="005A27FE" w:rsidRPr="005B7DB2" w:rsidRDefault="005A27FE" w:rsidP="0022745F">
            <w:pPr>
              <w:snapToGrid/>
              <w:jc w:val="both"/>
              <w:rPr>
                <w:rFonts w:hAnsi="ＭＳ ゴシック"/>
                <w:szCs w:val="20"/>
              </w:rPr>
            </w:pPr>
          </w:p>
          <w:p w14:paraId="3D585368" w14:textId="77777777" w:rsidR="005A27FE" w:rsidRPr="005B7DB2" w:rsidRDefault="005A27FE" w:rsidP="0022745F">
            <w:pPr>
              <w:snapToGrid/>
              <w:jc w:val="both"/>
              <w:rPr>
                <w:rFonts w:hAnsi="ＭＳ ゴシック"/>
                <w:szCs w:val="20"/>
              </w:rPr>
            </w:pPr>
          </w:p>
          <w:p w14:paraId="00848DA2" w14:textId="77777777" w:rsidR="005A27FE" w:rsidRPr="005B7DB2" w:rsidRDefault="005A27FE" w:rsidP="0022745F">
            <w:pPr>
              <w:snapToGrid/>
              <w:jc w:val="both"/>
              <w:rPr>
                <w:rFonts w:hAnsi="ＭＳ ゴシック"/>
                <w:szCs w:val="20"/>
              </w:rPr>
            </w:pPr>
          </w:p>
          <w:p w14:paraId="783A32F3" w14:textId="77777777" w:rsidR="005A27FE" w:rsidRPr="005B7DB2" w:rsidRDefault="005A27FE" w:rsidP="0022745F">
            <w:pPr>
              <w:snapToGrid/>
              <w:jc w:val="both"/>
              <w:rPr>
                <w:rFonts w:hAnsi="ＭＳ ゴシック"/>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C18FD5" w14:textId="77777777" w:rsidR="005A27FE" w:rsidRPr="005B7DB2" w:rsidRDefault="00B02EC3" w:rsidP="0022745F">
            <w:pPr>
              <w:snapToGrid/>
              <w:jc w:val="both"/>
            </w:pPr>
            <w:sdt>
              <w:sdtPr>
                <w:rPr>
                  <w:rFonts w:hint="eastAsia"/>
                </w:rPr>
                <w:id w:val="1263886074"/>
                <w14:checkbox>
                  <w14:checked w14:val="0"/>
                  <w14:checkedState w14:val="00FE" w14:font="Wingdings"/>
                  <w14:uncheckedState w14:val="2610" w14:font="ＭＳ ゴシック"/>
                </w14:checkbox>
              </w:sdtPr>
              <w:sdtEndPr/>
              <w:sdtContent>
                <w:r w:rsidR="005A27FE" w:rsidRPr="005B7DB2">
                  <w:rPr>
                    <w:rFonts w:hAnsi="ＭＳ ゴシック" w:hint="eastAsia"/>
                  </w:rPr>
                  <w:t>☐</w:t>
                </w:r>
              </w:sdtContent>
            </w:sdt>
            <w:r w:rsidR="005A27FE" w:rsidRPr="005B7DB2">
              <w:rPr>
                <w:rFonts w:hint="eastAsia"/>
              </w:rPr>
              <w:t>いる</w:t>
            </w:r>
          </w:p>
          <w:p w14:paraId="7BB7D7FC" w14:textId="77777777" w:rsidR="005A27FE" w:rsidRPr="005B7DB2" w:rsidRDefault="00B02EC3" w:rsidP="0022745F">
            <w:pPr>
              <w:snapToGrid/>
              <w:jc w:val="both"/>
              <w:rPr>
                <w:rFonts w:hAnsi="ＭＳ ゴシック"/>
                <w:szCs w:val="20"/>
              </w:rPr>
            </w:pPr>
            <w:sdt>
              <w:sdtPr>
                <w:rPr>
                  <w:rFonts w:hint="eastAsia"/>
                </w:rPr>
                <w:id w:val="60529748"/>
                <w14:checkbox>
                  <w14:checked w14:val="0"/>
                  <w14:checkedState w14:val="00FE" w14:font="Wingdings"/>
                  <w14:uncheckedState w14:val="2610" w14:font="ＭＳ ゴシック"/>
                </w14:checkbox>
              </w:sdtPr>
              <w:sdtEndPr/>
              <w:sdtContent>
                <w:r w:rsidR="005A27FE" w:rsidRPr="005B7DB2">
                  <w:rPr>
                    <w:rFonts w:hAnsi="ＭＳ ゴシック" w:hint="eastAsia"/>
                  </w:rPr>
                  <w:t>☐</w:t>
                </w:r>
              </w:sdtContent>
            </w:sdt>
            <w:r w:rsidR="005A27FE" w:rsidRPr="005B7DB2">
              <w:rPr>
                <w:rFonts w:hint="eastAsia"/>
              </w:rPr>
              <w:t>いない</w:t>
            </w:r>
          </w:p>
        </w:tc>
        <w:tc>
          <w:tcPr>
            <w:tcW w:w="1712" w:type="dxa"/>
            <w:gridSpan w:val="2"/>
            <w:tcBorders>
              <w:left w:val="single" w:sz="4" w:space="0" w:color="000000"/>
              <w:bottom w:val="single" w:sz="4" w:space="0" w:color="auto"/>
              <w:right w:val="single" w:sz="4" w:space="0" w:color="000000"/>
            </w:tcBorders>
            <w:shd w:val="clear" w:color="auto" w:fill="FFFFFF" w:themeFill="background1"/>
          </w:tcPr>
          <w:p w14:paraId="56E5D741" w14:textId="77777777" w:rsidR="005A27FE" w:rsidRPr="005B7DB2" w:rsidRDefault="005A27FE" w:rsidP="0022745F">
            <w:pPr>
              <w:snapToGrid/>
              <w:jc w:val="both"/>
              <w:rPr>
                <w:rFonts w:hAnsi="ＭＳ ゴシック"/>
                <w:szCs w:val="20"/>
              </w:rPr>
            </w:pPr>
          </w:p>
        </w:tc>
      </w:tr>
    </w:tbl>
    <w:p w14:paraId="6BBF4EA5" w14:textId="77777777" w:rsidR="005A27FE" w:rsidRPr="005B7DB2" w:rsidRDefault="005A27FE" w:rsidP="005A27FE">
      <w:pPr>
        <w:widowControl/>
        <w:snapToGrid/>
        <w:jc w:val="left"/>
        <w:rPr>
          <w:rFonts w:hAnsi="ＭＳ ゴシック"/>
          <w:szCs w:val="20"/>
        </w:rPr>
      </w:pPr>
      <w:r w:rsidRPr="005B7DB2">
        <w:br w:type="page"/>
      </w:r>
      <w:r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5B7DB2" w:rsidRPr="005B7DB2" w14:paraId="31C178B9" w14:textId="77777777" w:rsidTr="0022745F">
        <w:trPr>
          <w:trHeight w:val="277"/>
        </w:trPr>
        <w:tc>
          <w:tcPr>
            <w:tcW w:w="1183" w:type="dxa"/>
            <w:shd w:val="clear" w:color="auto" w:fill="FFFFFF" w:themeFill="background1"/>
          </w:tcPr>
          <w:p w14:paraId="2538F399" w14:textId="77777777" w:rsidR="005A27FE" w:rsidRPr="005B7DB2" w:rsidRDefault="005A27FE" w:rsidP="0022745F">
            <w:pPr>
              <w:snapToGrid/>
              <w:rPr>
                <w:rFonts w:hAnsi="ＭＳ ゴシック"/>
                <w:szCs w:val="20"/>
              </w:rPr>
            </w:pPr>
            <w:r w:rsidRPr="005B7DB2">
              <w:rPr>
                <w:rFonts w:hAnsi="ＭＳ ゴシック" w:hint="eastAsia"/>
                <w:szCs w:val="20"/>
              </w:rPr>
              <w:t>項目</w:t>
            </w:r>
          </w:p>
        </w:tc>
        <w:tc>
          <w:tcPr>
            <w:tcW w:w="5733" w:type="dxa"/>
            <w:gridSpan w:val="7"/>
            <w:shd w:val="clear" w:color="auto" w:fill="FFFFFF" w:themeFill="background1"/>
          </w:tcPr>
          <w:p w14:paraId="14E5FE8A" w14:textId="77777777" w:rsidR="005A27FE" w:rsidRPr="005B7DB2" w:rsidRDefault="005A27FE" w:rsidP="0022745F">
            <w:pPr>
              <w:snapToGrid/>
              <w:rPr>
                <w:rFonts w:hAnsi="ＭＳ ゴシック"/>
                <w:szCs w:val="20"/>
              </w:rPr>
            </w:pPr>
            <w:r w:rsidRPr="005B7DB2">
              <w:rPr>
                <w:rFonts w:hAnsi="ＭＳ ゴシック" w:hint="eastAsia"/>
                <w:szCs w:val="20"/>
              </w:rPr>
              <w:t>自主点検のポイント</w:t>
            </w:r>
          </w:p>
        </w:tc>
        <w:tc>
          <w:tcPr>
            <w:tcW w:w="1001" w:type="dxa"/>
            <w:shd w:val="clear" w:color="auto" w:fill="FFFFFF" w:themeFill="background1"/>
          </w:tcPr>
          <w:p w14:paraId="5662B252" w14:textId="77777777" w:rsidR="005A27FE" w:rsidRPr="005B7DB2" w:rsidRDefault="005A27FE" w:rsidP="0022745F">
            <w:pPr>
              <w:snapToGrid/>
              <w:rPr>
                <w:rFonts w:hAnsi="ＭＳ ゴシック"/>
                <w:szCs w:val="20"/>
              </w:rPr>
            </w:pPr>
            <w:r w:rsidRPr="005B7DB2">
              <w:rPr>
                <w:rFonts w:hAnsi="ＭＳ ゴシック" w:hint="eastAsia"/>
                <w:szCs w:val="20"/>
              </w:rPr>
              <w:t>点検</w:t>
            </w:r>
          </w:p>
        </w:tc>
        <w:tc>
          <w:tcPr>
            <w:tcW w:w="1733" w:type="dxa"/>
            <w:shd w:val="clear" w:color="auto" w:fill="FFFFFF" w:themeFill="background1"/>
          </w:tcPr>
          <w:p w14:paraId="235FEADA" w14:textId="77777777" w:rsidR="005A27FE" w:rsidRPr="005B7DB2" w:rsidRDefault="005A27FE" w:rsidP="0022745F">
            <w:pPr>
              <w:snapToGrid/>
              <w:rPr>
                <w:rFonts w:hAnsi="ＭＳ ゴシック"/>
                <w:szCs w:val="20"/>
              </w:rPr>
            </w:pPr>
            <w:r w:rsidRPr="005B7DB2">
              <w:rPr>
                <w:rFonts w:hAnsi="ＭＳ ゴシック" w:hint="eastAsia"/>
                <w:szCs w:val="20"/>
              </w:rPr>
              <w:t>根拠</w:t>
            </w:r>
          </w:p>
        </w:tc>
      </w:tr>
      <w:tr w:rsidR="005B7DB2" w:rsidRPr="005B7DB2" w14:paraId="0928EF74" w14:textId="77777777" w:rsidTr="005A27FE">
        <w:tblPrEx>
          <w:tblLook w:val="04A0" w:firstRow="1" w:lastRow="0" w:firstColumn="1" w:lastColumn="0" w:noHBand="0" w:noVBand="1"/>
        </w:tblPrEx>
        <w:trPr>
          <w:trHeight w:val="1194"/>
        </w:trPr>
        <w:tc>
          <w:tcPr>
            <w:tcW w:w="1183" w:type="dxa"/>
            <w:vMerge w:val="restart"/>
            <w:tcBorders>
              <w:left w:val="single" w:sz="4" w:space="0" w:color="000000"/>
              <w:right w:val="single" w:sz="4" w:space="0" w:color="000000"/>
            </w:tcBorders>
            <w:shd w:val="clear" w:color="auto" w:fill="FFFFFF" w:themeFill="background1"/>
          </w:tcPr>
          <w:p w14:paraId="4395FCE5" w14:textId="63F2D70B" w:rsidR="00750434" w:rsidRPr="005B7DB2" w:rsidRDefault="00750434" w:rsidP="005A27FE">
            <w:pPr>
              <w:snapToGrid/>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２</w:t>
            </w:r>
          </w:p>
          <w:p w14:paraId="6C13BC6C" w14:textId="77777777" w:rsidR="00750434" w:rsidRPr="005B7DB2" w:rsidRDefault="00750434" w:rsidP="005A27FE">
            <w:pPr>
              <w:snapToGrid/>
              <w:jc w:val="both"/>
              <w:rPr>
                <w:rFonts w:hAnsi="ＭＳ ゴシック"/>
                <w:szCs w:val="20"/>
              </w:rPr>
            </w:pPr>
            <w:r w:rsidRPr="005B7DB2">
              <w:rPr>
                <w:rFonts w:hAnsi="ＭＳ ゴシック" w:hint="eastAsia"/>
                <w:szCs w:val="20"/>
              </w:rPr>
              <w:t>預り金等の</w:t>
            </w:r>
          </w:p>
          <w:p w14:paraId="4C307644" w14:textId="77777777" w:rsidR="00750434" w:rsidRPr="005B7DB2" w:rsidRDefault="00750434" w:rsidP="005A27FE">
            <w:pPr>
              <w:snapToGrid/>
              <w:spacing w:afterLines="50" w:after="142"/>
              <w:jc w:val="both"/>
              <w:rPr>
                <w:rFonts w:hAnsi="ＭＳ ゴシック"/>
                <w:szCs w:val="22"/>
              </w:rPr>
            </w:pPr>
            <w:r w:rsidRPr="005B7DB2">
              <w:rPr>
                <w:rFonts w:hAnsi="ＭＳ ゴシック" w:hint="eastAsia"/>
                <w:szCs w:val="20"/>
              </w:rPr>
              <w:t>管理</w:t>
            </w:r>
          </w:p>
          <w:p w14:paraId="2385B46E" w14:textId="52B253D2" w:rsidR="00750434" w:rsidRPr="005B7DB2" w:rsidRDefault="00750434" w:rsidP="005A27FE">
            <w:pPr>
              <w:snapToGrid/>
              <w:jc w:val="both"/>
              <w:rPr>
                <w:rFonts w:hAnsi="ＭＳ ゴシック"/>
                <w:szCs w:val="20"/>
              </w:rPr>
            </w:pPr>
            <w:r w:rsidRPr="005B7DB2">
              <w:rPr>
                <w:rFonts w:hAnsi="ＭＳ ゴシック" w:hint="eastAsia"/>
                <w:szCs w:val="20"/>
              </w:rPr>
              <w:t>（続き）</w:t>
            </w: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B67AAF6"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（３）管理体制</w:t>
            </w:r>
          </w:p>
          <w:p w14:paraId="331698C1"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szCs w:val="20"/>
              </w:rPr>
              <w:t>現金、通帳、印鑑等の保管に当たっては、保管責任者をそれぞれ選定し、かつ通帳と印鑑を別々に保管していますか。</w:t>
            </w:r>
          </w:p>
          <w:p w14:paraId="04EEE17C" w14:textId="77777777" w:rsidR="00750434" w:rsidRPr="005B7DB2" w:rsidRDefault="00750434" w:rsidP="0022745F">
            <w:pPr>
              <w:snapToGrid/>
              <w:spacing w:line="120" w:lineRule="exact"/>
              <w:ind w:leftChars="100" w:left="182" w:firstLineChars="100" w:firstLine="182"/>
              <w:jc w:val="both"/>
              <w:rPr>
                <w:rFonts w:hAnsi="ＭＳ ゴシック"/>
                <w:szCs w:val="20"/>
              </w:rPr>
            </w:pPr>
          </w:p>
          <w:p w14:paraId="5B4CFC74" w14:textId="77777777" w:rsidR="00750434" w:rsidRPr="005B7DB2" w:rsidRDefault="00750434" w:rsidP="0022745F">
            <w:pPr>
              <w:ind w:leftChars="50" w:left="91"/>
              <w:jc w:val="both"/>
              <w:rPr>
                <w:rFonts w:hAnsi="ＭＳ ゴシック"/>
                <w:szCs w:val="20"/>
              </w:rPr>
            </w:pPr>
            <w:r w:rsidRPr="005B7DB2">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337DE700" w14:textId="77777777" w:rsidR="00750434" w:rsidRPr="005B7DB2" w:rsidRDefault="00B02EC3" w:rsidP="0022745F">
            <w:pPr>
              <w:snapToGrid/>
              <w:jc w:val="both"/>
            </w:pPr>
            <w:sdt>
              <w:sdtPr>
                <w:rPr>
                  <w:rFonts w:hint="eastAsia"/>
                </w:rPr>
                <w:id w:val="1170527377"/>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0013C452" w14:textId="77777777" w:rsidR="00750434" w:rsidRPr="005B7DB2" w:rsidRDefault="00B02EC3" w:rsidP="0022745F">
            <w:pPr>
              <w:jc w:val="both"/>
            </w:pPr>
            <w:sdt>
              <w:sdtPr>
                <w:rPr>
                  <w:rFonts w:hint="eastAsia"/>
                </w:rPr>
                <w:id w:val="856704966"/>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15F1EB0" w14:textId="77777777" w:rsidR="00750434" w:rsidRPr="005B7DB2" w:rsidRDefault="00750434" w:rsidP="0022745F">
            <w:pPr>
              <w:jc w:val="both"/>
              <w:rPr>
                <w:rFonts w:hAnsi="ＭＳ ゴシック"/>
                <w:szCs w:val="20"/>
              </w:rPr>
            </w:pPr>
          </w:p>
        </w:tc>
      </w:tr>
      <w:tr w:rsidR="005B7DB2" w:rsidRPr="005B7DB2" w14:paraId="570B669C"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76E80A" w14:textId="77777777" w:rsidR="00750434" w:rsidRPr="005B7DB2" w:rsidRDefault="00750434" w:rsidP="0022745F">
            <w:pPr>
              <w:snapToGrid/>
              <w:jc w:val="both"/>
              <w:rPr>
                <w:rFonts w:hAnsi="ＭＳ ゴシック"/>
                <w:szCs w:val="20"/>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26B08013"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E2247"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5E019"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304E9"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637032CA" w14:textId="77777777" w:rsidR="00750434" w:rsidRPr="005B7DB2" w:rsidRDefault="00750434" w:rsidP="0022745F">
            <w:pPr>
              <w:jc w:val="both"/>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6259488C"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1641028C" w14:textId="77777777" w:rsidR="00750434" w:rsidRPr="005B7DB2" w:rsidRDefault="00750434" w:rsidP="0022745F">
            <w:pPr>
              <w:snapToGrid/>
              <w:jc w:val="both"/>
              <w:rPr>
                <w:rFonts w:hAnsi="ＭＳ ゴシック"/>
                <w:szCs w:val="20"/>
              </w:rPr>
            </w:pPr>
          </w:p>
        </w:tc>
      </w:tr>
      <w:tr w:rsidR="005B7DB2" w:rsidRPr="005B7DB2" w14:paraId="05D23224"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B6C5FE3" w14:textId="77777777" w:rsidR="00750434" w:rsidRPr="005B7DB2" w:rsidRDefault="00750434" w:rsidP="0022745F">
            <w:pPr>
              <w:snapToGrid/>
              <w:jc w:val="both"/>
              <w:rPr>
                <w:rFonts w:hAnsi="ＭＳ ゴシック"/>
                <w:szCs w:val="20"/>
              </w:rPr>
            </w:pPr>
          </w:p>
        </w:tc>
        <w:tc>
          <w:tcPr>
            <w:tcW w:w="273" w:type="dxa"/>
            <w:gridSpan w:val="2"/>
            <w:vMerge/>
            <w:tcBorders>
              <w:top w:val="nil"/>
              <w:left w:val="single" w:sz="4" w:space="0" w:color="000000"/>
              <w:right w:val="single" w:sz="4" w:space="0" w:color="auto"/>
            </w:tcBorders>
            <w:shd w:val="clear" w:color="auto" w:fill="FFFFFF" w:themeFill="background1"/>
          </w:tcPr>
          <w:p w14:paraId="37A772EA"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040C4"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17D29"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B858D"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51F7593"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42EE4BEA"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4AE31CBC" w14:textId="77777777" w:rsidR="00750434" w:rsidRPr="005B7DB2" w:rsidRDefault="00750434" w:rsidP="0022745F">
            <w:pPr>
              <w:snapToGrid/>
              <w:jc w:val="both"/>
              <w:rPr>
                <w:rFonts w:hAnsi="ＭＳ ゴシック"/>
                <w:szCs w:val="20"/>
              </w:rPr>
            </w:pPr>
          </w:p>
        </w:tc>
      </w:tr>
      <w:tr w:rsidR="005B7DB2" w:rsidRPr="005B7DB2" w14:paraId="5ECDD037"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BDA3A62" w14:textId="77777777" w:rsidR="00750434" w:rsidRPr="005B7DB2" w:rsidRDefault="00750434" w:rsidP="0022745F">
            <w:pPr>
              <w:snapToGrid/>
              <w:jc w:val="both"/>
              <w:rPr>
                <w:rFonts w:hAnsi="ＭＳ ゴシック"/>
                <w:szCs w:val="20"/>
              </w:rPr>
            </w:pPr>
          </w:p>
        </w:tc>
        <w:tc>
          <w:tcPr>
            <w:tcW w:w="273" w:type="dxa"/>
            <w:gridSpan w:val="2"/>
            <w:vMerge/>
            <w:tcBorders>
              <w:top w:val="nil"/>
              <w:left w:val="single" w:sz="4" w:space="0" w:color="000000"/>
              <w:right w:val="single" w:sz="4" w:space="0" w:color="auto"/>
            </w:tcBorders>
            <w:shd w:val="clear" w:color="auto" w:fill="FFFFFF" w:themeFill="background1"/>
          </w:tcPr>
          <w:p w14:paraId="2DFEC15B"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C8E5C"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E3225"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67D4D"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991ADDD"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64C7EEA5"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651B2E58" w14:textId="77777777" w:rsidR="00750434" w:rsidRPr="005B7DB2" w:rsidRDefault="00750434" w:rsidP="0022745F">
            <w:pPr>
              <w:snapToGrid/>
              <w:jc w:val="both"/>
              <w:rPr>
                <w:rFonts w:hAnsi="ＭＳ ゴシック"/>
                <w:szCs w:val="20"/>
              </w:rPr>
            </w:pPr>
          </w:p>
        </w:tc>
      </w:tr>
      <w:tr w:rsidR="005B7DB2" w:rsidRPr="005B7DB2" w14:paraId="7FA7B0BB"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8B9BD8D" w14:textId="77777777" w:rsidR="00750434" w:rsidRPr="005B7DB2" w:rsidRDefault="00750434" w:rsidP="0022745F">
            <w:pPr>
              <w:snapToGrid/>
              <w:jc w:val="both"/>
              <w:rPr>
                <w:rFonts w:hAnsi="ＭＳ ゴシック"/>
                <w:szCs w:val="20"/>
              </w:rPr>
            </w:pPr>
          </w:p>
        </w:tc>
        <w:tc>
          <w:tcPr>
            <w:tcW w:w="273" w:type="dxa"/>
            <w:gridSpan w:val="2"/>
            <w:vMerge/>
            <w:tcBorders>
              <w:top w:val="nil"/>
              <w:left w:val="single" w:sz="4" w:space="0" w:color="000000"/>
              <w:right w:val="single" w:sz="4" w:space="0" w:color="auto"/>
            </w:tcBorders>
            <w:shd w:val="clear" w:color="auto" w:fill="FFFFFF" w:themeFill="background1"/>
          </w:tcPr>
          <w:p w14:paraId="28A98F75"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14F0D"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26D81"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FC828"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F0E5548"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63EAB88B"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3EB6A368" w14:textId="77777777" w:rsidR="00750434" w:rsidRPr="005B7DB2" w:rsidRDefault="00750434" w:rsidP="0022745F">
            <w:pPr>
              <w:snapToGrid/>
              <w:jc w:val="both"/>
              <w:rPr>
                <w:rFonts w:hAnsi="ＭＳ ゴシック"/>
                <w:szCs w:val="20"/>
              </w:rPr>
            </w:pPr>
          </w:p>
        </w:tc>
      </w:tr>
      <w:tr w:rsidR="005B7DB2" w:rsidRPr="005B7DB2" w14:paraId="373D034F"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F3401F9" w14:textId="77777777" w:rsidR="00750434" w:rsidRPr="005B7DB2" w:rsidRDefault="00750434" w:rsidP="0022745F">
            <w:pPr>
              <w:snapToGrid/>
              <w:jc w:val="both"/>
              <w:rPr>
                <w:rFonts w:hAnsi="ＭＳ ゴシック"/>
                <w:szCs w:val="20"/>
              </w:rPr>
            </w:pPr>
          </w:p>
        </w:tc>
        <w:tc>
          <w:tcPr>
            <w:tcW w:w="273" w:type="dxa"/>
            <w:gridSpan w:val="2"/>
            <w:vMerge/>
            <w:tcBorders>
              <w:top w:val="nil"/>
              <w:left w:val="single" w:sz="4" w:space="0" w:color="000000"/>
              <w:right w:val="single" w:sz="4" w:space="0" w:color="auto"/>
            </w:tcBorders>
            <w:shd w:val="clear" w:color="auto" w:fill="FFFFFF" w:themeFill="background1"/>
          </w:tcPr>
          <w:p w14:paraId="693C9A07"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DFF3"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54C36"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92C6"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0DC0A9FF"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33465D0D"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2D6C8527" w14:textId="77777777" w:rsidR="00750434" w:rsidRPr="005B7DB2" w:rsidRDefault="00750434" w:rsidP="0022745F">
            <w:pPr>
              <w:snapToGrid/>
              <w:jc w:val="both"/>
              <w:rPr>
                <w:rFonts w:hAnsi="ＭＳ ゴシック"/>
                <w:szCs w:val="20"/>
              </w:rPr>
            </w:pPr>
          </w:p>
        </w:tc>
      </w:tr>
      <w:tr w:rsidR="005B7DB2" w:rsidRPr="005B7DB2" w14:paraId="399638DA"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3AB4B4E2" w14:textId="77777777" w:rsidR="00750434" w:rsidRPr="005B7DB2" w:rsidRDefault="00750434" w:rsidP="0022745F">
            <w:pPr>
              <w:snapToGrid/>
              <w:jc w:val="both"/>
              <w:rPr>
                <w:rFonts w:hAnsi="ＭＳ ゴシック"/>
                <w:szCs w:val="20"/>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418C0B02" w14:textId="77777777" w:rsidR="00750434" w:rsidRPr="005B7DB2" w:rsidRDefault="00750434" w:rsidP="0022745F">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F1B74" w14:textId="77777777" w:rsidR="00750434" w:rsidRPr="005B7DB2" w:rsidRDefault="00750434" w:rsidP="0022745F">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CEECE"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2417A"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3796F436"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35237E14"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2DA8A387" w14:textId="77777777" w:rsidR="00750434" w:rsidRPr="005B7DB2" w:rsidRDefault="00750434" w:rsidP="0022745F">
            <w:pPr>
              <w:snapToGrid/>
              <w:jc w:val="both"/>
              <w:rPr>
                <w:rFonts w:hAnsi="ＭＳ ゴシック"/>
                <w:szCs w:val="20"/>
              </w:rPr>
            </w:pPr>
          </w:p>
        </w:tc>
      </w:tr>
      <w:tr w:rsidR="005B7DB2" w:rsidRPr="005B7DB2" w14:paraId="2D5FCAFF"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30FCF9F" w14:textId="77777777" w:rsidR="00750434" w:rsidRPr="005B7DB2" w:rsidRDefault="00750434" w:rsidP="0022745F">
            <w:pPr>
              <w:snapToGrid/>
              <w:jc w:val="both"/>
              <w:rPr>
                <w:rFonts w:hAnsi="ＭＳ ゴシック"/>
                <w:szCs w:val="20"/>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209CEB18" w14:textId="77777777" w:rsidR="00750434" w:rsidRPr="005B7DB2" w:rsidRDefault="00750434" w:rsidP="0022745F">
            <w:pPr>
              <w:snapToGrid/>
              <w:spacing w:beforeLines="50" w:before="142"/>
              <w:ind w:leftChars="50" w:left="91"/>
              <w:jc w:val="both"/>
              <w:rPr>
                <w:rFonts w:hAnsi="ＭＳ ゴシック"/>
                <w:szCs w:val="20"/>
              </w:rPr>
            </w:pPr>
            <w:r w:rsidRPr="005B7DB2">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3EF3B383"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263A807C" w14:textId="77777777" w:rsidR="00750434" w:rsidRPr="005B7DB2" w:rsidRDefault="00750434" w:rsidP="0022745F">
            <w:pPr>
              <w:snapToGrid/>
              <w:jc w:val="both"/>
              <w:rPr>
                <w:rFonts w:hAnsi="ＭＳ ゴシック"/>
                <w:szCs w:val="20"/>
              </w:rPr>
            </w:pPr>
          </w:p>
        </w:tc>
      </w:tr>
      <w:tr w:rsidR="005B7DB2" w:rsidRPr="005B7DB2" w14:paraId="2FD67A00"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EFB6A15" w14:textId="77777777" w:rsidR="00750434" w:rsidRPr="005B7DB2" w:rsidRDefault="00750434" w:rsidP="0022745F">
            <w:pPr>
              <w:snapToGrid/>
              <w:jc w:val="both"/>
              <w:rPr>
                <w:rFonts w:hAnsi="ＭＳ ゴシック"/>
                <w:szCs w:val="20"/>
              </w:rPr>
            </w:pPr>
          </w:p>
        </w:tc>
        <w:tc>
          <w:tcPr>
            <w:tcW w:w="255" w:type="dxa"/>
            <w:vMerge w:val="restart"/>
            <w:tcBorders>
              <w:top w:val="nil"/>
              <w:left w:val="single" w:sz="4" w:space="0" w:color="000000"/>
              <w:right w:val="single" w:sz="4" w:space="0" w:color="auto"/>
            </w:tcBorders>
            <w:shd w:val="clear" w:color="auto" w:fill="FFFFFF" w:themeFill="background1"/>
          </w:tcPr>
          <w:p w14:paraId="1E21927B" w14:textId="77777777" w:rsidR="00750434" w:rsidRPr="005B7DB2" w:rsidRDefault="00750434" w:rsidP="0022745F">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D2CEA" w14:textId="77777777" w:rsidR="00750434" w:rsidRPr="005B7DB2" w:rsidRDefault="00750434" w:rsidP="0022745F">
            <w:pPr>
              <w:snapToGrid/>
              <w:jc w:val="both"/>
              <w:rPr>
                <w:rFonts w:hAnsi="ＭＳ ゴシック"/>
                <w:szCs w:val="20"/>
              </w:rPr>
            </w:pPr>
            <w:r w:rsidRPr="005B7DB2">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B145" w14:textId="77777777" w:rsidR="00750434" w:rsidRPr="005B7DB2" w:rsidRDefault="00750434" w:rsidP="0022745F">
            <w:pPr>
              <w:snapToGrid/>
              <w:jc w:val="both"/>
              <w:rPr>
                <w:rFonts w:hAnsi="ＭＳ ゴシック"/>
                <w:szCs w:val="20"/>
              </w:rPr>
            </w:pPr>
            <w:r w:rsidRPr="005B7DB2">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DA0F8" w14:textId="77777777" w:rsidR="00750434" w:rsidRPr="005B7DB2" w:rsidRDefault="00750434" w:rsidP="0022745F">
            <w:pPr>
              <w:snapToGrid/>
              <w:jc w:val="both"/>
              <w:rPr>
                <w:rFonts w:hAnsi="ＭＳ ゴシック"/>
                <w:szCs w:val="20"/>
              </w:rPr>
            </w:pPr>
            <w:r w:rsidRPr="005B7DB2">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40654281" w14:textId="77777777" w:rsidR="00750434" w:rsidRPr="005B7DB2" w:rsidRDefault="00750434" w:rsidP="0022745F">
            <w:pPr>
              <w:jc w:val="both"/>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07B524BC"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4B4EF9EB" w14:textId="77777777" w:rsidR="00750434" w:rsidRPr="005B7DB2" w:rsidRDefault="00750434" w:rsidP="0022745F">
            <w:pPr>
              <w:snapToGrid/>
              <w:jc w:val="both"/>
              <w:rPr>
                <w:rFonts w:hAnsi="ＭＳ ゴシック"/>
                <w:szCs w:val="20"/>
              </w:rPr>
            </w:pPr>
          </w:p>
        </w:tc>
      </w:tr>
      <w:tr w:rsidR="005B7DB2" w:rsidRPr="005B7DB2" w14:paraId="076CBB8E"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2130C5E" w14:textId="77777777" w:rsidR="00750434" w:rsidRPr="005B7DB2" w:rsidRDefault="00750434" w:rsidP="0022745F">
            <w:pPr>
              <w:snapToGrid/>
              <w:jc w:val="both"/>
              <w:rPr>
                <w:rFonts w:hAnsi="ＭＳ ゴシック"/>
                <w:szCs w:val="20"/>
              </w:rPr>
            </w:pPr>
          </w:p>
        </w:tc>
        <w:tc>
          <w:tcPr>
            <w:tcW w:w="255" w:type="dxa"/>
            <w:vMerge/>
            <w:tcBorders>
              <w:top w:val="nil"/>
              <w:left w:val="single" w:sz="4" w:space="0" w:color="000000"/>
              <w:right w:val="single" w:sz="4" w:space="0" w:color="auto"/>
            </w:tcBorders>
            <w:shd w:val="clear" w:color="auto" w:fill="FFFFFF" w:themeFill="background1"/>
          </w:tcPr>
          <w:p w14:paraId="3FCE5F18" w14:textId="77777777" w:rsidR="00750434" w:rsidRPr="005B7DB2" w:rsidRDefault="00750434" w:rsidP="0022745F">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F99A" w14:textId="77777777" w:rsidR="00750434" w:rsidRPr="005B7DB2" w:rsidRDefault="00750434" w:rsidP="0022745F">
            <w:pPr>
              <w:snapToGrid/>
              <w:jc w:val="both"/>
              <w:rPr>
                <w:rFonts w:hAnsi="ＭＳ ゴシック"/>
                <w:szCs w:val="20"/>
              </w:rPr>
            </w:pPr>
            <w:r w:rsidRPr="005B7DB2">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79A3" w14:textId="77777777" w:rsidR="00750434" w:rsidRPr="005B7DB2" w:rsidRDefault="00750434" w:rsidP="0022745F">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4340" w14:textId="77777777" w:rsidR="00750434" w:rsidRPr="005B7DB2" w:rsidRDefault="00750434" w:rsidP="0022745F">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08A9AA59"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6FF8BF5E"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34D26B57" w14:textId="77777777" w:rsidR="00750434" w:rsidRPr="005B7DB2" w:rsidRDefault="00750434" w:rsidP="0022745F">
            <w:pPr>
              <w:snapToGrid/>
              <w:jc w:val="both"/>
              <w:rPr>
                <w:rFonts w:hAnsi="ＭＳ ゴシック"/>
                <w:szCs w:val="20"/>
              </w:rPr>
            </w:pPr>
          </w:p>
        </w:tc>
      </w:tr>
      <w:tr w:rsidR="005B7DB2" w:rsidRPr="005B7DB2" w14:paraId="0C2A3AC3"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163ECFB" w14:textId="77777777" w:rsidR="00750434" w:rsidRPr="005B7DB2" w:rsidRDefault="00750434" w:rsidP="0022745F">
            <w:pPr>
              <w:snapToGrid/>
              <w:jc w:val="both"/>
              <w:rPr>
                <w:rFonts w:hAnsi="ＭＳ ゴシック"/>
                <w:szCs w:val="20"/>
              </w:rPr>
            </w:pPr>
          </w:p>
        </w:tc>
        <w:tc>
          <w:tcPr>
            <w:tcW w:w="255" w:type="dxa"/>
            <w:vMerge/>
            <w:tcBorders>
              <w:top w:val="nil"/>
              <w:left w:val="single" w:sz="4" w:space="0" w:color="000000"/>
              <w:right w:val="single" w:sz="4" w:space="0" w:color="auto"/>
            </w:tcBorders>
            <w:shd w:val="clear" w:color="auto" w:fill="FFFFFF" w:themeFill="background1"/>
          </w:tcPr>
          <w:p w14:paraId="21875471" w14:textId="77777777" w:rsidR="00750434" w:rsidRPr="005B7DB2" w:rsidRDefault="00750434" w:rsidP="0022745F">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453F" w14:textId="77777777" w:rsidR="00750434" w:rsidRPr="005B7DB2" w:rsidRDefault="00750434" w:rsidP="0022745F">
            <w:pPr>
              <w:snapToGrid/>
              <w:jc w:val="both"/>
              <w:rPr>
                <w:rFonts w:hAnsi="ＭＳ ゴシック"/>
                <w:szCs w:val="20"/>
              </w:rPr>
            </w:pPr>
            <w:r w:rsidRPr="005B7DB2">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065B1" w14:textId="77777777" w:rsidR="00750434" w:rsidRPr="005B7DB2" w:rsidRDefault="00750434" w:rsidP="0022745F">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A0F0B" w14:textId="77777777" w:rsidR="00750434" w:rsidRPr="005B7DB2" w:rsidRDefault="00750434" w:rsidP="0022745F">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687FE75E"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0DDC0134"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4C26EBA0" w14:textId="77777777" w:rsidR="00750434" w:rsidRPr="005B7DB2" w:rsidRDefault="00750434" w:rsidP="0022745F">
            <w:pPr>
              <w:snapToGrid/>
              <w:jc w:val="both"/>
              <w:rPr>
                <w:rFonts w:hAnsi="ＭＳ ゴシック"/>
                <w:szCs w:val="20"/>
              </w:rPr>
            </w:pPr>
          </w:p>
        </w:tc>
      </w:tr>
      <w:tr w:rsidR="005B7DB2" w:rsidRPr="005B7DB2" w14:paraId="2DC7A7F7" w14:textId="77777777" w:rsidTr="005A27FE">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B1CF1F4" w14:textId="77777777" w:rsidR="00750434" w:rsidRPr="005B7DB2" w:rsidRDefault="00750434" w:rsidP="0022745F">
            <w:pPr>
              <w:snapToGrid/>
              <w:jc w:val="both"/>
              <w:rPr>
                <w:rFonts w:hAnsi="ＭＳ ゴシック"/>
                <w:szCs w:val="20"/>
              </w:rPr>
            </w:pPr>
          </w:p>
        </w:tc>
        <w:tc>
          <w:tcPr>
            <w:tcW w:w="255" w:type="dxa"/>
            <w:vMerge/>
            <w:tcBorders>
              <w:top w:val="nil"/>
              <w:left w:val="single" w:sz="4" w:space="0" w:color="000000"/>
              <w:bottom w:val="nil"/>
              <w:right w:val="single" w:sz="4" w:space="0" w:color="auto"/>
            </w:tcBorders>
            <w:shd w:val="clear" w:color="auto" w:fill="FFFFFF" w:themeFill="background1"/>
          </w:tcPr>
          <w:p w14:paraId="307AF070" w14:textId="77777777" w:rsidR="00750434" w:rsidRPr="005B7DB2" w:rsidRDefault="00750434" w:rsidP="0022745F">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6C782"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C9BA" w14:textId="77777777" w:rsidR="00750434" w:rsidRPr="005B7DB2" w:rsidRDefault="00750434" w:rsidP="0022745F">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7B604" w14:textId="77777777" w:rsidR="00750434" w:rsidRPr="005B7DB2" w:rsidRDefault="00750434" w:rsidP="0022745F">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741EA24C" w14:textId="77777777" w:rsidR="00750434" w:rsidRPr="005B7DB2" w:rsidRDefault="00750434" w:rsidP="0022745F">
            <w:pPr>
              <w:widowControl/>
              <w:snapToGrid/>
              <w:jc w:val="left"/>
              <w:rPr>
                <w:rFonts w:hAnsi="ＭＳ ゴシック"/>
                <w:szCs w:val="20"/>
              </w:rPr>
            </w:pPr>
          </w:p>
        </w:tc>
        <w:tc>
          <w:tcPr>
            <w:tcW w:w="1001" w:type="dxa"/>
            <w:vMerge/>
            <w:tcBorders>
              <w:left w:val="single" w:sz="4" w:space="0" w:color="000000"/>
              <w:right w:val="single" w:sz="4" w:space="0" w:color="000000"/>
            </w:tcBorders>
            <w:shd w:val="clear" w:color="auto" w:fill="FFFFFF" w:themeFill="background1"/>
          </w:tcPr>
          <w:p w14:paraId="56453E8F"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397DE504" w14:textId="77777777" w:rsidR="00750434" w:rsidRPr="005B7DB2" w:rsidRDefault="00750434" w:rsidP="0022745F">
            <w:pPr>
              <w:snapToGrid/>
              <w:jc w:val="both"/>
              <w:rPr>
                <w:rFonts w:hAnsi="ＭＳ ゴシック"/>
                <w:szCs w:val="20"/>
              </w:rPr>
            </w:pPr>
          </w:p>
        </w:tc>
      </w:tr>
      <w:tr w:rsidR="005B7DB2" w:rsidRPr="005B7DB2" w14:paraId="10997929" w14:textId="77777777" w:rsidTr="00750434">
        <w:tblPrEx>
          <w:tblLook w:val="04A0" w:firstRow="1" w:lastRow="0" w:firstColumn="1" w:lastColumn="0" w:noHBand="0" w:noVBand="1"/>
        </w:tblPrEx>
        <w:trPr>
          <w:trHeight w:val="3014"/>
        </w:trPr>
        <w:tc>
          <w:tcPr>
            <w:tcW w:w="1183" w:type="dxa"/>
            <w:vMerge/>
            <w:tcBorders>
              <w:left w:val="single" w:sz="4" w:space="0" w:color="000000"/>
              <w:right w:val="single" w:sz="4" w:space="0" w:color="000000"/>
            </w:tcBorders>
            <w:shd w:val="clear" w:color="auto" w:fill="FFFFFF" w:themeFill="background1"/>
            <w:vAlign w:val="center"/>
          </w:tcPr>
          <w:p w14:paraId="5F837C94" w14:textId="77777777" w:rsidR="00750434" w:rsidRPr="005B7DB2" w:rsidRDefault="00750434" w:rsidP="0022745F">
            <w:pPr>
              <w:snapToGrid/>
              <w:jc w:val="both"/>
              <w:rPr>
                <w:rFonts w:hAnsi="ＭＳ ゴシック"/>
                <w:szCs w:val="20"/>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524F2F67" w14:textId="77777777" w:rsidR="00750434" w:rsidRPr="005B7DB2" w:rsidRDefault="00750434" w:rsidP="0022745F">
            <w:pPr>
              <w:snapToGrid/>
              <w:spacing w:line="200" w:lineRule="exact"/>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36064" behindDoc="0" locked="0" layoutInCell="1" allowOverlap="1" wp14:anchorId="65571F94" wp14:editId="5901A393">
                      <wp:simplePos x="0" y="0"/>
                      <wp:positionH relativeFrom="column">
                        <wp:posOffset>55009</wp:posOffset>
                      </wp:positionH>
                      <wp:positionV relativeFrom="paragraph">
                        <wp:posOffset>88679</wp:posOffset>
                      </wp:positionV>
                      <wp:extent cx="3370521" cy="1701210"/>
                      <wp:effectExtent l="0" t="0" r="20955" b="13335"/>
                      <wp:wrapNone/>
                      <wp:docPr id="151"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701210"/>
                              </a:xfrm>
                              <a:prstGeom prst="rect">
                                <a:avLst/>
                              </a:prstGeom>
                              <a:solidFill>
                                <a:srgbClr val="FFFFFF"/>
                              </a:solidFill>
                              <a:ln w="6350">
                                <a:solidFill>
                                  <a:srgbClr val="000000"/>
                                </a:solidFill>
                                <a:miter lim="800000"/>
                                <a:headEnd/>
                                <a:tailEnd/>
                              </a:ln>
                            </wps:spPr>
                            <wps:txbx>
                              <w:txbxContent>
                                <w:p w14:paraId="2BA02BE9" w14:textId="77777777" w:rsidR="00750434" w:rsidRPr="008562C5" w:rsidRDefault="00750434" w:rsidP="005A27FE">
                                  <w:pPr>
                                    <w:snapToGrid/>
                                    <w:jc w:val="both"/>
                                    <w:rPr>
                                      <w:rFonts w:hAnsi="ＭＳ ゴシック"/>
                                      <w:szCs w:val="20"/>
                                    </w:rPr>
                                  </w:pPr>
                                  <w:r w:rsidRPr="008562C5">
                                    <w:rPr>
                                      <w:rFonts w:hAnsi="ＭＳ ゴシック" w:hint="eastAsia"/>
                                      <w:szCs w:val="20"/>
                                    </w:rPr>
                                    <w:t>※　留意事項</w:t>
                                  </w:r>
                                </w:p>
                                <w:p w14:paraId="3AC164AF" w14:textId="77777777"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現金、通帳、印鑑の保管責任者が選任され、金庫等に適切に保管されていること。</w:t>
                                  </w:r>
                                </w:p>
                                <w:p w14:paraId="28405BA7" w14:textId="77777777"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通帳、印鑑の保管責任者は別々の職員とし、かつ通帳と印鑑は別々に保管されていること。（通帳（又は印鑑）の保管責任者と鍵保管者が同一職員であることは差し支えない。）</w:t>
                                  </w:r>
                                </w:p>
                                <w:p w14:paraId="4808D37C" w14:textId="22B6E36D"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職員の勤務配置状況等から当該</w:t>
                                  </w:r>
                                  <w:r w:rsidR="001E429C" w:rsidRPr="008562C5">
                                    <w:rPr>
                                      <w:rFonts w:hAnsi="ＭＳ ゴシック" w:hint="eastAsia"/>
                                      <w:szCs w:val="20"/>
                                    </w:rPr>
                                    <w:t>施設</w:t>
                                  </w:r>
                                  <w:r w:rsidRPr="008562C5">
                                    <w:rPr>
                                      <w:rFonts w:hAnsi="ＭＳ ゴシック" w:hint="eastAsia"/>
                                      <w:szCs w:val="20"/>
                                    </w:rPr>
                                    <w:t>において預り金の管理を適正に実施することが困難な場合は、一部の事務（例えば利用者からの現金の預りや引き渡しを除く事務）についてバックアップ施設が代わって行う方法も考えられる。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1F94" id="_x0000_s1148" type="#_x0000_t202" style="position:absolute;left:0;text-align:left;margin-left:4.35pt;margin-top:7pt;width:265.4pt;height:133.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RfHgIAADMEAAAOAAAAZHJzL2Uyb0RvYy54bWysk9uO2yAQhu8r9R0Q940PaTZZK85qm22q&#10;StuDtO0DYIxtVMxQILHTp98BZ7PRtr2p6gsEHviZ+eZnfTP2ihyEdRJ0SbNZSonQHGqp25J+/7Z7&#10;s6LEeaZrpkCLkh6Fozeb16/WgylEDh2oWliCItoVgylp570pksTxTvTMzcAIjcEGbM88Lm2b1JYN&#10;qN6rJE/Tq2QAWxsLXDiHf++mIN1E/aYR3H9pGic8USXF3HwcbRyrMCabNStay0wn+SkN9g9Z9Exq&#10;vPQsdcc8I3srf5PqJbfgoPEzDn0CTSO5iDVgNVn6opqHjhkRa0E4zpwxuf8nyz8fHsxXS/z4DkZs&#10;YCzCmXvgPxzRsO2YbsWttTB0gtV4cRaQJYNxxeloQO0KF0Sq4RPU2GS29xCFxsb2gQrWSVAdG3A8&#10;QxejJxx/zufLdJFnlHCMZcs0y7PYloQVT8eNdf6DgJ6ESUktdjXKs8O98yEdVjxtCbc5ULLeSaXi&#10;wrbVVllyYOiAXfxiBS+2KU2Gkl7NF+lE4K8Safz+JNFLj1ZWsi/p6ryJFYHbe11Ho3km1TTHlJU+&#10;gQzsJop+rEYia+SQRwaBbAX1EdlamLyLbw0nHdhflAzo25K6n3tmBSXqo8b+LN/m1ws0elysVtfI&#10;3F4GqosA0xyFSuopmaZbPz2NvbGy7fCeyQ8abrGjjYysn3M6pY/OjC04vaJg/ct13PX81jePAAAA&#10;//8DAFBLAwQUAAYACAAAACEA3ZLnx94AAAAIAQAADwAAAGRycy9kb3ducmV2LnhtbEyPwU7DMBBE&#10;70j8g7VI3KiT0JY0xKkKCKQeablwc+NtErDXUeymga9nOcFxZ0azb8r15KwYcQidJwXpLAGBVHvT&#10;UaPgbf98k4MIUZPR1hMq+MIA6+ryotSF8Wd6xXEXG8ElFAqtoI2xL6QMdYtOh5nvkdg7+sHpyOfQ&#10;SDPoM5c7K7MkWUqnO+IPre7xscX6c3dyCqbj+/Ije3napg9h8z3u0Xsb50pdX02bexARp/gXhl98&#10;RoeKmQ7+RCYIqyC/4yDLc17E9uJ2tQBxUJDl6QpkVcr/A6ofAAAA//8DAFBLAQItABQABgAIAAAA&#10;IQC2gziS/gAAAOEBAAATAAAAAAAAAAAAAAAAAAAAAABbQ29udGVudF9UeXBlc10ueG1sUEsBAi0A&#10;FAAGAAgAAAAhADj9If/WAAAAlAEAAAsAAAAAAAAAAAAAAAAALwEAAF9yZWxzLy5yZWxzUEsBAi0A&#10;FAAGAAgAAAAhAFaZdF8eAgAAMwQAAA4AAAAAAAAAAAAAAAAALgIAAGRycy9lMm9Eb2MueG1sUEsB&#10;Ai0AFAAGAAgAAAAhAN2S58feAAAACAEAAA8AAAAAAAAAAAAAAAAAeAQAAGRycy9kb3ducmV2Lnht&#10;bFBLBQYAAAAABAAEAPMAAACDBQAAAAA=&#10;" strokeweight=".5pt">
                      <v:textbox inset="5.85pt,.7pt,5.85pt,.7pt">
                        <w:txbxContent>
                          <w:p w14:paraId="2BA02BE9" w14:textId="77777777" w:rsidR="00750434" w:rsidRPr="008562C5" w:rsidRDefault="00750434" w:rsidP="005A27FE">
                            <w:pPr>
                              <w:snapToGrid/>
                              <w:jc w:val="both"/>
                              <w:rPr>
                                <w:rFonts w:hAnsi="ＭＳ ゴシック"/>
                                <w:szCs w:val="20"/>
                              </w:rPr>
                            </w:pPr>
                            <w:r w:rsidRPr="008562C5">
                              <w:rPr>
                                <w:rFonts w:hAnsi="ＭＳ ゴシック" w:hint="eastAsia"/>
                                <w:szCs w:val="20"/>
                              </w:rPr>
                              <w:t>※　留意事項</w:t>
                            </w:r>
                          </w:p>
                          <w:p w14:paraId="3AC164AF" w14:textId="77777777"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現金、通帳、印鑑の保管責任者が選任され、金庫等に適切に保管されていること。</w:t>
                            </w:r>
                          </w:p>
                          <w:p w14:paraId="28405BA7" w14:textId="77777777"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通帳、印鑑の保管責任者は別々の職員とし、かつ通帳と印鑑は別々に保管されていること。（通帳（又は印鑑）の保管責任者と鍵保管者が同一職員であることは差し支えない。）</w:t>
                            </w:r>
                          </w:p>
                          <w:p w14:paraId="4808D37C" w14:textId="22B6E36D" w:rsidR="00750434" w:rsidRPr="008562C5" w:rsidRDefault="00750434" w:rsidP="005A27FE">
                            <w:pPr>
                              <w:snapToGrid/>
                              <w:spacing w:line="240" w:lineRule="exact"/>
                              <w:ind w:left="142" w:hangingChars="78" w:hanging="142"/>
                              <w:jc w:val="left"/>
                              <w:rPr>
                                <w:rFonts w:hAnsi="ＭＳ ゴシック"/>
                                <w:szCs w:val="20"/>
                              </w:rPr>
                            </w:pPr>
                            <w:r w:rsidRPr="008562C5">
                              <w:rPr>
                                <w:rFonts w:hAnsi="ＭＳ ゴシック" w:hint="eastAsia"/>
                                <w:szCs w:val="20"/>
                              </w:rPr>
                              <w:t>○　職員の勤務配置状況等から当該</w:t>
                            </w:r>
                            <w:r w:rsidR="001E429C" w:rsidRPr="008562C5">
                              <w:rPr>
                                <w:rFonts w:hAnsi="ＭＳ ゴシック" w:hint="eastAsia"/>
                                <w:szCs w:val="20"/>
                              </w:rPr>
                              <w:t>施設</w:t>
                            </w:r>
                            <w:r w:rsidRPr="008562C5">
                              <w:rPr>
                                <w:rFonts w:hAnsi="ＭＳ ゴシック" w:hint="eastAsia"/>
                                <w:szCs w:val="20"/>
                              </w:rPr>
                              <w:t>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mc:Fallback>
              </mc:AlternateContent>
            </w:r>
          </w:p>
          <w:p w14:paraId="42DA6300" w14:textId="77777777" w:rsidR="00750434" w:rsidRPr="005B7DB2" w:rsidRDefault="00750434" w:rsidP="0022745F">
            <w:pPr>
              <w:snapToGrid/>
              <w:spacing w:line="200" w:lineRule="exact"/>
              <w:ind w:left="182" w:hangingChars="100" w:hanging="182"/>
              <w:jc w:val="both"/>
              <w:rPr>
                <w:rFonts w:hAnsi="ＭＳ ゴシック"/>
                <w:szCs w:val="20"/>
              </w:rPr>
            </w:pPr>
          </w:p>
          <w:p w14:paraId="4F14D602" w14:textId="77777777" w:rsidR="00750434" w:rsidRPr="005B7DB2" w:rsidRDefault="00750434" w:rsidP="0022745F">
            <w:pPr>
              <w:snapToGrid/>
              <w:spacing w:line="200" w:lineRule="exact"/>
              <w:ind w:left="182" w:hangingChars="100" w:hanging="182"/>
              <w:jc w:val="both"/>
              <w:rPr>
                <w:rFonts w:hAnsi="ＭＳ ゴシック"/>
                <w:szCs w:val="20"/>
              </w:rPr>
            </w:pPr>
          </w:p>
          <w:p w14:paraId="6D62F0DA" w14:textId="77777777" w:rsidR="00750434" w:rsidRPr="005B7DB2" w:rsidRDefault="00750434" w:rsidP="0022745F">
            <w:pPr>
              <w:snapToGrid/>
              <w:spacing w:line="200" w:lineRule="exact"/>
              <w:ind w:left="182" w:hangingChars="100" w:hanging="182"/>
              <w:jc w:val="both"/>
              <w:rPr>
                <w:rFonts w:hAnsi="ＭＳ ゴシック"/>
                <w:szCs w:val="20"/>
              </w:rPr>
            </w:pPr>
          </w:p>
          <w:p w14:paraId="07BECB24" w14:textId="77777777" w:rsidR="00750434" w:rsidRPr="005B7DB2" w:rsidRDefault="00750434" w:rsidP="0022745F">
            <w:pPr>
              <w:snapToGrid/>
              <w:spacing w:line="200" w:lineRule="exact"/>
              <w:ind w:left="182" w:hangingChars="100" w:hanging="182"/>
              <w:jc w:val="both"/>
              <w:rPr>
                <w:rFonts w:hAnsi="ＭＳ ゴシック"/>
                <w:szCs w:val="20"/>
              </w:rPr>
            </w:pPr>
          </w:p>
          <w:p w14:paraId="3D83E5F1" w14:textId="77777777" w:rsidR="00750434" w:rsidRPr="005B7DB2" w:rsidRDefault="00750434" w:rsidP="0022745F">
            <w:pPr>
              <w:snapToGrid/>
              <w:spacing w:line="200" w:lineRule="exact"/>
              <w:ind w:left="182" w:hangingChars="100" w:hanging="182"/>
              <w:jc w:val="both"/>
              <w:rPr>
                <w:rFonts w:hAnsi="ＭＳ ゴシック"/>
                <w:szCs w:val="20"/>
              </w:rPr>
            </w:pPr>
          </w:p>
          <w:p w14:paraId="08191B6E" w14:textId="77777777" w:rsidR="00750434" w:rsidRPr="005B7DB2" w:rsidRDefault="00750434" w:rsidP="0022745F">
            <w:pPr>
              <w:snapToGrid/>
              <w:spacing w:line="200" w:lineRule="exact"/>
              <w:ind w:left="182" w:hangingChars="100" w:hanging="182"/>
              <w:jc w:val="both"/>
              <w:rPr>
                <w:rFonts w:hAnsi="ＭＳ ゴシック"/>
                <w:szCs w:val="20"/>
              </w:rPr>
            </w:pPr>
          </w:p>
          <w:p w14:paraId="463E0C60" w14:textId="77777777" w:rsidR="00750434" w:rsidRPr="005B7DB2" w:rsidRDefault="00750434" w:rsidP="0022745F">
            <w:pPr>
              <w:snapToGrid/>
              <w:spacing w:line="200" w:lineRule="exact"/>
              <w:ind w:left="182" w:hangingChars="100" w:hanging="182"/>
              <w:jc w:val="both"/>
              <w:rPr>
                <w:rFonts w:hAnsi="ＭＳ ゴシック"/>
                <w:szCs w:val="20"/>
              </w:rPr>
            </w:pPr>
          </w:p>
          <w:p w14:paraId="556D884E" w14:textId="77777777" w:rsidR="00750434" w:rsidRPr="005B7DB2" w:rsidRDefault="00750434" w:rsidP="0022745F">
            <w:pPr>
              <w:snapToGrid/>
              <w:spacing w:line="200" w:lineRule="exact"/>
              <w:ind w:left="182" w:hangingChars="100" w:hanging="182"/>
              <w:jc w:val="both"/>
              <w:rPr>
                <w:rFonts w:hAnsi="ＭＳ ゴシック"/>
                <w:szCs w:val="20"/>
              </w:rPr>
            </w:pPr>
          </w:p>
          <w:p w14:paraId="6612F279" w14:textId="77777777" w:rsidR="00750434" w:rsidRPr="005B7DB2" w:rsidRDefault="00750434" w:rsidP="0022745F">
            <w:pPr>
              <w:snapToGrid/>
              <w:spacing w:line="200" w:lineRule="exact"/>
              <w:ind w:left="182" w:hangingChars="100" w:hanging="182"/>
              <w:jc w:val="both"/>
              <w:rPr>
                <w:rFonts w:hAnsi="ＭＳ ゴシック"/>
                <w:szCs w:val="20"/>
              </w:rPr>
            </w:pPr>
          </w:p>
          <w:p w14:paraId="7FECF980" w14:textId="77777777" w:rsidR="00750434" w:rsidRPr="005B7DB2" w:rsidRDefault="00750434" w:rsidP="0022745F">
            <w:pPr>
              <w:snapToGrid/>
              <w:spacing w:line="200" w:lineRule="exact"/>
              <w:ind w:left="182" w:hangingChars="100" w:hanging="182"/>
              <w:jc w:val="both"/>
              <w:rPr>
                <w:rFonts w:hAnsi="ＭＳ ゴシック"/>
                <w:szCs w:val="20"/>
              </w:rPr>
            </w:pPr>
          </w:p>
          <w:p w14:paraId="412C92C5" w14:textId="77777777" w:rsidR="00750434" w:rsidRPr="005B7DB2" w:rsidRDefault="00750434" w:rsidP="0022745F">
            <w:pPr>
              <w:snapToGrid/>
              <w:spacing w:line="200" w:lineRule="exact"/>
              <w:ind w:left="182" w:hangingChars="100" w:hanging="182"/>
              <w:jc w:val="both"/>
              <w:rPr>
                <w:rFonts w:hAnsi="ＭＳ ゴシック"/>
                <w:szCs w:val="20"/>
              </w:rPr>
            </w:pPr>
          </w:p>
          <w:p w14:paraId="66075F5D" w14:textId="77777777" w:rsidR="00750434" w:rsidRPr="005B7DB2" w:rsidRDefault="00750434" w:rsidP="0022745F">
            <w:pPr>
              <w:snapToGrid/>
              <w:spacing w:line="200" w:lineRule="exact"/>
              <w:jc w:val="both"/>
              <w:rPr>
                <w:rFonts w:hAnsi="ＭＳ ゴシック"/>
                <w:szCs w:val="20"/>
              </w:rPr>
            </w:pPr>
          </w:p>
          <w:p w14:paraId="43E25DC8" w14:textId="77777777" w:rsidR="00750434" w:rsidRPr="005B7DB2" w:rsidRDefault="00750434" w:rsidP="0022745F">
            <w:pPr>
              <w:snapToGrid/>
              <w:spacing w:line="200" w:lineRule="exact"/>
              <w:jc w:val="both"/>
              <w:rPr>
                <w:rFonts w:hAnsi="ＭＳ ゴシック"/>
                <w:szCs w:val="20"/>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E34AA2E" w14:textId="77777777" w:rsidR="00750434" w:rsidRPr="005B7DB2" w:rsidRDefault="00750434" w:rsidP="0022745F">
            <w:pPr>
              <w:snapToGrid/>
              <w:jc w:val="both"/>
              <w:rPr>
                <w:rFonts w:hAnsi="ＭＳ ゴシック"/>
                <w:szCs w:val="20"/>
              </w:rPr>
            </w:pPr>
          </w:p>
        </w:tc>
        <w:tc>
          <w:tcPr>
            <w:tcW w:w="1733" w:type="dxa"/>
            <w:vMerge/>
            <w:tcBorders>
              <w:left w:val="single" w:sz="4" w:space="0" w:color="000000"/>
              <w:right w:val="single" w:sz="4" w:space="0" w:color="000000"/>
            </w:tcBorders>
            <w:shd w:val="clear" w:color="auto" w:fill="FFFFFF" w:themeFill="background1"/>
          </w:tcPr>
          <w:p w14:paraId="25718F76" w14:textId="77777777" w:rsidR="00750434" w:rsidRPr="005B7DB2" w:rsidRDefault="00750434" w:rsidP="0022745F">
            <w:pPr>
              <w:snapToGrid/>
              <w:jc w:val="both"/>
              <w:rPr>
                <w:rFonts w:hAnsi="ＭＳ ゴシック"/>
                <w:szCs w:val="20"/>
              </w:rPr>
            </w:pPr>
          </w:p>
        </w:tc>
      </w:tr>
      <w:tr w:rsidR="005B7DB2" w:rsidRPr="005B7DB2" w14:paraId="079E6740" w14:textId="77777777" w:rsidTr="00237CAC">
        <w:tblPrEx>
          <w:tblLook w:val="04A0" w:firstRow="1" w:lastRow="0" w:firstColumn="1" w:lastColumn="0" w:noHBand="0" w:noVBand="1"/>
        </w:tblPrEx>
        <w:trPr>
          <w:trHeight w:val="978"/>
        </w:trPr>
        <w:tc>
          <w:tcPr>
            <w:tcW w:w="1183" w:type="dxa"/>
            <w:vMerge/>
            <w:tcBorders>
              <w:left w:val="single" w:sz="4" w:space="0" w:color="000000"/>
              <w:right w:val="single" w:sz="4" w:space="0" w:color="000000"/>
            </w:tcBorders>
            <w:shd w:val="clear" w:color="auto" w:fill="FFFFFF" w:themeFill="background1"/>
          </w:tcPr>
          <w:p w14:paraId="7373404D" w14:textId="6DA736D2" w:rsidR="00750434" w:rsidRPr="005B7DB2" w:rsidRDefault="00750434" w:rsidP="0022745F">
            <w:pPr>
              <w:snapToGrid/>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2776B845" w14:textId="77777777" w:rsidR="00750434" w:rsidRPr="005B7DB2" w:rsidRDefault="00750434" w:rsidP="0022745F">
            <w:pPr>
              <w:spacing w:afterLines="50" w:after="142"/>
              <w:jc w:val="both"/>
              <w:rPr>
                <w:rFonts w:hAnsi="ＭＳ ゴシック"/>
                <w:szCs w:val="20"/>
              </w:rPr>
            </w:pPr>
            <w:r w:rsidRPr="005B7DB2">
              <w:rPr>
                <w:rFonts w:hAnsi="ＭＳ ゴシック" w:hint="eastAsia"/>
                <w:szCs w:val="20"/>
              </w:rPr>
              <w:t>（４）確認体制</w:t>
            </w:r>
          </w:p>
          <w:p w14:paraId="1087F0EE" w14:textId="77777777" w:rsidR="00750434" w:rsidRPr="005B7DB2" w:rsidRDefault="00750434" w:rsidP="0022745F">
            <w:pPr>
              <w:spacing w:afterLines="50" w:after="142"/>
              <w:ind w:leftChars="100" w:left="182" w:firstLineChars="100" w:firstLine="182"/>
              <w:jc w:val="both"/>
              <w:rPr>
                <w:rFonts w:hAnsi="ＭＳ ゴシック"/>
                <w:szCs w:val="20"/>
              </w:rPr>
            </w:pPr>
            <w:r w:rsidRPr="005B7DB2">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32A756" w14:textId="77777777" w:rsidR="00750434" w:rsidRPr="005B7DB2" w:rsidRDefault="00B02EC3" w:rsidP="0022745F">
            <w:pPr>
              <w:jc w:val="both"/>
            </w:pPr>
            <w:sdt>
              <w:sdtPr>
                <w:rPr>
                  <w:rFonts w:hint="eastAsia"/>
                </w:rPr>
                <w:id w:val="1607695357"/>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r w:rsidR="00750434" w:rsidRPr="005B7DB2">
              <w:br/>
            </w:r>
            <w:sdt>
              <w:sdtPr>
                <w:rPr>
                  <w:rFonts w:hint="eastAsia"/>
                </w:rPr>
                <w:id w:val="-433211920"/>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144A7605" w14:textId="704EEA21" w:rsidR="00750434" w:rsidRPr="005B7DB2" w:rsidRDefault="00750434" w:rsidP="0022745F">
            <w:pPr>
              <w:snapToGrid/>
              <w:jc w:val="both"/>
              <w:rPr>
                <w:rFonts w:hAnsi="ＭＳ ゴシック"/>
                <w:szCs w:val="20"/>
              </w:rPr>
            </w:pPr>
          </w:p>
        </w:tc>
      </w:tr>
      <w:tr w:rsidR="005B7DB2" w:rsidRPr="005B7DB2" w14:paraId="6C3AE689" w14:textId="77777777" w:rsidTr="00750434">
        <w:tblPrEx>
          <w:tblLook w:val="04A0" w:firstRow="1" w:lastRow="0" w:firstColumn="1" w:lastColumn="0" w:noHBand="0" w:noVBand="1"/>
        </w:tblPrEx>
        <w:trPr>
          <w:trHeight w:val="3572"/>
        </w:trPr>
        <w:tc>
          <w:tcPr>
            <w:tcW w:w="1183" w:type="dxa"/>
            <w:vMerge/>
            <w:tcBorders>
              <w:left w:val="single" w:sz="4" w:space="0" w:color="000000"/>
              <w:right w:val="single" w:sz="4" w:space="0" w:color="000000"/>
            </w:tcBorders>
            <w:shd w:val="clear" w:color="auto" w:fill="FFFFFF" w:themeFill="background1"/>
            <w:vAlign w:val="center"/>
          </w:tcPr>
          <w:p w14:paraId="62EBB606" w14:textId="77777777" w:rsidR="00750434" w:rsidRPr="005B7DB2" w:rsidRDefault="00750434" w:rsidP="0022745F">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07B2F1BB"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（５）保管の依頼</w:t>
            </w:r>
          </w:p>
          <w:p w14:paraId="76F03579"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szCs w:val="20"/>
              </w:rPr>
              <w:t>金品を預かる際に、利用者又は家族から保管する金品の内容及び入出金の委任事項を明示した保管依頼書（又は契約書等）を徴していますか。</w:t>
            </w:r>
          </w:p>
          <w:p w14:paraId="7840590A"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szCs w:val="20"/>
              </w:rPr>
              <w:t>また、預り証を発行し、その控えを保管していますか。</w:t>
            </w:r>
          </w:p>
          <w:p w14:paraId="57A4DF06"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20704" behindDoc="0" locked="0" layoutInCell="1" allowOverlap="1" wp14:anchorId="2EE14618" wp14:editId="2EED31A5">
                      <wp:simplePos x="0" y="0"/>
                      <wp:positionH relativeFrom="column">
                        <wp:posOffset>124460</wp:posOffset>
                      </wp:positionH>
                      <wp:positionV relativeFrom="paragraph">
                        <wp:posOffset>26934</wp:posOffset>
                      </wp:positionV>
                      <wp:extent cx="3209027" cy="1216324"/>
                      <wp:effectExtent l="0" t="0" r="10795" b="22225"/>
                      <wp:wrapNone/>
                      <wp:docPr id="149" name="テキスト ボックス 149"/>
                      <wp:cNvGraphicFramePr/>
                      <a:graphic xmlns:a="http://schemas.openxmlformats.org/drawingml/2006/main">
                        <a:graphicData uri="http://schemas.microsoft.com/office/word/2010/wordprocessingShape">
                          <wps:wsp>
                            <wps:cNvSpPr txBox="1"/>
                            <wps:spPr>
                              <a:xfrm>
                                <a:off x="0" y="0"/>
                                <a:ext cx="3209027" cy="1216324"/>
                              </a:xfrm>
                              <a:prstGeom prst="rect">
                                <a:avLst/>
                              </a:prstGeom>
                              <a:solidFill>
                                <a:sysClr val="window" lastClr="FFFFFF"/>
                              </a:solidFill>
                              <a:ln w="6350">
                                <a:solidFill>
                                  <a:prstClr val="black"/>
                                </a:solidFill>
                              </a:ln>
                              <a:effectLst/>
                            </wps:spPr>
                            <wps:txbx>
                              <w:txbxContent>
                                <w:p w14:paraId="1ECAE0D7" w14:textId="77777777" w:rsidR="00750434" w:rsidRPr="00E105F3" w:rsidRDefault="00750434" w:rsidP="005A27FE">
                                  <w:pPr>
                                    <w:snapToGrid/>
                                    <w:jc w:val="both"/>
                                    <w:rPr>
                                      <w:rFonts w:hAnsi="ＭＳ ゴシック"/>
                                      <w:szCs w:val="20"/>
                                    </w:rPr>
                                  </w:pPr>
                                  <w:r w:rsidRPr="00E105F3">
                                    <w:rPr>
                                      <w:rFonts w:hAnsi="ＭＳ ゴシック" w:hint="eastAsia"/>
                                      <w:szCs w:val="20"/>
                                    </w:rPr>
                                    <w:t>※　留意事項</w:t>
                                  </w:r>
                                </w:p>
                                <w:p w14:paraId="68204D4D" w14:textId="77777777" w:rsidR="00750434" w:rsidRPr="00E105F3" w:rsidRDefault="00750434" w:rsidP="005A27FE">
                                  <w:pPr>
                                    <w:snapToGrid/>
                                    <w:ind w:left="141" w:hangingChars="87" w:hanging="141"/>
                                    <w:jc w:val="both"/>
                                    <w:rPr>
                                      <w:rFonts w:hAnsi="ＭＳ ゴシック"/>
                                      <w:sz w:val="18"/>
                                      <w:szCs w:val="20"/>
                                    </w:rPr>
                                  </w:pPr>
                                  <w:r w:rsidRPr="00E105F3">
                                    <w:rPr>
                                      <w:rFonts w:hAnsi="ＭＳ ゴシック" w:hint="eastAsia"/>
                                      <w:sz w:val="18"/>
                                      <w:szCs w:val="20"/>
                                    </w:rPr>
                                    <w:t>１　預り金の管理等について、預り金の管理を始める際に文書により明確にすること。</w:t>
                                  </w:r>
                                </w:p>
                                <w:p w14:paraId="3A4281D4" w14:textId="77777777" w:rsidR="00750434" w:rsidRPr="00E105F3" w:rsidRDefault="00750434" w:rsidP="005A27FE">
                                  <w:pPr>
                                    <w:snapToGrid/>
                                    <w:ind w:left="141" w:hangingChars="87" w:hanging="141"/>
                                    <w:jc w:val="both"/>
                                    <w:rPr>
                                      <w:rFonts w:hAnsi="ＭＳ ゴシック"/>
                                      <w:sz w:val="18"/>
                                      <w:szCs w:val="20"/>
                                    </w:rPr>
                                  </w:pPr>
                                  <w:r w:rsidRPr="00E105F3">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247B6959" w14:textId="77777777" w:rsidR="00750434" w:rsidRPr="00E105F3" w:rsidRDefault="00750434" w:rsidP="005A2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4618" id="テキスト ボックス 149" o:spid="_x0000_s1149" type="#_x0000_t202" style="position:absolute;left:0;text-align:left;margin-left:9.8pt;margin-top:2.1pt;width:252.7pt;height:9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pBSwIAAKUEAAAOAAAAZHJzL2Uyb0RvYy54bWysVN1v2jAQf5+0/8Hy+8gHlLYRoWJUTJNQ&#10;W4lOfTaOQ6I5Ps82JOyv39kJlLZ7msaDufOd7+N3v8vsrmskOQhja1A5TUYxJUJxKGq1y+mP59WX&#10;G0qsY6pgEpTI6VFYejf//GnW6kykUIEshCEYRNms1TmtnNNZFFleiYbZEWih0FiCaZhD1eyiwrAW&#10;ozcySuN4GrVgCm2AC2vx9r430nmIX5aCu8eytMIRmVOszYXThHPrz2g+Y9nOMF3VfCiD/UMVDasV&#10;Jj2HumeOkb2pP4Rqam7AQulGHJoIyrLmIvSA3STxu242FdMi9ILgWH2Gyf6/sPzhsNFPhrjuK3Q4&#10;QA9Iq21m8dL305Wm8f9YKUE7Qng8wyY6RzhejtP4Nk6vKeFoS9JkOk4nPk70+lwb674JaIgXcmpw&#10;LgEudlhb17ueXHw2C7IuVrWUQTnapTTkwHCEOPkCWkoksw4vc7oKvyHbm2dSkTan0/FVHDK9sflc&#10;55hbyfjPjxGweql8fhFoNNT5io2XXLftSF2Erk/IbaE4IqAGeq5ZzVc1pltjxU/MILkQQ1wY94hH&#10;KQFrhEGipALz+2/33h9njlZKWiRrTu2vPTMCgfiukA23yWTi2R2UydV1ioq5tGwvLWrfLAHBTHA1&#10;NQ+i93fyJJYGmhfcq4XPiiamOObOqTuJS9evEO4lF4tFcEI+a+bWaqO5D+2R8zA/dy/M6GHuDinz&#10;ACdas+zd+Htf/1LBYu+grAM3PNI9qsgpr+AuBHYNe+uX7VIPXq9fl/kfAAAA//8DAFBLAwQUAAYA&#10;CAAAACEAHZSfPNsAAAAIAQAADwAAAGRycy9kb3ducmV2LnhtbEyPwU7DMBBE70j8g7VI3KhDREob&#10;4lQIiSOqCBzg5tpLYojXUeymab+e7QmOszOafVNtZt+LCcfoAim4XWQgkEywjloF72/PNysQMWmy&#10;ug+ECo4YYVNfXlS6tOFArzg1qRVcQrHUCrqUhlLKaDr0Oi7CgMTeVxi9TizHVtpRH7jc9zLPsqX0&#10;2hF/6PSATx2an2bvFVj6CGQ+3cvJUWPc+rRdfZtJqeur+fEBRMI5/YXhjM/oUDPTLuzJRtGzXi85&#10;qeAuB8F2kRc8bXe+F/cg60r+H1D/AgAA//8DAFBLAQItABQABgAIAAAAIQC2gziS/gAAAOEBAAAT&#10;AAAAAAAAAAAAAAAAAAAAAABbQ29udGVudF9UeXBlc10ueG1sUEsBAi0AFAAGAAgAAAAhADj9If/W&#10;AAAAlAEAAAsAAAAAAAAAAAAAAAAALwEAAF9yZWxzLy5yZWxzUEsBAi0AFAAGAAgAAAAhAJs1GkFL&#10;AgAApQQAAA4AAAAAAAAAAAAAAAAALgIAAGRycy9lMm9Eb2MueG1sUEsBAi0AFAAGAAgAAAAhAB2U&#10;nzzbAAAACAEAAA8AAAAAAAAAAAAAAAAApQQAAGRycy9kb3ducmV2LnhtbFBLBQYAAAAABAAEAPMA&#10;AACtBQAAAAA=&#10;" fillcolor="window" strokeweight=".5pt">
                      <v:textbox>
                        <w:txbxContent>
                          <w:p w14:paraId="1ECAE0D7" w14:textId="77777777" w:rsidR="00750434" w:rsidRPr="00E105F3" w:rsidRDefault="00750434" w:rsidP="005A27FE">
                            <w:pPr>
                              <w:snapToGrid/>
                              <w:jc w:val="both"/>
                              <w:rPr>
                                <w:rFonts w:hAnsi="ＭＳ ゴシック"/>
                                <w:szCs w:val="20"/>
                              </w:rPr>
                            </w:pPr>
                            <w:r w:rsidRPr="00E105F3">
                              <w:rPr>
                                <w:rFonts w:hAnsi="ＭＳ ゴシック" w:hint="eastAsia"/>
                                <w:szCs w:val="20"/>
                              </w:rPr>
                              <w:t>※　留意事項</w:t>
                            </w:r>
                          </w:p>
                          <w:p w14:paraId="68204D4D" w14:textId="77777777" w:rsidR="00750434" w:rsidRPr="00E105F3" w:rsidRDefault="00750434" w:rsidP="005A27FE">
                            <w:pPr>
                              <w:snapToGrid/>
                              <w:ind w:left="141" w:hangingChars="87" w:hanging="141"/>
                              <w:jc w:val="both"/>
                              <w:rPr>
                                <w:rFonts w:hAnsi="ＭＳ ゴシック"/>
                                <w:sz w:val="18"/>
                                <w:szCs w:val="20"/>
                              </w:rPr>
                            </w:pPr>
                            <w:r w:rsidRPr="00E105F3">
                              <w:rPr>
                                <w:rFonts w:hAnsi="ＭＳ ゴシック" w:hint="eastAsia"/>
                                <w:sz w:val="18"/>
                                <w:szCs w:val="20"/>
                              </w:rPr>
                              <w:t>１　預り金の管理等について、預り金の管理を始める際に文書により明確にすること。</w:t>
                            </w:r>
                          </w:p>
                          <w:p w14:paraId="3A4281D4" w14:textId="77777777" w:rsidR="00750434" w:rsidRPr="00E105F3" w:rsidRDefault="00750434" w:rsidP="005A27FE">
                            <w:pPr>
                              <w:snapToGrid/>
                              <w:ind w:left="141" w:hangingChars="87" w:hanging="141"/>
                              <w:jc w:val="both"/>
                              <w:rPr>
                                <w:rFonts w:hAnsi="ＭＳ ゴシック"/>
                                <w:sz w:val="18"/>
                                <w:szCs w:val="20"/>
                              </w:rPr>
                            </w:pPr>
                            <w:r w:rsidRPr="00E105F3">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247B6959" w14:textId="77777777" w:rsidR="00750434" w:rsidRPr="00E105F3" w:rsidRDefault="00750434" w:rsidP="005A27FE"/>
                        </w:txbxContent>
                      </v:textbox>
                    </v:shape>
                  </w:pict>
                </mc:Fallback>
              </mc:AlternateContent>
            </w:r>
          </w:p>
          <w:p w14:paraId="6B0CD5E6" w14:textId="77777777" w:rsidR="00750434" w:rsidRPr="005B7DB2" w:rsidRDefault="00750434" w:rsidP="0022745F">
            <w:pPr>
              <w:snapToGrid/>
              <w:ind w:leftChars="100" w:left="182" w:firstLineChars="100" w:firstLine="162"/>
              <w:jc w:val="both"/>
              <w:rPr>
                <w:rFonts w:hAnsi="ＭＳ ゴシック"/>
                <w:sz w:val="18"/>
                <w:szCs w:val="20"/>
              </w:rPr>
            </w:pPr>
          </w:p>
          <w:p w14:paraId="6676C7E5" w14:textId="77777777" w:rsidR="00750434" w:rsidRPr="005B7DB2" w:rsidRDefault="00750434" w:rsidP="0022745F">
            <w:pPr>
              <w:snapToGrid/>
              <w:ind w:leftChars="100" w:left="182" w:firstLineChars="100" w:firstLine="162"/>
              <w:jc w:val="both"/>
              <w:rPr>
                <w:rFonts w:hAnsi="ＭＳ ゴシック"/>
                <w:sz w:val="18"/>
                <w:szCs w:val="20"/>
              </w:rPr>
            </w:pPr>
          </w:p>
          <w:p w14:paraId="75DF9965" w14:textId="77777777" w:rsidR="00750434" w:rsidRPr="005B7DB2" w:rsidRDefault="00750434" w:rsidP="0022745F">
            <w:pPr>
              <w:snapToGrid/>
              <w:spacing w:afterLines="50" w:after="142"/>
              <w:ind w:leftChars="100" w:left="182" w:firstLineChars="100" w:firstLine="182"/>
              <w:jc w:val="both"/>
              <w:rPr>
                <w:rFonts w:hAnsi="ＭＳ ゴシック"/>
                <w:szCs w:val="20"/>
              </w:rPr>
            </w:pPr>
          </w:p>
          <w:p w14:paraId="1E0CA58A" w14:textId="77777777" w:rsidR="00750434" w:rsidRPr="005B7DB2" w:rsidRDefault="00750434" w:rsidP="0022745F">
            <w:pPr>
              <w:snapToGrid/>
              <w:spacing w:afterLines="50" w:after="142"/>
              <w:ind w:leftChars="100" w:left="182" w:firstLineChars="100" w:firstLine="182"/>
              <w:jc w:val="both"/>
              <w:rPr>
                <w:rFonts w:hAnsi="ＭＳ ゴシック"/>
                <w:szCs w:val="20"/>
              </w:rPr>
            </w:pPr>
          </w:p>
          <w:p w14:paraId="66375DB2" w14:textId="77777777" w:rsidR="00750434" w:rsidRPr="005B7DB2" w:rsidRDefault="00750434" w:rsidP="0022745F">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5126933" w14:textId="77777777" w:rsidR="00750434" w:rsidRPr="005B7DB2" w:rsidRDefault="00B02EC3" w:rsidP="0022745F">
            <w:pPr>
              <w:snapToGrid/>
              <w:jc w:val="both"/>
            </w:pPr>
            <w:sdt>
              <w:sdtPr>
                <w:rPr>
                  <w:rFonts w:hint="eastAsia"/>
                </w:rPr>
                <w:id w:val="224809190"/>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5E5ACD2D" w14:textId="77777777" w:rsidR="00750434" w:rsidRPr="005B7DB2" w:rsidRDefault="00B02EC3" w:rsidP="0022745F">
            <w:pPr>
              <w:snapToGrid/>
              <w:jc w:val="both"/>
              <w:rPr>
                <w:rFonts w:hAnsi="ＭＳ ゴシック"/>
                <w:szCs w:val="20"/>
              </w:rPr>
            </w:pPr>
            <w:sdt>
              <w:sdtPr>
                <w:rPr>
                  <w:rFonts w:hint="eastAsia"/>
                </w:rPr>
                <w:id w:val="-754669359"/>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C7E16BB" w14:textId="77777777" w:rsidR="00750434" w:rsidRPr="005B7DB2" w:rsidRDefault="00750434" w:rsidP="0022745F">
            <w:pPr>
              <w:snapToGrid/>
              <w:jc w:val="both"/>
              <w:rPr>
                <w:rFonts w:hAnsi="ＭＳ ゴシック"/>
                <w:szCs w:val="20"/>
              </w:rPr>
            </w:pPr>
          </w:p>
        </w:tc>
      </w:tr>
      <w:tr w:rsidR="005B7DB2" w:rsidRPr="005B7DB2" w14:paraId="2D19C11E" w14:textId="77777777" w:rsidTr="00750434">
        <w:trPr>
          <w:trHeight w:val="1191"/>
        </w:trPr>
        <w:tc>
          <w:tcPr>
            <w:tcW w:w="1183" w:type="dxa"/>
            <w:vMerge/>
            <w:tcBorders>
              <w:left w:val="single" w:sz="4" w:space="0" w:color="000000"/>
              <w:right w:val="single" w:sz="4" w:space="0" w:color="000000"/>
            </w:tcBorders>
            <w:shd w:val="clear" w:color="auto" w:fill="FFFFFF" w:themeFill="background1"/>
          </w:tcPr>
          <w:p w14:paraId="2AAB1779" w14:textId="77777777" w:rsidR="00750434" w:rsidRPr="005B7DB2" w:rsidRDefault="00750434" w:rsidP="00750434">
            <w:pPr>
              <w:widowControl/>
              <w:snapToGrid/>
              <w:jc w:val="left"/>
              <w:rPr>
                <w:rFonts w:hAnsi="ＭＳ ゴシック"/>
                <w:sz w:val="18"/>
                <w:szCs w:val="18"/>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00B0409F" w14:textId="77777777" w:rsidR="00750434" w:rsidRPr="005B7DB2" w:rsidRDefault="00750434" w:rsidP="0022745F">
            <w:pPr>
              <w:snapToGrid/>
              <w:jc w:val="both"/>
              <w:rPr>
                <w:rFonts w:hAnsi="ＭＳ ゴシック"/>
                <w:szCs w:val="20"/>
              </w:rPr>
            </w:pPr>
            <w:r w:rsidRPr="005B7DB2">
              <w:rPr>
                <w:rFonts w:hAnsi="ＭＳ ゴシック" w:hint="eastAsia"/>
                <w:szCs w:val="20"/>
              </w:rPr>
              <w:t>（６）出納事務体制</w:t>
            </w:r>
          </w:p>
          <w:p w14:paraId="04ABC811" w14:textId="77777777" w:rsidR="00750434" w:rsidRPr="005B7DB2" w:rsidRDefault="00750434" w:rsidP="0022745F">
            <w:pPr>
              <w:ind w:leftChars="100" w:left="182" w:firstLineChars="100" w:firstLine="182"/>
              <w:jc w:val="both"/>
              <w:rPr>
                <w:rFonts w:hAnsi="ＭＳ ゴシック"/>
                <w:szCs w:val="20"/>
              </w:rPr>
            </w:pPr>
            <w:r w:rsidRPr="005B7DB2">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26DF69" w14:textId="77777777" w:rsidR="00750434" w:rsidRPr="005B7DB2" w:rsidRDefault="00B02EC3" w:rsidP="0022745F">
            <w:pPr>
              <w:snapToGrid/>
              <w:jc w:val="both"/>
            </w:pPr>
            <w:sdt>
              <w:sdtPr>
                <w:rPr>
                  <w:rFonts w:hint="eastAsia"/>
                </w:rPr>
                <w:id w:val="226881118"/>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67559D0F" w14:textId="77777777" w:rsidR="00750434" w:rsidRPr="005B7DB2" w:rsidRDefault="00B02EC3" w:rsidP="0022745F">
            <w:pPr>
              <w:jc w:val="both"/>
            </w:pPr>
            <w:sdt>
              <w:sdtPr>
                <w:rPr>
                  <w:rFonts w:hint="eastAsia"/>
                </w:rPr>
                <w:id w:val="-331064315"/>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A774833" w14:textId="77777777" w:rsidR="00750434" w:rsidRPr="005B7DB2" w:rsidRDefault="00750434" w:rsidP="0022745F">
            <w:pPr>
              <w:snapToGrid/>
              <w:rPr>
                <w:rFonts w:hAnsi="ＭＳ ゴシック"/>
                <w:szCs w:val="20"/>
              </w:rPr>
            </w:pPr>
          </w:p>
        </w:tc>
      </w:tr>
    </w:tbl>
    <w:p w14:paraId="323CCE2C" w14:textId="02D57AF4" w:rsidR="00750434" w:rsidRPr="005B7DB2" w:rsidRDefault="00750434" w:rsidP="00750434">
      <w:pPr>
        <w:widowControl/>
        <w:snapToGrid/>
        <w:jc w:val="left"/>
        <w:rPr>
          <w:rFonts w:hAnsi="ＭＳ ゴシック"/>
          <w:szCs w:val="20"/>
        </w:rPr>
      </w:pPr>
      <w:r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5B7DB2" w:rsidRPr="005B7DB2" w14:paraId="1F0ED1FC" w14:textId="77777777" w:rsidTr="0022745F">
        <w:trPr>
          <w:trHeight w:val="277"/>
        </w:trPr>
        <w:tc>
          <w:tcPr>
            <w:tcW w:w="1183" w:type="dxa"/>
            <w:shd w:val="clear" w:color="auto" w:fill="FFFFFF" w:themeFill="background1"/>
          </w:tcPr>
          <w:p w14:paraId="61BE365D" w14:textId="77777777" w:rsidR="00750434" w:rsidRPr="005B7DB2" w:rsidRDefault="00750434" w:rsidP="0022745F">
            <w:pPr>
              <w:snapToGrid/>
              <w:rPr>
                <w:rFonts w:hAnsi="ＭＳ ゴシック"/>
                <w:szCs w:val="20"/>
              </w:rPr>
            </w:pPr>
            <w:r w:rsidRPr="005B7DB2">
              <w:rPr>
                <w:rFonts w:hAnsi="ＭＳ ゴシック" w:hint="eastAsia"/>
                <w:szCs w:val="20"/>
              </w:rPr>
              <w:t>項目</w:t>
            </w:r>
          </w:p>
        </w:tc>
        <w:tc>
          <w:tcPr>
            <w:tcW w:w="5733" w:type="dxa"/>
            <w:shd w:val="clear" w:color="auto" w:fill="FFFFFF" w:themeFill="background1"/>
          </w:tcPr>
          <w:p w14:paraId="59387975" w14:textId="77777777" w:rsidR="00750434" w:rsidRPr="005B7DB2" w:rsidRDefault="00750434" w:rsidP="0022745F">
            <w:pPr>
              <w:snapToGrid/>
              <w:rPr>
                <w:rFonts w:hAnsi="ＭＳ ゴシック"/>
                <w:szCs w:val="20"/>
              </w:rPr>
            </w:pPr>
            <w:r w:rsidRPr="005B7DB2">
              <w:rPr>
                <w:rFonts w:hAnsi="ＭＳ ゴシック" w:hint="eastAsia"/>
                <w:szCs w:val="20"/>
              </w:rPr>
              <w:t>自主点検のポイント</w:t>
            </w:r>
          </w:p>
        </w:tc>
        <w:tc>
          <w:tcPr>
            <w:tcW w:w="1001" w:type="dxa"/>
            <w:shd w:val="clear" w:color="auto" w:fill="FFFFFF" w:themeFill="background1"/>
          </w:tcPr>
          <w:p w14:paraId="66985804" w14:textId="77777777" w:rsidR="00750434" w:rsidRPr="005B7DB2" w:rsidRDefault="00750434" w:rsidP="0022745F">
            <w:pPr>
              <w:snapToGrid/>
              <w:rPr>
                <w:rFonts w:hAnsi="ＭＳ ゴシック"/>
                <w:szCs w:val="20"/>
              </w:rPr>
            </w:pPr>
            <w:r w:rsidRPr="005B7DB2">
              <w:rPr>
                <w:rFonts w:hAnsi="ＭＳ ゴシック" w:hint="eastAsia"/>
                <w:szCs w:val="20"/>
              </w:rPr>
              <w:t>点検</w:t>
            </w:r>
          </w:p>
        </w:tc>
        <w:tc>
          <w:tcPr>
            <w:tcW w:w="1733" w:type="dxa"/>
            <w:shd w:val="clear" w:color="auto" w:fill="FFFFFF" w:themeFill="background1"/>
          </w:tcPr>
          <w:p w14:paraId="7D757B79" w14:textId="77777777" w:rsidR="00750434" w:rsidRPr="005B7DB2" w:rsidRDefault="00750434" w:rsidP="0022745F">
            <w:pPr>
              <w:snapToGrid/>
              <w:rPr>
                <w:rFonts w:hAnsi="ＭＳ ゴシック"/>
                <w:szCs w:val="20"/>
              </w:rPr>
            </w:pPr>
            <w:r w:rsidRPr="005B7DB2">
              <w:rPr>
                <w:rFonts w:hAnsi="ＭＳ ゴシック" w:hint="eastAsia"/>
                <w:szCs w:val="20"/>
              </w:rPr>
              <w:t>根拠</w:t>
            </w:r>
          </w:p>
        </w:tc>
      </w:tr>
      <w:tr w:rsidR="005B7DB2" w:rsidRPr="005B7DB2" w14:paraId="572E2360" w14:textId="77777777" w:rsidTr="0022745F">
        <w:trPr>
          <w:trHeight w:val="4317"/>
        </w:trPr>
        <w:tc>
          <w:tcPr>
            <w:tcW w:w="1183" w:type="dxa"/>
            <w:vMerge w:val="restart"/>
            <w:tcBorders>
              <w:left w:val="single" w:sz="4" w:space="0" w:color="000000"/>
              <w:right w:val="single" w:sz="4" w:space="0" w:color="000000"/>
            </w:tcBorders>
            <w:shd w:val="clear" w:color="auto" w:fill="FFFFFF" w:themeFill="background1"/>
          </w:tcPr>
          <w:p w14:paraId="6509254E" w14:textId="42630D65" w:rsidR="00750434" w:rsidRPr="005B7DB2" w:rsidRDefault="00750434" w:rsidP="00750434">
            <w:pPr>
              <w:snapToGrid/>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２</w:t>
            </w:r>
          </w:p>
          <w:p w14:paraId="2AE8FCAD" w14:textId="77777777" w:rsidR="00750434" w:rsidRPr="005B7DB2" w:rsidRDefault="00750434" w:rsidP="00750434">
            <w:pPr>
              <w:snapToGrid/>
              <w:jc w:val="both"/>
              <w:rPr>
                <w:rFonts w:hAnsi="ＭＳ ゴシック"/>
                <w:szCs w:val="20"/>
              </w:rPr>
            </w:pPr>
            <w:r w:rsidRPr="005B7DB2">
              <w:rPr>
                <w:rFonts w:hAnsi="ＭＳ ゴシック" w:hint="eastAsia"/>
                <w:szCs w:val="20"/>
              </w:rPr>
              <w:t>預り金等の</w:t>
            </w:r>
          </w:p>
          <w:p w14:paraId="47323C6F" w14:textId="77777777" w:rsidR="00750434" w:rsidRPr="005B7DB2" w:rsidRDefault="00750434" w:rsidP="00750434">
            <w:pPr>
              <w:snapToGrid/>
              <w:jc w:val="both"/>
              <w:rPr>
                <w:rFonts w:hAnsi="ＭＳ ゴシック"/>
                <w:szCs w:val="20"/>
              </w:rPr>
            </w:pPr>
            <w:r w:rsidRPr="005B7DB2">
              <w:rPr>
                <w:rFonts w:hAnsi="ＭＳ ゴシック" w:hint="eastAsia"/>
                <w:szCs w:val="20"/>
              </w:rPr>
              <w:t>管理</w:t>
            </w:r>
          </w:p>
          <w:p w14:paraId="6D454204" w14:textId="77777777" w:rsidR="00750434" w:rsidRPr="005B7DB2" w:rsidRDefault="00750434" w:rsidP="00750434">
            <w:pPr>
              <w:snapToGrid/>
              <w:spacing w:afterLines="50" w:after="142"/>
              <w:jc w:val="both"/>
              <w:rPr>
                <w:rFonts w:hAnsi="ＭＳ ゴシック"/>
                <w:szCs w:val="22"/>
              </w:rPr>
            </w:pPr>
            <w:r w:rsidRPr="005B7DB2">
              <w:rPr>
                <w:rFonts w:hAnsi="ＭＳ ゴシック" w:hint="eastAsia"/>
                <w:szCs w:val="22"/>
              </w:rPr>
              <w:t>（続き）</w:t>
            </w:r>
          </w:p>
          <w:p w14:paraId="501267A6"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1F3DA5" w14:textId="77777777" w:rsidR="00750434" w:rsidRPr="005B7DB2" w:rsidRDefault="00750434" w:rsidP="0022745F">
            <w:pPr>
              <w:snapToGrid/>
              <w:jc w:val="both"/>
              <w:rPr>
                <w:rFonts w:hAnsi="ＭＳ ゴシック"/>
                <w:szCs w:val="20"/>
              </w:rPr>
            </w:pPr>
            <w:r w:rsidRPr="005B7DB2">
              <w:rPr>
                <w:rFonts w:hAnsi="ＭＳ ゴシック" w:hint="eastAsia"/>
                <w:szCs w:val="20"/>
              </w:rPr>
              <w:t>（７）出納事務</w:t>
            </w:r>
          </w:p>
          <w:p w14:paraId="628CC3D2" w14:textId="77777777" w:rsidR="00750434" w:rsidRPr="005B7DB2" w:rsidRDefault="00750434" w:rsidP="0022745F">
            <w:pPr>
              <w:snapToGrid/>
              <w:ind w:firstLineChars="200" w:firstLine="364"/>
              <w:jc w:val="both"/>
              <w:rPr>
                <w:rFonts w:hAnsi="ＭＳ ゴシック"/>
                <w:szCs w:val="20"/>
              </w:rPr>
            </w:pPr>
            <w:r w:rsidRPr="005B7DB2">
              <w:rPr>
                <w:rFonts w:hAnsi="ＭＳ ゴシック" w:hint="eastAsia"/>
                <w:szCs w:val="20"/>
              </w:rPr>
              <w:t>出納事務は、預り金規程に基づき、適切に行われているか。</w:t>
            </w:r>
          </w:p>
          <w:p w14:paraId="4D414A3F" w14:textId="02346FC2" w:rsidR="00750434" w:rsidRPr="005B7DB2" w:rsidRDefault="00750434" w:rsidP="0022745F">
            <w:pPr>
              <w:snapToGrid/>
              <w:ind w:leftChars="100" w:left="182"/>
              <w:jc w:val="both"/>
              <w:rPr>
                <w:rFonts w:hAnsi="ＭＳ ゴシック"/>
                <w:szCs w:val="20"/>
              </w:rPr>
            </w:pPr>
            <w:r w:rsidRPr="005B7DB2">
              <w:rPr>
                <w:rFonts w:hAnsi="ＭＳ ゴシック" w:hint="eastAsia"/>
                <w:szCs w:val="20"/>
              </w:rPr>
              <w:t>また、利用者から入金（出金）依頼があった際に、入金（出金）依頼書を徴してい</w:t>
            </w:r>
            <w:r w:rsidR="00296CB6" w:rsidRPr="005B7DB2">
              <w:rPr>
                <w:rFonts w:hAnsi="ＭＳ ゴシック" w:hint="eastAsia"/>
                <w:szCs w:val="20"/>
              </w:rPr>
              <w:t>ます</w:t>
            </w:r>
            <w:r w:rsidRPr="005B7DB2">
              <w:rPr>
                <w:rFonts w:hAnsi="ＭＳ ゴシック" w:hint="eastAsia"/>
                <w:szCs w:val="20"/>
              </w:rPr>
              <w:t>か。</w:t>
            </w:r>
          </w:p>
          <w:p w14:paraId="5CCA2F7F" w14:textId="77777777" w:rsidR="00750434" w:rsidRPr="005B7DB2" w:rsidRDefault="00750434" w:rsidP="0022745F">
            <w:pPr>
              <w:snapToGrid/>
              <w:ind w:leftChars="100" w:left="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38112" behindDoc="0" locked="0" layoutInCell="1" allowOverlap="1" wp14:anchorId="3756E4FF" wp14:editId="5C96485A">
                      <wp:simplePos x="0" y="0"/>
                      <wp:positionH relativeFrom="column">
                        <wp:posOffset>125023</wp:posOffset>
                      </wp:positionH>
                      <wp:positionV relativeFrom="paragraph">
                        <wp:posOffset>27029</wp:posOffset>
                      </wp:positionV>
                      <wp:extent cx="3286664" cy="2984740"/>
                      <wp:effectExtent l="0" t="0" r="28575" b="25400"/>
                      <wp:wrapNone/>
                      <wp:docPr id="155" name="テキスト ボックス 155"/>
                      <wp:cNvGraphicFramePr/>
                      <a:graphic xmlns:a="http://schemas.openxmlformats.org/drawingml/2006/main">
                        <a:graphicData uri="http://schemas.microsoft.com/office/word/2010/wordprocessingShape">
                          <wps:wsp>
                            <wps:cNvSpPr txBox="1"/>
                            <wps:spPr>
                              <a:xfrm>
                                <a:off x="0" y="0"/>
                                <a:ext cx="3286664" cy="2984740"/>
                              </a:xfrm>
                              <a:prstGeom prst="rect">
                                <a:avLst/>
                              </a:prstGeom>
                              <a:solidFill>
                                <a:sysClr val="window" lastClr="FFFFFF"/>
                              </a:solidFill>
                              <a:ln w="6350">
                                <a:solidFill>
                                  <a:prstClr val="black"/>
                                </a:solidFill>
                              </a:ln>
                              <a:effectLst/>
                            </wps:spPr>
                            <wps:txbx>
                              <w:txbxContent>
                                <w:p w14:paraId="6EAE4FD4" w14:textId="77777777" w:rsidR="00750434" w:rsidRPr="00E105F3" w:rsidRDefault="00750434" w:rsidP="005A27FE">
                                  <w:pPr>
                                    <w:snapToGrid/>
                                    <w:spacing w:line="280" w:lineRule="exact"/>
                                    <w:jc w:val="both"/>
                                    <w:rPr>
                                      <w:rFonts w:hAnsi="ＭＳ ゴシック"/>
                                      <w:sz w:val="18"/>
                                      <w:szCs w:val="18"/>
                                    </w:rPr>
                                  </w:pPr>
                                  <w:r w:rsidRPr="00E105F3">
                                    <w:rPr>
                                      <w:rFonts w:hAnsi="ＭＳ ゴシック" w:hint="eastAsia"/>
                                      <w:sz w:val="18"/>
                                      <w:szCs w:val="18"/>
                                    </w:rPr>
                                    <w:t>※　出納事務の一般的な流れ</w:t>
                                  </w:r>
                                </w:p>
                                <w:p w14:paraId="30395CCC"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１　利用者から入金（出金）依頼があった際に、入金（出金）依頼書を徴する。</w:t>
                                  </w:r>
                                </w:p>
                                <w:p w14:paraId="23A9BD6D"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41D4C4BB" w14:textId="77777777" w:rsidR="00750434" w:rsidRPr="00E105F3" w:rsidRDefault="00750434" w:rsidP="005A27FE">
                                  <w:pPr>
                                    <w:snapToGrid/>
                                    <w:spacing w:line="280" w:lineRule="exact"/>
                                    <w:jc w:val="both"/>
                                    <w:rPr>
                                      <w:rFonts w:hAnsi="ＭＳ ゴシック"/>
                                      <w:sz w:val="18"/>
                                      <w:szCs w:val="18"/>
                                    </w:rPr>
                                  </w:pPr>
                                  <w:r w:rsidRPr="00E105F3">
                                    <w:rPr>
                                      <w:rFonts w:hAnsi="ＭＳ ゴシック" w:hint="eastAsia"/>
                                      <w:sz w:val="18"/>
                                      <w:szCs w:val="18"/>
                                    </w:rPr>
                                    <w:t>３　管理者による決裁を得た後に、入金（出金）事務を行う。</w:t>
                                  </w:r>
                                </w:p>
                                <w:p w14:paraId="1A8C1460"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４　個人別の預り金台帳に必要事項を記載し、領収書等の関係書類を保管する。</w:t>
                                  </w:r>
                                </w:p>
                                <w:p w14:paraId="0AF66392"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５　利用者に現金を引き渡す際は、利用者から受領の証し（サイン又は押印）を徴する。</w:t>
                                  </w:r>
                                </w:p>
                                <w:p w14:paraId="29569076"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78F0D016" w14:textId="77777777" w:rsidR="00750434" w:rsidRPr="00E105F3" w:rsidRDefault="00750434" w:rsidP="005A27FE">
                                  <w:pPr>
                                    <w:snapToGrid/>
                                    <w:spacing w:line="280" w:lineRule="exact"/>
                                    <w:ind w:firstLineChars="200" w:firstLine="324"/>
                                    <w:jc w:val="both"/>
                                    <w:rPr>
                                      <w:rFonts w:hAnsi="ＭＳ ゴシック"/>
                                      <w:sz w:val="18"/>
                                      <w:szCs w:val="18"/>
                                    </w:rPr>
                                  </w:pPr>
                                  <w:r w:rsidRPr="00E105F3">
                                    <w:rPr>
                                      <w:rFonts w:hAnsi="ＭＳ ゴシック" w:hint="eastAsia"/>
                                      <w:sz w:val="18"/>
                                      <w:szCs w:val="18"/>
                                    </w:rPr>
                                    <w:t>また、利用者に現金を引き渡す際は、５と同様の方法をとる。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E4FF" id="テキスト ボックス 155" o:spid="_x0000_s1150" type="#_x0000_t202" style="position:absolute;left:0;text-align:left;margin-left:9.85pt;margin-top:2.15pt;width:258.8pt;height: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nQTgIAAKUEAAAOAAAAZHJzL2Uyb0RvYy54bWysVE1v2zAMvQ/YfxB0X5y4aZoGdYosRYYB&#10;RVsgHXpWZLkxJouapMTOfv2elI9+7TQsB4UUqUfykfTVdddotlXO12QKPuj1OVNGUlmb54L/eFx8&#10;GXPmgzCl0GRUwXfK8+vp509XrZ2onNakS+UYQIyftLbg6xDsJMu8XKtG+B5ZZWCsyDUiQHXPWelE&#10;C/RGZ3m/P8pacqV1JJX3uL3ZG/k04VeVkuG+qrwKTBccuYV0unSu4plNr8Tk2Qm7ruUhDfEPWTSi&#10;Ngh6groRQbCNqz9ANbV05KkKPUlNRlVVS5VqQDWD/rtqlmthVaoF5Hh7osn/P1h5t13aB8dC95U6&#10;NDAS0lo/8biM9XSVa+I/MmWwg8LdiTbVBSZxeZaPR6PRkDMJW345Hl4ME7HZy3PrfPimqGFRKLhD&#10;XxJdYnvrA0LC9egSo3nSdbmotU7Kzs+1Y1uBFqLzJbWcaeEDLgu+SL+YNSDePNOGtQUfnZ33U6Q3&#10;thjrhLnSQv78iAA8bWJ8lcbokOcLN1EK3apjdQne8vzI3IrKHQh1tJ81b+WiRrhbZPwgHIYLHGJh&#10;wj2OShNypIPE2Zrc77/dR3/0HFbOWgxrwf2vjXAKRHw3mIbLwRCUs5CU4flFDsW9tqxeW8ymmRPI&#10;HGA1rUxi9A/6KFaOmifs1SxGhUkYidgFD0dxHvYrhL2UajZLTphnK8KtWVoZoSNzkebH7kk4e+h7&#10;wMjc0XGsxeRd+/e+8aWh2SZQVafZiEzvWUWXo4JdSP0+7G1cttd68nr5ukz/AAAA//8DAFBLAwQU&#10;AAYACAAAACEA0yC/etsAAAAIAQAADwAAAGRycy9kb3ducmV2LnhtbEyPQU/DMAyF70j8h8hI3Fi6&#10;DehWmk4TEkeEKBzgliWmDWucqsm6sl+POY2bP7+n5+dyM/lOjDhEF0jBfJaBQDLBOmoUvL893axA&#10;xKTJ6i4QKvjBCJvq8qLUhQ1HesWxTo3gEIqFVtCm1BdSRtOi13EWeiTWvsLgdWIcGmkHfeRw38lF&#10;lt1Lrx3xhVb3+Nii2dcHr8DSRyDz6Z5Pjmrj1qeX1bcZlbq+mrYPIBJO6WyGv/pcHSrutAsHslF0&#10;zOucnQpulyBYvlvmPOyYc97IqpT/H6h+AQAA//8DAFBLAQItABQABgAIAAAAIQC2gziS/gAAAOEB&#10;AAATAAAAAAAAAAAAAAAAAAAAAABbQ29udGVudF9UeXBlc10ueG1sUEsBAi0AFAAGAAgAAAAhADj9&#10;If/WAAAAlAEAAAsAAAAAAAAAAAAAAAAALwEAAF9yZWxzLy5yZWxzUEsBAi0AFAAGAAgAAAAhAHIZ&#10;OdBOAgAApQQAAA4AAAAAAAAAAAAAAAAALgIAAGRycy9lMm9Eb2MueG1sUEsBAi0AFAAGAAgAAAAh&#10;ANMgv3rbAAAACAEAAA8AAAAAAAAAAAAAAAAAqAQAAGRycy9kb3ducmV2LnhtbFBLBQYAAAAABAAE&#10;APMAAACwBQAAAAA=&#10;" fillcolor="window" strokeweight=".5pt">
                      <v:textbox>
                        <w:txbxContent>
                          <w:p w14:paraId="6EAE4FD4" w14:textId="77777777" w:rsidR="00750434" w:rsidRPr="00E105F3" w:rsidRDefault="00750434" w:rsidP="005A27FE">
                            <w:pPr>
                              <w:snapToGrid/>
                              <w:spacing w:line="280" w:lineRule="exact"/>
                              <w:jc w:val="both"/>
                              <w:rPr>
                                <w:rFonts w:hAnsi="ＭＳ ゴシック"/>
                                <w:sz w:val="18"/>
                                <w:szCs w:val="18"/>
                              </w:rPr>
                            </w:pPr>
                            <w:r w:rsidRPr="00E105F3">
                              <w:rPr>
                                <w:rFonts w:hAnsi="ＭＳ ゴシック" w:hint="eastAsia"/>
                                <w:sz w:val="18"/>
                                <w:szCs w:val="18"/>
                              </w:rPr>
                              <w:t>※　出納事務の一般的な流れ</w:t>
                            </w:r>
                          </w:p>
                          <w:p w14:paraId="30395CCC"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１　利用者から入金（出金）依頼があった際に、入金（出金）依頼書を徴する。</w:t>
                            </w:r>
                          </w:p>
                          <w:p w14:paraId="23A9BD6D"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41D4C4BB" w14:textId="77777777" w:rsidR="00750434" w:rsidRPr="00E105F3" w:rsidRDefault="00750434" w:rsidP="005A27FE">
                            <w:pPr>
                              <w:snapToGrid/>
                              <w:spacing w:line="280" w:lineRule="exact"/>
                              <w:jc w:val="both"/>
                              <w:rPr>
                                <w:rFonts w:hAnsi="ＭＳ ゴシック"/>
                                <w:sz w:val="18"/>
                                <w:szCs w:val="18"/>
                              </w:rPr>
                            </w:pPr>
                            <w:r w:rsidRPr="00E105F3">
                              <w:rPr>
                                <w:rFonts w:hAnsi="ＭＳ ゴシック" w:hint="eastAsia"/>
                                <w:sz w:val="18"/>
                                <w:szCs w:val="18"/>
                              </w:rPr>
                              <w:t>３　管理者による決裁を得た後に、入金（出金）事務を行う。</w:t>
                            </w:r>
                          </w:p>
                          <w:p w14:paraId="1A8C1460"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４　個人別の預り金台帳に必要事項を記載し、領収書等の関係書類を保管する。</w:t>
                            </w:r>
                          </w:p>
                          <w:p w14:paraId="0AF66392"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５　利用者に現金を引き渡す際は、利用者から受領の証し（サイン又は押印）を徴する。</w:t>
                            </w:r>
                          </w:p>
                          <w:p w14:paraId="29569076" w14:textId="77777777" w:rsidR="00750434" w:rsidRPr="00E105F3" w:rsidRDefault="00750434" w:rsidP="005A27FE">
                            <w:pPr>
                              <w:snapToGrid/>
                              <w:spacing w:line="280" w:lineRule="exact"/>
                              <w:ind w:left="162" w:hangingChars="100" w:hanging="162"/>
                              <w:jc w:val="both"/>
                              <w:rPr>
                                <w:rFonts w:hAnsi="ＭＳ ゴシック"/>
                                <w:sz w:val="18"/>
                                <w:szCs w:val="18"/>
                              </w:rPr>
                            </w:pPr>
                            <w:r w:rsidRPr="00E105F3">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78F0D016" w14:textId="77777777" w:rsidR="00750434" w:rsidRPr="00E105F3" w:rsidRDefault="00750434" w:rsidP="005A27FE">
                            <w:pPr>
                              <w:snapToGrid/>
                              <w:spacing w:line="280" w:lineRule="exact"/>
                              <w:ind w:firstLineChars="200" w:firstLine="324"/>
                              <w:jc w:val="both"/>
                              <w:rPr>
                                <w:rFonts w:hAnsi="ＭＳ ゴシック"/>
                                <w:sz w:val="18"/>
                                <w:szCs w:val="18"/>
                              </w:rPr>
                            </w:pPr>
                            <w:r w:rsidRPr="00E105F3">
                              <w:rPr>
                                <w:rFonts w:hAnsi="ＭＳ ゴシック" w:hint="eastAsia"/>
                                <w:sz w:val="18"/>
                                <w:szCs w:val="18"/>
                              </w:rPr>
                              <w:t>また、利用者に現金を引き渡す際は、５と同様の方法をとる。</w:t>
                            </w:r>
                          </w:p>
                        </w:txbxContent>
                      </v:textbox>
                    </v:shape>
                  </w:pict>
                </mc:Fallback>
              </mc:AlternateContent>
            </w:r>
          </w:p>
          <w:p w14:paraId="538D0875" w14:textId="77777777" w:rsidR="00750434" w:rsidRPr="005B7DB2" w:rsidRDefault="00750434" w:rsidP="0022745F">
            <w:pPr>
              <w:snapToGrid/>
              <w:ind w:leftChars="100" w:left="182"/>
              <w:jc w:val="both"/>
              <w:rPr>
                <w:rFonts w:hAnsi="ＭＳ ゴシック"/>
                <w:szCs w:val="20"/>
              </w:rPr>
            </w:pPr>
          </w:p>
          <w:p w14:paraId="648A4ADE" w14:textId="77777777" w:rsidR="00750434" w:rsidRPr="005B7DB2" w:rsidRDefault="00750434" w:rsidP="0022745F">
            <w:pPr>
              <w:snapToGrid/>
              <w:ind w:leftChars="100" w:left="182"/>
              <w:jc w:val="both"/>
              <w:rPr>
                <w:rFonts w:hAnsi="ＭＳ ゴシック"/>
                <w:szCs w:val="20"/>
              </w:rPr>
            </w:pPr>
          </w:p>
          <w:p w14:paraId="286702BD" w14:textId="77777777" w:rsidR="00750434" w:rsidRPr="005B7DB2" w:rsidRDefault="00750434" w:rsidP="0022745F">
            <w:pPr>
              <w:snapToGrid/>
              <w:ind w:leftChars="100" w:left="182"/>
              <w:jc w:val="both"/>
              <w:rPr>
                <w:rFonts w:hAnsi="ＭＳ ゴシック"/>
                <w:szCs w:val="20"/>
              </w:rPr>
            </w:pPr>
          </w:p>
          <w:p w14:paraId="12E0C935" w14:textId="77777777" w:rsidR="00750434" w:rsidRPr="005B7DB2" w:rsidRDefault="00750434" w:rsidP="0022745F">
            <w:pPr>
              <w:snapToGrid/>
              <w:ind w:leftChars="100" w:left="182"/>
              <w:jc w:val="both"/>
              <w:rPr>
                <w:rFonts w:hAnsi="ＭＳ ゴシック"/>
                <w:szCs w:val="20"/>
              </w:rPr>
            </w:pPr>
          </w:p>
          <w:p w14:paraId="5493A0BD" w14:textId="77777777" w:rsidR="00750434" w:rsidRPr="005B7DB2" w:rsidRDefault="00750434" w:rsidP="0022745F">
            <w:pPr>
              <w:snapToGrid/>
              <w:ind w:leftChars="100" w:left="182"/>
              <w:jc w:val="both"/>
              <w:rPr>
                <w:rFonts w:hAnsi="ＭＳ ゴシック"/>
                <w:szCs w:val="20"/>
              </w:rPr>
            </w:pPr>
          </w:p>
          <w:p w14:paraId="3E8A4C20" w14:textId="77777777" w:rsidR="00750434" w:rsidRPr="005B7DB2" w:rsidRDefault="00750434" w:rsidP="0022745F">
            <w:pPr>
              <w:snapToGrid/>
              <w:ind w:leftChars="100" w:left="182"/>
              <w:jc w:val="both"/>
              <w:rPr>
                <w:rFonts w:hAnsi="ＭＳ ゴシック"/>
                <w:szCs w:val="20"/>
              </w:rPr>
            </w:pPr>
          </w:p>
          <w:p w14:paraId="5A973CD1" w14:textId="77777777" w:rsidR="00750434" w:rsidRPr="005B7DB2" w:rsidRDefault="00750434" w:rsidP="0022745F">
            <w:pPr>
              <w:snapToGrid/>
              <w:ind w:leftChars="100" w:left="182"/>
              <w:jc w:val="both"/>
              <w:rPr>
                <w:rFonts w:hAnsi="ＭＳ ゴシック"/>
                <w:szCs w:val="20"/>
              </w:rPr>
            </w:pPr>
          </w:p>
          <w:p w14:paraId="77050BEB" w14:textId="77777777" w:rsidR="00750434" w:rsidRPr="005B7DB2" w:rsidRDefault="00750434" w:rsidP="0022745F">
            <w:pPr>
              <w:snapToGrid/>
              <w:ind w:leftChars="100" w:left="182"/>
              <w:jc w:val="both"/>
              <w:rPr>
                <w:rFonts w:hAnsi="ＭＳ ゴシック"/>
                <w:szCs w:val="20"/>
              </w:rPr>
            </w:pPr>
          </w:p>
          <w:p w14:paraId="17A72917" w14:textId="77777777" w:rsidR="00750434" w:rsidRPr="005B7DB2" w:rsidRDefault="00750434" w:rsidP="0022745F">
            <w:pPr>
              <w:snapToGrid/>
              <w:ind w:leftChars="100" w:left="182"/>
              <w:jc w:val="both"/>
              <w:rPr>
                <w:rFonts w:hAnsi="ＭＳ ゴシック"/>
                <w:szCs w:val="20"/>
              </w:rPr>
            </w:pPr>
          </w:p>
          <w:p w14:paraId="02E00E6F" w14:textId="77777777" w:rsidR="00750434" w:rsidRPr="005B7DB2" w:rsidRDefault="00750434" w:rsidP="0022745F">
            <w:pPr>
              <w:snapToGrid/>
              <w:ind w:leftChars="100" w:left="182"/>
              <w:jc w:val="both"/>
              <w:rPr>
                <w:rFonts w:hAnsi="ＭＳ ゴシック"/>
                <w:szCs w:val="20"/>
              </w:rPr>
            </w:pPr>
          </w:p>
          <w:p w14:paraId="689658D7" w14:textId="77777777" w:rsidR="00750434" w:rsidRPr="005B7DB2" w:rsidRDefault="00750434" w:rsidP="0022745F">
            <w:pPr>
              <w:snapToGrid/>
              <w:ind w:leftChars="100" w:left="182"/>
              <w:jc w:val="both"/>
              <w:rPr>
                <w:rFonts w:hAnsi="ＭＳ ゴシック"/>
                <w:szCs w:val="20"/>
              </w:rPr>
            </w:pPr>
          </w:p>
          <w:p w14:paraId="6ADB29DD" w14:textId="77777777" w:rsidR="00750434" w:rsidRPr="005B7DB2" w:rsidRDefault="00750434" w:rsidP="0022745F">
            <w:pPr>
              <w:snapToGrid/>
              <w:ind w:leftChars="100" w:left="182"/>
              <w:jc w:val="both"/>
              <w:rPr>
                <w:rFonts w:hAnsi="ＭＳ ゴシック"/>
                <w:szCs w:val="20"/>
              </w:rPr>
            </w:pPr>
          </w:p>
          <w:p w14:paraId="74E1FA7E" w14:textId="77777777" w:rsidR="00750434" w:rsidRPr="005B7DB2" w:rsidRDefault="00750434" w:rsidP="0022745F">
            <w:pPr>
              <w:snapToGrid/>
              <w:ind w:leftChars="100" w:left="182"/>
              <w:jc w:val="both"/>
              <w:rPr>
                <w:rFonts w:hAnsi="ＭＳ ゴシック"/>
                <w:szCs w:val="20"/>
              </w:rPr>
            </w:pPr>
          </w:p>
          <w:p w14:paraId="1C53B3AE" w14:textId="77777777" w:rsidR="00750434" w:rsidRPr="005B7DB2" w:rsidRDefault="00750434" w:rsidP="0022745F">
            <w:pPr>
              <w:snapToGrid/>
              <w:ind w:leftChars="100" w:left="182"/>
              <w:jc w:val="both"/>
              <w:rPr>
                <w:rFonts w:hAnsi="ＭＳ ゴシック"/>
                <w:szCs w:val="20"/>
              </w:rPr>
            </w:pPr>
          </w:p>
          <w:p w14:paraId="5220D015" w14:textId="77777777" w:rsidR="00750434" w:rsidRPr="005B7DB2" w:rsidRDefault="00750434" w:rsidP="0022745F">
            <w:pPr>
              <w:snapToGrid/>
              <w:ind w:leftChars="100" w:left="182"/>
              <w:jc w:val="both"/>
              <w:rPr>
                <w:rFonts w:hAnsi="ＭＳ ゴシック"/>
                <w:szCs w:val="20"/>
              </w:rPr>
            </w:pPr>
          </w:p>
          <w:p w14:paraId="4FDBA678" w14:textId="77777777" w:rsidR="00750434" w:rsidRPr="005B7DB2" w:rsidRDefault="00750434" w:rsidP="0022745F">
            <w:pPr>
              <w:snapToGrid/>
              <w:ind w:leftChars="100" w:left="182"/>
              <w:jc w:val="both"/>
              <w:rPr>
                <w:rFonts w:hAnsi="ＭＳ ゴシック"/>
                <w:szCs w:val="20"/>
              </w:rPr>
            </w:pPr>
          </w:p>
          <w:p w14:paraId="388E3890" w14:textId="77777777" w:rsidR="00750434" w:rsidRPr="005B7DB2" w:rsidRDefault="00750434" w:rsidP="0022745F">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1CC687" w14:textId="77777777" w:rsidR="00750434" w:rsidRPr="005B7DB2" w:rsidRDefault="00B02EC3" w:rsidP="0022745F">
            <w:pPr>
              <w:snapToGrid/>
              <w:jc w:val="both"/>
            </w:pPr>
            <w:sdt>
              <w:sdtPr>
                <w:rPr>
                  <w:rFonts w:hint="eastAsia"/>
                </w:rPr>
                <w:id w:val="1561591045"/>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41F8F732" w14:textId="77777777" w:rsidR="00750434" w:rsidRPr="005B7DB2" w:rsidRDefault="00B02EC3" w:rsidP="0022745F">
            <w:pPr>
              <w:jc w:val="both"/>
            </w:pPr>
            <w:sdt>
              <w:sdtPr>
                <w:rPr>
                  <w:rFonts w:hint="eastAsia"/>
                </w:rPr>
                <w:id w:val="220799474"/>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072FFDF4" w14:textId="77777777" w:rsidR="00750434" w:rsidRPr="005B7DB2" w:rsidRDefault="00750434" w:rsidP="0022745F">
            <w:pPr>
              <w:snapToGrid/>
              <w:rPr>
                <w:rFonts w:hAnsi="ＭＳ ゴシック"/>
                <w:szCs w:val="20"/>
              </w:rPr>
            </w:pPr>
          </w:p>
        </w:tc>
      </w:tr>
      <w:tr w:rsidR="005B7DB2" w:rsidRPr="005B7DB2" w14:paraId="7FB052DC" w14:textId="77777777" w:rsidTr="00750434">
        <w:trPr>
          <w:trHeight w:val="1518"/>
        </w:trPr>
        <w:tc>
          <w:tcPr>
            <w:tcW w:w="1183" w:type="dxa"/>
            <w:vMerge/>
            <w:tcBorders>
              <w:left w:val="single" w:sz="4" w:space="0" w:color="000000"/>
              <w:right w:val="single" w:sz="4" w:space="0" w:color="000000"/>
            </w:tcBorders>
            <w:shd w:val="clear" w:color="auto" w:fill="FFFFFF" w:themeFill="background1"/>
          </w:tcPr>
          <w:p w14:paraId="200FFA63"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00559A5" w14:textId="77777777" w:rsidR="00750434" w:rsidRPr="005B7DB2" w:rsidRDefault="00750434" w:rsidP="0022745F">
            <w:pPr>
              <w:jc w:val="both"/>
              <w:rPr>
                <w:rFonts w:hAnsi="ＭＳ ゴシック"/>
                <w:szCs w:val="20"/>
              </w:rPr>
            </w:pPr>
            <w:r w:rsidRPr="005B7DB2">
              <w:rPr>
                <w:rFonts w:hAnsi="ＭＳ ゴシック" w:hint="eastAsia"/>
                <w:szCs w:val="20"/>
              </w:rPr>
              <w:t>（８）現金の預り、引渡し</w:t>
            </w:r>
          </w:p>
          <w:p w14:paraId="084CD2D5" w14:textId="77777777" w:rsidR="00750434" w:rsidRPr="005B7DB2" w:rsidRDefault="00750434" w:rsidP="0022745F">
            <w:pPr>
              <w:ind w:leftChars="100" w:left="182" w:firstLineChars="100" w:firstLine="182"/>
              <w:jc w:val="both"/>
              <w:rPr>
                <w:rFonts w:hAnsi="ＭＳ ゴシック"/>
                <w:szCs w:val="20"/>
              </w:rPr>
            </w:pPr>
            <w:r w:rsidRPr="005B7DB2">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40D839" w14:textId="77777777" w:rsidR="00750434" w:rsidRPr="005B7DB2" w:rsidRDefault="00B02EC3" w:rsidP="0022745F">
            <w:pPr>
              <w:snapToGrid/>
              <w:jc w:val="both"/>
            </w:pPr>
            <w:sdt>
              <w:sdtPr>
                <w:rPr>
                  <w:rFonts w:hint="eastAsia"/>
                </w:rPr>
                <w:id w:val="2094123783"/>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00B3C7F2" w14:textId="77777777" w:rsidR="00750434" w:rsidRPr="005B7DB2" w:rsidRDefault="00B02EC3" w:rsidP="0022745F">
            <w:pPr>
              <w:jc w:val="both"/>
            </w:pPr>
            <w:sdt>
              <w:sdtPr>
                <w:rPr>
                  <w:rFonts w:hint="eastAsia"/>
                </w:rPr>
                <w:id w:val="842977778"/>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0C0A3C19" w14:textId="77777777" w:rsidR="00750434" w:rsidRPr="005B7DB2" w:rsidRDefault="00750434" w:rsidP="0022745F">
            <w:pPr>
              <w:snapToGrid/>
              <w:rPr>
                <w:rFonts w:hAnsi="ＭＳ ゴシック"/>
                <w:szCs w:val="20"/>
              </w:rPr>
            </w:pPr>
          </w:p>
        </w:tc>
      </w:tr>
      <w:tr w:rsidR="005B7DB2" w:rsidRPr="005B7DB2" w14:paraId="14561A5E" w14:textId="77777777" w:rsidTr="00750434">
        <w:trPr>
          <w:trHeight w:val="1270"/>
        </w:trPr>
        <w:tc>
          <w:tcPr>
            <w:tcW w:w="1183" w:type="dxa"/>
            <w:vMerge/>
            <w:tcBorders>
              <w:left w:val="single" w:sz="4" w:space="0" w:color="000000"/>
              <w:right w:val="single" w:sz="4" w:space="0" w:color="000000"/>
            </w:tcBorders>
            <w:shd w:val="clear" w:color="auto" w:fill="FFFFFF" w:themeFill="background1"/>
          </w:tcPr>
          <w:p w14:paraId="2A67CE14"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5992C8"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（９）書類の整備</w:t>
            </w:r>
          </w:p>
          <w:p w14:paraId="6660E15D" w14:textId="77777777" w:rsidR="00750434" w:rsidRPr="005B7DB2" w:rsidRDefault="00750434" w:rsidP="0022745F">
            <w:pPr>
              <w:spacing w:afterLines="50" w:after="142"/>
              <w:ind w:leftChars="100" w:left="182" w:firstLineChars="100" w:firstLine="182"/>
              <w:jc w:val="both"/>
              <w:rPr>
                <w:rFonts w:hAnsi="ＭＳ ゴシック"/>
                <w:szCs w:val="20"/>
              </w:rPr>
            </w:pPr>
            <w:r w:rsidRPr="005B7DB2">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DB29D67" w14:textId="77777777" w:rsidR="00750434" w:rsidRPr="005B7DB2" w:rsidRDefault="00B02EC3" w:rsidP="0022745F">
            <w:pPr>
              <w:snapToGrid/>
              <w:jc w:val="both"/>
            </w:pPr>
            <w:sdt>
              <w:sdtPr>
                <w:rPr>
                  <w:rFonts w:hint="eastAsia"/>
                </w:rPr>
                <w:id w:val="-1894190290"/>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384D527C" w14:textId="77777777" w:rsidR="00750434" w:rsidRPr="005B7DB2" w:rsidRDefault="00B02EC3" w:rsidP="0022745F">
            <w:pPr>
              <w:snapToGrid/>
              <w:jc w:val="both"/>
              <w:rPr>
                <w:rFonts w:hAnsi="ＭＳ ゴシック"/>
                <w:szCs w:val="20"/>
              </w:rPr>
            </w:pPr>
            <w:sdt>
              <w:sdtPr>
                <w:rPr>
                  <w:rFonts w:hint="eastAsia"/>
                </w:rPr>
                <w:id w:val="-1689594855"/>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09621F44" w14:textId="77777777" w:rsidR="00750434" w:rsidRPr="005B7DB2" w:rsidRDefault="00750434" w:rsidP="0022745F">
            <w:pPr>
              <w:snapToGrid/>
              <w:rPr>
                <w:rFonts w:hAnsi="ＭＳ ゴシック"/>
                <w:szCs w:val="20"/>
              </w:rPr>
            </w:pPr>
          </w:p>
        </w:tc>
      </w:tr>
      <w:tr w:rsidR="005B7DB2" w:rsidRPr="005B7DB2" w14:paraId="60E9AC45" w14:textId="77777777" w:rsidTr="00750434">
        <w:trPr>
          <w:trHeight w:val="4082"/>
        </w:trPr>
        <w:tc>
          <w:tcPr>
            <w:tcW w:w="1183" w:type="dxa"/>
            <w:vMerge/>
            <w:tcBorders>
              <w:left w:val="single" w:sz="4" w:space="0" w:color="000000"/>
              <w:right w:val="single" w:sz="4" w:space="0" w:color="000000"/>
            </w:tcBorders>
            <w:shd w:val="clear" w:color="auto" w:fill="FFFFFF" w:themeFill="background1"/>
          </w:tcPr>
          <w:p w14:paraId="6DF2AFD6" w14:textId="15028F8A"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50A313" w14:textId="77777777" w:rsidR="00750434" w:rsidRPr="005B7DB2" w:rsidRDefault="00750434" w:rsidP="0022745F">
            <w:pPr>
              <w:snapToGrid/>
              <w:ind w:left="364" w:hangingChars="200" w:hanging="364"/>
              <w:jc w:val="both"/>
              <w:rPr>
                <w:rFonts w:hAnsi="ＭＳ ゴシック"/>
                <w:szCs w:val="20"/>
              </w:rPr>
            </w:pPr>
            <w:r w:rsidRPr="005B7DB2">
              <w:rPr>
                <w:rFonts w:hAnsi="ＭＳ ゴシック" w:hint="eastAsia"/>
                <w:szCs w:val="20"/>
              </w:rPr>
              <w:t>（10）自主点検</w:t>
            </w:r>
          </w:p>
          <w:p w14:paraId="3A8CCCF8" w14:textId="77777777" w:rsidR="00750434" w:rsidRPr="005B7DB2" w:rsidRDefault="00750434" w:rsidP="0022745F">
            <w:pPr>
              <w:snapToGrid/>
              <w:ind w:leftChars="70" w:left="127" w:firstLineChars="130" w:firstLine="236"/>
              <w:jc w:val="both"/>
              <w:rPr>
                <w:rFonts w:hAnsi="ＭＳ ゴシック"/>
                <w:szCs w:val="20"/>
              </w:rPr>
            </w:pPr>
            <w:r w:rsidRPr="005B7DB2">
              <w:rPr>
                <w:rFonts w:hAnsi="ＭＳ ゴシック" w:hint="eastAsia"/>
                <w:szCs w:val="20"/>
              </w:rPr>
              <w:t>預り金の状況について管理者に毎月報告するとともに、管理者は年４回以上、自主点検を行っていますか。</w:t>
            </w:r>
          </w:p>
          <w:p w14:paraId="46A0215B" w14:textId="77777777" w:rsidR="00750434" w:rsidRPr="005B7DB2" w:rsidRDefault="00750434" w:rsidP="0022745F">
            <w:pPr>
              <w:snapToGrid/>
              <w:jc w:val="both"/>
              <w:rPr>
                <w:rFonts w:hAnsi="ＭＳ ゴシック"/>
                <w:szCs w:val="20"/>
              </w:rPr>
            </w:pPr>
            <w:r w:rsidRPr="005B7DB2">
              <w:rPr>
                <w:rFonts w:hAnsi="ＭＳ ゴシック"/>
                <w:noProof/>
                <w:szCs w:val="20"/>
              </w:rPr>
              <mc:AlternateContent>
                <mc:Choice Requires="wps">
                  <w:drawing>
                    <wp:anchor distT="0" distB="0" distL="114300" distR="114300" simplePos="0" relativeHeight="251727872" behindDoc="0" locked="0" layoutInCell="1" allowOverlap="1" wp14:anchorId="46C9CBCB" wp14:editId="0C62947E">
                      <wp:simplePos x="0" y="0"/>
                      <wp:positionH relativeFrom="column">
                        <wp:posOffset>-13000</wp:posOffset>
                      </wp:positionH>
                      <wp:positionV relativeFrom="paragraph">
                        <wp:posOffset>-1282</wp:posOffset>
                      </wp:positionV>
                      <wp:extent cx="3545456" cy="1768416"/>
                      <wp:effectExtent l="0" t="0" r="17145" b="22860"/>
                      <wp:wrapNone/>
                      <wp:docPr id="156" name="テキスト ボックス 156"/>
                      <wp:cNvGraphicFramePr/>
                      <a:graphic xmlns:a="http://schemas.openxmlformats.org/drawingml/2006/main">
                        <a:graphicData uri="http://schemas.microsoft.com/office/word/2010/wordprocessingShape">
                          <wps:wsp>
                            <wps:cNvSpPr txBox="1"/>
                            <wps:spPr>
                              <a:xfrm>
                                <a:off x="0" y="0"/>
                                <a:ext cx="3545456" cy="1768416"/>
                              </a:xfrm>
                              <a:prstGeom prst="rect">
                                <a:avLst/>
                              </a:prstGeom>
                              <a:solidFill>
                                <a:sysClr val="window" lastClr="FFFFFF"/>
                              </a:solidFill>
                              <a:ln w="6350">
                                <a:solidFill>
                                  <a:prstClr val="black"/>
                                </a:solidFill>
                              </a:ln>
                              <a:effectLst/>
                            </wps:spPr>
                            <wps:txbx>
                              <w:txbxContent>
                                <w:p w14:paraId="4955C2A3" w14:textId="77777777" w:rsidR="00750434" w:rsidRPr="00E105F3" w:rsidRDefault="00750434" w:rsidP="005A27FE">
                                  <w:pPr>
                                    <w:snapToGrid/>
                                    <w:spacing w:line="240" w:lineRule="exact"/>
                                    <w:jc w:val="both"/>
                                    <w:rPr>
                                      <w:rFonts w:hAnsi="ＭＳ ゴシック"/>
                                      <w:szCs w:val="20"/>
                                    </w:rPr>
                                  </w:pPr>
                                  <w:r w:rsidRPr="00E105F3">
                                    <w:rPr>
                                      <w:rFonts w:hAnsi="ＭＳ ゴシック" w:hint="eastAsia"/>
                                      <w:szCs w:val="20"/>
                                    </w:rPr>
                                    <w:t>※　報告に関する留意事項</w:t>
                                  </w:r>
                                </w:p>
                                <w:p w14:paraId="7A18B7AF" w14:textId="77777777" w:rsidR="00750434" w:rsidRPr="00E105F3" w:rsidRDefault="00750434" w:rsidP="005A27FE">
                                  <w:pPr>
                                    <w:snapToGrid/>
                                    <w:spacing w:line="240" w:lineRule="exact"/>
                                    <w:ind w:leftChars="100" w:left="182" w:firstLineChars="100" w:firstLine="162"/>
                                    <w:jc w:val="both"/>
                                    <w:rPr>
                                      <w:rFonts w:hAnsi="ＭＳ ゴシック"/>
                                      <w:sz w:val="18"/>
                                      <w:szCs w:val="20"/>
                                    </w:rPr>
                                  </w:pPr>
                                  <w:r w:rsidRPr="00E105F3">
                                    <w:rPr>
                                      <w:rFonts w:hAnsi="ＭＳ ゴシック" w:hint="eastAsia"/>
                                      <w:sz w:val="18"/>
                                      <w:szCs w:val="20"/>
                                    </w:rPr>
                                    <w:t>出納責任者は、預り金台帳及び小口現金出納を毎月末で締め切り、入金（出金）伝票、通帳と照合の上、管理者に報告すること。</w:t>
                                  </w:r>
                                </w:p>
                                <w:p w14:paraId="214BB7ED" w14:textId="77777777" w:rsidR="00750434" w:rsidRPr="00E105F3" w:rsidRDefault="00750434" w:rsidP="005A27FE">
                                  <w:pPr>
                                    <w:snapToGrid/>
                                    <w:spacing w:line="240" w:lineRule="exact"/>
                                    <w:jc w:val="both"/>
                                    <w:rPr>
                                      <w:rFonts w:hAnsi="ＭＳ ゴシック"/>
                                      <w:szCs w:val="20"/>
                                    </w:rPr>
                                  </w:pPr>
                                  <w:r w:rsidRPr="00E105F3">
                                    <w:rPr>
                                      <w:rFonts w:hAnsi="ＭＳ ゴシック" w:hint="eastAsia"/>
                                      <w:szCs w:val="20"/>
                                    </w:rPr>
                                    <w:t>※　自主点検に関する留意事項等</w:t>
                                  </w:r>
                                </w:p>
                                <w:p w14:paraId="70DBC29B"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１　管理者による自主点検は、個人別残高一覧のみならず、通帳残高、入金（出金）伺及び領収書等についても点検すること。</w:t>
                                  </w:r>
                                </w:p>
                                <w:p w14:paraId="39C5A766" w14:textId="77777777" w:rsidR="00750434" w:rsidRPr="00E105F3" w:rsidRDefault="00750434" w:rsidP="005A27FE">
                                  <w:pPr>
                                    <w:snapToGrid/>
                                    <w:spacing w:line="240" w:lineRule="exact"/>
                                    <w:jc w:val="both"/>
                                    <w:rPr>
                                      <w:rFonts w:hAnsi="ＭＳ ゴシック"/>
                                      <w:sz w:val="18"/>
                                      <w:szCs w:val="20"/>
                                    </w:rPr>
                                  </w:pPr>
                                  <w:r w:rsidRPr="00E105F3">
                                    <w:rPr>
                                      <w:rFonts w:hAnsi="ＭＳ ゴシック" w:hint="eastAsia"/>
                                      <w:sz w:val="18"/>
                                      <w:szCs w:val="20"/>
                                    </w:rPr>
                                    <w:t>２　自主点検の内容（例）</w:t>
                                  </w:r>
                                </w:p>
                                <w:p w14:paraId="6EB3CDE4"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 xml:space="preserve">　　通帳と預り金台帳・個人別残高一覧表との照合、入金（出金）伺・領収書と預り金台帳・小口現金出納帳との照合　等</w:t>
                                  </w:r>
                                </w:p>
                                <w:p w14:paraId="02EE9BDE"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CBCB" id="テキスト ボックス 156" o:spid="_x0000_s1151" type="#_x0000_t202" style="position:absolute;left:0;text-align:left;margin-left:-1pt;margin-top:-.1pt;width:279.15pt;height:13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v3SwIAAKUEAAAOAAAAZHJzL2Uyb0RvYy54bWysVNtuGjEQfa/Uf7D8XpbllmTFElEiqkoo&#10;iUSqPBuvDat6Pa5t2KVf37F3uSTpU1WQzIxnPJczZ5jeN5UiB2FdCTqnaa9PidAcilJvc/rjZfnl&#10;lhLnmS6YAi1yehSO3s8+f5rWJhMD2IEqhCUYRLusNjndeW+yJHF8JyrmemCERqMEWzGPqt0mhWU1&#10;Rq9UMuj3J0kNtjAWuHAObx9aI53F+FIK7p+kdMITlVOszcfTxnMTzmQ2ZdnWMrMreVcG+4cqKlZq&#10;THoO9cA8I3tbfghVldyCA+l7HKoEpCy5iD1gN2n/XTfrHTMi9oLgOHOGyf2/sPzxsDbPlvjmKzQ4&#10;wABIbVzm8DL000hbhV+slKAdITyeYRONJxwvh+MRfieUcLSlN5PbUToJcZLLc2Od/yagIkHIqcW5&#10;RLjYYeV863pyCdkcqLJYlkpF5egWypIDwxHi5AuoKVHMebzM6TJ+umxvnilN6pxOhuN+zPTGFnKd&#10;Y24U4z8/RsDqlQ75RaRRV+cFmyD5ZtOQssCuB8MTchsojgiohZZrzvBlielWWPEzs0guxBAXxj/h&#10;IRVgjdBJlOzA/v7bffDHmaOVkhrJmlP3a8+sQCC+a2TDXToaBXZHZTS+GaBiry2ba4veVwtAMFNc&#10;TcOjGPy9OonSQvWKezUPWdHENMfcOfUnceHbFcK95GI+j07IZ8P8Sq8ND6EDcgHml+aVWdPN3SNl&#10;HuFEa5a9G3/rG15qmO89yDJyIyDdooqcCgruQmRXt7dh2a716HX5d5n9AQAA//8DAFBLAwQUAAYA&#10;CAAAACEAlanHNt0AAAAIAQAADwAAAGRycy9kb3ducmV2LnhtbEyPwU7DMBBE70j8g7VI3FqHVC0h&#10;xKkQEkeESDnAzbWXxBCvo9hNQ7+e7QlOo9WsZt5U29n3YsIxukAKbpYZCCQTrKNWwdvuaVGAiEmT&#10;1X0gVPCDEbb15UWlSxuO9IpTk1rBIRRLraBLaSiljKZDr+MyDEjsfYbR68Tn2Eo76iOH+17mWbaR&#10;Xjvihk4P+Nih+W4OXoGl90Dmwz2fHDXG3Z1eii8zKXV9NT/cg0g4p79nOOMzOtTMtA8HslH0ChY5&#10;T0lnBcH2er1ZgdgryG+LFci6kv8H1L8AAAD//wMAUEsBAi0AFAAGAAgAAAAhALaDOJL+AAAA4QEA&#10;ABMAAAAAAAAAAAAAAAAAAAAAAFtDb250ZW50X1R5cGVzXS54bWxQSwECLQAUAAYACAAAACEAOP0h&#10;/9YAAACUAQAACwAAAAAAAAAAAAAAAAAvAQAAX3JlbHMvLnJlbHNQSwECLQAUAAYACAAAACEAmiNL&#10;90sCAAClBAAADgAAAAAAAAAAAAAAAAAuAgAAZHJzL2Uyb0RvYy54bWxQSwECLQAUAAYACAAAACEA&#10;lanHNt0AAAAIAQAADwAAAAAAAAAAAAAAAAClBAAAZHJzL2Rvd25yZXYueG1sUEsFBgAAAAAEAAQA&#10;8wAAAK8FAAAAAA==&#10;" fillcolor="window" strokeweight=".5pt">
                      <v:textbox>
                        <w:txbxContent>
                          <w:p w14:paraId="4955C2A3" w14:textId="77777777" w:rsidR="00750434" w:rsidRPr="00E105F3" w:rsidRDefault="00750434" w:rsidP="005A27FE">
                            <w:pPr>
                              <w:snapToGrid/>
                              <w:spacing w:line="240" w:lineRule="exact"/>
                              <w:jc w:val="both"/>
                              <w:rPr>
                                <w:rFonts w:hAnsi="ＭＳ ゴシック"/>
                                <w:szCs w:val="20"/>
                              </w:rPr>
                            </w:pPr>
                            <w:r w:rsidRPr="00E105F3">
                              <w:rPr>
                                <w:rFonts w:hAnsi="ＭＳ ゴシック" w:hint="eastAsia"/>
                                <w:szCs w:val="20"/>
                              </w:rPr>
                              <w:t>※　報告に関する留意事項</w:t>
                            </w:r>
                          </w:p>
                          <w:p w14:paraId="7A18B7AF" w14:textId="77777777" w:rsidR="00750434" w:rsidRPr="00E105F3" w:rsidRDefault="00750434" w:rsidP="005A27FE">
                            <w:pPr>
                              <w:snapToGrid/>
                              <w:spacing w:line="240" w:lineRule="exact"/>
                              <w:ind w:leftChars="100" w:left="182" w:firstLineChars="100" w:firstLine="162"/>
                              <w:jc w:val="both"/>
                              <w:rPr>
                                <w:rFonts w:hAnsi="ＭＳ ゴシック"/>
                                <w:sz w:val="18"/>
                                <w:szCs w:val="20"/>
                              </w:rPr>
                            </w:pPr>
                            <w:r w:rsidRPr="00E105F3">
                              <w:rPr>
                                <w:rFonts w:hAnsi="ＭＳ ゴシック" w:hint="eastAsia"/>
                                <w:sz w:val="18"/>
                                <w:szCs w:val="20"/>
                              </w:rPr>
                              <w:t>出納責任者は、預り金台帳及び小口現金出納を毎月末で締め切り、入金（出金）伝票、通帳と照合の上、管理者に報告すること。</w:t>
                            </w:r>
                          </w:p>
                          <w:p w14:paraId="214BB7ED" w14:textId="77777777" w:rsidR="00750434" w:rsidRPr="00E105F3" w:rsidRDefault="00750434" w:rsidP="005A27FE">
                            <w:pPr>
                              <w:snapToGrid/>
                              <w:spacing w:line="240" w:lineRule="exact"/>
                              <w:jc w:val="both"/>
                              <w:rPr>
                                <w:rFonts w:hAnsi="ＭＳ ゴシック"/>
                                <w:szCs w:val="20"/>
                              </w:rPr>
                            </w:pPr>
                            <w:r w:rsidRPr="00E105F3">
                              <w:rPr>
                                <w:rFonts w:hAnsi="ＭＳ ゴシック" w:hint="eastAsia"/>
                                <w:szCs w:val="20"/>
                              </w:rPr>
                              <w:t>※　自主点検に関する留意事項等</w:t>
                            </w:r>
                          </w:p>
                          <w:p w14:paraId="70DBC29B"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１　管理者による自主点検は、個人別残高一覧のみならず、通帳残高、入金（出金）伺及び領収書等についても点検すること。</w:t>
                            </w:r>
                          </w:p>
                          <w:p w14:paraId="39C5A766" w14:textId="77777777" w:rsidR="00750434" w:rsidRPr="00E105F3" w:rsidRDefault="00750434" w:rsidP="005A27FE">
                            <w:pPr>
                              <w:snapToGrid/>
                              <w:spacing w:line="240" w:lineRule="exact"/>
                              <w:jc w:val="both"/>
                              <w:rPr>
                                <w:rFonts w:hAnsi="ＭＳ ゴシック"/>
                                <w:sz w:val="18"/>
                                <w:szCs w:val="20"/>
                              </w:rPr>
                            </w:pPr>
                            <w:r w:rsidRPr="00E105F3">
                              <w:rPr>
                                <w:rFonts w:hAnsi="ＭＳ ゴシック" w:hint="eastAsia"/>
                                <w:sz w:val="18"/>
                                <w:szCs w:val="20"/>
                              </w:rPr>
                              <w:t>２　自主点検の内容（例）</w:t>
                            </w:r>
                          </w:p>
                          <w:p w14:paraId="6EB3CDE4"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 xml:space="preserve">　　通帳と預り金台帳・個人別残高一覧表との照合、入金（出金）伺・領収書と預り金台帳・小口現金出納帳との照合　等</w:t>
                            </w:r>
                          </w:p>
                          <w:p w14:paraId="02EE9BDE"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mc:Fallback>
              </mc:AlternateContent>
            </w:r>
          </w:p>
          <w:p w14:paraId="082C830B" w14:textId="77777777" w:rsidR="00750434" w:rsidRPr="005B7DB2" w:rsidRDefault="00750434" w:rsidP="0022745F">
            <w:pPr>
              <w:snapToGrid/>
              <w:jc w:val="both"/>
              <w:rPr>
                <w:rFonts w:hAnsi="ＭＳ ゴシック"/>
                <w:szCs w:val="20"/>
              </w:rPr>
            </w:pPr>
          </w:p>
          <w:p w14:paraId="2EABEE73" w14:textId="77777777" w:rsidR="00750434" w:rsidRPr="005B7DB2" w:rsidRDefault="00750434" w:rsidP="0022745F">
            <w:pPr>
              <w:snapToGrid/>
              <w:jc w:val="both"/>
              <w:rPr>
                <w:rFonts w:hAnsi="ＭＳ ゴシック"/>
                <w:szCs w:val="20"/>
              </w:rPr>
            </w:pPr>
          </w:p>
          <w:p w14:paraId="14E78720" w14:textId="77777777" w:rsidR="00750434" w:rsidRPr="005B7DB2" w:rsidRDefault="00750434" w:rsidP="0022745F">
            <w:pPr>
              <w:snapToGrid/>
              <w:jc w:val="both"/>
              <w:rPr>
                <w:rFonts w:hAnsi="ＭＳ ゴシック"/>
                <w:szCs w:val="20"/>
              </w:rPr>
            </w:pPr>
          </w:p>
          <w:p w14:paraId="113785D5" w14:textId="77777777" w:rsidR="00750434" w:rsidRPr="005B7DB2" w:rsidRDefault="00750434" w:rsidP="0022745F">
            <w:pPr>
              <w:snapToGrid/>
              <w:jc w:val="both"/>
              <w:rPr>
                <w:rFonts w:hAnsi="ＭＳ ゴシック"/>
                <w:szCs w:val="20"/>
              </w:rPr>
            </w:pPr>
          </w:p>
          <w:p w14:paraId="1A16007E" w14:textId="77777777" w:rsidR="00750434" w:rsidRPr="005B7DB2" w:rsidRDefault="00750434" w:rsidP="0022745F">
            <w:pPr>
              <w:snapToGrid/>
              <w:jc w:val="both"/>
              <w:rPr>
                <w:rFonts w:hAnsi="ＭＳ ゴシック"/>
                <w:szCs w:val="20"/>
              </w:rPr>
            </w:pPr>
          </w:p>
          <w:p w14:paraId="591D9985" w14:textId="77777777" w:rsidR="00750434" w:rsidRPr="005B7DB2" w:rsidRDefault="00750434" w:rsidP="0022745F">
            <w:pPr>
              <w:snapToGrid/>
              <w:jc w:val="both"/>
              <w:rPr>
                <w:rFonts w:hAnsi="ＭＳ ゴシック"/>
                <w:szCs w:val="20"/>
              </w:rPr>
            </w:pPr>
          </w:p>
          <w:p w14:paraId="5F97628C" w14:textId="77777777" w:rsidR="00750434" w:rsidRPr="005B7DB2" w:rsidRDefault="00750434" w:rsidP="0022745F">
            <w:pPr>
              <w:snapToGrid/>
              <w:jc w:val="both"/>
              <w:rPr>
                <w:rFonts w:hAnsi="ＭＳ ゴシック"/>
                <w:szCs w:val="20"/>
              </w:rPr>
            </w:pPr>
          </w:p>
          <w:p w14:paraId="4DAC8FE4" w14:textId="77777777" w:rsidR="00750434" w:rsidRPr="005B7DB2" w:rsidRDefault="00750434" w:rsidP="0022745F">
            <w:pPr>
              <w:snapToGrid/>
              <w:jc w:val="both"/>
              <w:rPr>
                <w:rFonts w:hAnsi="ＭＳ ゴシック"/>
                <w:szCs w:val="20"/>
              </w:rPr>
            </w:pPr>
          </w:p>
          <w:p w14:paraId="70190168" w14:textId="77777777" w:rsidR="00750434" w:rsidRPr="005B7DB2" w:rsidRDefault="00750434" w:rsidP="0022745F">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57DBFC" w14:textId="77777777" w:rsidR="00750434" w:rsidRPr="005B7DB2" w:rsidRDefault="00B02EC3" w:rsidP="0022745F">
            <w:pPr>
              <w:snapToGrid/>
              <w:jc w:val="both"/>
            </w:pPr>
            <w:sdt>
              <w:sdtPr>
                <w:rPr>
                  <w:rFonts w:hint="eastAsia"/>
                </w:rPr>
                <w:id w:val="602843888"/>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679F06EB" w14:textId="204EC08D" w:rsidR="00750434" w:rsidRPr="005B7DB2" w:rsidRDefault="00B02EC3" w:rsidP="0022745F">
            <w:pPr>
              <w:jc w:val="both"/>
            </w:pPr>
            <w:sdt>
              <w:sdtPr>
                <w:rPr>
                  <w:rFonts w:hint="eastAsia"/>
                </w:rPr>
                <w:id w:val="152109042"/>
                <w14:checkbox>
                  <w14:checked w14:val="0"/>
                  <w14:checkedState w14:val="00FE" w14:font="Wingdings"/>
                  <w14:uncheckedState w14:val="2610" w14:font="ＭＳ ゴシック"/>
                </w14:checkbox>
              </w:sdtPr>
              <w:sdtEndPr/>
              <w:sdtContent>
                <w:r w:rsidR="00C059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AD9644C" w14:textId="77777777" w:rsidR="00750434" w:rsidRPr="005B7DB2" w:rsidRDefault="00750434" w:rsidP="0022745F">
            <w:pPr>
              <w:snapToGrid/>
              <w:rPr>
                <w:rFonts w:hAnsi="ＭＳ ゴシック"/>
                <w:szCs w:val="20"/>
              </w:rPr>
            </w:pPr>
          </w:p>
        </w:tc>
      </w:tr>
    </w:tbl>
    <w:p w14:paraId="0F3137BD" w14:textId="77777777" w:rsidR="00750434" w:rsidRPr="005B7DB2" w:rsidRDefault="00750434" w:rsidP="00750434">
      <w:pPr>
        <w:widowControl/>
        <w:snapToGrid/>
        <w:jc w:val="left"/>
        <w:rPr>
          <w:rFonts w:hAnsi="ＭＳ ゴシック"/>
          <w:szCs w:val="20"/>
        </w:rPr>
      </w:pPr>
    </w:p>
    <w:p w14:paraId="5BBD91A7" w14:textId="77777777" w:rsidR="00750434" w:rsidRPr="005B7DB2" w:rsidRDefault="00750434" w:rsidP="00750434">
      <w:pPr>
        <w:widowControl/>
        <w:snapToGrid/>
        <w:jc w:val="left"/>
        <w:rPr>
          <w:rFonts w:hAnsi="ＭＳ ゴシック"/>
          <w:szCs w:val="20"/>
        </w:rPr>
      </w:pPr>
    </w:p>
    <w:p w14:paraId="4D812EBB" w14:textId="6E33FEA9" w:rsidR="00750434" w:rsidRPr="005B7DB2" w:rsidRDefault="00750434" w:rsidP="00750434">
      <w:pPr>
        <w:widowControl/>
        <w:snapToGrid/>
        <w:jc w:val="left"/>
        <w:rPr>
          <w:rFonts w:hAnsi="ＭＳ ゴシック"/>
          <w:szCs w:val="20"/>
        </w:rPr>
      </w:pPr>
      <w:r w:rsidRPr="005B7DB2">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5B7DB2" w:rsidRPr="005B7DB2" w14:paraId="43D6FFEC" w14:textId="77777777" w:rsidTr="0022745F">
        <w:trPr>
          <w:trHeight w:val="277"/>
        </w:trPr>
        <w:tc>
          <w:tcPr>
            <w:tcW w:w="1183" w:type="dxa"/>
            <w:shd w:val="clear" w:color="auto" w:fill="FFFFFF" w:themeFill="background1"/>
          </w:tcPr>
          <w:p w14:paraId="6FEAAB0D" w14:textId="77777777" w:rsidR="00750434" w:rsidRPr="005B7DB2" w:rsidRDefault="00750434" w:rsidP="0022745F">
            <w:pPr>
              <w:snapToGrid/>
              <w:rPr>
                <w:rFonts w:hAnsi="ＭＳ ゴシック"/>
                <w:szCs w:val="20"/>
              </w:rPr>
            </w:pPr>
            <w:r w:rsidRPr="005B7DB2">
              <w:rPr>
                <w:rFonts w:hAnsi="ＭＳ ゴシック" w:hint="eastAsia"/>
                <w:szCs w:val="20"/>
              </w:rPr>
              <w:t>項目</w:t>
            </w:r>
          </w:p>
        </w:tc>
        <w:tc>
          <w:tcPr>
            <w:tcW w:w="5733" w:type="dxa"/>
            <w:shd w:val="clear" w:color="auto" w:fill="FFFFFF" w:themeFill="background1"/>
          </w:tcPr>
          <w:p w14:paraId="18B0F9E0" w14:textId="77777777" w:rsidR="00750434" w:rsidRPr="005B7DB2" w:rsidRDefault="00750434" w:rsidP="0022745F">
            <w:pPr>
              <w:snapToGrid/>
              <w:rPr>
                <w:rFonts w:hAnsi="ＭＳ ゴシック"/>
                <w:szCs w:val="20"/>
              </w:rPr>
            </w:pPr>
            <w:r w:rsidRPr="005B7DB2">
              <w:rPr>
                <w:rFonts w:hAnsi="ＭＳ ゴシック" w:hint="eastAsia"/>
                <w:szCs w:val="20"/>
              </w:rPr>
              <w:t>自主点検のポイント</w:t>
            </w:r>
          </w:p>
        </w:tc>
        <w:tc>
          <w:tcPr>
            <w:tcW w:w="1001" w:type="dxa"/>
            <w:shd w:val="clear" w:color="auto" w:fill="FFFFFF" w:themeFill="background1"/>
          </w:tcPr>
          <w:p w14:paraId="586ECC6F" w14:textId="77777777" w:rsidR="00750434" w:rsidRPr="005B7DB2" w:rsidRDefault="00750434" w:rsidP="0022745F">
            <w:pPr>
              <w:snapToGrid/>
              <w:rPr>
                <w:rFonts w:hAnsi="ＭＳ ゴシック"/>
                <w:szCs w:val="20"/>
              </w:rPr>
            </w:pPr>
            <w:r w:rsidRPr="005B7DB2">
              <w:rPr>
                <w:rFonts w:hAnsi="ＭＳ ゴシック" w:hint="eastAsia"/>
                <w:szCs w:val="20"/>
              </w:rPr>
              <w:t>点検</w:t>
            </w:r>
          </w:p>
        </w:tc>
        <w:tc>
          <w:tcPr>
            <w:tcW w:w="1733" w:type="dxa"/>
            <w:shd w:val="clear" w:color="auto" w:fill="FFFFFF" w:themeFill="background1"/>
          </w:tcPr>
          <w:p w14:paraId="2DA591CC" w14:textId="77777777" w:rsidR="00750434" w:rsidRPr="005B7DB2" w:rsidRDefault="00750434" w:rsidP="0022745F">
            <w:pPr>
              <w:snapToGrid/>
              <w:rPr>
                <w:rFonts w:hAnsi="ＭＳ ゴシック"/>
                <w:szCs w:val="20"/>
              </w:rPr>
            </w:pPr>
            <w:r w:rsidRPr="005B7DB2">
              <w:rPr>
                <w:rFonts w:hAnsi="ＭＳ ゴシック" w:hint="eastAsia"/>
                <w:szCs w:val="20"/>
              </w:rPr>
              <w:t>根拠</w:t>
            </w:r>
          </w:p>
        </w:tc>
      </w:tr>
      <w:tr w:rsidR="005B7DB2" w:rsidRPr="005B7DB2" w14:paraId="6FFA9C5F" w14:textId="77777777" w:rsidTr="00750434">
        <w:trPr>
          <w:trHeight w:val="3513"/>
        </w:trPr>
        <w:tc>
          <w:tcPr>
            <w:tcW w:w="1183" w:type="dxa"/>
            <w:vMerge w:val="restart"/>
            <w:tcBorders>
              <w:left w:val="single" w:sz="4" w:space="0" w:color="000000"/>
              <w:right w:val="single" w:sz="4" w:space="0" w:color="000000"/>
            </w:tcBorders>
            <w:shd w:val="clear" w:color="auto" w:fill="FFFFFF" w:themeFill="background1"/>
          </w:tcPr>
          <w:p w14:paraId="34D5488D" w14:textId="10F4DE5B" w:rsidR="00750434" w:rsidRPr="005B7DB2" w:rsidRDefault="00750434" w:rsidP="00750434">
            <w:pPr>
              <w:snapToGrid/>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２</w:t>
            </w:r>
          </w:p>
          <w:p w14:paraId="754D11FA" w14:textId="77777777" w:rsidR="00750434" w:rsidRPr="005B7DB2" w:rsidRDefault="00750434" w:rsidP="00750434">
            <w:pPr>
              <w:snapToGrid/>
              <w:jc w:val="both"/>
              <w:rPr>
                <w:rFonts w:hAnsi="ＭＳ ゴシック"/>
                <w:szCs w:val="20"/>
              </w:rPr>
            </w:pPr>
            <w:r w:rsidRPr="005B7DB2">
              <w:rPr>
                <w:rFonts w:hAnsi="ＭＳ ゴシック" w:hint="eastAsia"/>
                <w:szCs w:val="20"/>
              </w:rPr>
              <w:t>預り金等の</w:t>
            </w:r>
          </w:p>
          <w:p w14:paraId="28B78BF9" w14:textId="77777777" w:rsidR="00750434" w:rsidRPr="005B7DB2" w:rsidRDefault="00750434" w:rsidP="00750434">
            <w:pPr>
              <w:snapToGrid/>
              <w:jc w:val="both"/>
              <w:rPr>
                <w:rFonts w:hAnsi="ＭＳ ゴシック"/>
                <w:szCs w:val="20"/>
              </w:rPr>
            </w:pPr>
            <w:r w:rsidRPr="005B7DB2">
              <w:rPr>
                <w:rFonts w:hAnsi="ＭＳ ゴシック" w:hint="eastAsia"/>
                <w:szCs w:val="20"/>
              </w:rPr>
              <w:t>管理</w:t>
            </w:r>
          </w:p>
          <w:p w14:paraId="24819584" w14:textId="77777777" w:rsidR="00750434" w:rsidRPr="005B7DB2" w:rsidRDefault="00750434" w:rsidP="00750434">
            <w:pPr>
              <w:snapToGrid/>
              <w:spacing w:afterLines="50" w:after="142"/>
              <w:jc w:val="both"/>
              <w:rPr>
                <w:rFonts w:hAnsi="ＭＳ ゴシック"/>
                <w:szCs w:val="22"/>
              </w:rPr>
            </w:pPr>
            <w:r w:rsidRPr="005B7DB2">
              <w:rPr>
                <w:rFonts w:hAnsi="ＭＳ ゴシック" w:hint="eastAsia"/>
                <w:szCs w:val="22"/>
              </w:rPr>
              <w:t>（続き）</w:t>
            </w:r>
          </w:p>
          <w:p w14:paraId="7F82CC26"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DEBC06" w14:textId="77777777" w:rsidR="00750434" w:rsidRPr="005B7DB2" w:rsidRDefault="00750434" w:rsidP="0022745F">
            <w:pPr>
              <w:snapToGrid/>
              <w:ind w:left="182" w:hangingChars="100" w:hanging="182"/>
              <w:jc w:val="both"/>
              <w:rPr>
                <w:rFonts w:hAnsi="ＭＳ ゴシック"/>
                <w:szCs w:val="20"/>
              </w:rPr>
            </w:pPr>
            <w:r w:rsidRPr="005B7DB2">
              <w:rPr>
                <w:rFonts w:hAnsi="ＭＳ ゴシック" w:hint="eastAsia"/>
                <w:szCs w:val="20"/>
              </w:rPr>
              <w:t>（</w:t>
            </w:r>
            <w:r w:rsidRPr="005B7DB2">
              <w:rPr>
                <w:rFonts w:hAnsi="ＭＳ ゴシック"/>
                <w:szCs w:val="20"/>
              </w:rPr>
              <w:t>1</w:t>
            </w:r>
            <w:r w:rsidRPr="005B7DB2">
              <w:rPr>
                <w:rFonts w:hAnsi="ＭＳ ゴシック" w:hint="eastAsia"/>
                <w:szCs w:val="20"/>
              </w:rPr>
              <w:t>1</w:t>
            </w:r>
            <w:r w:rsidRPr="005B7DB2">
              <w:rPr>
                <w:rFonts w:hAnsi="ＭＳ ゴシック"/>
                <w:szCs w:val="20"/>
              </w:rPr>
              <w:t>）</w:t>
            </w:r>
            <w:r w:rsidRPr="005B7DB2">
              <w:rPr>
                <w:rFonts w:hAnsi="ＭＳ ゴシック" w:hint="eastAsia"/>
                <w:szCs w:val="20"/>
              </w:rPr>
              <w:t>利用者等への報告</w:t>
            </w:r>
          </w:p>
          <w:p w14:paraId="16E01384" w14:textId="19FDA9DF"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szCs w:val="20"/>
              </w:rPr>
              <w:t>預り金の状況を、定期的（年１回以上）及び求めに応じて、利用者等に報告していますか。</w:t>
            </w:r>
          </w:p>
          <w:p w14:paraId="2D59608F" w14:textId="336A7DCB"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28896" behindDoc="0" locked="0" layoutInCell="1" allowOverlap="1" wp14:anchorId="6B57556D" wp14:editId="3CE7598D">
                      <wp:simplePos x="0" y="0"/>
                      <wp:positionH relativeFrom="column">
                        <wp:posOffset>22698</wp:posOffset>
                      </wp:positionH>
                      <wp:positionV relativeFrom="paragraph">
                        <wp:posOffset>19685</wp:posOffset>
                      </wp:positionV>
                      <wp:extent cx="3449955" cy="1551940"/>
                      <wp:effectExtent l="0" t="0" r="17145" b="10160"/>
                      <wp:wrapNone/>
                      <wp:docPr id="157" name="テキスト ボックス 157"/>
                      <wp:cNvGraphicFramePr/>
                      <a:graphic xmlns:a="http://schemas.openxmlformats.org/drawingml/2006/main">
                        <a:graphicData uri="http://schemas.microsoft.com/office/word/2010/wordprocessingShape">
                          <wps:wsp>
                            <wps:cNvSpPr txBox="1"/>
                            <wps:spPr>
                              <a:xfrm>
                                <a:off x="0" y="0"/>
                                <a:ext cx="3449955" cy="1551940"/>
                              </a:xfrm>
                              <a:prstGeom prst="rect">
                                <a:avLst/>
                              </a:prstGeom>
                              <a:solidFill>
                                <a:sysClr val="window" lastClr="FFFFFF"/>
                              </a:solidFill>
                              <a:ln w="6350">
                                <a:solidFill>
                                  <a:prstClr val="black"/>
                                </a:solidFill>
                              </a:ln>
                              <a:effectLst/>
                            </wps:spPr>
                            <wps:txbx>
                              <w:txbxContent>
                                <w:p w14:paraId="684FE8D0" w14:textId="77777777" w:rsidR="00750434" w:rsidRPr="00E105F3" w:rsidRDefault="00750434" w:rsidP="005A27FE">
                                  <w:pPr>
                                    <w:jc w:val="left"/>
                                    <w:rPr>
                                      <w:rFonts w:hAnsi="ＭＳ ゴシック"/>
                                      <w:szCs w:val="20"/>
                                    </w:rPr>
                                  </w:pPr>
                                  <w:r w:rsidRPr="00E105F3">
                                    <w:rPr>
                                      <w:rFonts w:hAnsi="ＭＳ ゴシック" w:hint="eastAsia"/>
                                      <w:szCs w:val="20"/>
                                    </w:rPr>
                                    <w:t>※　留意事項</w:t>
                                  </w:r>
                                </w:p>
                                <w:p w14:paraId="5CA37470"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１　利用者のほか、原則として家族に対しても、少なくとも年１回以上報告すること。</w:t>
                                  </w:r>
                                </w:p>
                                <w:p w14:paraId="05B6D6B7" w14:textId="77777777" w:rsidR="00750434" w:rsidRPr="00E105F3" w:rsidRDefault="00750434" w:rsidP="005A27FE">
                                  <w:pPr>
                                    <w:snapToGrid/>
                                    <w:spacing w:line="240" w:lineRule="exact"/>
                                    <w:ind w:left="181"/>
                                    <w:jc w:val="both"/>
                                    <w:rPr>
                                      <w:rFonts w:hAnsi="ＭＳ ゴシック"/>
                                      <w:sz w:val="18"/>
                                      <w:szCs w:val="20"/>
                                    </w:rPr>
                                  </w:pPr>
                                  <w:r w:rsidRPr="00E105F3">
                                    <w:rPr>
                                      <w:rFonts w:hAnsi="ＭＳ ゴシック" w:hint="eastAsia"/>
                                      <w:sz w:val="18"/>
                                      <w:szCs w:val="20"/>
                                    </w:rPr>
                                    <w:t>（トラブルを避けるため、あらかじめ利用者及び家族と、家族への報告の必要性について確認するのが適当である。）</w:t>
                                  </w:r>
                                </w:p>
                                <w:p w14:paraId="5257DEC8"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２　報告に当たっては、トラブル回避等のため、文書によるのが適当である。</w:t>
                                  </w:r>
                                </w:p>
                                <w:p w14:paraId="100A7042" w14:textId="77777777" w:rsidR="00750434" w:rsidRPr="00E105F3" w:rsidRDefault="00750434" w:rsidP="005A27FE">
                                  <w:pPr>
                                    <w:snapToGrid/>
                                    <w:spacing w:line="240" w:lineRule="exact"/>
                                    <w:ind w:left="162" w:hangingChars="100" w:hanging="162"/>
                                    <w:jc w:val="both"/>
                                    <w:rPr>
                                      <w:sz w:val="18"/>
                                    </w:rPr>
                                  </w:pPr>
                                  <w:r w:rsidRPr="00E105F3">
                                    <w:rPr>
                                      <w:rFonts w:hAnsi="ＭＳ ゴシック" w:hint="eastAsia"/>
                                      <w:sz w:val="18"/>
                                      <w:szCs w:val="20"/>
                                    </w:rPr>
                                    <w:t xml:space="preserve">　　また、通帳の種類、口座番号、預金残高等できる限り詳細な内容を報告すること。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556D" id="テキスト ボックス 157" o:spid="_x0000_s1152" type="#_x0000_t202" style="position:absolute;left:0;text-align:left;margin-left:1.8pt;margin-top:1.55pt;width:271.65pt;height:12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S1TQIAAKUEAAAOAAAAZHJzL2Uyb0RvYy54bWysVE1vGjEQvVfqf7B8bxYIpAWxRJSIqlKU&#10;RCJVzsbrhVW9Htc27NJf32fzmaSnqhzMjGf8ZubNzI5v21qzrXK+IpPz7lWHM2UkFZVZ5fzH8/zT&#10;F858EKYQmozK+U55fjv5+GHc2JHq0Zp0oRwDiPGjxuZ8HYIdZZmXa1ULf0VWGRhLcrUIUN0qK5xo&#10;gF7rrNfp3GQNucI6ksp73N7tjXyS8MtSyfBYll4FpnOO3EI6XTqX8cwmYzFaOWHXlTykIf4hi1pU&#10;BkFPUHciCLZx1TuoupKOPJXhSlKdUVlWUqUaUE2386aaxVpYlWoBOd6eaPL/D1Y+bBf2ybHQfqUW&#10;DYyENNaPPC5jPW3p6viPTBnsoHB3ok21gUlcXvf7w+FgwJmErTsYdIf9RGx2fm6dD98U1SwKOXfo&#10;S6JLbO99QEi4Hl1iNE+6KuaV1knZ+Zl2bCvQQnS+oIYzLXzAZc7n6RezBsSrZ9qwJuc314NOivTK&#10;FmOdMJdayJ/vEYCnTYyv0hgd8jxzE6XQLltWFai61z8yt6RiB0Id7WfNWzmvEO4eGT8Jh+ECh1iY&#10;8Iij1IQc6SBxtib3+2/30R89h5WzBsOac/9rI5wCEd8NpmHY7YNyFpLSH3zuQXGXluWlxWzqGYHM&#10;LlbTyiRG/6CPYumofsFeTWNUmISRiJ3zcBRnYb9C2EupptPkhHm2ItybhZUROjIXaX5uX4Szh74H&#10;jMwDHcdajN60f+8bXxqabgKVVZqNyPSeVXQ5KtiF1O/D3sZlu9ST1/nrMvkDAAD//wMAUEsDBBQA&#10;BgAIAAAAIQAyuZbs3AAAAAcBAAAPAAAAZHJzL2Rvd25yZXYueG1sTI7BTsMwEETvSPyDtUjcqNPS&#10;hjbEqRASR4QaOMDNtZfEEK+j2E1Dv77LCU6j0YxmXrmdfCdGHKILpGA+y0AgmWAdNQreXp9u1iBi&#10;0mR1FwgV/GCEbXV5UerChiPtcKxTI3iEYqEVtCn1hZTRtOh1nIUeibPPMHid2A6NtIM+8rjv5CLL&#10;cum1I35odY+PLZrv+uAVWHoPZD7c88lRbdzm9LL+MqNS11fTwz2IhFP6K8MvPqNDxUz7cCAbRafg&#10;NuciyxwEp6tlvgGxV7BY3q1AVqX8z1+dAQAA//8DAFBLAQItABQABgAIAAAAIQC2gziS/gAAAOEB&#10;AAATAAAAAAAAAAAAAAAAAAAAAABbQ29udGVudF9UeXBlc10ueG1sUEsBAi0AFAAGAAgAAAAhADj9&#10;If/WAAAAlAEAAAsAAAAAAAAAAAAAAAAALwEAAF9yZWxzLy5yZWxzUEsBAi0AFAAGAAgAAAAhADGB&#10;RLVNAgAApQQAAA4AAAAAAAAAAAAAAAAALgIAAGRycy9lMm9Eb2MueG1sUEsBAi0AFAAGAAgAAAAh&#10;ADK5luzcAAAABwEAAA8AAAAAAAAAAAAAAAAApwQAAGRycy9kb3ducmV2LnhtbFBLBQYAAAAABAAE&#10;APMAAACwBQAAAAA=&#10;" fillcolor="window" strokeweight=".5pt">
                      <v:textbox>
                        <w:txbxContent>
                          <w:p w14:paraId="684FE8D0" w14:textId="77777777" w:rsidR="00750434" w:rsidRPr="00E105F3" w:rsidRDefault="00750434" w:rsidP="005A27FE">
                            <w:pPr>
                              <w:jc w:val="left"/>
                              <w:rPr>
                                <w:rFonts w:hAnsi="ＭＳ ゴシック"/>
                                <w:szCs w:val="20"/>
                              </w:rPr>
                            </w:pPr>
                            <w:r w:rsidRPr="00E105F3">
                              <w:rPr>
                                <w:rFonts w:hAnsi="ＭＳ ゴシック" w:hint="eastAsia"/>
                                <w:szCs w:val="20"/>
                              </w:rPr>
                              <w:t>※　留意事項</w:t>
                            </w:r>
                          </w:p>
                          <w:p w14:paraId="5CA37470"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１　利用者のほか、原則として家族に対しても、少なくとも年１回以上報告すること。</w:t>
                            </w:r>
                          </w:p>
                          <w:p w14:paraId="05B6D6B7" w14:textId="77777777" w:rsidR="00750434" w:rsidRPr="00E105F3" w:rsidRDefault="00750434" w:rsidP="005A27FE">
                            <w:pPr>
                              <w:snapToGrid/>
                              <w:spacing w:line="240" w:lineRule="exact"/>
                              <w:ind w:left="181"/>
                              <w:jc w:val="both"/>
                              <w:rPr>
                                <w:rFonts w:hAnsi="ＭＳ ゴシック"/>
                                <w:sz w:val="18"/>
                                <w:szCs w:val="20"/>
                              </w:rPr>
                            </w:pPr>
                            <w:r w:rsidRPr="00E105F3">
                              <w:rPr>
                                <w:rFonts w:hAnsi="ＭＳ ゴシック" w:hint="eastAsia"/>
                                <w:sz w:val="18"/>
                                <w:szCs w:val="20"/>
                              </w:rPr>
                              <w:t>（トラブルを避けるため、あらかじめ利用者及び家族と、家族への報告の必要性について確認するのが適当である。）</w:t>
                            </w:r>
                          </w:p>
                          <w:p w14:paraId="5257DEC8" w14:textId="77777777" w:rsidR="00750434" w:rsidRPr="00E105F3" w:rsidRDefault="00750434" w:rsidP="005A27FE">
                            <w:pPr>
                              <w:snapToGrid/>
                              <w:spacing w:line="240" w:lineRule="exact"/>
                              <w:ind w:left="162" w:hangingChars="100" w:hanging="162"/>
                              <w:jc w:val="both"/>
                              <w:rPr>
                                <w:rFonts w:hAnsi="ＭＳ ゴシック"/>
                                <w:sz w:val="18"/>
                                <w:szCs w:val="20"/>
                              </w:rPr>
                            </w:pPr>
                            <w:r w:rsidRPr="00E105F3">
                              <w:rPr>
                                <w:rFonts w:hAnsi="ＭＳ ゴシック" w:hint="eastAsia"/>
                                <w:sz w:val="18"/>
                                <w:szCs w:val="20"/>
                              </w:rPr>
                              <w:t>２　報告に当たっては、トラブル回避等のため、文書によるのが適当である。</w:t>
                            </w:r>
                          </w:p>
                          <w:p w14:paraId="100A7042" w14:textId="77777777" w:rsidR="00750434" w:rsidRPr="00E105F3" w:rsidRDefault="00750434" w:rsidP="005A27FE">
                            <w:pPr>
                              <w:snapToGrid/>
                              <w:spacing w:line="240" w:lineRule="exact"/>
                              <w:ind w:left="162" w:hangingChars="100" w:hanging="162"/>
                              <w:jc w:val="both"/>
                              <w:rPr>
                                <w:sz w:val="18"/>
                              </w:rPr>
                            </w:pPr>
                            <w:r w:rsidRPr="00E105F3">
                              <w:rPr>
                                <w:rFonts w:hAnsi="ＭＳ ゴシック" w:hint="eastAsia"/>
                                <w:sz w:val="18"/>
                                <w:szCs w:val="20"/>
                              </w:rPr>
                              <w:t xml:space="preserve">　　また、通帳の種類、口座番号、預金残高等できる限り詳細な内容を報告すること。</w:t>
                            </w:r>
                          </w:p>
                        </w:txbxContent>
                      </v:textbox>
                    </v:shape>
                  </w:pict>
                </mc:Fallback>
              </mc:AlternateContent>
            </w:r>
          </w:p>
          <w:p w14:paraId="58DA0ADD" w14:textId="77777777" w:rsidR="00750434" w:rsidRPr="005B7DB2" w:rsidRDefault="00750434" w:rsidP="0022745F">
            <w:pPr>
              <w:snapToGrid/>
              <w:ind w:leftChars="100" w:left="182" w:firstLineChars="100" w:firstLine="182"/>
              <w:jc w:val="both"/>
              <w:rPr>
                <w:rFonts w:hAnsi="ＭＳ ゴシック"/>
                <w:szCs w:val="20"/>
              </w:rPr>
            </w:pPr>
          </w:p>
          <w:p w14:paraId="3FDFB3FA" w14:textId="77777777" w:rsidR="00750434" w:rsidRPr="005B7DB2" w:rsidRDefault="00750434" w:rsidP="0022745F">
            <w:pPr>
              <w:snapToGrid/>
              <w:ind w:leftChars="100" w:left="182" w:firstLineChars="100" w:firstLine="182"/>
              <w:jc w:val="both"/>
              <w:rPr>
                <w:rFonts w:hAnsi="ＭＳ ゴシック"/>
                <w:szCs w:val="20"/>
              </w:rPr>
            </w:pPr>
          </w:p>
          <w:p w14:paraId="040842AF" w14:textId="77777777" w:rsidR="00750434" w:rsidRPr="005B7DB2" w:rsidRDefault="00750434" w:rsidP="0022745F">
            <w:pPr>
              <w:snapToGrid/>
              <w:ind w:leftChars="100" w:left="182" w:firstLineChars="100" w:firstLine="182"/>
              <w:jc w:val="both"/>
              <w:rPr>
                <w:rFonts w:hAnsi="ＭＳ ゴシック"/>
                <w:szCs w:val="20"/>
              </w:rPr>
            </w:pPr>
          </w:p>
          <w:p w14:paraId="4BF2E447" w14:textId="77777777" w:rsidR="00750434" w:rsidRPr="005B7DB2" w:rsidRDefault="00750434" w:rsidP="0022745F">
            <w:pPr>
              <w:snapToGrid/>
              <w:ind w:leftChars="100" w:left="182" w:firstLineChars="100" w:firstLine="182"/>
              <w:jc w:val="both"/>
              <w:rPr>
                <w:rFonts w:hAnsi="ＭＳ ゴシック"/>
                <w:szCs w:val="20"/>
              </w:rPr>
            </w:pPr>
          </w:p>
          <w:p w14:paraId="402C542E" w14:textId="77777777" w:rsidR="00750434" w:rsidRPr="005B7DB2" w:rsidRDefault="00750434" w:rsidP="0022745F">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A6411F" w14:textId="77777777" w:rsidR="00750434" w:rsidRPr="005B7DB2" w:rsidRDefault="00B02EC3" w:rsidP="0022745F">
            <w:pPr>
              <w:snapToGrid/>
              <w:jc w:val="both"/>
            </w:pPr>
            <w:sdt>
              <w:sdtPr>
                <w:rPr>
                  <w:rFonts w:hint="eastAsia"/>
                </w:rPr>
                <w:id w:val="1119724473"/>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281D4F5A" w14:textId="77777777" w:rsidR="00750434" w:rsidRPr="005B7DB2" w:rsidRDefault="00B02EC3" w:rsidP="0022745F">
            <w:pPr>
              <w:jc w:val="both"/>
            </w:pPr>
            <w:sdt>
              <w:sdtPr>
                <w:rPr>
                  <w:rFonts w:hint="eastAsia"/>
                </w:rPr>
                <w:id w:val="1620652026"/>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077A0ABD" w14:textId="77777777" w:rsidR="00750434" w:rsidRPr="005B7DB2" w:rsidRDefault="00750434" w:rsidP="0022745F">
            <w:pPr>
              <w:snapToGrid/>
              <w:rPr>
                <w:rFonts w:hAnsi="ＭＳ ゴシック"/>
                <w:szCs w:val="20"/>
              </w:rPr>
            </w:pPr>
          </w:p>
        </w:tc>
      </w:tr>
      <w:tr w:rsidR="005B7DB2" w:rsidRPr="005B7DB2" w14:paraId="415A1CDF" w14:textId="77777777" w:rsidTr="0022745F">
        <w:trPr>
          <w:trHeight w:val="2043"/>
        </w:trPr>
        <w:tc>
          <w:tcPr>
            <w:tcW w:w="1183" w:type="dxa"/>
            <w:vMerge/>
            <w:tcBorders>
              <w:left w:val="single" w:sz="4" w:space="0" w:color="000000"/>
              <w:right w:val="single" w:sz="4" w:space="0" w:color="000000"/>
            </w:tcBorders>
            <w:shd w:val="clear" w:color="auto" w:fill="FFFFFF" w:themeFill="background1"/>
          </w:tcPr>
          <w:p w14:paraId="7C4DCCB0"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B27698" w14:textId="77777777" w:rsidR="00750434" w:rsidRPr="005B7DB2" w:rsidRDefault="00750434" w:rsidP="0022745F">
            <w:pPr>
              <w:snapToGrid/>
              <w:jc w:val="both"/>
              <w:rPr>
                <w:rFonts w:hAnsi="ＭＳ ゴシック"/>
                <w:szCs w:val="20"/>
              </w:rPr>
            </w:pPr>
            <w:r w:rsidRPr="005B7DB2">
              <w:rPr>
                <w:rFonts w:hAnsi="ＭＳ ゴシック" w:hint="eastAsia"/>
                <w:szCs w:val="20"/>
              </w:rPr>
              <w:t>（</w:t>
            </w:r>
            <w:r w:rsidRPr="005B7DB2">
              <w:rPr>
                <w:rFonts w:hAnsi="ＭＳ ゴシック"/>
                <w:szCs w:val="20"/>
              </w:rPr>
              <w:t>1</w:t>
            </w:r>
            <w:r w:rsidRPr="005B7DB2">
              <w:rPr>
                <w:rFonts w:hAnsi="ＭＳ ゴシック" w:hint="eastAsia"/>
                <w:szCs w:val="20"/>
              </w:rPr>
              <w:t>2</w:t>
            </w:r>
            <w:r w:rsidRPr="005B7DB2">
              <w:rPr>
                <w:rFonts w:hAnsi="ＭＳ ゴシック"/>
                <w:szCs w:val="20"/>
              </w:rPr>
              <w:t>）</w:t>
            </w:r>
            <w:r w:rsidRPr="005B7DB2">
              <w:rPr>
                <w:rFonts w:hAnsi="ＭＳ ゴシック" w:hint="eastAsia"/>
                <w:szCs w:val="20"/>
              </w:rPr>
              <w:t>出納管理にかかる費用</w:t>
            </w:r>
          </w:p>
          <w:p w14:paraId="0C7C8C66"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szCs w:val="20"/>
              </w:rPr>
              <w:t>預り金が有料の場合、利用者と文書で契約し、その契約内容は妥当で</w:t>
            </w:r>
            <w:r w:rsidRPr="005B7DB2">
              <w:rPr>
                <w:rFonts w:hAnsi="ＭＳ ゴシック" w:hint="eastAsia"/>
                <w:szCs w:val="20"/>
              </w:rPr>
              <w:t>す</w:t>
            </w:r>
            <w:r w:rsidRPr="005B7DB2">
              <w:rPr>
                <w:rFonts w:hAnsi="ＭＳ ゴシック"/>
                <w:szCs w:val="20"/>
              </w:rPr>
              <w:t>か。</w:t>
            </w:r>
            <w:r w:rsidRPr="005B7DB2">
              <w:rPr>
                <w:rFonts w:hAnsi="ＭＳ ゴシック" w:hint="eastAsia"/>
                <w:szCs w:val="20"/>
              </w:rPr>
              <w:t>また、手数料を徴している場合、その積算根拠は明確となっていますか。</w:t>
            </w:r>
          </w:p>
          <w:p w14:paraId="2122DD1A" w14:textId="77777777" w:rsidR="00750434" w:rsidRPr="005B7DB2" w:rsidRDefault="00750434" w:rsidP="0022745F">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37088" behindDoc="0" locked="0" layoutInCell="1" allowOverlap="1" wp14:anchorId="7C2E835B" wp14:editId="12633D68">
                      <wp:simplePos x="0" y="0"/>
                      <wp:positionH relativeFrom="column">
                        <wp:posOffset>-13000</wp:posOffset>
                      </wp:positionH>
                      <wp:positionV relativeFrom="paragraph">
                        <wp:posOffset>20308</wp:posOffset>
                      </wp:positionV>
                      <wp:extent cx="3450231" cy="457200"/>
                      <wp:effectExtent l="0" t="0" r="17145" b="19050"/>
                      <wp:wrapNone/>
                      <wp:docPr id="158" name="テキスト ボックス 158"/>
                      <wp:cNvGraphicFramePr/>
                      <a:graphic xmlns:a="http://schemas.openxmlformats.org/drawingml/2006/main">
                        <a:graphicData uri="http://schemas.microsoft.com/office/word/2010/wordprocessingShape">
                          <wps:wsp>
                            <wps:cNvSpPr txBox="1"/>
                            <wps:spPr>
                              <a:xfrm>
                                <a:off x="0" y="0"/>
                                <a:ext cx="3450231" cy="457200"/>
                              </a:xfrm>
                              <a:prstGeom prst="rect">
                                <a:avLst/>
                              </a:prstGeom>
                              <a:solidFill>
                                <a:sysClr val="window" lastClr="FFFFFF"/>
                              </a:solidFill>
                              <a:ln w="6350">
                                <a:solidFill>
                                  <a:prstClr val="black"/>
                                </a:solidFill>
                              </a:ln>
                              <a:effectLst/>
                            </wps:spPr>
                            <wps:txbx>
                              <w:txbxContent>
                                <w:p w14:paraId="28826B9E" w14:textId="77777777" w:rsidR="00750434" w:rsidRPr="00E105F3" w:rsidRDefault="00750434" w:rsidP="005A27FE">
                                  <w:pPr>
                                    <w:snapToGrid/>
                                    <w:jc w:val="both"/>
                                    <w:rPr>
                                      <w:rFonts w:hAnsi="ＭＳ ゴシック"/>
                                      <w:sz w:val="18"/>
                                      <w:szCs w:val="20"/>
                                    </w:rPr>
                                  </w:pPr>
                                  <w:r w:rsidRPr="00E105F3">
                                    <w:rPr>
                                      <w:rFonts w:hAnsi="ＭＳ ゴシック" w:hint="eastAsia"/>
                                      <w:sz w:val="18"/>
                                      <w:szCs w:val="20"/>
                                    </w:rPr>
                                    <w:t>※利用者から出納管理に係る費用を徴する場合は、その積算根拠を明らかにし、適切な額を定めなければならないこと。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835B" id="テキスト ボックス 158" o:spid="_x0000_s1153" type="#_x0000_t202" style="position:absolute;left:0;text-align:left;margin-left:-1pt;margin-top:1.6pt;width:271.6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QsSQIAAKQ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J9N0NB5SwtE2mX7GuYQwyeW1sc5/E1CTIOTU4lgi&#10;Wuywdr5zPbmEZA5UVawqpaJydEtlyYHhBHHwBTSUKOY8XuZ0FX99tlfPlCZNTm/G0zRmemULuc4x&#10;t4rxn+8jYPVKh/wisqiv8wJNkHy7bUlVIGyj6Qm4LRRHxNNCRzVn+KrCdGus+IlZ5BZCiPviH/GQ&#10;CrBG6CVKSrC//3Yf/HHkaKWkQa7m1P3aMysQiO8ayfBlOJkEckclDoASe23ZXlv0vl4CgokDw+qi&#10;iI+tVydRWqhfcK0WISuamOaYO6f+JC59t0G4llwsFtEJ6WyYX+uN4SF0QC7A/Ny+MGv6uXtkzAOc&#10;WM2yN+PvfMNLDYu9B1lFbgSkO1SRU0HBVYjs6tc27Nq1Hr0uH5f5HwAAAP//AwBQSwMEFAAGAAgA&#10;AAAhALYEfpHcAAAABwEAAA8AAABkcnMvZG93bnJldi54bWxMj8FOwzAQRO9I/IO1SNxapymlJWRT&#10;ISSOCBE40JtrL4khXkexm4Z+PeZUjqMZzbwpt5PrxEhDsJ4RFvMMBLH2xnKD8P72NNuACFGxUZ1n&#10;QvihANvq8qJUhfFHfqWxjo1IJRwKhdDG2BdSBt2SU2Hue+LkffrBqZjk0EgzqGMqd53Ms+xWOmU5&#10;LbSqp8eW9Hd9cAiGPzzrnX0+Wa61vTu9bL70iHh9NT3cg4g0xXMY/vATOlSJae8PbILoEGZ5uhIR&#10;ljmIZK9uFksQe4T1KgdZlfI/f/ULAAD//wMAUEsBAi0AFAAGAAgAAAAhALaDOJL+AAAA4QEAABMA&#10;AAAAAAAAAAAAAAAAAAAAAFtDb250ZW50X1R5cGVzXS54bWxQSwECLQAUAAYACAAAACEAOP0h/9YA&#10;AACUAQAACwAAAAAAAAAAAAAAAAAvAQAAX3JlbHMvLnJlbHNQSwECLQAUAAYACAAAACEAniWkLEkC&#10;AACkBAAADgAAAAAAAAAAAAAAAAAuAgAAZHJzL2Uyb0RvYy54bWxQSwECLQAUAAYACAAAACEAtgR+&#10;kdwAAAAHAQAADwAAAAAAAAAAAAAAAACjBAAAZHJzL2Rvd25yZXYueG1sUEsFBgAAAAAEAAQA8wAA&#10;AKwFAAAAAA==&#10;" fillcolor="window" strokeweight=".5pt">
                      <v:textbox>
                        <w:txbxContent>
                          <w:p w14:paraId="28826B9E" w14:textId="77777777" w:rsidR="00750434" w:rsidRPr="00E105F3" w:rsidRDefault="00750434" w:rsidP="005A27FE">
                            <w:pPr>
                              <w:snapToGrid/>
                              <w:jc w:val="both"/>
                              <w:rPr>
                                <w:rFonts w:hAnsi="ＭＳ ゴシック"/>
                                <w:sz w:val="18"/>
                                <w:szCs w:val="20"/>
                              </w:rPr>
                            </w:pPr>
                            <w:r w:rsidRPr="00E105F3">
                              <w:rPr>
                                <w:rFonts w:hAnsi="ＭＳ ゴシック" w:hint="eastAsia"/>
                                <w:sz w:val="18"/>
                                <w:szCs w:val="20"/>
                              </w:rPr>
                              <w:t>※利用者から出納管理に係る費用を徴する場合は、その積算根拠を明らかにし、適切な額を定めなければならないこと。</w:t>
                            </w:r>
                          </w:p>
                        </w:txbxContent>
                      </v:textbox>
                    </v:shape>
                  </w:pict>
                </mc:Fallback>
              </mc:AlternateContent>
            </w:r>
          </w:p>
          <w:p w14:paraId="51890330" w14:textId="77777777" w:rsidR="00750434" w:rsidRPr="005B7DB2" w:rsidRDefault="00750434" w:rsidP="0022745F">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4C32FD" w14:textId="77777777" w:rsidR="00750434" w:rsidRPr="005B7DB2" w:rsidRDefault="00B02EC3" w:rsidP="0022745F">
            <w:pPr>
              <w:snapToGrid/>
              <w:jc w:val="both"/>
            </w:pPr>
            <w:sdt>
              <w:sdtPr>
                <w:rPr>
                  <w:rFonts w:hint="eastAsia"/>
                </w:rPr>
                <w:id w:val="831101764"/>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564CD2A0" w14:textId="77777777" w:rsidR="00750434" w:rsidRPr="005B7DB2" w:rsidRDefault="00B02EC3" w:rsidP="0022745F">
            <w:pPr>
              <w:jc w:val="both"/>
            </w:pPr>
            <w:sdt>
              <w:sdtPr>
                <w:rPr>
                  <w:rFonts w:hint="eastAsia"/>
                </w:rPr>
                <w:id w:val="-319196628"/>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p w14:paraId="5C391F3D" w14:textId="77777777" w:rsidR="00750434" w:rsidRPr="005B7DB2" w:rsidRDefault="00750434" w:rsidP="0022745F">
            <w:pPr>
              <w:jc w:val="both"/>
            </w:pPr>
          </w:p>
          <w:p w14:paraId="16703C35" w14:textId="77777777" w:rsidR="00750434" w:rsidRPr="005B7DB2" w:rsidRDefault="00B02EC3" w:rsidP="0022745F">
            <w:pPr>
              <w:jc w:val="both"/>
            </w:pPr>
            <w:sdt>
              <w:sdtPr>
                <w:rPr>
                  <w:rFonts w:hint="eastAsia"/>
                </w:rPr>
                <w:id w:val="-702784454"/>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6AC276F2" w14:textId="77777777" w:rsidR="00750434" w:rsidRPr="005B7DB2" w:rsidRDefault="00750434" w:rsidP="0022745F">
            <w:pPr>
              <w:snapToGrid/>
              <w:rPr>
                <w:rFonts w:hAnsi="ＭＳ ゴシック"/>
                <w:szCs w:val="20"/>
              </w:rPr>
            </w:pPr>
          </w:p>
        </w:tc>
      </w:tr>
      <w:tr w:rsidR="005B7DB2" w:rsidRPr="005B7DB2" w14:paraId="698AB371" w14:textId="77777777" w:rsidTr="0022745F">
        <w:trPr>
          <w:trHeight w:val="934"/>
        </w:trPr>
        <w:tc>
          <w:tcPr>
            <w:tcW w:w="1183" w:type="dxa"/>
            <w:vMerge/>
            <w:tcBorders>
              <w:left w:val="single" w:sz="4" w:space="0" w:color="000000"/>
              <w:right w:val="single" w:sz="4" w:space="0" w:color="000000"/>
            </w:tcBorders>
            <w:shd w:val="clear" w:color="auto" w:fill="FFFFFF" w:themeFill="background1"/>
          </w:tcPr>
          <w:p w14:paraId="391273A0"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3EA8816" w14:textId="77777777" w:rsidR="00750434" w:rsidRPr="005B7DB2" w:rsidRDefault="00750434" w:rsidP="0022745F">
            <w:pPr>
              <w:snapToGrid/>
              <w:jc w:val="both"/>
              <w:rPr>
                <w:rFonts w:hAnsi="ＭＳ ゴシック"/>
                <w:szCs w:val="20"/>
              </w:rPr>
            </w:pPr>
            <w:r w:rsidRPr="005B7DB2">
              <w:rPr>
                <w:rFonts w:hAnsi="ＭＳ ゴシック" w:hint="eastAsia"/>
                <w:szCs w:val="20"/>
              </w:rPr>
              <w:t>（</w:t>
            </w:r>
            <w:r w:rsidRPr="005B7DB2">
              <w:rPr>
                <w:rFonts w:hAnsi="ＭＳ ゴシック"/>
                <w:szCs w:val="20"/>
              </w:rPr>
              <w:t>1</w:t>
            </w:r>
            <w:r w:rsidRPr="005B7DB2">
              <w:rPr>
                <w:rFonts w:hAnsi="ＭＳ ゴシック" w:hint="eastAsia"/>
                <w:szCs w:val="20"/>
              </w:rPr>
              <w:t>3</w:t>
            </w:r>
            <w:r w:rsidRPr="005B7DB2">
              <w:rPr>
                <w:rFonts w:hAnsi="ＭＳ ゴシック"/>
                <w:szCs w:val="20"/>
              </w:rPr>
              <w:t>）</w:t>
            </w:r>
            <w:r w:rsidRPr="005B7DB2">
              <w:rPr>
                <w:rFonts w:hAnsi="ＭＳ ゴシック" w:hint="eastAsia"/>
                <w:szCs w:val="20"/>
              </w:rPr>
              <w:t>不適切な処理</w:t>
            </w:r>
          </w:p>
          <w:p w14:paraId="277367FF" w14:textId="77777777" w:rsidR="00750434" w:rsidRPr="005B7DB2" w:rsidRDefault="00750434" w:rsidP="0022745F">
            <w:pPr>
              <w:snapToGrid/>
              <w:ind w:leftChars="100" w:left="182" w:firstLineChars="100" w:firstLine="182"/>
              <w:jc w:val="both"/>
              <w:rPr>
                <w:rFonts w:hAnsi="ＭＳ ゴシック"/>
                <w:szCs w:val="20"/>
              </w:rPr>
            </w:pPr>
            <w:r w:rsidRPr="005B7DB2">
              <w:rPr>
                <w:rFonts w:hAnsi="ＭＳ ゴシック"/>
                <w:szCs w:val="20"/>
              </w:rPr>
              <w:t>寄付金等の名目で半強制的な引き落としを行う等不適切な処理を行ってい</w:t>
            </w:r>
            <w:r w:rsidRPr="005B7DB2">
              <w:rPr>
                <w:rFonts w:hAnsi="ＭＳ ゴシック" w:hint="eastAsia"/>
                <w:szCs w:val="20"/>
              </w:rPr>
              <w:t>ますか</w:t>
            </w:r>
            <w:r w:rsidRPr="005B7DB2">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69575D" w14:textId="77777777" w:rsidR="00750434" w:rsidRPr="005B7DB2" w:rsidRDefault="00B02EC3" w:rsidP="0022745F">
            <w:pPr>
              <w:snapToGrid/>
              <w:jc w:val="both"/>
            </w:pPr>
            <w:sdt>
              <w:sdtPr>
                <w:rPr>
                  <w:rFonts w:hint="eastAsia"/>
                </w:rPr>
                <w:id w:val="361021929"/>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p w14:paraId="11494755" w14:textId="77777777" w:rsidR="00750434" w:rsidRPr="005B7DB2" w:rsidRDefault="00B02EC3" w:rsidP="0022745F">
            <w:pPr>
              <w:snapToGrid/>
              <w:jc w:val="both"/>
            </w:pPr>
            <w:sdt>
              <w:sdtPr>
                <w:rPr>
                  <w:rFonts w:hint="eastAsia"/>
                </w:rPr>
                <w:id w:val="803817109"/>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4342325D" w14:textId="77777777" w:rsidR="00750434" w:rsidRPr="005B7DB2" w:rsidRDefault="00750434" w:rsidP="0022745F">
            <w:pPr>
              <w:jc w:val="both"/>
            </w:pPr>
          </w:p>
        </w:tc>
        <w:tc>
          <w:tcPr>
            <w:tcW w:w="1733" w:type="dxa"/>
            <w:vMerge/>
            <w:tcBorders>
              <w:left w:val="single" w:sz="4" w:space="0" w:color="000000"/>
              <w:right w:val="single" w:sz="4" w:space="0" w:color="000000"/>
            </w:tcBorders>
            <w:shd w:val="clear" w:color="auto" w:fill="FFFFFF" w:themeFill="background1"/>
          </w:tcPr>
          <w:p w14:paraId="5D92F340" w14:textId="77777777" w:rsidR="00750434" w:rsidRPr="005B7DB2" w:rsidRDefault="00750434" w:rsidP="0022745F">
            <w:pPr>
              <w:snapToGrid/>
              <w:rPr>
                <w:rFonts w:hAnsi="ＭＳ ゴシック"/>
                <w:szCs w:val="20"/>
              </w:rPr>
            </w:pPr>
          </w:p>
        </w:tc>
      </w:tr>
      <w:tr w:rsidR="005B7DB2" w:rsidRPr="005B7DB2" w14:paraId="5DD47F0F" w14:textId="77777777" w:rsidTr="0022745F">
        <w:trPr>
          <w:trHeight w:val="896"/>
        </w:trPr>
        <w:tc>
          <w:tcPr>
            <w:tcW w:w="1183" w:type="dxa"/>
            <w:vMerge/>
            <w:tcBorders>
              <w:left w:val="single" w:sz="4" w:space="0" w:color="000000"/>
              <w:right w:val="single" w:sz="4" w:space="0" w:color="000000"/>
            </w:tcBorders>
            <w:shd w:val="clear" w:color="auto" w:fill="FFFFFF" w:themeFill="background1"/>
          </w:tcPr>
          <w:p w14:paraId="0912E40D"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C36CB6" w14:textId="77777777" w:rsidR="00750434" w:rsidRPr="005B7DB2" w:rsidRDefault="00750434" w:rsidP="0022745F">
            <w:pPr>
              <w:snapToGrid/>
              <w:jc w:val="both"/>
              <w:rPr>
                <w:rFonts w:hAnsi="ＭＳ ゴシック"/>
                <w:szCs w:val="20"/>
              </w:rPr>
            </w:pPr>
            <w:r w:rsidRPr="005B7DB2">
              <w:rPr>
                <w:rFonts w:hAnsi="ＭＳ ゴシック" w:hint="eastAsia"/>
                <w:szCs w:val="20"/>
              </w:rPr>
              <w:t>（</w:t>
            </w:r>
            <w:r w:rsidRPr="005B7DB2">
              <w:rPr>
                <w:rFonts w:hAnsi="ＭＳ ゴシック"/>
                <w:szCs w:val="20"/>
              </w:rPr>
              <w:t>1</w:t>
            </w:r>
            <w:r w:rsidRPr="005B7DB2">
              <w:rPr>
                <w:rFonts w:hAnsi="ＭＳ ゴシック" w:hint="eastAsia"/>
                <w:szCs w:val="20"/>
              </w:rPr>
              <w:t>4</w:t>
            </w:r>
            <w:r w:rsidRPr="005B7DB2">
              <w:rPr>
                <w:rFonts w:hAnsi="ＭＳ ゴシック"/>
                <w:szCs w:val="20"/>
              </w:rPr>
              <w:t>）</w:t>
            </w:r>
            <w:r w:rsidRPr="005B7DB2">
              <w:rPr>
                <w:rFonts w:hAnsi="ＭＳ ゴシック" w:hint="eastAsia"/>
                <w:szCs w:val="20"/>
              </w:rPr>
              <w:t>保管場所の確保</w:t>
            </w:r>
          </w:p>
          <w:p w14:paraId="482E5F7A" w14:textId="77777777" w:rsidR="00750434" w:rsidRPr="005B7DB2" w:rsidRDefault="00750434" w:rsidP="0022745F">
            <w:pPr>
              <w:ind w:leftChars="100" w:left="182" w:firstLineChars="100" w:firstLine="182"/>
              <w:jc w:val="both"/>
              <w:rPr>
                <w:rFonts w:hAnsi="ＭＳ ゴシック"/>
                <w:szCs w:val="20"/>
              </w:rPr>
            </w:pPr>
            <w:r w:rsidRPr="005B7DB2">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11B199" w14:textId="77777777" w:rsidR="00750434" w:rsidRPr="005B7DB2" w:rsidRDefault="00B02EC3" w:rsidP="0022745F">
            <w:pPr>
              <w:snapToGrid/>
              <w:jc w:val="both"/>
            </w:pPr>
            <w:sdt>
              <w:sdtPr>
                <w:rPr>
                  <w:rFonts w:hint="eastAsia"/>
                </w:rPr>
                <w:id w:val="-1100639247"/>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5FD71219" w14:textId="77777777" w:rsidR="00750434" w:rsidRPr="005B7DB2" w:rsidRDefault="00B02EC3" w:rsidP="0022745F">
            <w:pPr>
              <w:jc w:val="both"/>
            </w:pPr>
            <w:sdt>
              <w:sdtPr>
                <w:rPr>
                  <w:rFonts w:hint="eastAsia"/>
                </w:rPr>
                <w:id w:val="-767315556"/>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8DE28EA" w14:textId="77777777" w:rsidR="00750434" w:rsidRPr="005B7DB2" w:rsidRDefault="00750434" w:rsidP="0022745F">
            <w:pPr>
              <w:snapToGrid/>
              <w:rPr>
                <w:rFonts w:hAnsi="ＭＳ ゴシック"/>
                <w:szCs w:val="20"/>
              </w:rPr>
            </w:pPr>
          </w:p>
        </w:tc>
      </w:tr>
      <w:tr w:rsidR="005B7DB2" w:rsidRPr="005B7DB2" w14:paraId="1795FAE1" w14:textId="77777777" w:rsidTr="0022745F">
        <w:trPr>
          <w:trHeight w:val="1188"/>
        </w:trPr>
        <w:tc>
          <w:tcPr>
            <w:tcW w:w="1183" w:type="dxa"/>
            <w:vMerge/>
            <w:tcBorders>
              <w:left w:val="single" w:sz="4" w:space="0" w:color="000000"/>
              <w:bottom w:val="nil"/>
              <w:right w:val="single" w:sz="4" w:space="0" w:color="000000"/>
            </w:tcBorders>
            <w:shd w:val="clear" w:color="auto" w:fill="FFFFFF" w:themeFill="background1"/>
          </w:tcPr>
          <w:p w14:paraId="3C1B4B6D" w14:textId="77777777" w:rsidR="00750434" w:rsidRPr="005B7DB2" w:rsidRDefault="00750434" w:rsidP="0022745F">
            <w:pPr>
              <w:snapToGrid/>
              <w:rPr>
                <w:rFonts w:hAnsi="ＭＳ ゴシック"/>
                <w:sz w:val="18"/>
                <w:szCs w:val="18"/>
              </w:rPr>
            </w:pPr>
          </w:p>
        </w:tc>
        <w:tc>
          <w:tcPr>
            <w:tcW w:w="5733" w:type="dxa"/>
            <w:tcBorders>
              <w:top w:val="single" w:sz="4" w:space="0" w:color="auto"/>
              <w:left w:val="single" w:sz="4" w:space="0" w:color="000000"/>
              <w:bottom w:val="nil"/>
              <w:right w:val="single" w:sz="4" w:space="0" w:color="000000"/>
            </w:tcBorders>
            <w:shd w:val="clear" w:color="auto" w:fill="FFFFFF" w:themeFill="background1"/>
          </w:tcPr>
          <w:p w14:paraId="7E295A6D" w14:textId="77777777" w:rsidR="00750434" w:rsidRPr="005B7DB2" w:rsidRDefault="00750434" w:rsidP="0022745F">
            <w:pPr>
              <w:snapToGrid/>
              <w:jc w:val="both"/>
              <w:rPr>
                <w:rFonts w:hAnsi="ＭＳ ゴシック"/>
                <w:szCs w:val="20"/>
              </w:rPr>
            </w:pPr>
            <w:r w:rsidRPr="005B7DB2">
              <w:rPr>
                <w:rFonts w:hAnsi="ＭＳ ゴシック" w:hint="eastAsia"/>
                <w:szCs w:val="20"/>
              </w:rPr>
              <w:t>（</w:t>
            </w:r>
            <w:r w:rsidRPr="005B7DB2">
              <w:rPr>
                <w:rFonts w:hAnsi="ＭＳ ゴシック"/>
                <w:szCs w:val="20"/>
              </w:rPr>
              <w:t>1</w:t>
            </w:r>
            <w:r w:rsidRPr="005B7DB2">
              <w:rPr>
                <w:rFonts w:hAnsi="ＭＳ ゴシック" w:hint="eastAsia"/>
                <w:szCs w:val="20"/>
              </w:rPr>
              <w:t>5</w:t>
            </w:r>
            <w:r w:rsidRPr="005B7DB2">
              <w:rPr>
                <w:rFonts w:hAnsi="ＭＳ ゴシック"/>
                <w:szCs w:val="20"/>
              </w:rPr>
              <w:t>）</w:t>
            </w:r>
            <w:r w:rsidRPr="005B7DB2">
              <w:rPr>
                <w:rFonts w:hAnsi="ＭＳ ゴシック" w:hint="eastAsia"/>
                <w:szCs w:val="20"/>
              </w:rPr>
              <w:t>金品の返却</w:t>
            </w:r>
          </w:p>
          <w:p w14:paraId="137F12E4" w14:textId="77777777" w:rsidR="00750434" w:rsidRPr="005B7DB2" w:rsidRDefault="00750434" w:rsidP="0022745F">
            <w:pPr>
              <w:spacing w:afterLines="50" w:after="142"/>
              <w:ind w:leftChars="100" w:left="182" w:firstLineChars="100" w:firstLine="182"/>
              <w:jc w:val="both"/>
              <w:rPr>
                <w:rFonts w:hAnsi="ＭＳ ゴシック"/>
                <w:szCs w:val="20"/>
              </w:rPr>
            </w:pPr>
            <w:r w:rsidRPr="005B7DB2">
              <w:rPr>
                <w:rFonts w:hAnsi="ＭＳ ゴシック" w:hint="eastAsia"/>
                <w:szCs w:val="20"/>
              </w:rPr>
              <w:t>退所、その他利用者等に金品を返却する際に、利用者等から受領書をもらっていますか。（</w:t>
            </w:r>
            <w:r w:rsidRPr="005B7DB2">
              <w:rPr>
                <w:rFonts w:hAnsi="ＭＳ ゴシック"/>
                <w:szCs w:val="20"/>
              </w:rPr>
              <w:t>遺留金品は適正に遺族に引き渡されてい</w:t>
            </w:r>
            <w:r w:rsidRPr="005B7DB2">
              <w:rPr>
                <w:rFonts w:hAnsi="ＭＳ ゴシック" w:hint="eastAsia"/>
                <w:szCs w:val="20"/>
              </w:rPr>
              <w:t>ますか</w:t>
            </w:r>
            <w:r w:rsidRPr="005B7DB2">
              <w:rPr>
                <w:rFonts w:hAnsi="ＭＳ ゴシック"/>
                <w:szCs w:val="20"/>
              </w:rPr>
              <w:t>。</w:t>
            </w:r>
            <w:r w:rsidRPr="005B7DB2">
              <w:rPr>
                <w:rFonts w:hAnsi="ＭＳ ゴシック" w:hint="eastAsia"/>
                <w:szCs w:val="20"/>
              </w:rPr>
              <w:t>）</w:t>
            </w:r>
          </w:p>
        </w:tc>
        <w:tc>
          <w:tcPr>
            <w:tcW w:w="1001" w:type="dxa"/>
            <w:tcBorders>
              <w:top w:val="single" w:sz="4" w:space="0" w:color="auto"/>
              <w:left w:val="single" w:sz="4" w:space="0" w:color="000000"/>
              <w:bottom w:val="nil"/>
              <w:right w:val="single" w:sz="4" w:space="0" w:color="000000"/>
            </w:tcBorders>
            <w:shd w:val="clear" w:color="auto" w:fill="FFFFFF" w:themeFill="background1"/>
          </w:tcPr>
          <w:p w14:paraId="0D048215" w14:textId="77777777" w:rsidR="00750434" w:rsidRPr="005B7DB2" w:rsidRDefault="00B02EC3" w:rsidP="0022745F">
            <w:pPr>
              <w:snapToGrid/>
              <w:jc w:val="both"/>
            </w:pPr>
            <w:sdt>
              <w:sdtPr>
                <w:rPr>
                  <w:rFonts w:hint="eastAsia"/>
                </w:rPr>
                <w:id w:val="1594738988"/>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いる</w:t>
            </w:r>
          </w:p>
          <w:p w14:paraId="00FF1D86" w14:textId="77777777" w:rsidR="00750434" w:rsidRPr="005B7DB2" w:rsidRDefault="00B02EC3" w:rsidP="0022745F">
            <w:pPr>
              <w:jc w:val="both"/>
            </w:pPr>
            <w:sdt>
              <w:sdtPr>
                <w:rPr>
                  <w:rFonts w:hint="eastAsia"/>
                </w:rPr>
                <w:id w:val="-237635360"/>
                <w14:checkbox>
                  <w14:checked w14:val="0"/>
                  <w14:checkedState w14:val="00FE" w14:font="Wingdings"/>
                  <w14:uncheckedState w14:val="2610" w14:font="ＭＳ ゴシック"/>
                </w14:checkbox>
              </w:sdtPr>
              <w:sdtEndPr/>
              <w:sdtContent>
                <w:r w:rsidR="00750434" w:rsidRPr="005B7DB2">
                  <w:rPr>
                    <w:rFonts w:hAnsi="ＭＳ ゴシック" w:hint="eastAsia"/>
                  </w:rPr>
                  <w:t>☐</w:t>
                </w:r>
              </w:sdtContent>
            </w:sdt>
            <w:r w:rsidR="00750434" w:rsidRPr="005B7DB2">
              <w:rPr>
                <w:rFonts w:hint="eastAsia"/>
              </w:rPr>
              <w:t>いない</w:t>
            </w:r>
          </w:p>
        </w:tc>
        <w:tc>
          <w:tcPr>
            <w:tcW w:w="1733" w:type="dxa"/>
            <w:vMerge/>
            <w:tcBorders>
              <w:left w:val="single" w:sz="4" w:space="0" w:color="000000"/>
              <w:bottom w:val="nil"/>
              <w:right w:val="single" w:sz="4" w:space="0" w:color="000000"/>
            </w:tcBorders>
            <w:shd w:val="clear" w:color="auto" w:fill="FFFFFF" w:themeFill="background1"/>
          </w:tcPr>
          <w:p w14:paraId="561C5281" w14:textId="77777777" w:rsidR="00750434" w:rsidRPr="005B7DB2" w:rsidRDefault="00750434" w:rsidP="0022745F">
            <w:pPr>
              <w:snapToGrid/>
              <w:rPr>
                <w:rFonts w:hAnsi="ＭＳ ゴシック"/>
                <w:szCs w:val="20"/>
              </w:rPr>
            </w:pPr>
          </w:p>
        </w:tc>
      </w:tr>
      <w:tr w:rsidR="005B7DB2" w:rsidRPr="005B7DB2" w14:paraId="2C2C1948" w14:textId="77777777" w:rsidTr="0022745F">
        <w:trPr>
          <w:trHeight w:val="2526"/>
        </w:trPr>
        <w:tc>
          <w:tcPr>
            <w:tcW w:w="1183" w:type="dxa"/>
            <w:tcBorders>
              <w:top w:val="nil"/>
              <w:bottom w:val="single" w:sz="4" w:space="0" w:color="auto"/>
            </w:tcBorders>
            <w:shd w:val="clear" w:color="auto" w:fill="FFFFFF" w:themeFill="background1"/>
          </w:tcPr>
          <w:p w14:paraId="6FC64AC6" w14:textId="77777777" w:rsidR="005A27FE" w:rsidRPr="005B7DB2" w:rsidRDefault="005A27FE" w:rsidP="0022745F">
            <w:pPr>
              <w:rPr>
                <w:rFonts w:hAnsi="ＭＳ ゴシック"/>
                <w:szCs w:val="20"/>
              </w:rPr>
            </w:pPr>
          </w:p>
        </w:tc>
        <w:tc>
          <w:tcPr>
            <w:tcW w:w="5733" w:type="dxa"/>
            <w:tcBorders>
              <w:top w:val="nil"/>
              <w:left w:val="single" w:sz="4" w:space="0" w:color="000000"/>
              <w:bottom w:val="single" w:sz="4" w:space="0" w:color="auto"/>
              <w:right w:val="single" w:sz="4" w:space="0" w:color="000000"/>
            </w:tcBorders>
            <w:shd w:val="clear" w:color="auto" w:fill="FFFFFF" w:themeFill="background1"/>
          </w:tcPr>
          <w:p w14:paraId="252F813F" w14:textId="77777777" w:rsidR="005A27FE" w:rsidRPr="005B7DB2" w:rsidRDefault="005A27FE" w:rsidP="0022745F">
            <w:pPr>
              <w:snapToGrid/>
              <w:spacing w:afterLines="50" w:after="142"/>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12512" behindDoc="0" locked="0" layoutInCell="1" allowOverlap="1" wp14:anchorId="7C460D41" wp14:editId="043787B1">
                      <wp:simplePos x="0" y="0"/>
                      <wp:positionH relativeFrom="column">
                        <wp:posOffset>62601</wp:posOffset>
                      </wp:positionH>
                      <wp:positionV relativeFrom="paragraph">
                        <wp:posOffset>17780</wp:posOffset>
                      </wp:positionV>
                      <wp:extent cx="3397250" cy="1513840"/>
                      <wp:effectExtent l="0" t="0" r="12700" b="10160"/>
                      <wp:wrapNone/>
                      <wp:docPr id="9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13840"/>
                              </a:xfrm>
                              <a:prstGeom prst="rect">
                                <a:avLst/>
                              </a:prstGeom>
                              <a:solidFill>
                                <a:srgbClr val="FFFFFF"/>
                              </a:solidFill>
                              <a:ln w="6350">
                                <a:solidFill>
                                  <a:srgbClr val="000000"/>
                                </a:solidFill>
                                <a:prstDash val="sysDot"/>
                                <a:miter lim="800000"/>
                                <a:headEnd/>
                                <a:tailEnd/>
                              </a:ln>
                            </wps:spPr>
                            <wps:txbx>
                              <w:txbxContent>
                                <w:p w14:paraId="4DA21CA9" w14:textId="77777777" w:rsidR="005A27FE" w:rsidRPr="00E105F3" w:rsidRDefault="005A27FE" w:rsidP="005A27FE">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金品を預かる・返却する場合は、入出金等の委任事項や、金品等の明細を文書にしてください。</w:t>
                                  </w:r>
                                </w:p>
                                <w:p w14:paraId="5F3270C2" w14:textId="578F736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1E429C" w:rsidRPr="00E105F3">
                                    <w:rPr>
                                      <w:rFonts w:ascii="ＭＳ 明朝" w:eastAsia="ＭＳ 明朝" w:hAnsi="ＭＳ 明朝" w:hint="eastAsia"/>
                                      <w:sz w:val="18"/>
                                      <w:szCs w:val="18"/>
                                    </w:rPr>
                                    <w:t>入所</w:t>
                                  </w:r>
                                  <w:r w:rsidRPr="00E105F3">
                                    <w:rPr>
                                      <w:rFonts w:ascii="ＭＳ 明朝" w:eastAsia="ＭＳ 明朝" w:hAnsi="ＭＳ 明朝" w:hint="eastAsia"/>
                                      <w:sz w:val="18"/>
                                      <w:szCs w:val="18"/>
                                    </w:rPr>
                                    <w:t>中の預り金等の増減についても帳簿等に記録し、使途を示す領収書等（少額を除く。）を散逸しないよう保管してください。</w:t>
                                  </w:r>
                                </w:p>
                                <w:p w14:paraId="2D1CBBDD"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定期的に現金残高・保管状況と帳簿・証拠書類を点検してください。（複数の職員で点検するのが望ましい）</w:t>
                                  </w:r>
                                </w:p>
                                <w:p w14:paraId="425FCAA7"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家族・利用者に、定期的及び求めに応じて、報告してください。</w:t>
                                  </w:r>
                                </w:p>
                                <w:p w14:paraId="6FEE3970"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多額の現金を管理している場合は、必要に応じて成年後見制度の活用を検討してください。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0D41" id="Text Box 1010" o:spid="_x0000_s1154" type="#_x0000_t202" style="position:absolute;left:0;text-align:left;margin-left:4.95pt;margin-top:1.4pt;width:267.5pt;height:11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KgIAAE0EAAAOAAAAZHJzL2Uyb0RvYy54bWysVNtu2zAMfR+wfxD0vjiXJk2MOEWXLMOA&#10;7gJ0+wBGlmNhsqhJSuzs60fJaRp0wx6G+UEQRemQPIf08q5rNDtK5xWago8GQ86kEVgqsy/4t6/b&#10;N3POfABTgkYjC36Snt+tXr9atjaXY6xRl9IxAjE+b23B6xBsnmVe1LIBP0ArDTkrdA0EMt0+Kx20&#10;hN7obDwczrIWXWkdCuk9nW56J18l/KqSInyuKi8D0wWn3EJaXVp3cc1WS8j3DmytxDkN+IcsGlCG&#10;gl6gNhCAHZz6DapRwqHHKgwENhlWlRIy1UDVjIYvqnmswcpUC5Hj7YUm//9gxafjo/3iWOjeYkcC&#10;piK8fUDx3TOD6xrMXt47h20toaTAo0hZ1lqfn59Gqn3uI8iu/YgliQyHgAmoq1wTWaE6GaGTAKcL&#10;6bILTNDhZLK4HU/JJcg3mo4m85skSwb503PrfHgvsWFxU3BHqiZ4OD74ENOB/OlKjOZRq3KrtE6G&#10;2+/W2rEjUAds05cqeHFNG9YWfDahRP4OMUzfnyBiChvwdR/Kn/wGQ99fjQrU5Fo1BZ9fnkMeGX1n&#10;ytSCAZTu91SMNmeKI6s9v6HbdUyVxNB4FkEj5zssT8S6w76raQppU6P7yVlLHV1w/+MATnKmPxhS&#10;7vZmvJjSCCRjPl8Q5e7asbtygBEEVPDAWb9dh35oDtapfU1x+k4xeE9aVyqp8JzTOX3q2STOeb7i&#10;UFzb6dbzX2D1CwAA//8DAFBLAwQUAAYACAAAACEAA+Zj+dsAAAAHAQAADwAAAGRycy9kb3ducmV2&#10;LnhtbEyOwUrEMBRF94L/EJ7gRpy0pYpTmw6DICi6mBnduHvTPNtgk5Qk09a/97nS5eFe7j31ZrGD&#10;mChE452CfJWBINd6bVyn4P3t8foOREzoNA7ekYJvirBpzs9qrLSf3Z6mQ+oEj7hYoYI+pbGSMrY9&#10;WYwrP5Lj7NMHi4kxdFIHnHncDrLIsltp0Th+6HGkh57ar8PJKsAdmf3rlG9LE/KP8SlcPb/MpNTl&#10;xbK9B5FoSX9l+NVndWjY6ehPTkcxKFivuaigYH9Ob8qS+chc5gXIppb//ZsfAAAA//8DAFBLAQIt&#10;ABQABgAIAAAAIQC2gziS/gAAAOEBAAATAAAAAAAAAAAAAAAAAAAAAABbQ29udGVudF9UeXBlc10u&#10;eG1sUEsBAi0AFAAGAAgAAAAhADj9If/WAAAAlAEAAAsAAAAAAAAAAAAAAAAALwEAAF9yZWxzLy5y&#10;ZWxzUEsBAi0AFAAGAAgAAAAhAD5+Jv4qAgAATQQAAA4AAAAAAAAAAAAAAAAALgIAAGRycy9lMm9E&#10;b2MueG1sUEsBAi0AFAAGAAgAAAAhAAPmY/nbAAAABwEAAA8AAAAAAAAAAAAAAAAAhAQAAGRycy9k&#10;b3ducmV2LnhtbFBLBQYAAAAABAAEAPMAAACMBQAAAAA=&#10;" strokeweight=".5pt">
                      <v:stroke dashstyle="1 1"/>
                      <v:textbox inset="5.85pt,.7pt,5.85pt,.7pt">
                        <w:txbxContent>
                          <w:p w14:paraId="4DA21CA9" w14:textId="77777777" w:rsidR="005A27FE" w:rsidRPr="00E105F3" w:rsidRDefault="005A27FE" w:rsidP="005A27FE">
                            <w:pPr>
                              <w:spacing w:beforeLines="20" w:before="57"/>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金品を預かる・返却する場合は、入出金等の委任事項や、金品等の明細を文書にしてください。</w:t>
                            </w:r>
                          </w:p>
                          <w:p w14:paraId="5F3270C2" w14:textId="578F736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1E429C" w:rsidRPr="00E105F3">
                              <w:rPr>
                                <w:rFonts w:ascii="ＭＳ 明朝" w:eastAsia="ＭＳ 明朝" w:hAnsi="ＭＳ 明朝" w:hint="eastAsia"/>
                                <w:sz w:val="18"/>
                                <w:szCs w:val="18"/>
                              </w:rPr>
                              <w:t>入所</w:t>
                            </w:r>
                            <w:r w:rsidRPr="00E105F3">
                              <w:rPr>
                                <w:rFonts w:ascii="ＭＳ 明朝" w:eastAsia="ＭＳ 明朝" w:hAnsi="ＭＳ 明朝" w:hint="eastAsia"/>
                                <w:sz w:val="18"/>
                                <w:szCs w:val="18"/>
                              </w:rPr>
                              <w:t>中の預り金等の増減についても帳簿等に記録し、使途を示す領収書等（少額を除く。）を散逸しないよう保管してください。</w:t>
                            </w:r>
                          </w:p>
                          <w:p w14:paraId="2D1CBBDD"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定期的に現金残高・保管状況と帳簿・証拠書類を点検してください。（複数の職員で点検するのが望ましい）</w:t>
                            </w:r>
                          </w:p>
                          <w:p w14:paraId="425FCAA7"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家族・利用者に、定期的及び求めに応じて、報告してください。</w:t>
                            </w:r>
                          </w:p>
                          <w:p w14:paraId="6FEE3970" w14:textId="77777777" w:rsidR="005A27FE" w:rsidRPr="00E105F3" w:rsidRDefault="005A27FE" w:rsidP="005A27FE">
                            <w:pPr>
                              <w:spacing w:beforeLines="10" w:before="28"/>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多額の現金を管理している場合は、必要に応じて成年後見制度の活用を検討してください。</w:t>
                            </w:r>
                          </w:p>
                        </w:txbxContent>
                      </v:textbox>
                    </v:shape>
                  </w:pict>
                </mc:Fallback>
              </mc:AlternateContent>
            </w:r>
          </w:p>
        </w:tc>
        <w:tc>
          <w:tcPr>
            <w:tcW w:w="1001" w:type="dxa"/>
            <w:tcBorders>
              <w:top w:val="nil"/>
              <w:left w:val="single" w:sz="4" w:space="0" w:color="000000"/>
              <w:bottom w:val="single" w:sz="4" w:space="0" w:color="auto"/>
              <w:right w:val="single" w:sz="4" w:space="0" w:color="000000"/>
            </w:tcBorders>
            <w:shd w:val="clear" w:color="auto" w:fill="FFFFFF" w:themeFill="background1"/>
          </w:tcPr>
          <w:p w14:paraId="2A7E1658" w14:textId="77777777" w:rsidR="005A27FE" w:rsidRPr="005B7DB2" w:rsidRDefault="005A27FE" w:rsidP="0022745F">
            <w:pPr>
              <w:snapToGrid/>
              <w:jc w:val="both"/>
              <w:rPr>
                <w:rFonts w:hAnsi="ＭＳ ゴシック"/>
                <w:szCs w:val="20"/>
              </w:rPr>
            </w:pPr>
          </w:p>
        </w:tc>
        <w:tc>
          <w:tcPr>
            <w:tcW w:w="1733" w:type="dxa"/>
            <w:tcBorders>
              <w:top w:val="nil"/>
              <w:bottom w:val="single" w:sz="4" w:space="0" w:color="auto"/>
            </w:tcBorders>
            <w:shd w:val="clear" w:color="auto" w:fill="FFFFFF" w:themeFill="background1"/>
          </w:tcPr>
          <w:p w14:paraId="422BFA3F" w14:textId="77777777" w:rsidR="005A27FE" w:rsidRPr="005B7DB2" w:rsidRDefault="005A27FE" w:rsidP="0022745F">
            <w:pPr>
              <w:snapToGrid/>
              <w:rPr>
                <w:rFonts w:hAnsi="ＭＳ ゴシック"/>
                <w:szCs w:val="20"/>
              </w:rPr>
            </w:pPr>
          </w:p>
        </w:tc>
      </w:tr>
    </w:tbl>
    <w:p w14:paraId="16A8F7FD" w14:textId="77777777" w:rsidR="00750434" w:rsidRPr="005B7DB2" w:rsidRDefault="00750434" w:rsidP="001B5013">
      <w:pPr>
        <w:snapToGrid/>
        <w:jc w:val="left"/>
        <w:rPr>
          <w:rFonts w:hAnsi="ＭＳ ゴシック"/>
          <w:szCs w:val="20"/>
        </w:rPr>
      </w:pPr>
      <w:r w:rsidRPr="005B7DB2">
        <w:rPr>
          <w:rFonts w:hAnsi="ＭＳ ゴシック"/>
          <w:szCs w:val="20"/>
        </w:rPr>
        <w:br w:type="page"/>
      </w:r>
    </w:p>
    <w:p w14:paraId="4B5101B9" w14:textId="451A2277" w:rsidR="001B5013" w:rsidRPr="005B7DB2" w:rsidRDefault="001B5013" w:rsidP="001B5013">
      <w:pPr>
        <w:snapToGrid/>
        <w:jc w:val="left"/>
        <w:rPr>
          <w:rFonts w:hAnsi="ＭＳ ゴシック"/>
          <w:szCs w:val="20"/>
        </w:rPr>
      </w:pPr>
      <w:r w:rsidRPr="005B7DB2">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5B7DB2" w:rsidRPr="005B7DB2" w14:paraId="55400BF4" w14:textId="77777777" w:rsidTr="006F0D73">
        <w:trPr>
          <w:trHeight w:val="121"/>
        </w:trPr>
        <w:tc>
          <w:tcPr>
            <w:tcW w:w="1203" w:type="dxa"/>
          </w:tcPr>
          <w:p w14:paraId="7DBBE15B" w14:textId="77777777" w:rsidR="001B5013" w:rsidRPr="005B7DB2" w:rsidRDefault="001B5013" w:rsidP="00D5380A">
            <w:pPr>
              <w:snapToGrid/>
              <w:rPr>
                <w:rFonts w:hAnsi="ＭＳ ゴシック"/>
                <w:szCs w:val="20"/>
              </w:rPr>
            </w:pPr>
            <w:r w:rsidRPr="005B7DB2">
              <w:rPr>
                <w:rFonts w:hAnsi="ＭＳ ゴシック" w:hint="eastAsia"/>
                <w:szCs w:val="20"/>
              </w:rPr>
              <w:t>項目</w:t>
            </w:r>
          </w:p>
        </w:tc>
        <w:tc>
          <w:tcPr>
            <w:tcW w:w="5711" w:type="dxa"/>
            <w:gridSpan w:val="5"/>
          </w:tcPr>
          <w:p w14:paraId="2BC16761" w14:textId="77777777" w:rsidR="001B5013" w:rsidRPr="005B7DB2" w:rsidRDefault="001B5013" w:rsidP="00D5380A">
            <w:pPr>
              <w:snapToGrid/>
              <w:rPr>
                <w:rFonts w:hAnsi="ＭＳ ゴシック"/>
                <w:szCs w:val="20"/>
              </w:rPr>
            </w:pPr>
            <w:r w:rsidRPr="005B7DB2">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5B7DB2" w:rsidRDefault="001B5013" w:rsidP="00D5380A">
            <w:pPr>
              <w:snapToGrid/>
              <w:rPr>
                <w:rFonts w:hAnsi="ＭＳ ゴシック"/>
                <w:szCs w:val="20"/>
              </w:rPr>
            </w:pPr>
            <w:r w:rsidRPr="005B7DB2">
              <w:rPr>
                <w:rFonts w:hAnsi="ＭＳ ゴシック" w:hint="eastAsia"/>
                <w:szCs w:val="20"/>
              </w:rPr>
              <w:t>点検</w:t>
            </w:r>
          </w:p>
        </w:tc>
        <w:tc>
          <w:tcPr>
            <w:tcW w:w="1568" w:type="dxa"/>
            <w:tcBorders>
              <w:bottom w:val="single" w:sz="4" w:space="0" w:color="auto"/>
            </w:tcBorders>
          </w:tcPr>
          <w:p w14:paraId="01DEA3D6" w14:textId="77777777" w:rsidR="001B5013" w:rsidRPr="005B7DB2" w:rsidRDefault="001B5013" w:rsidP="00D5380A">
            <w:pPr>
              <w:snapToGrid/>
              <w:rPr>
                <w:rFonts w:hAnsi="ＭＳ ゴシック"/>
                <w:szCs w:val="20"/>
              </w:rPr>
            </w:pPr>
            <w:r w:rsidRPr="005B7DB2">
              <w:rPr>
                <w:rFonts w:hAnsi="ＭＳ ゴシック" w:hint="eastAsia"/>
                <w:szCs w:val="20"/>
              </w:rPr>
              <w:t>根拠</w:t>
            </w:r>
          </w:p>
        </w:tc>
      </w:tr>
      <w:tr w:rsidR="005B7DB2" w:rsidRPr="005B7DB2" w14:paraId="491BD562" w14:textId="77777777" w:rsidTr="006F0D73">
        <w:trPr>
          <w:trHeight w:val="1404"/>
        </w:trPr>
        <w:tc>
          <w:tcPr>
            <w:tcW w:w="1203" w:type="dxa"/>
            <w:vMerge w:val="restart"/>
          </w:tcPr>
          <w:p w14:paraId="151766DD" w14:textId="12608452" w:rsidR="001B5013" w:rsidRPr="005B7DB2" w:rsidRDefault="00BB39D2" w:rsidP="00D5380A">
            <w:pPr>
              <w:snapToGrid/>
              <w:jc w:val="left"/>
              <w:rPr>
                <w:rFonts w:hAnsi="ＭＳ ゴシック"/>
                <w:szCs w:val="20"/>
              </w:rPr>
            </w:pPr>
            <w:r w:rsidRPr="005B7DB2">
              <w:rPr>
                <w:rFonts w:hAnsi="ＭＳ ゴシック" w:hint="eastAsia"/>
                <w:szCs w:val="20"/>
              </w:rPr>
              <w:t>６</w:t>
            </w:r>
            <w:r w:rsidR="002D5778" w:rsidRPr="005B7DB2">
              <w:rPr>
                <w:rFonts w:hAnsi="ＭＳ ゴシック" w:hint="eastAsia"/>
                <w:szCs w:val="20"/>
              </w:rPr>
              <w:t>３</w:t>
            </w:r>
          </w:p>
          <w:p w14:paraId="3DD1E0E3" w14:textId="77777777" w:rsidR="001B5013" w:rsidRPr="005B7DB2" w:rsidRDefault="001B5013" w:rsidP="00D5380A">
            <w:pPr>
              <w:snapToGrid/>
              <w:jc w:val="left"/>
              <w:rPr>
                <w:rFonts w:hAnsi="ＭＳ ゴシック"/>
                <w:szCs w:val="20"/>
              </w:rPr>
            </w:pPr>
            <w:r w:rsidRPr="005B7DB2">
              <w:rPr>
                <w:rFonts w:hAnsi="ＭＳ ゴシック" w:hint="eastAsia"/>
                <w:szCs w:val="20"/>
              </w:rPr>
              <w:t>業務管理</w:t>
            </w:r>
          </w:p>
          <w:p w14:paraId="37AD2B93" w14:textId="77777777" w:rsidR="001B5013" w:rsidRPr="005B7DB2" w:rsidRDefault="001B5013" w:rsidP="00D5380A">
            <w:pPr>
              <w:snapToGrid/>
              <w:spacing w:afterLines="50" w:after="142"/>
              <w:jc w:val="left"/>
              <w:rPr>
                <w:rFonts w:hAnsi="ＭＳ ゴシック"/>
                <w:szCs w:val="20"/>
              </w:rPr>
            </w:pPr>
            <w:r w:rsidRPr="005B7DB2">
              <w:rPr>
                <w:rFonts w:hAnsi="ＭＳ ゴシック" w:hint="eastAsia"/>
                <w:szCs w:val="20"/>
              </w:rPr>
              <w:t>体制の整備</w:t>
            </w:r>
          </w:p>
          <w:p w14:paraId="096D6858" w14:textId="130188E4" w:rsidR="001B5013" w:rsidRPr="005B7DB2" w:rsidRDefault="001B5013" w:rsidP="00D57B67">
            <w:pPr>
              <w:snapToGrid/>
              <w:jc w:val="both"/>
              <w:rPr>
                <w:rFonts w:hAnsi="ＭＳ ゴシック"/>
                <w:szCs w:val="20"/>
              </w:rPr>
            </w:pPr>
          </w:p>
          <w:p w14:paraId="4548A573" w14:textId="77777777" w:rsidR="001B5013" w:rsidRPr="005B7DB2"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5B7DB2" w:rsidRDefault="001B5013" w:rsidP="004D7868">
            <w:pPr>
              <w:snapToGrid/>
              <w:spacing w:line="276" w:lineRule="auto"/>
              <w:ind w:left="182" w:hangingChars="100" w:hanging="182"/>
              <w:jc w:val="left"/>
              <w:rPr>
                <w:rFonts w:hAnsi="ＭＳ ゴシック"/>
                <w:szCs w:val="20"/>
              </w:rPr>
            </w:pPr>
            <w:r w:rsidRPr="005B7DB2">
              <w:rPr>
                <w:rFonts w:hAnsi="ＭＳ ゴシック" w:hint="eastAsia"/>
                <w:szCs w:val="20"/>
              </w:rPr>
              <w:t>（１）業務管理体制の届出</w:t>
            </w:r>
          </w:p>
          <w:p w14:paraId="10833C22" w14:textId="3E4D0D89" w:rsidR="00677F5B" w:rsidRPr="005B7DB2" w:rsidRDefault="001E429C" w:rsidP="009953CD">
            <w:pPr>
              <w:ind w:leftChars="-18" w:hangingChars="18" w:hanging="33"/>
              <w:jc w:val="left"/>
              <w:rPr>
                <w:rFonts w:ascii="MS UI Gothic" w:eastAsia="MS UI Gothic"/>
                <w:sz w:val="21"/>
              </w:rPr>
            </w:pPr>
            <w:r w:rsidRPr="005B7DB2">
              <w:rPr>
                <w:rFonts w:hAnsi="ＭＳ ゴシック" w:hint="eastAsia"/>
                <w:szCs w:val="20"/>
              </w:rPr>
              <w:t>施設</w:t>
            </w:r>
            <w:r w:rsidR="00AD67CA" w:rsidRPr="005B7DB2">
              <w:rPr>
                <w:rFonts w:hAnsi="ＭＳ ゴシック" w:hint="eastAsia"/>
                <w:szCs w:val="20"/>
              </w:rPr>
              <w:t>を設置する事業者ごとに、業務管理体制を整備し、市（すべての</w:t>
            </w:r>
            <w:r w:rsidR="006000D1" w:rsidRPr="005B7DB2">
              <w:rPr>
                <w:rFonts w:hAnsi="ＭＳ ゴシック" w:hint="eastAsia"/>
                <w:szCs w:val="20"/>
              </w:rPr>
              <w:t>施設</w:t>
            </w:r>
            <w:r w:rsidR="00AD67CA" w:rsidRPr="005B7DB2">
              <w:rPr>
                <w:rFonts w:hAnsi="ＭＳ ゴシック" w:hint="eastAsia"/>
                <w:szCs w:val="20"/>
              </w:rPr>
              <w:t>等が大津市に所在する事業</w:t>
            </w:r>
            <w:r w:rsidRPr="005B7DB2">
              <w:rPr>
                <w:rFonts w:hAnsi="ＭＳ ゴシック" w:hint="eastAsia"/>
                <w:szCs w:val="20"/>
              </w:rPr>
              <w:t>者</w:t>
            </w:r>
            <w:r w:rsidR="00AD67CA" w:rsidRPr="005B7DB2">
              <w:rPr>
                <w:rFonts w:hAnsi="ＭＳ ゴシック" w:hint="eastAsia"/>
                <w:szCs w:val="20"/>
              </w:rPr>
              <w:t>）、県（市、厚生労働省に届出する以外の事業者）又は厚生労働省（</w:t>
            </w:r>
            <w:r w:rsidR="006000D1" w:rsidRPr="005B7DB2">
              <w:rPr>
                <w:rFonts w:hAnsi="ＭＳ ゴシック" w:hint="eastAsia"/>
                <w:szCs w:val="20"/>
              </w:rPr>
              <w:t>施設</w:t>
            </w:r>
            <w:r w:rsidR="00AD67CA" w:rsidRPr="005B7DB2">
              <w:rPr>
                <w:rFonts w:hAnsi="ＭＳ ゴシック" w:hint="eastAsia"/>
                <w:szCs w:val="20"/>
              </w:rPr>
              <w:t>等が２都道府県</w:t>
            </w:r>
            <w:r w:rsidR="009953CD" w:rsidRPr="005B7DB2">
              <w:rPr>
                <w:rFonts w:hAnsi="ＭＳ ゴシック" w:hint="eastAsia"/>
                <w:szCs w:val="20"/>
              </w:rPr>
              <w:t>以上にある事業者）に法令遵守責任者等、業務管理体制の届出をしてい</w:t>
            </w:r>
            <w:r w:rsidR="00AD67CA" w:rsidRPr="005B7DB2">
              <w:rPr>
                <w:rFonts w:hAnsi="ＭＳ ゴシック" w:hint="eastAsia"/>
                <w:szCs w:val="20"/>
              </w:rPr>
              <w:t>ますか。</w:t>
            </w:r>
            <w:r w:rsidR="00617CAC" w:rsidRPr="005B7DB2">
              <w:rPr>
                <w:rFonts w:hAnsi="ＭＳ ゴシック" w:hint="eastAsia"/>
                <w:szCs w:val="20"/>
              </w:rPr>
              <w:t xml:space="preserve">　　　</w:t>
            </w:r>
            <w:r w:rsidR="00677F5B" w:rsidRPr="005B7DB2">
              <w:rPr>
                <w:rFonts w:ascii="MS UI Gothic" w:eastAsia="MS UI Gothic" w:hint="eastAsia"/>
                <w:sz w:val="21"/>
              </w:rPr>
              <w:t xml:space="preserve">　　届出年月日：</w:t>
            </w:r>
            <w:r w:rsidR="00677F5B" w:rsidRPr="005B7DB2">
              <w:rPr>
                <w:rFonts w:ascii="MS UI Gothic" w:eastAsia="MS UI Gothic" w:hint="eastAsia"/>
                <w:sz w:val="21"/>
                <w:u w:val="single"/>
              </w:rPr>
              <w:t xml:space="preserve">　　　　　　年　　　月　　　日</w:t>
            </w:r>
          </w:p>
          <w:p w14:paraId="15A6949C" w14:textId="77777777" w:rsidR="00677F5B" w:rsidRPr="005B7DB2" w:rsidRDefault="00677F5B" w:rsidP="00677F5B">
            <w:pPr>
              <w:jc w:val="both"/>
              <w:rPr>
                <w:rFonts w:ascii="MS UI Gothic" w:eastAsia="MS UI Gothic"/>
                <w:sz w:val="21"/>
              </w:rPr>
            </w:pPr>
            <w:r w:rsidRPr="005B7DB2">
              <w:rPr>
                <w:rFonts w:ascii="MS UI Gothic" w:eastAsia="MS UI Gothic" w:hint="eastAsia"/>
                <w:sz w:val="21"/>
              </w:rPr>
              <w:t>法令遵守責任者職名・氏名：</w:t>
            </w:r>
            <w:r w:rsidRPr="005B7DB2">
              <w:rPr>
                <w:rFonts w:ascii="MS UI Gothic" w:eastAsia="MS UI Gothic" w:hint="eastAsia"/>
                <w:sz w:val="21"/>
                <w:u w:val="single"/>
              </w:rPr>
              <w:t xml:space="preserve">　　　　　　　　　　　　　　　　　　　　　　　</w:t>
            </w:r>
          </w:p>
          <w:p w14:paraId="329FD740" w14:textId="77777777" w:rsidR="001B5013" w:rsidRPr="005B7DB2" w:rsidRDefault="00677F5B" w:rsidP="00677F5B">
            <w:pPr>
              <w:jc w:val="both"/>
              <w:rPr>
                <w:rFonts w:ascii="MS UI Gothic" w:eastAsia="MS UI Gothic"/>
                <w:sz w:val="21"/>
              </w:rPr>
            </w:pPr>
            <w:r w:rsidRPr="005B7DB2">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5B7DB2" w:rsidRDefault="00B02EC3"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EF65A05" w14:textId="77777777" w:rsidR="001B5013" w:rsidRPr="005B7DB2" w:rsidRDefault="00B02EC3"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p w14:paraId="7BE861E8" w14:textId="77777777" w:rsidR="001B5013" w:rsidRPr="005B7DB2"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5B7DB2" w:rsidRDefault="001B5013" w:rsidP="00D5380A">
            <w:pPr>
              <w:snapToGrid/>
              <w:jc w:val="left"/>
              <w:rPr>
                <w:rFonts w:hAnsi="ＭＳ ゴシック"/>
                <w:sz w:val="18"/>
                <w:szCs w:val="18"/>
              </w:rPr>
            </w:pPr>
            <w:r w:rsidRPr="005B7DB2">
              <w:rPr>
                <w:rFonts w:hAnsi="ＭＳ ゴシック" w:hint="eastAsia"/>
                <w:sz w:val="18"/>
                <w:szCs w:val="18"/>
              </w:rPr>
              <w:t>法第51条の2</w:t>
            </w:r>
          </w:p>
        </w:tc>
      </w:tr>
      <w:tr w:rsidR="005B7DB2" w:rsidRPr="005B7DB2" w14:paraId="69DED261" w14:textId="77777777" w:rsidTr="006F0D73">
        <w:trPr>
          <w:trHeight w:val="519"/>
        </w:trPr>
        <w:tc>
          <w:tcPr>
            <w:tcW w:w="1203" w:type="dxa"/>
            <w:vMerge/>
          </w:tcPr>
          <w:p w14:paraId="4BD5E1F9" w14:textId="77777777" w:rsidR="001B5013" w:rsidRPr="005B7DB2"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5B7DB2" w:rsidRDefault="001B5013" w:rsidP="00D5380A">
            <w:pPr>
              <w:snapToGrid/>
              <w:jc w:val="left"/>
              <w:rPr>
                <w:rFonts w:hAnsi="ＭＳ ゴシック"/>
                <w:snapToGrid w:val="0"/>
                <w:kern w:val="0"/>
                <w:szCs w:val="20"/>
              </w:rPr>
            </w:pPr>
          </w:p>
          <w:p w14:paraId="41194EF4" w14:textId="77777777" w:rsidR="001B5013" w:rsidRPr="005B7DB2"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0066FCE2" w:rsidR="001B5013" w:rsidRPr="005B7DB2" w:rsidRDefault="00A76D44" w:rsidP="00FC5D72">
            <w:pPr>
              <w:spacing w:line="220" w:lineRule="exact"/>
              <w:ind w:rightChars="-39" w:right="-71"/>
              <w:rPr>
                <w:rFonts w:hAnsi="ＭＳ ゴシック"/>
                <w:snapToGrid w:val="0"/>
                <w:kern w:val="0"/>
                <w:sz w:val="18"/>
                <w:szCs w:val="20"/>
              </w:rPr>
            </w:pPr>
            <w:r w:rsidRPr="005B7DB2">
              <w:rPr>
                <w:rFonts w:hAnsi="ＭＳ ゴシック" w:hint="eastAsia"/>
                <w:snapToGrid w:val="0"/>
                <w:kern w:val="0"/>
                <w:sz w:val="18"/>
                <w:szCs w:val="20"/>
              </w:rPr>
              <w:t>施設</w:t>
            </w:r>
            <w:r w:rsidR="001B5013" w:rsidRPr="005B7DB2">
              <w:rPr>
                <w:rFonts w:hAnsi="ＭＳ ゴシック" w:hint="eastAsia"/>
                <w:snapToGrid w:val="0"/>
                <w:kern w:val="0"/>
                <w:sz w:val="18"/>
                <w:szCs w:val="20"/>
              </w:rPr>
              <w:t>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5B7DB2" w:rsidRDefault="001B5013" w:rsidP="00FC5D72">
            <w:pPr>
              <w:spacing w:line="220" w:lineRule="exact"/>
              <w:rPr>
                <w:rFonts w:hAnsi="ＭＳ ゴシック"/>
                <w:snapToGrid w:val="0"/>
                <w:kern w:val="0"/>
                <w:sz w:val="18"/>
                <w:szCs w:val="20"/>
              </w:rPr>
            </w:pPr>
            <w:r w:rsidRPr="005B7DB2">
              <w:rPr>
                <w:rFonts w:hAnsi="ＭＳ ゴシック"/>
                <w:snapToGrid w:val="0"/>
                <w:kern w:val="0"/>
                <w:sz w:val="18"/>
                <w:szCs w:val="20"/>
              </w:rPr>
              <w:t>20</w:t>
            </w:r>
            <w:r w:rsidRPr="005B7DB2">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5B7DB2" w:rsidRDefault="001B5013" w:rsidP="00FC5D72">
            <w:pPr>
              <w:spacing w:line="220" w:lineRule="exact"/>
              <w:rPr>
                <w:rFonts w:hAnsi="ＭＳ ゴシック"/>
                <w:snapToGrid w:val="0"/>
                <w:kern w:val="0"/>
                <w:sz w:val="18"/>
                <w:szCs w:val="20"/>
              </w:rPr>
            </w:pPr>
            <w:r w:rsidRPr="005B7DB2">
              <w:rPr>
                <w:rFonts w:hAnsi="ＭＳ ゴシック"/>
                <w:snapToGrid w:val="0"/>
                <w:kern w:val="0"/>
                <w:sz w:val="18"/>
                <w:szCs w:val="20"/>
              </w:rPr>
              <w:t>20</w:t>
            </w:r>
            <w:r w:rsidRPr="005B7DB2">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5B7DB2" w:rsidRDefault="001B5013" w:rsidP="00FC5D72">
            <w:pPr>
              <w:spacing w:line="220" w:lineRule="exact"/>
              <w:rPr>
                <w:rFonts w:hAnsi="ＭＳ ゴシック"/>
                <w:sz w:val="18"/>
                <w:szCs w:val="20"/>
              </w:rPr>
            </w:pPr>
            <w:r w:rsidRPr="005B7DB2">
              <w:rPr>
                <w:rFonts w:hAnsi="ＭＳ ゴシック"/>
                <w:snapToGrid w:val="0"/>
                <w:kern w:val="0"/>
                <w:sz w:val="18"/>
                <w:szCs w:val="20"/>
              </w:rPr>
              <w:t>100</w:t>
            </w:r>
            <w:r w:rsidRPr="005B7DB2">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5B7DB2" w:rsidRDefault="001B5013" w:rsidP="00D5380A">
            <w:pPr>
              <w:snapToGrid/>
              <w:jc w:val="left"/>
              <w:rPr>
                <w:rFonts w:hAnsi="ＭＳ ゴシック"/>
                <w:szCs w:val="20"/>
              </w:rPr>
            </w:pPr>
          </w:p>
        </w:tc>
      </w:tr>
      <w:tr w:rsidR="005B7DB2" w:rsidRPr="005B7DB2" w14:paraId="6A0A55BD" w14:textId="77777777" w:rsidTr="006F0D73">
        <w:trPr>
          <w:trHeight w:val="519"/>
        </w:trPr>
        <w:tc>
          <w:tcPr>
            <w:tcW w:w="1203" w:type="dxa"/>
            <w:vMerge/>
          </w:tcPr>
          <w:p w14:paraId="2439B2C6" w14:textId="77777777" w:rsidR="001B5013" w:rsidRPr="005B7DB2"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5B7DB2"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5B7DB2" w:rsidRDefault="001B5013" w:rsidP="00AD67CA">
            <w:pPr>
              <w:spacing w:line="200" w:lineRule="exact"/>
              <w:rPr>
                <w:rFonts w:hAnsi="ＭＳ ゴシック"/>
                <w:snapToGrid w:val="0"/>
                <w:kern w:val="0"/>
                <w:sz w:val="18"/>
                <w:szCs w:val="20"/>
              </w:rPr>
            </w:pPr>
            <w:r w:rsidRPr="005B7DB2">
              <w:rPr>
                <w:rFonts w:hAnsi="ＭＳ ゴシック" w:hint="eastAsia"/>
                <w:snapToGrid w:val="0"/>
                <w:kern w:val="0"/>
                <w:sz w:val="18"/>
                <w:szCs w:val="20"/>
              </w:rPr>
              <w:t>業務管理</w:t>
            </w:r>
          </w:p>
          <w:p w14:paraId="2CA90C67" w14:textId="77777777" w:rsidR="001B5013" w:rsidRPr="005B7DB2" w:rsidRDefault="001B5013" w:rsidP="00AD67CA">
            <w:pPr>
              <w:spacing w:line="200" w:lineRule="exact"/>
              <w:rPr>
                <w:rFonts w:hAnsi="ＭＳ ゴシック"/>
                <w:snapToGrid w:val="0"/>
                <w:kern w:val="0"/>
                <w:sz w:val="18"/>
                <w:szCs w:val="20"/>
              </w:rPr>
            </w:pPr>
            <w:r w:rsidRPr="005B7DB2">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5B7DB2" w:rsidRDefault="001B5013" w:rsidP="00D5380A">
            <w:pPr>
              <w:snapToGrid/>
              <w:jc w:val="left"/>
              <w:rPr>
                <w:rFonts w:hAnsi="ＭＳ ゴシック"/>
                <w:szCs w:val="20"/>
              </w:rPr>
            </w:pPr>
          </w:p>
        </w:tc>
      </w:tr>
      <w:tr w:rsidR="005B7DB2" w:rsidRPr="005B7DB2" w14:paraId="12D515FC" w14:textId="77777777" w:rsidTr="006F0D73">
        <w:trPr>
          <w:trHeight w:val="371"/>
        </w:trPr>
        <w:tc>
          <w:tcPr>
            <w:tcW w:w="1203" w:type="dxa"/>
            <w:vMerge/>
          </w:tcPr>
          <w:p w14:paraId="29881957" w14:textId="77777777" w:rsidR="001B5013" w:rsidRPr="005B7DB2"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5B7DB2"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5B7DB2"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5B7DB2"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5B7DB2" w:rsidRDefault="001B5013" w:rsidP="00D5380A">
            <w:pPr>
              <w:snapToGrid/>
              <w:jc w:val="left"/>
              <w:rPr>
                <w:rFonts w:hAnsi="ＭＳ ゴシック"/>
                <w:szCs w:val="20"/>
              </w:rPr>
            </w:pPr>
          </w:p>
        </w:tc>
      </w:tr>
      <w:tr w:rsidR="005B7DB2" w:rsidRPr="005B7DB2" w14:paraId="51010296" w14:textId="77777777" w:rsidTr="006F0D73">
        <w:trPr>
          <w:trHeight w:val="85"/>
        </w:trPr>
        <w:tc>
          <w:tcPr>
            <w:tcW w:w="1203" w:type="dxa"/>
            <w:vMerge/>
          </w:tcPr>
          <w:p w14:paraId="13B91F4B" w14:textId="77777777" w:rsidR="001B5013" w:rsidRPr="005B7DB2"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5B7DB2"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5B7DB2"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5B7DB2"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5B7DB2"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5B7DB2" w:rsidRDefault="001B5013" w:rsidP="00D5380A">
            <w:pPr>
              <w:snapToGrid/>
              <w:jc w:val="left"/>
              <w:rPr>
                <w:rFonts w:hAnsi="ＭＳ ゴシック"/>
                <w:szCs w:val="20"/>
              </w:rPr>
            </w:pPr>
          </w:p>
        </w:tc>
      </w:tr>
      <w:tr w:rsidR="005B7DB2" w:rsidRPr="005B7DB2" w14:paraId="7B2C4A62" w14:textId="77777777" w:rsidTr="006F0D73">
        <w:trPr>
          <w:trHeight w:val="168"/>
        </w:trPr>
        <w:tc>
          <w:tcPr>
            <w:tcW w:w="1203" w:type="dxa"/>
            <w:vMerge/>
          </w:tcPr>
          <w:p w14:paraId="2ECD19B9" w14:textId="77777777" w:rsidR="001B5013" w:rsidRPr="005B7DB2"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5B7DB2"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5B7DB2" w:rsidRDefault="001B5013" w:rsidP="00AD67CA">
            <w:pPr>
              <w:spacing w:line="200" w:lineRule="exact"/>
              <w:rPr>
                <w:rFonts w:hAnsi="ＭＳ ゴシック"/>
                <w:snapToGrid w:val="0"/>
                <w:kern w:val="0"/>
                <w:sz w:val="18"/>
                <w:szCs w:val="20"/>
              </w:rPr>
            </w:pPr>
            <w:r w:rsidRPr="005B7DB2">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5B7DB2" w:rsidRDefault="001B5013" w:rsidP="00D5380A">
            <w:pPr>
              <w:snapToGrid/>
              <w:jc w:val="left"/>
              <w:rPr>
                <w:rFonts w:hAnsi="ＭＳ ゴシック"/>
                <w:szCs w:val="20"/>
              </w:rPr>
            </w:pPr>
          </w:p>
        </w:tc>
      </w:tr>
      <w:tr w:rsidR="005B7DB2" w:rsidRPr="005B7DB2" w14:paraId="4DA14D0A" w14:textId="77777777" w:rsidTr="006F0D73">
        <w:trPr>
          <w:trHeight w:val="299"/>
        </w:trPr>
        <w:tc>
          <w:tcPr>
            <w:tcW w:w="1203" w:type="dxa"/>
            <w:vMerge/>
          </w:tcPr>
          <w:p w14:paraId="6D2E8B82" w14:textId="77777777" w:rsidR="001B5013" w:rsidRPr="005B7DB2"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5B7DB2"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5B7DB2"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5B7DB2"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5B7DB2" w:rsidRDefault="001B5013" w:rsidP="00AD67CA">
            <w:pPr>
              <w:spacing w:line="200" w:lineRule="exact"/>
              <w:jc w:val="left"/>
              <w:rPr>
                <w:rFonts w:hAnsi="ＭＳ ゴシック"/>
                <w:snapToGrid w:val="0"/>
                <w:kern w:val="0"/>
                <w:sz w:val="18"/>
                <w:szCs w:val="20"/>
              </w:rPr>
            </w:pPr>
            <w:r w:rsidRPr="005B7DB2">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5B7DB2" w:rsidRDefault="001B5013" w:rsidP="00D5380A">
            <w:pPr>
              <w:snapToGrid/>
              <w:jc w:val="left"/>
              <w:rPr>
                <w:rFonts w:hAnsi="ＭＳ ゴシック"/>
                <w:szCs w:val="20"/>
              </w:rPr>
            </w:pPr>
          </w:p>
        </w:tc>
      </w:tr>
      <w:tr w:rsidR="005B7DB2" w:rsidRPr="005B7DB2" w14:paraId="0B294ACC" w14:textId="77777777" w:rsidTr="006F0D73">
        <w:trPr>
          <w:trHeight w:val="275"/>
        </w:trPr>
        <w:tc>
          <w:tcPr>
            <w:tcW w:w="1203" w:type="dxa"/>
            <w:vMerge/>
          </w:tcPr>
          <w:p w14:paraId="40155EAF" w14:textId="77777777" w:rsidR="001B5013" w:rsidRPr="005B7DB2"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5B7DB2"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5B7DB2"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5B7DB2"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5B7DB2"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5B7DB2" w:rsidRDefault="001B5013" w:rsidP="00AD67CA">
            <w:pPr>
              <w:spacing w:line="200" w:lineRule="exact"/>
              <w:jc w:val="left"/>
              <w:rPr>
                <w:rFonts w:hAnsi="ＭＳ ゴシック"/>
                <w:sz w:val="18"/>
                <w:szCs w:val="20"/>
              </w:rPr>
            </w:pPr>
            <w:r w:rsidRPr="005B7DB2">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5B7DB2"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5B7DB2" w:rsidRDefault="001B5013" w:rsidP="00D5380A">
            <w:pPr>
              <w:snapToGrid/>
              <w:jc w:val="left"/>
              <w:rPr>
                <w:rFonts w:hAnsi="ＭＳ ゴシック"/>
                <w:szCs w:val="20"/>
              </w:rPr>
            </w:pPr>
          </w:p>
        </w:tc>
      </w:tr>
      <w:tr w:rsidR="005B7DB2" w:rsidRPr="005B7DB2" w14:paraId="49A57EB3" w14:textId="77777777" w:rsidTr="006F0D73">
        <w:trPr>
          <w:trHeight w:val="2871"/>
        </w:trPr>
        <w:tc>
          <w:tcPr>
            <w:tcW w:w="1203" w:type="dxa"/>
            <w:vMerge/>
          </w:tcPr>
          <w:p w14:paraId="4A273213" w14:textId="77777777" w:rsidR="001B5013" w:rsidRPr="005B7DB2"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54DF5C64" w:rsidR="001B5013" w:rsidRPr="005B7DB2" w:rsidRDefault="008D596A" w:rsidP="00D5380A">
            <w:pPr>
              <w:snapToGrid/>
              <w:ind w:left="2000" w:hangingChars="1100" w:hanging="2000"/>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71552" behindDoc="0" locked="0" layoutInCell="1" allowOverlap="1" wp14:anchorId="4F2C2331" wp14:editId="615D3AA9">
                      <wp:simplePos x="0" y="0"/>
                      <wp:positionH relativeFrom="column">
                        <wp:posOffset>113030</wp:posOffset>
                      </wp:positionH>
                      <wp:positionV relativeFrom="paragraph">
                        <wp:posOffset>78740</wp:posOffset>
                      </wp:positionV>
                      <wp:extent cx="4222115" cy="1327785"/>
                      <wp:effectExtent l="0" t="0" r="26035" b="24765"/>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327785"/>
                              </a:xfrm>
                              <a:prstGeom prst="rect">
                                <a:avLst/>
                              </a:prstGeom>
                              <a:solidFill>
                                <a:srgbClr val="FFFFFF"/>
                              </a:solidFill>
                              <a:ln w="6350">
                                <a:solidFill>
                                  <a:srgbClr val="000000"/>
                                </a:solidFill>
                                <a:prstDash val="sysDot"/>
                                <a:miter lim="800000"/>
                                <a:headEnd/>
                                <a:tailEnd/>
                              </a:ln>
                            </wps:spPr>
                            <wps:txbx>
                              <w:txbxContent>
                                <w:p w14:paraId="003046E4" w14:textId="77777777" w:rsidR="00E84432" w:rsidRPr="00E105F3"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E105F3">
                                    <w:rPr>
                                      <w:rFonts w:ascii="ＭＳ 明朝" w:eastAsia="ＭＳ 明朝" w:hAnsi="ＭＳ 明朝" w:hint="eastAsia"/>
                                      <w:sz w:val="18"/>
                                      <w:szCs w:val="18"/>
                                    </w:rPr>
                                    <w:t>１　法令遵守責任者（法令遵守のための体制の責任者）</w:t>
                                  </w:r>
                                </w:p>
                                <w:p w14:paraId="571C52BF"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関係法令に精通した法務担当の責任者、もしくは代表者等</w:t>
                                  </w:r>
                                </w:p>
                                <w:p w14:paraId="749F52E2" w14:textId="77777777" w:rsidR="00E84432" w:rsidRPr="00E105F3"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E105F3">
                                    <w:rPr>
                                      <w:rFonts w:ascii="ＭＳ 明朝" w:eastAsia="ＭＳ 明朝" w:hAnsi="ＭＳ 明朝" w:hint="eastAsia"/>
                                      <w:sz w:val="18"/>
                                      <w:szCs w:val="18"/>
                                    </w:rPr>
                                    <w:t>２　法令遵守規程</w:t>
                                  </w:r>
                                </w:p>
                                <w:p w14:paraId="1F3BAD1A"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E105F3"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E105F3">
                                    <w:rPr>
                                      <w:rFonts w:ascii="ＭＳ 明朝" w:eastAsia="ＭＳ 明朝" w:hAnsi="ＭＳ 明朝" w:hint="eastAsia"/>
                                      <w:sz w:val="18"/>
                                      <w:szCs w:val="18"/>
                                    </w:rPr>
                                    <w:t>３　業務執行状況の監査方法</w:t>
                                  </w:r>
                                </w:p>
                                <w:p w14:paraId="10BCA0FE"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55" type="#_x0000_t202" style="position:absolute;left:0;text-align:left;margin-left:8.9pt;margin-top:6.2pt;width:332.45pt;height:10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afLAIAAE0EAAAOAAAAZHJzL2Uyb0RvYy54bWysVNtu2zAMfR+wfxD0vjhxmyY14hRdsgwD&#10;ugvQ7QMYWY6FyaImKbGzrx8lp2l2exnmB0ESqUPyHNKLu77V7CCdV2hKPhmNOZNGYKXMruRfPm9e&#10;zTnzAUwFGo0s+VF6frd8+WLR2ULm2KCupGMEYnzR2ZI3Idgiy7xoZAt+hFYaMtboWgh0dLusctAR&#10;equzfDy+yTp0lXUopPd0ux6MfJnw61qK8LGuvQxMl5xyC2l1ad3GNVsuoNg5sI0SpzTgH7JoQRkK&#10;eoZaQwC2d+o3qFYJhx7rMBLYZljXSshUA1UzGf9SzWMDVqZaiBxvzzT5/wcrPhwe7SfHQv8aexIw&#10;FeHtA4qvnhlcNWB28t457BoJFQWeRMqyzvri9DRS7QsfQbbde6xIZNgHTEB97drICtXJCJ0EOJ5J&#10;l31ggi6v8zyfTKacCbJNrvLZbD5NMaB4em6dD28ltixuSu5I1QQPhwcfYjpQPLnEaB61qjZK63Rw&#10;u+1KO3YA6oBN+k7oP7lpw7qS31xNxwMDf4UYp+9PEDGFNfhmCOWPfo0h+kHRqkBNrlVb8vn5ORSR&#10;0TemSi4BlB72VIw2J4ojqwO/od/2TFXEUD6LoJHzLVZHYt3h0NU0hbRp0H3nrKOOLrn/tgcnOdPv&#10;DCk3u85vieaQDvP5LanhLg3bCwMYQUAlD5wN21UYhmZvndo1FGfoFIP3pHWtkgrPOZ3Sp55N4pzm&#10;Kw7F5Tl5Pf8Flj8AAAD//wMAUEsDBBQABgAIAAAAIQA4y5lL3wAAAAkBAAAPAAAAZHJzL2Rvd25y&#10;ZXYueG1sTI9BS8NAEIXvgv9hGcGL2E1CbUvMphRBUPRgqxdv2+yYLGZnw+42if/e8WRPj8cb3vum&#10;2s6uFyOGaD0pyBcZCKTGG0utgo/3x9sNiJg0Gd17QgU/GGFbX15UujR+oj2Oh9QKLqFYagVdSkMp&#10;ZWw6dDou/IDE2ZcPTie2oZUm6InLXS+LLFtJpy3xQqcHfOiw+T6cnAL9hnb/Oua7pQ355/AUbp5f&#10;JlTq+mre3YNIOKf/Y/jDZ3SomenoT2Si6NmvmTyxFksQnK82xRrEUUFR5Hcg60qef1D/AgAA//8D&#10;AFBLAQItABQABgAIAAAAIQC2gziS/gAAAOEBAAATAAAAAAAAAAAAAAAAAAAAAABbQ29udGVudF9U&#10;eXBlc10ueG1sUEsBAi0AFAAGAAgAAAAhADj9If/WAAAAlAEAAAsAAAAAAAAAAAAAAAAALwEAAF9y&#10;ZWxzLy5yZWxzUEsBAi0AFAAGAAgAAAAhAHgExp8sAgAATQQAAA4AAAAAAAAAAAAAAAAALgIAAGRy&#10;cy9lMm9Eb2MueG1sUEsBAi0AFAAGAAgAAAAhADjLmUvfAAAACQEAAA8AAAAAAAAAAAAAAAAAhgQA&#10;AGRycy9kb3ducmV2LnhtbFBLBQYAAAAABAAEAPMAAACSBQAAAAA=&#10;" strokeweight=".5pt">
                      <v:stroke dashstyle="1 1"/>
                      <v:textbox inset="5.85pt,.7pt,5.85pt,.7pt">
                        <w:txbxContent>
                          <w:p w14:paraId="003046E4" w14:textId="77777777" w:rsidR="00E84432" w:rsidRPr="00E105F3"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E105F3">
                              <w:rPr>
                                <w:rFonts w:ascii="ＭＳ 明朝" w:eastAsia="ＭＳ 明朝" w:hAnsi="ＭＳ 明朝" w:hint="eastAsia"/>
                                <w:sz w:val="18"/>
                                <w:szCs w:val="18"/>
                              </w:rPr>
                              <w:t>１　法令遵守責任者（法令遵守のための体制の責任者）</w:t>
                            </w:r>
                          </w:p>
                          <w:p w14:paraId="571C52BF"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関係法令に精通した法務担当の責任者、もしくは代表者等</w:t>
                            </w:r>
                          </w:p>
                          <w:p w14:paraId="749F52E2" w14:textId="77777777" w:rsidR="00E84432" w:rsidRPr="00E105F3"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E105F3">
                              <w:rPr>
                                <w:rFonts w:ascii="ＭＳ 明朝" w:eastAsia="ＭＳ 明朝" w:hAnsi="ＭＳ 明朝" w:hint="eastAsia"/>
                                <w:sz w:val="18"/>
                                <w:szCs w:val="18"/>
                              </w:rPr>
                              <w:t>２　法令遵守規程</w:t>
                            </w:r>
                          </w:p>
                          <w:p w14:paraId="1F3BAD1A"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E105F3"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E105F3">
                              <w:rPr>
                                <w:rFonts w:ascii="ＭＳ 明朝" w:eastAsia="ＭＳ 明朝" w:hAnsi="ＭＳ 明朝" w:hint="eastAsia"/>
                                <w:sz w:val="18"/>
                                <w:szCs w:val="18"/>
                              </w:rPr>
                              <w:t>３　業務執行状況の監査方法</w:t>
                            </w:r>
                          </w:p>
                          <w:p w14:paraId="10BCA0FE"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5B7DB2" w:rsidRDefault="001B5013" w:rsidP="00D5380A">
            <w:pPr>
              <w:widowControl/>
              <w:snapToGrid/>
              <w:jc w:val="left"/>
              <w:rPr>
                <w:rFonts w:hAnsi="ＭＳ ゴシック"/>
                <w:snapToGrid w:val="0"/>
                <w:kern w:val="0"/>
                <w:szCs w:val="20"/>
              </w:rPr>
            </w:pPr>
          </w:p>
          <w:p w14:paraId="563C0DEB" w14:textId="77777777" w:rsidR="001B5013" w:rsidRPr="005B7DB2" w:rsidRDefault="001B5013" w:rsidP="00D5380A">
            <w:pPr>
              <w:widowControl/>
              <w:snapToGrid/>
              <w:jc w:val="left"/>
              <w:rPr>
                <w:rFonts w:hAnsi="ＭＳ ゴシック"/>
                <w:snapToGrid w:val="0"/>
                <w:kern w:val="0"/>
                <w:szCs w:val="20"/>
              </w:rPr>
            </w:pPr>
          </w:p>
          <w:p w14:paraId="58EEC1D1" w14:textId="77777777" w:rsidR="001B5013" w:rsidRPr="005B7DB2" w:rsidRDefault="001B5013" w:rsidP="00D5380A">
            <w:pPr>
              <w:widowControl/>
              <w:snapToGrid/>
              <w:jc w:val="left"/>
              <w:rPr>
                <w:rFonts w:hAnsi="ＭＳ ゴシック"/>
                <w:snapToGrid w:val="0"/>
                <w:kern w:val="0"/>
                <w:szCs w:val="20"/>
              </w:rPr>
            </w:pPr>
          </w:p>
          <w:p w14:paraId="5A8E59C6" w14:textId="77777777" w:rsidR="001B5013" w:rsidRPr="005B7DB2" w:rsidRDefault="001B5013" w:rsidP="00D5380A">
            <w:pPr>
              <w:widowControl/>
              <w:snapToGrid/>
              <w:jc w:val="left"/>
              <w:rPr>
                <w:rFonts w:hAnsi="ＭＳ ゴシック"/>
                <w:snapToGrid w:val="0"/>
                <w:kern w:val="0"/>
                <w:szCs w:val="20"/>
              </w:rPr>
            </w:pPr>
          </w:p>
          <w:p w14:paraId="2216DB85" w14:textId="77777777" w:rsidR="001B5013" w:rsidRPr="005B7DB2" w:rsidRDefault="001B5013" w:rsidP="00D5380A">
            <w:pPr>
              <w:widowControl/>
              <w:snapToGrid/>
              <w:jc w:val="left"/>
              <w:rPr>
                <w:rFonts w:hAnsi="ＭＳ ゴシック"/>
                <w:snapToGrid w:val="0"/>
                <w:kern w:val="0"/>
                <w:szCs w:val="20"/>
              </w:rPr>
            </w:pPr>
          </w:p>
          <w:p w14:paraId="61F047F1" w14:textId="77777777" w:rsidR="001B5013" w:rsidRPr="005B7DB2" w:rsidRDefault="001B5013" w:rsidP="00D5380A">
            <w:pPr>
              <w:widowControl/>
              <w:snapToGrid/>
              <w:jc w:val="left"/>
              <w:rPr>
                <w:rFonts w:hAnsi="ＭＳ ゴシック"/>
                <w:snapToGrid w:val="0"/>
                <w:kern w:val="0"/>
                <w:szCs w:val="20"/>
              </w:rPr>
            </w:pPr>
          </w:p>
          <w:p w14:paraId="5A04E574" w14:textId="77777777" w:rsidR="001B5013" w:rsidRPr="005B7DB2" w:rsidRDefault="001B5013" w:rsidP="00D5380A">
            <w:pPr>
              <w:widowControl/>
              <w:snapToGrid/>
              <w:jc w:val="left"/>
              <w:rPr>
                <w:rFonts w:hAnsi="ＭＳ ゴシック"/>
                <w:snapToGrid w:val="0"/>
                <w:kern w:val="0"/>
                <w:szCs w:val="20"/>
              </w:rPr>
            </w:pPr>
          </w:p>
          <w:p w14:paraId="08E38B7B" w14:textId="219D8A94" w:rsidR="001B5013" w:rsidRPr="005B7DB2" w:rsidRDefault="008D596A" w:rsidP="00D5380A">
            <w:pPr>
              <w:widowControl/>
              <w:snapToGrid/>
              <w:jc w:val="left"/>
              <w:rPr>
                <w:rFonts w:hAnsi="ＭＳ ゴシック"/>
                <w:snapToGrid w:val="0"/>
                <w:kern w:val="0"/>
                <w:szCs w:val="20"/>
              </w:rPr>
            </w:pPr>
            <w:r w:rsidRPr="005B7DB2">
              <w:rPr>
                <w:rFonts w:hAnsi="ＭＳ ゴシック" w:hint="eastAsia"/>
                <w:noProof/>
                <w:szCs w:val="20"/>
              </w:rPr>
              <mc:AlternateContent>
                <mc:Choice Requires="wps">
                  <w:drawing>
                    <wp:anchor distT="0" distB="0" distL="114300" distR="114300" simplePos="0" relativeHeight="251672576" behindDoc="0" locked="0" layoutInCell="1" allowOverlap="1" wp14:anchorId="4FC95006" wp14:editId="50A0496C">
                      <wp:simplePos x="0" y="0"/>
                      <wp:positionH relativeFrom="column">
                        <wp:posOffset>132715</wp:posOffset>
                      </wp:positionH>
                      <wp:positionV relativeFrom="paragraph">
                        <wp:posOffset>3175</wp:posOffset>
                      </wp:positionV>
                      <wp:extent cx="3930015" cy="858520"/>
                      <wp:effectExtent l="0" t="0" r="13335" b="17780"/>
                      <wp:wrapNone/>
                      <wp:docPr id="98"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858520"/>
                              </a:xfrm>
                              <a:prstGeom prst="rect">
                                <a:avLst/>
                              </a:prstGeom>
                              <a:solidFill>
                                <a:srgbClr val="FFFFFF"/>
                              </a:solidFill>
                              <a:ln w="6350">
                                <a:solidFill>
                                  <a:srgbClr val="000000"/>
                                </a:solidFill>
                                <a:prstDash val="sysDot"/>
                                <a:miter lim="800000"/>
                                <a:headEnd/>
                                <a:tailEnd/>
                              </a:ln>
                            </wps:spPr>
                            <wps:txbx>
                              <w:txbxContent>
                                <w:p w14:paraId="6A659E98" w14:textId="0EE2E469" w:rsidR="00E84432" w:rsidRPr="00E105F3" w:rsidRDefault="00E84432" w:rsidP="008D596A">
                                  <w:pPr>
                                    <w:spacing w:beforeLines="30" w:before="85"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等の数によって届出の内容が異なります。</w:t>
                                  </w:r>
                                </w:p>
                                <w:p w14:paraId="578224A7" w14:textId="1F402B86"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等の数は、指定</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等の数を合算します。</w:t>
                                  </w:r>
                                </w:p>
                                <w:p w14:paraId="36C5090A" w14:textId="1162E53F" w:rsidR="00E84432" w:rsidRPr="00E105F3" w:rsidRDefault="00E84432" w:rsidP="008D596A">
                                  <w:pPr>
                                    <w:spacing w:beforeLines="30" w:before="85" w:line="200" w:lineRule="exact"/>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一</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で複数指定を受けている場合はそれぞれを数えます。</w:t>
                                  </w:r>
                                </w:p>
                                <w:p w14:paraId="3FF88D77" w14:textId="77777777" w:rsidR="00E84432" w:rsidRPr="00E105F3" w:rsidRDefault="00E84432" w:rsidP="008D596A">
                                  <w:pPr>
                                    <w:spacing w:beforeLines="30" w:before="85" w:line="200" w:lineRule="exact"/>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【障害者総合支援法】</w:t>
                                  </w:r>
                                </w:p>
                                <w:p w14:paraId="3D57D6FD" w14:textId="77777777" w:rsidR="00E84432" w:rsidRPr="00E105F3" w:rsidRDefault="00E84432" w:rsidP="008D596A">
                                  <w:pPr>
                                    <w:spacing w:line="200" w:lineRule="exact"/>
                                    <w:ind w:leftChars="150" w:left="273" w:rightChars="50" w:right="91"/>
                                    <w:jc w:val="left"/>
                                    <w:rPr>
                                      <w:rFonts w:ascii="ＭＳ 明朝" w:eastAsia="ＭＳ 明朝" w:hAnsi="ＭＳ 明朝"/>
                                      <w:snapToGrid w:val="0"/>
                                      <w:sz w:val="18"/>
                                      <w:szCs w:val="18"/>
                                    </w:rPr>
                                  </w:pPr>
                                  <w:r w:rsidRPr="00E105F3">
                                    <w:rPr>
                                      <w:rFonts w:ascii="ＭＳ 明朝" w:eastAsia="ＭＳ 明朝" w:hAnsi="ＭＳ 明朝" w:hint="eastAsia"/>
                                      <w:sz w:val="18"/>
                                      <w:szCs w:val="18"/>
                                    </w:rPr>
                                    <w:t xml:space="preserve">　・障害福祉サービス事業所</w:t>
                                  </w:r>
                                  <w:r w:rsidR="0026482A" w:rsidRPr="00E105F3">
                                    <w:rPr>
                                      <w:rFonts w:ascii="ＭＳ 明朝" w:eastAsia="ＭＳ 明朝" w:hAnsi="ＭＳ 明朝" w:hint="eastAsia"/>
                                      <w:sz w:val="18"/>
                                      <w:szCs w:val="18"/>
                                    </w:rPr>
                                    <w:t>、</w:t>
                                  </w:r>
                                  <w:r w:rsidRPr="00E105F3">
                                    <w:rPr>
                                      <w:rFonts w:ascii="ＭＳ 明朝" w:eastAsia="ＭＳ 明朝" w:hAnsi="ＭＳ 明朝" w:hint="eastAsia"/>
                                      <w:sz w:val="18"/>
                                      <w:szCs w:val="18"/>
                                    </w:rPr>
                                    <w:t>障害者支援施設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5006" id="Text Box 1732" o:spid="_x0000_s1156" type="#_x0000_t202" style="position:absolute;margin-left:10.45pt;margin-top:.25pt;width:309.45pt;height:6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psKgIAAEwEAAAOAAAAZHJzL2Uyb0RvYy54bWysVNuO0zAQfUfiHyy/06QtXdqo6WppKUJa&#10;LtLCB7iO01g4HjN2m5SvZ+x0u9UCL4g8WLbHPjPnnHGWt31r2FGh12BLPh7lnCkrodJ2X/JvX7ev&#10;5pz5IGwlDFhV8pPy/Hb18sWyc4WaQAOmUsgIxPqicyVvQnBFlnnZqFb4EThlKVgDtiLQEvdZhaIj&#10;9NZkkzy/yTrAyiFI5T3tboYgXyX8ulYyfK5rrwIzJafaQhoxjbs4ZqulKPYoXKPluQzxD1W0QltK&#10;eoHaiCDYAfVvUK2WCB7qMJLQZlDXWqrEgdiM82dsHhrhVOJC4nh3kcn/P1j56fjgviAL/VvoycBE&#10;wrt7kN89s7BuhN2rO0ToGiUqSjyOkmWd88X5apTaFz6C7LqPUJHJ4hAgAfU1tlEV4skInQw4XURX&#10;fWCSNqeLaZ6PZ5xJis1n89kkuZKJ4vG2Qx/eK2hZnJQcydSELo73PsRqRPF4JCbzYHS11cakBe53&#10;a4PsKKgBtulLBJ4dM5Z1Jb+ZzvJBgL9C5On7E0QsYSN8M6TyJ7+BMLRXqwP1uNEt8btcF0UU9J2t&#10;UgcGoc0wJzLGnhWOog7yhn7XM12R/JN5BI2S76A6kegIQ1PTI6RJA/iTs44auuT+x0Gg4sx8sGTc&#10;m9eTBakc0mI+X5AZeB3YXQWElQRU8sDZMF2H4c0cHOp9Q3mGRrFwR1bXOrnwVNO5fGrZZM75ecU3&#10;cb1Op55+AqtfAAAA//8DAFBLAwQUAAYACAAAACEAiOoiG94AAAAHAQAADwAAAGRycy9kb3ducmV2&#10;LnhtbEyPwU7DMBBE70j8g7VIXBB10tJCQ5yqQkIClQMtXLi58ZJYxOvIdpPw9ywnOK7maeZtuZlc&#10;JwYM0XpSkM8yEEi1N5YaBe9vj9d3IGLSZHTnCRV8Y4RNdX5W6sL4kfY4HFIjuIRioRW0KfWFlLFu&#10;0ek48z0SZ58+OJ34DI00QY9c7jo5z7KVdNoSL7S6x4cW66/DySnQr2j3L0O+vbEh/+ifwtXzbkSl&#10;Li+m7T2IhFP6g+FXn9WhYqejP5GJolMwz9ZMKliC4HS1WPMjR8YWy1uQVSn/+1c/AAAA//8DAFBL&#10;AQItABQABgAIAAAAIQC2gziS/gAAAOEBAAATAAAAAAAAAAAAAAAAAAAAAABbQ29udGVudF9UeXBl&#10;c10ueG1sUEsBAi0AFAAGAAgAAAAhADj9If/WAAAAlAEAAAsAAAAAAAAAAAAAAAAALwEAAF9yZWxz&#10;Ly5yZWxzUEsBAi0AFAAGAAgAAAAhAPXjymwqAgAATAQAAA4AAAAAAAAAAAAAAAAALgIAAGRycy9l&#10;Mm9Eb2MueG1sUEsBAi0AFAAGAAgAAAAhAIjqIhveAAAABwEAAA8AAAAAAAAAAAAAAAAAhAQAAGRy&#10;cy9kb3ducmV2LnhtbFBLBQYAAAAABAAEAPMAAACPBQAAAAA=&#10;" strokeweight=".5pt">
                      <v:stroke dashstyle="1 1"/>
                      <v:textbox inset="5.85pt,.7pt,5.85pt,.7pt">
                        <w:txbxContent>
                          <w:p w14:paraId="6A659E98" w14:textId="0EE2E469" w:rsidR="00E84432" w:rsidRPr="00E105F3" w:rsidRDefault="00E84432" w:rsidP="008D596A">
                            <w:pPr>
                              <w:spacing w:beforeLines="30" w:before="85"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等の数によって届出の内容が異なります。</w:t>
                            </w:r>
                          </w:p>
                          <w:p w14:paraId="578224A7" w14:textId="1F402B86" w:rsidR="00E84432" w:rsidRPr="00E105F3"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E105F3">
                              <w:rPr>
                                <w:rFonts w:ascii="ＭＳ 明朝" w:eastAsia="ＭＳ 明朝" w:hAnsi="ＭＳ 明朝" w:hint="eastAsia"/>
                                <w:sz w:val="18"/>
                                <w:szCs w:val="18"/>
                              </w:rPr>
                              <w:t xml:space="preserve">　　</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等の数は、指定</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等の数を合算します。</w:t>
                            </w:r>
                          </w:p>
                          <w:p w14:paraId="36C5090A" w14:textId="1162E53F" w:rsidR="00E84432" w:rsidRPr="00E105F3" w:rsidRDefault="00E84432" w:rsidP="008D596A">
                            <w:pPr>
                              <w:spacing w:beforeLines="30" w:before="85" w:line="200" w:lineRule="exact"/>
                              <w:ind w:leftChars="50" w:left="91"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　一</w:t>
                            </w:r>
                            <w:r w:rsidR="00A76D44" w:rsidRPr="00E105F3">
                              <w:rPr>
                                <w:rFonts w:ascii="ＭＳ 明朝" w:eastAsia="ＭＳ 明朝" w:hAnsi="ＭＳ 明朝" w:hint="eastAsia"/>
                                <w:sz w:val="18"/>
                                <w:szCs w:val="18"/>
                              </w:rPr>
                              <w:t>施設（事業所）</w:t>
                            </w:r>
                            <w:r w:rsidRPr="00E105F3">
                              <w:rPr>
                                <w:rFonts w:ascii="ＭＳ 明朝" w:eastAsia="ＭＳ 明朝" w:hAnsi="ＭＳ 明朝" w:hint="eastAsia"/>
                                <w:sz w:val="18"/>
                                <w:szCs w:val="18"/>
                              </w:rPr>
                              <w:t>で複数指定を受けている場合はそれぞれを数えます。</w:t>
                            </w:r>
                          </w:p>
                          <w:p w14:paraId="3FF88D77" w14:textId="77777777" w:rsidR="00E84432" w:rsidRPr="00E105F3" w:rsidRDefault="00E84432" w:rsidP="008D596A">
                            <w:pPr>
                              <w:spacing w:beforeLines="30" w:before="85" w:line="200" w:lineRule="exact"/>
                              <w:ind w:leftChars="150" w:left="273" w:rightChars="50" w:right="91"/>
                              <w:jc w:val="left"/>
                              <w:rPr>
                                <w:rFonts w:ascii="ＭＳ 明朝" w:eastAsia="ＭＳ 明朝" w:hAnsi="ＭＳ 明朝"/>
                                <w:sz w:val="18"/>
                                <w:szCs w:val="18"/>
                              </w:rPr>
                            </w:pPr>
                            <w:r w:rsidRPr="00E105F3">
                              <w:rPr>
                                <w:rFonts w:ascii="ＭＳ 明朝" w:eastAsia="ＭＳ 明朝" w:hAnsi="ＭＳ 明朝" w:hint="eastAsia"/>
                                <w:sz w:val="18"/>
                                <w:szCs w:val="18"/>
                              </w:rPr>
                              <w:t>【障害者総合支援法】</w:t>
                            </w:r>
                          </w:p>
                          <w:p w14:paraId="3D57D6FD" w14:textId="77777777" w:rsidR="00E84432" w:rsidRPr="00E105F3" w:rsidRDefault="00E84432" w:rsidP="008D596A">
                            <w:pPr>
                              <w:spacing w:line="200" w:lineRule="exact"/>
                              <w:ind w:leftChars="150" w:left="273" w:rightChars="50" w:right="91"/>
                              <w:jc w:val="left"/>
                              <w:rPr>
                                <w:rFonts w:ascii="ＭＳ 明朝" w:eastAsia="ＭＳ 明朝" w:hAnsi="ＭＳ 明朝"/>
                                <w:snapToGrid w:val="0"/>
                                <w:sz w:val="18"/>
                                <w:szCs w:val="18"/>
                              </w:rPr>
                            </w:pPr>
                            <w:r w:rsidRPr="00E105F3">
                              <w:rPr>
                                <w:rFonts w:ascii="ＭＳ 明朝" w:eastAsia="ＭＳ 明朝" w:hAnsi="ＭＳ 明朝" w:hint="eastAsia"/>
                                <w:sz w:val="18"/>
                                <w:szCs w:val="18"/>
                              </w:rPr>
                              <w:t xml:space="preserve">　・障害福祉サービス事業所</w:t>
                            </w:r>
                            <w:r w:rsidR="0026482A" w:rsidRPr="00E105F3">
                              <w:rPr>
                                <w:rFonts w:ascii="ＭＳ 明朝" w:eastAsia="ＭＳ 明朝" w:hAnsi="ＭＳ 明朝" w:hint="eastAsia"/>
                                <w:sz w:val="18"/>
                                <w:szCs w:val="18"/>
                              </w:rPr>
                              <w:t>、</w:t>
                            </w:r>
                            <w:r w:rsidRPr="00E105F3">
                              <w:rPr>
                                <w:rFonts w:ascii="ＭＳ 明朝" w:eastAsia="ＭＳ 明朝" w:hAnsi="ＭＳ 明朝" w:hint="eastAsia"/>
                                <w:sz w:val="18"/>
                                <w:szCs w:val="18"/>
                              </w:rPr>
                              <w:t>障害者支援施設　　・相談支援事業所</w:t>
                            </w:r>
                          </w:p>
                        </w:txbxContent>
                      </v:textbox>
                    </v:shape>
                  </w:pict>
                </mc:Fallback>
              </mc:AlternateContent>
            </w:r>
          </w:p>
          <w:p w14:paraId="1C6A9639" w14:textId="77777777" w:rsidR="001B5013" w:rsidRPr="005B7DB2" w:rsidRDefault="001B5013" w:rsidP="00D5380A">
            <w:pPr>
              <w:widowControl/>
              <w:snapToGrid/>
              <w:jc w:val="left"/>
              <w:rPr>
                <w:rFonts w:hAnsi="ＭＳ ゴシック"/>
                <w:snapToGrid w:val="0"/>
                <w:kern w:val="0"/>
                <w:szCs w:val="20"/>
              </w:rPr>
            </w:pPr>
          </w:p>
          <w:p w14:paraId="4011C673" w14:textId="77777777" w:rsidR="001B5013" w:rsidRPr="005B7DB2" w:rsidRDefault="001B5013" w:rsidP="00D5380A">
            <w:pPr>
              <w:widowControl/>
              <w:snapToGrid/>
              <w:jc w:val="left"/>
              <w:rPr>
                <w:rFonts w:hAnsi="ＭＳ ゴシック"/>
                <w:snapToGrid w:val="0"/>
                <w:kern w:val="0"/>
                <w:szCs w:val="20"/>
              </w:rPr>
            </w:pPr>
          </w:p>
          <w:p w14:paraId="04F6F708" w14:textId="77777777" w:rsidR="001B5013" w:rsidRPr="005B7DB2" w:rsidRDefault="001B5013" w:rsidP="00D5380A">
            <w:pPr>
              <w:widowControl/>
              <w:snapToGrid/>
              <w:jc w:val="left"/>
              <w:rPr>
                <w:rFonts w:hAnsi="ＭＳ ゴシック"/>
                <w:snapToGrid w:val="0"/>
                <w:kern w:val="0"/>
                <w:szCs w:val="20"/>
              </w:rPr>
            </w:pPr>
          </w:p>
          <w:p w14:paraId="116FABCD" w14:textId="77777777" w:rsidR="001B5013" w:rsidRPr="005B7DB2"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5B7DB2"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5B7DB2" w:rsidRDefault="001B5013" w:rsidP="00D5380A">
            <w:pPr>
              <w:snapToGrid/>
              <w:jc w:val="left"/>
              <w:rPr>
                <w:rFonts w:hAnsi="ＭＳ ゴシック"/>
                <w:szCs w:val="20"/>
              </w:rPr>
            </w:pPr>
          </w:p>
        </w:tc>
      </w:tr>
      <w:tr w:rsidR="005B7DB2" w:rsidRPr="005B7DB2" w14:paraId="294EAD42" w14:textId="77777777" w:rsidTr="006F0D73">
        <w:trPr>
          <w:trHeight w:val="610"/>
        </w:trPr>
        <w:tc>
          <w:tcPr>
            <w:tcW w:w="1203" w:type="dxa"/>
            <w:vMerge/>
          </w:tcPr>
          <w:p w14:paraId="6CFA6DFE" w14:textId="77777777" w:rsidR="001B5013" w:rsidRPr="005B7DB2"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5B7DB2" w:rsidRDefault="001B5013" w:rsidP="00D5380A">
            <w:pPr>
              <w:snapToGrid/>
              <w:ind w:left="182" w:hangingChars="100" w:hanging="182"/>
              <w:jc w:val="left"/>
              <w:rPr>
                <w:rFonts w:hAnsi="ＭＳ ゴシック"/>
                <w:szCs w:val="20"/>
              </w:rPr>
            </w:pPr>
            <w:r w:rsidRPr="005B7DB2">
              <w:rPr>
                <w:rFonts w:hAnsi="ＭＳ ゴシック" w:hint="eastAsia"/>
                <w:szCs w:val="20"/>
              </w:rPr>
              <w:t>（２）職員への周知</w:t>
            </w:r>
          </w:p>
          <w:p w14:paraId="5707C05C" w14:textId="77777777" w:rsidR="001B5013" w:rsidRPr="005B7DB2" w:rsidRDefault="001B5013" w:rsidP="00D5380A">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5B7DB2" w:rsidRDefault="00B02EC3"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373322D9" w14:textId="77777777" w:rsidR="001B5013" w:rsidRPr="005B7DB2" w:rsidRDefault="00B02EC3"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568" w:type="dxa"/>
            <w:vMerge/>
            <w:tcBorders>
              <w:top w:val="nil"/>
              <w:left w:val="single" w:sz="4" w:space="0" w:color="auto"/>
            </w:tcBorders>
          </w:tcPr>
          <w:p w14:paraId="3FCCA7D0" w14:textId="77777777" w:rsidR="001B5013" w:rsidRPr="005B7DB2" w:rsidRDefault="001B5013" w:rsidP="00D5380A">
            <w:pPr>
              <w:snapToGrid/>
              <w:jc w:val="left"/>
              <w:rPr>
                <w:rFonts w:hAnsi="ＭＳ ゴシック"/>
                <w:szCs w:val="20"/>
              </w:rPr>
            </w:pPr>
          </w:p>
        </w:tc>
      </w:tr>
      <w:tr w:rsidR="005B7DB2" w:rsidRPr="005B7DB2" w14:paraId="2BE23430" w14:textId="77777777" w:rsidTr="006F0D73">
        <w:trPr>
          <w:trHeight w:val="449"/>
        </w:trPr>
        <w:tc>
          <w:tcPr>
            <w:tcW w:w="1203" w:type="dxa"/>
            <w:vMerge/>
          </w:tcPr>
          <w:p w14:paraId="4A597685" w14:textId="77777777" w:rsidR="001B5013" w:rsidRPr="005B7DB2"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5B7DB2" w:rsidRDefault="001B5013" w:rsidP="00D5380A">
            <w:pPr>
              <w:snapToGrid/>
              <w:jc w:val="left"/>
              <w:rPr>
                <w:rFonts w:hAnsi="ＭＳ ゴシック"/>
                <w:szCs w:val="20"/>
              </w:rPr>
            </w:pPr>
            <w:r w:rsidRPr="005B7DB2">
              <w:rPr>
                <w:rFonts w:hAnsi="ＭＳ ゴシック" w:hint="eastAsia"/>
                <w:szCs w:val="20"/>
              </w:rPr>
              <w:t>（３）法令等遵守の取組</w:t>
            </w:r>
          </w:p>
          <w:p w14:paraId="4CE6FD18" w14:textId="77777777" w:rsidR="001B5013" w:rsidRPr="005B7DB2" w:rsidRDefault="001B5013" w:rsidP="00D5380A">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法令等遵守の具体的な取組を行っていますか。</w:t>
            </w:r>
          </w:p>
          <w:p w14:paraId="54886E4A" w14:textId="77777777" w:rsidR="008D596A" w:rsidRPr="005B7DB2" w:rsidRDefault="008D596A" w:rsidP="008D596A">
            <w:pPr>
              <w:jc w:val="left"/>
              <w:rPr>
                <w:rFonts w:ascii="MS UI Gothic" w:eastAsia="MS UI Gothic"/>
                <w:sz w:val="21"/>
              </w:rPr>
            </w:pPr>
            <w:r w:rsidRPr="005B7DB2">
              <w:rPr>
                <w:rFonts w:ascii="MS UI Gothic" w:eastAsia="MS UI Gothic" w:hint="eastAsia"/>
                <w:sz w:val="21"/>
              </w:rPr>
              <w:t>※　具体的な取り組みを行っている場合は、次のア～カを</w:t>
            </w:r>
            <w:r w:rsidR="009953CD" w:rsidRPr="005B7DB2">
              <w:rPr>
                <w:rFonts w:ascii="MS UI Gothic" w:eastAsia="MS UI Gothic" w:hint="eastAsia"/>
                <w:sz w:val="21"/>
              </w:rPr>
              <w:t>チェックし</w:t>
            </w:r>
            <w:r w:rsidRPr="005B7DB2">
              <w:rPr>
                <w:rFonts w:ascii="MS UI Gothic" w:eastAsia="MS UI Gothic" w:hint="eastAsia"/>
                <w:sz w:val="21"/>
              </w:rPr>
              <w:t>、カについては内容を記入してください。</w:t>
            </w:r>
          </w:p>
          <w:p w14:paraId="10FBEE4B" w14:textId="77777777" w:rsidR="008D596A" w:rsidRPr="005B7DB2" w:rsidRDefault="00B02EC3"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ア　報酬の請求等のチェックを実施</w:t>
            </w:r>
          </w:p>
          <w:p w14:paraId="2BF16BD2" w14:textId="77777777" w:rsidR="008D596A" w:rsidRPr="005B7DB2" w:rsidRDefault="00B02EC3"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5B7DB2" w:rsidRDefault="00B02EC3"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5B7DB2" w:rsidRDefault="00B02EC3"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エ　業務管理体制についての研修を実施している。</w:t>
            </w:r>
          </w:p>
          <w:p w14:paraId="00E51301" w14:textId="77777777" w:rsidR="008D596A" w:rsidRPr="005B7DB2" w:rsidRDefault="00B02EC3"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オ　法令遵守規程を整備している。</w:t>
            </w:r>
          </w:p>
          <w:p w14:paraId="6F16CFD2" w14:textId="77777777" w:rsidR="00AD67CA" w:rsidRPr="005B7DB2" w:rsidRDefault="00B02EC3"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5B7DB2">
                  <w:rPr>
                    <w:rFonts w:hAnsi="ＭＳ ゴシック" w:hint="eastAsia"/>
                  </w:rPr>
                  <w:t>☐</w:t>
                </w:r>
              </w:sdtContent>
            </w:sdt>
            <w:r w:rsidR="008D596A" w:rsidRPr="005B7DB2">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5B7DB2" w:rsidRDefault="00B02EC3"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157C765B" w14:textId="77777777" w:rsidR="001B5013" w:rsidRPr="005B7DB2" w:rsidRDefault="00B02EC3"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568" w:type="dxa"/>
            <w:vMerge/>
            <w:tcBorders>
              <w:top w:val="nil"/>
              <w:left w:val="single" w:sz="4" w:space="0" w:color="auto"/>
            </w:tcBorders>
          </w:tcPr>
          <w:p w14:paraId="62D54C6F" w14:textId="77777777" w:rsidR="001B5013" w:rsidRPr="005B7DB2" w:rsidRDefault="001B5013" w:rsidP="00D5380A">
            <w:pPr>
              <w:snapToGrid/>
              <w:jc w:val="left"/>
              <w:rPr>
                <w:rFonts w:hAnsi="ＭＳ ゴシック"/>
                <w:szCs w:val="20"/>
              </w:rPr>
            </w:pPr>
          </w:p>
        </w:tc>
      </w:tr>
      <w:tr w:rsidR="005B7DB2" w:rsidRPr="005B7DB2" w14:paraId="30D7C018" w14:textId="77777777" w:rsidTr="006F0D73">
        <w:trPr>
          <w:trHeight w:val="275"/>
        </w:trPr>
        <w:tc>
          <w:tcPr>
            <w:tcW w:w="1203" w:type="dxa"/>
            <w:vMerge/>
          </w:tcPr>
          <w:p w14:paraId="1FF8E490" w14:textId="77777777" w:rsidR="001B5013" w:rsidRPr="005B7DB2"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5B7DB2" w:rsidRDefault="001B5013" w:rsidP="00D5380A">
            <w:pPr>
              <w:snapToGrid/>
              <w:jc w:val="left"/>
              <w:rPr>
                <w:rFonts w:hAnsi="ＭＳ ゴシック"/>
                <w:szCs w:val="20"/>
              </w:rPr>
            </w:pPr>
            <w:r w:rsidRPr="005B7DB2">
              <w:rPr>
                <w:rFonts w:hAnsi="ＭＳ ゴシック" w:hint="eastAsia"/>
                <w:szCs w:val="20"/>
              </w:rPr>
              <w:t>（４）評価・改善等の取組</w:t>
            </w:r>
          </w:p>
          <w:p w14:paraId="0893B042" w14:textId="77777777" w:rsidR="001B5013" w:rsidRPr="005B7DB2" w:rsidRDefault="001B5013" w:rsidP="00D5380A">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5B7DB2" w:rsidRDefault="00B02EC3"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いる</w:t>
            </w:r>
          </w:p>
          <w:p w14:paraId="635CEAE5" w14:textId="77777777" w:rsidR="001B5013" w:rsidRPr="005B7DB2" w:rsidRDefault="00B02EC3"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5B7DB2">
                  <w:rPr>
                    <w:rFonts w:hAnsi="ＭＳ ゴシック" w:hint="eastAsia"/>
                  </w:rPr>
                  <w:t>☐</w:t>
                </w:r>
              </w:sdtContent>
            </w:sdt>
            <w:r w:rsidR="00724D2F" w:rsidRPr="005B7DB2">
              <w:rPr>
                <w:rFonts w:hint="eastAsia"/>
              </w:rPr>
              <w:t>いない</w:t>
            </w:r>
          </w:p>
        </w:tc>
        <w:tc>
          <w:tcPr>
            <w:tcW w:w="1568" w:type="dxa"/>
            <w:vMerge/>
            <w:tcBorders>
              <w:top w:val="nil"/>
              <w:left w:val="single" w:sz="4" w:space="0" w:color="auto"/>
            </w:tcBorders>
          </w:tcPr>
          <w:p w14:paraId="7EAC3E1C" w14:textId="77777777" w:rsidR="001B5013" w:rsidRPr="005B7DB2" w:rsidRDefault="001B5013" w:rsidP="00D5380A">
            <w:pPr>
              <w:snapToGrid/>
              <w:jc w:val="left"/>
              <w:rPr>
                <w:rFonts w:hAnsi="ＭＳ ゴシック"/>
                <w:szCs w:val="20"/>
              </w:rPr>
            </w:pPr>
          </w:p>
        </w:tc>
      </w:tr>
    </w:tbl>
    <w:p w14:paraId="7ABAD9EA" w14:textId="73C61C33" w:rsidR="004A7FE6" w:rsidRPr="005B7DB2" w:rsidRDefault="005C253D" w:rsidP="004A7FE6">
      <w:pPr>
        <w:snapToGrid/>
        <w:jc w:val="left"/>
        <w:rPr>
          <w:rFonts w:hAnsi="ＭＳ ゴシック"/>
          <w:szCs w:val="20"/>
        </w:rPr>
      </w:pPr>
      <w:r w:rsidRPr="005B7DB2">
        <w:rPr>
          <w:szCs w:val="20"/>
        </w:rPr>
        <w:br w:type="page"/>
      </w:r>
      <w:r w:rsidR="004A7FE6"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p w14:paraId="6D46CCCF" w14:textId="77777777" w:rsidR="004A7FE6" w:rsidRPr="005B7DB2" w:rsidRDefault="004A7FE6" w:rsidP="004A7FE6">
      <w:pPr>
        <w:snapToGrid/>
        <w:mirrorIndents/>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3008" behindDoc="0" locked="0" layoutInCell="1" allowOverlap="1" wp14:anchorId="1E05AA0C" wp14:editId="302DA0E2">
                <wp:simplePos x="0" y="0"/>
                <wp:positionH relativeFrom="column">
                  <wp:posOffset>0</wp:posOffset>
                </wp:positionH>
                <wp:positionV relativeFrom="paragraph">
                  <wp:posOffset>92710</wp:posOffset>
                </wp:positionV>
                <wp:extent cx="6126480" cy="1016000"/>
                <wp:effectExtent l="9525" t="6985" r="7620" b="5715"/>
                <wp:wrapNone/>
                <wp:docPr id="18"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126A99FB" w14:textId="77777777" w:rsidR="004A7FE6" w:rsidRPr="00E105F3" w:rsidRDefault="004A7FE6" w:rsidP="004A7FE6">
                            <w:pPr>
                              <w:spacing w:beforeLines="30" w:before="85"/>
                              <w:ind w:leftChars="50" w:left="91" w:rightChars="50" w:right="91"/>
                              <w:jc w:val="left"/>
                              <w:rPr>
                                <w:rFonts w:hAnsi="ＭＳ ゴシック"/>
                                <w:kern w:val="20"/>
                                <w:szCs w:val="20"/>
                              </w:rPr>
                            </w:pPr>
                            <w:r w:rsidRPr="00E105F3">
                              <w:rPr>
                                <w:rFonts w:hAnsi="ＭＳ ゴシック" w:hint="eastAsia"/>
                                <w:kern w:val="20"/>
                                <w:szCs w:val="20"/>
                              </w:rPr>
                              <w:t>≪参照≫</w:t>
                            </w:r>
                          </w:p>
                          <w:p w14:paraId="1EA1E7FC" w14:textId="77777777" w:rsidR="004A7FE6" w:rsidRPr="00E105F3" w:rsidRDefault="004A7FE6" w:rsidP="004A7FE6">
                            <w:pPr>
                              <w:ind w:leftChars="50" w:left="273" w:rightChars="50" w:right="91" w:hangingChars="100" w:hanging="182"/>
                              <w:jc w:val="left"/>
                              <w:rPr>
                                <w:rFonts w:hAnsi="ＭＳ ゴシック"/>
                              </w:rPr>
                            </w:pPr>
                            <w:r w:rsidRPr="00E105F3">
                              <w:rPr>
                                <w:rFonts w:hAnsi="ＭＳ ゴシック" w:hint="eastAsia"/>
                                <w:kern w:val="20"/>
                                <w:szCs w:val="20"/>
                              </w:rPr>
                              <w:t>「</w:t>
                            </w:r>
                            <w:r w:rsidRPr="00E105F3">
                              <w:rPr>
                                <w:rFonts w:hAnsi="ＭＳ ゴシック"/>
                                <w:kern w:val="0"/>
                              </w:rPr>
                              <w:t>障害者の日常生活及び社会生活を総合的に支援するための法律</w:t>
                            </w:r>
                            <w:r w:rsidRPr="00E105F3">
                              <w:rPr>
                                <w:rFonts w:hAnsi="ＭＳ ゴシック" w:hint="eastAsia"/>
                              </w:rPr>
                              <w:t>に基づく指定障害福祉サービス等及び基準該当障害福祉サービスに要する費用の額の算定に関する基準」</w:t>
                            </w:r>
                          </w:p>
                          <w:p w14:paraId="444D720F" w14:textId="77777777" w:rsidR="004A7FE6" w:rsidRPr="00E105F3" w:rsidRDefault="004A7FE6" w:rsidP="004A7FE6">
                            <w:pPr>
                              <w:ind w:leftChars="50" w:left="273" w:rightChars="50" w:right="91" w:hangingChars="100" w:hanging="182"/>
                              <w:jc w:val="left"/>
                              <w:rPr>
                                <w:rFonts w:hAnsi="ＭＳ ゴシック"/>
                                <w:kern w:val="20"/>
                                <w:szCs w:val="20"/>
                              </w:rPr>
                            </w:pPr>
                            <w:r w:rsidRPr="00E105F3">
                              <w:rPr>
                                <w:rFonts w:hAnsi="ＭＳ ゴシック" w:hint="eastAsia"/>
                              </w:rPr>
                              <w:t xml:space="preserve">　（平成18年厚生労働省告示第523号）</w:t>
                            </w:r>
                            <w:r w:rsidRPr="00E105F3">
                              <w:rPr>
                                <w:rFonts w:hAnsi="ＭＳ ゴシック" w:hint="eastAsia"/>
                                <w:szCs w:val="20"/>
                              </w:rPr>
                              <w:t xml:space="preserve">　</w:t>
                            </w:r>
                            <w:r w:rsidRPr="00E105F3">
                              <w:rPr>
                                <w:rFonts w:hAnsi="ＭＳ ゴシック" w:hint="eastAsia"/>
                                <w:kern w:val="20"/>
                                <w:szCs w:val="20"/>
                              </w:rPr>
                              <w:t>(注) 令和3年3月23日厚生労働省告示第87号改正現在</w:t>
                            </w:r>
                          </w:p>
                          <w:p w14:paraId="6A1D762C" w14:textId="77777777" w:rsidR="004A7FE6" w:rsidRPr="00E105F3" w:rsidRDefault="004A7FE6" w:rsidP="004A7FE6">
                            <w:pPr>
                              <w:spacing w:beforeLines="20" w:before="57"/>
                              <w:ind w:leftChars="50" w:left="273" w:rightChars="50" w:right="91" w:hangingChars="100" w:hanging="182"/>
                              <w:jc w:val="left"/>
                              <w:rPr>
                                <w:rFonts w:hAnsi="ＭＳ ゴシック"/>
                                <w:kern w:val="20"/>
                                <w:szCs w:val="20"/>
                                <w:bdr w:val="single" w:sz="4" w:space="0" w:color="auto"/>
                              </w:rPr>
                            </w:pPr>
                            <w:r w:rsidRPr="00E105F3">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AA0C" id="Text Box 1280" o:spid="_x0000_s1157" type="#_x0000_t202" style="position:absolute;left:0;text-align:left;margin-left:0;margin-top:7.3pt;width:482.4pt;height:80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3wHgIAADMEAAAOAAAAZHJzL2Uyb0RvYy54bWysU9uO0zAQfUfiHyy/06Rlt7RR09XSpQhp&#10;uUgLH+A4TmPheMzYbbJ8PWOn25ZFvCDyYHky9pkzZ45XN0Nn2EGh12BLPp3knCkrodZ2V/JvX7ev&#10;Fpz5IGwtDFhV8kfl+c365YtV7wo1gxZMrZARiPVF70rehuCKLPOyVZ3wE3DKUrIB7ESgEHdZjaIn&#10;9M5kszyfZz1g7RCk8p7+3o1Jvk74TaNk+Nw0XgVmSk7cQloxrVVcs/VKFDsUrtXySEP8A4tOaEtF&#10;T1B3Igi2R/0HVKclgocmTCR0GTSNlir1QN1M82fdPLTCqdQLiePdSSb//2Dlp8OD+4IsDG9hoAGm&#10;Jry7B/ndMwubVtidukWEvlWipsLTKFnWO18cr0apfeEjSNV/hJqGLPYBEtDQYBdVoT4ZodMAHk+i&#10;qyEwST/n09n8akEpSblpPp3neRpLJoqn6w59eK+gY3FTcqSpJnhxuPch0hHF05FYzYPR9VYbkwLc&#10;VRuD7CDIAdv0pQ6eHTOW9cTl9XU+KvBXCGJ3JvhbpU4HsrLRXckXp0OiiLq9s3UyWhDajHuibOxR&#10;yKjdqGIYqoHpmnSYLSPLqGwF9SNpizB6l94abVrAn5z15NuS+x97gYoz88HSfN5czZbXZPQULBZL&#10;EhYvE9VFQlhJQCUPnI3bTRifxt6h3rVUZ/SDhVuaaKOT1mdOR/rkzDSC4yuK1r+M06nzW1//Ag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hPJd8B4CAAAzBAAADgAAAAAAAAAAAAAAAAAuAgAAZHJzL2Uyb0RvYy54bWxQSwECLQAU&#10;AAYACAAAACEA2IWvt9oAAAAHAQAADwAAAAAAAAAAAAAAAAB4BAAAZHJzL2Rvd25yZXYueG1sUEsF&#10;BgAAAAAEAAQA8wAAAH8FAAAAAA==&#10;" strokeweight=".5pt">
                <v:textbox inset="5.85pt,.7pt,5.85pt,.7pt">
                  <w:txbxContent>
                    <w:p w14:paraId="126A99FB" w14:textId="77777777" w:rsidR="004A7FE6" w:rsidRPr="00E105F3" w:rsidRDefault="004A7FE6" w:rsidP="004A7FE6">
                      <w:pPr>
                        <w:spacing w:beforeLines="30" w:before="85"/>
                        <w:ind w:leftChars="50" w:left="91" w:rightChars="50" w:right="91"/>
                        <w:jc w:val="left"/>
                        <w:rPr>
                          <w:rFonts w:hAnsi="ＭＳ ゴシック"/>
                          <w:kern w:val="20"/>
                          <w:szCs w:val="20"/>
                        </w:rPr>
                      </w:pPr>
                      <w:r w:rsidRPr="00E105F3">
                        <w:rPr>
                          <w:rFonts w:hAnsi="ＭＳ ゴシック" w:hint="eastAsia"/>
                          <w:kern w:val="20"/>
                          <w:szCs w:val="20"/>
                        </w:rPr>
                        <w:t>≪参照≫</w:t>
                      </w:r>
                    </w:p>
                    <w:p w14:paraId="1EA1E7FC" w14:textId="77777777" w:rsidR="004A7FE6" w:rsidRPr="00E105F3" w:rsidRDefault="004A7FE6" w:rsidP="004A7FE6">
                      <w:pPr>
                        <w:ind w:leftChars="50" w:left="273" w:rightChars="50" w:right="91" w:hangingChars="100" w:hanging="182"/>
                        <w:jc w:val="left"/>
                        <w:rPr>
                          <w:rFonts w:hAnsi="ＭＳ ゴシック"/>
                        </w:rPr>
                      </w:pPr>
                      <w:r w:rsidRPr="00E105F3">
                        <w:rPr>
                          <w:rFonts w:hAnsi="ＭＳ ゴシック" w:hint="eastAsia"/>
                          <w:kern w:val="20"/>
                          <w:szCs w:val="20"/>
                        </w:rPr>
                        <w:t>「</w:t>
                      </w:r>
                      <w:r w:rsidRPr="00E105F3">
                        <w:rPr>
                          <w:rFonts w:hAnsi="ＭＳ ゴシック"/>
                          <w:kern w:val="0"/>
                        </w:rPr>
                        <w:t>障害者の日常生活及び社会生活を総合的に支援するための法律</w:t>
                      </w:r>
                      <w:r w:rsidRPr="00E105F3">
                        <w:rPr>
                          <w:rFonts w:hAnsi="ＭＳ ゴシック" w:hint="eastAsia"/>
                        </w:rPr>
                        <w:t>に基づく指定障害福祉サービス等及び基準該当障害福祉サービスに要する費用の額の算定に関する基準」</w:t>
                      </w:r>
                    </w:p>
                    <w:p w14:paraId="444D720F" w14:textId="77777777" w:rsidR="004A7FE6" w:rsidRPr="00E105F3" w:rsidRDefault="004A7FE6" w:rsidP="004A7FE6">
                      <w:pPr>
                        <w:ind w:leftChars="50" w:left="273" w:rightChars="50" w:right="91" w:hangingChars="100" w:hanging="182"/>
                        <w:jc w:val="left"/>
                        <w:rPr>
                          <w:rFonts w:hAnsi="ＭＳ ゴシック"/>
                          <w:kern w:val="20"/>
                          <w:szCs w:val="20"/>
                        </w:rPr>
                      </w:pPr>
                      <w:r w:rsidRPr="00E105F3">
                        <w:rPr>
                          <w:rFonts w:hAnsi="ＭＳ ゴシック" w:hint="eastAsia"/>
                        </w:rPr>
                        <w:t xml:space="preserve">　（平成18年厚生労働省告示第523号）</w:t>
                      </w:r>
                      <w:r w:rsidRPr="00E105F3">
                        <w:rPr>
                          <w:rFonts w:hAnsi="ＭＳ ゴシック" w:hint="eastAsia"/>
                          <w:szCs w:val="20"/>
                        </w:rPr>
                        <w:t xml:space="preserve">　</w:t>
                      </w:r>
                      <w:r w:rsidRPr="00E105F3">
                        <w:rPr>
                          <w:rFonts w:hAnsi="ＭＳ ゴシック" w:hint="eastAsia"/>
                          <w:kern w:val="20"/>
                          <w:szCs w:val="20"/>
                        </w:rPr>
                        <w:t>(注) 令和3年3月23日厚生労働省告示第87号改正現在</w:t>
                      </w:r>
                    </w:p>
                    <w:p w14:paraId="6A1D762C" w14:textId="77777777" w:rsidR="004A7FE6" w:rsidRPr="00E105F3" w:rsidRDefault="004A7FE6" w:rsidP="004A7FE6">
                      <w:pPr>
                        <w:spacing w:beforeLines="20" w:before="57"/>
                        <w:ind w:leftChars="50" w:left="273" w:rightChars="50" w:right="91" w:hangingChars="100" w:hanging="182"/>
                        <w:jc w:val="left"/>
                        <w:rPr>
                          <w:rFonts w:hAnsi="ＭＳ ゴシック"/>
                          <w:kern w:val="20"/>
                          <w:szCs w:val="20"/>
                          <w:bdr w:val="single" w:sz="4" w:space="0" w:color="auto"/>
                        </w:rPr>
                      </w:pPr>
                      <w:r w:rsidRPr="00E105F3">
                        <w:rPr>
                          <w:rFonts w:hAnsi="ＭＳ ゴシック" w:hint="eastAsia"/>
                          <w:kern w:val="20"/>
                          <w:szCs w:val="20"/>
                        </w:rPr>
                        <w:t xml:space="preserve">　　別表「介護給付費等単位数表」</w:t>
                      </w:r>
                    </w:p>
                  </w:txbxContent>
                </v:textbox>
              </v:shape>
            </w:pict>
          </mc:Fallback>
        </mc:AlternateContent>
      </w:r>
    </w:p>
    <w:p w14:paraId="502C0321" w14:textId="77777777" w:rsidR="004A7FE6" w:rsidRPr="005B7DB2" w:rsidRDefault="004A7FE6" w:rsidP="004A7FE6">
      <w:pPr>
        <w:snapToGrid/>
        <w:mirrorIndents/>
        <w:jc w:val="both"/>
        <w:rPr>
          <w:rFonts w:hAnsi="ＭＳ ゴシック"/>
          <w:szCs w:val="20"/>
        </w:rPr>
      </w:pPr>
    </w:p>
    <w:p w14:paraId="4380F26A" w14:textId="77777777" w:rsidR="004A7FE6" w:rsidRPr="005B7DB2" w:rsidRDefault="004A7FE6" w:rsidP="004A7FE6">
      <w:pPr>
        <w:snapToGrid/>
        <w:mirrorIndents/>
        <w:jc w:val="both"/>
        <w:rPr>
          <w:rFonts w:hAnsi="ＭＳ ゴシック"/>
          <w:szCs w:val="20"/>
        </w:rPr>
      </w:pPr>
    </w:p>
    <w:p w14:paraId="44E095CA" w14:textId="77777777" w:rsidR="004A7FE6" w:rsidRPr="005B7DB2" w:rsidRDefault="004A7FE6" w:rsidP="004A7FE6">
      <w:pPr>
        <w:snapToGrid/>
        <w:mirrorIndents/>
        <w:jc w:val="both"/>
        <w:rPr>
          <w:rFonts w:hAnsi="ＭＳ ゴシック"/>
          <w:szCs w:val="20"/>
        </w:rPr>
      </w:pPr>
    </w:p>
    <w:p w14:paraId="76DF3295" w14:textId="77777777" w:rsidR="004A7FE6" w:rsidRPr="005B7DB2" w:rsidRDefault="004A7FE6" w:rsidP="004A7FE6">
      <w:pPr>
        <w:snapToGrid/>
        <w:mirrorIndents/>
        <w:jc w:val="both"/>
        <w:rPr>
          <w:rFonts w:hAnsi="ＭＳ ゴシック"/>
          <w:szCs w:val="20"/>
        </w:rPr>
      </w:pPr>
    </w:p>
    <w:p w14:paraId="6BA473EA" w14:textId="77777777" w:rsidR="004A7FE6" w:rsidRPr="005B7DB2" w:rsidRDefault="004A7FE6" w:rsidP="004A7FE6">
      <w:pPr>
        <w:snapToGrid/>
        <w:spacing w:afterLines="50" w:after="142"/>
        <w:mirrorIndents/>
        <w:jc w:val="both"/>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5B7DB2" w:rsidRPr="005B7DB2" w14:paraId="77F751E7" w14:textId="77777777" w:rsidTr="00532F73">
        <w:trPr>
          <w:trHeight w:val="265"/>
        </w:trPr>
        <w:tc>
          <w:tcPr>
            <w:tcW w:w="1183" w:type="dxa"/>
            <w:vAlign w:val="center"/>
          </w:tcPr>
          <w:p w14:paraId="1EFFC688" w14:textId="77777777" w:rsidR="004A7FE6" w:rsidRPr="005B7DB2" w:rsidRDefault="004A7FE6" w:rsidP="00532F73">
            <w:pPr>
              <w:snapToGrid/>
              <w:mirrorIndents/>
              <w:rPr>
                <w:rFonts w:hAnsi="ＭＳ ゴシック"/>
                <w:szCs w:val="20"/>
              </w:rPr>
            </w:pPr>
            <w:r w:rsidRPr="005B7DB2">
              <w:rPr>
                <w:rFonts w:hAnsi="ＭＳ ゴシック" w:hint="eastAsia"/>
                <w:szCs w:val="20"/>
              </w:rPr>
              <w:t>項目</w:t>
            </w:r>
          </w:p>
        </w:tc>
        <w:tc>
          <w:tcPr>
            <w:tcW w:w="5733" w:type="dxa"/>
            <w:vAlign w:val="center"/>
          </w:tcPr>
          <w:p w14:paraId="556FFFE2" w14:textId="77777777" w:rsidR="004A7FE6" w:rsidRPr="005B7DB2" w:rsidRDefault="004A7FE6" w:rsidP="00532F73">
            <w:pPr>
              <w:snapToGrid/>
              <w:mirrorIndents/>
              <w:rPr>
                <w:rFonts w:hAnsi="ＭＳ ゴシック"/>
                <w:szCs w:val="20"/>
              </w:rPr>
            </w:pPr>
            <w:r w:rsidRPr="005B7DB2">
              <w:rPr>
                <w:rFonts w:hAnsi="ＭＳ ゴシック" w:hint="eastAsia"/>
                <w:szCs w:val="20"/>
              </w:rPr>
              <w:t>自主点検のポイント</w:t>
            </w:r>
          </w:p>
        </w:tc>
        <w:tc>
          <w:tcPr>
            <w:tcW w:w="1164" w:type="dxa"/>
            <w:vAlign w:val="center"/>
          </w:tcPr>
          <w:p w14:paraId="44B86EF2" w14:textId="77777777" w:rsidR="004A7FE6" w:rsidRPr="005B7DB2" w:rsidRDefault="004A7FE6" w:rsidP="00532F73">
            <w:pPr>
              <w:snapToGrid/>
              <w:mirrorIndents/>
              <w:rPr>
                <w:rFonts w:hAnsi="ＭＳ ゴシック"/>
                <w:szCs w:val="20"/>
              </w:rPr>
            </w:pPr>
            <w:r w:rsidRPr="005B7DB2">
              <w:rPr>
                <w:rFonts w:hAnsi="ＭＳ ゴシック" w:hint="eastAsia"/>
                <w:szCs w:val="20"/>
              </w:rPr>
              <w:t>点検</w:t>
            </w:r>
          </w:p>
        </w:tc>
        <w:tc>
          <w:tcPr>
            <w:tcW w:w="1568" w:type="dxa"/>
            <w:vAlign w:val="center"/>
          </w:tcPr>
          <w:p w14:paraId="72851EB1" w14:textId="77777777" w:rsidR="004A7FE6" w:rsidRPr="005B7DB2" w:rsidRDefault="004A7FE6" w:rsidP="00532F73">
            <w:pPr>
              <w:snapToGrid/>
              <w:mirrorIndents/>
              <w:rPr>
                <w:rFonts w:hAnsi="ＭＳ ゴシック"/>
                <w:szCs w:val="20"/>
              </w:rPr>
            </w:pPr>
            <w:r w:rsidRPr="005B7DB2">
              <w:rPr>
                <w:rFonts w:hAnsi="ＭＳ ゴシック" w:hint="eastAsia"/>
                <w:szCs w:val="20"/>
              </w:rPr>
              <w:t>根拠</w:t>
            </w:r>
          </w:p>
        </w:tc>
      </w:tr>
      <w:tr w:rsidR="005B7DB2" w:rsidRPr="005B7DB2" w14:paraId="7EEEC78E" w14:textId="77777777" w:rsidTr="00532F73">
        <w:trPr>
          <w:trHeight w:val="711"/>
        </w:trPr>
        <w:tc>
          <w:tcPr>
            <w:tcW w:w="1183" w:type="dxa"/>
            <w:vMerge w:val="restart"/>
          </w:tcPr>
          <w:p w14:paraId="660DF072" w14:textId="23D08416" w:rsidR="004A7FE6" w:rsidRPr="005B7DB2" w:rsidRDefault="004F4745" w:rsidP="00532F73">
            <w:pPr>
              <w:snapToGrid/>
              <w:mirrorIndents/>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４</w:t>
            </w:r>
          </w:p>
          <w:p w14:paraId="3FCE240D" w14:textId="77777777" w:rsidR="004A7FE6" w:rsidRPr="005B7DB2" w:rsidRDefault="004A7FE6" w:rsidP="00532F73">
            <w:pPr>
              <w:snapToGrid/>
              <w:spacing w:afterLines="50" w:after="142"/>
              <w:mirrorIndents/>
              <w:jc w:val="both"/>
              <w:rPr>
                <w:rFonts w:hAnsi="ＭＳ ゴシック"/>
                <w:szCs w:val="20"/>
              </w:rPr>
            </w:pPr>
            <w:r w:rsidRPr="005B7DB2">
              <w:rPr>
                <w:rFonts w:hAnsi="ＭＳ ゴシック" w:hint="eastAsia"/>
                <w:szCs w:val="20"/>
              </w:rPr>
              <w:t>基本事項</w:t>
            </w:r>
          </w:p>
          <w:p w14:paraId="6249CA02" w14:textId="79061988" w:rsidR="004A7FE6" w:rsidRPr="005B7DB2" w:rsidRDefault="004A7FE6" w:rsidP="00D57B67">
            <w:pPr>
              <w:snapToGrid/>
              <w:mirrorIndents/>
              <w:jc w:val="both"/>
              <w:rPr>
                <w:rFonts w:hAnsi="ＭＳ ゴシック"/>
                <w:sz w:val="18"/>
                <w:szCs w:val="18"/>
              </w:rPr>
            </w:pPr>
          </w:p>
        </w:tc>
        <w:tc>
          <w:tcPr>
            <w:tcW w:w="5733" w:type="dxa"/>
            <w:tcBorders>
              <w:bottom w:val="single" w:sz="4" w:space="0" w:color="auto"/>
            </w:tcBorders>
          </w:tcPr>
          <w:p w14:paraId="43D78CE9" w14:textId="77777777" w:rsidR="004A7FE6" w:rsidRPr="005B7DB2" w:rsidRDefault="004A7FE6" w:rsidP="00532F73">
            <w:pPr>
              <w:snapToGrid/>
              <w:ind w:left="364" w:hangingChars="200" w:hanging="364"/>
              <w:mirrorIndents/>
              <w:jc w:val="both"/>
              <w:rPr>
                <w:rFonts w:hAnsi="ＭＳ ゴシック"/>
                <w:szCs w:val="20"/>
              </w:rPr>
            </w:pPr>
            <w:r w:rsidRPr="005B7DB2">
              <w:rPr>
                <w:rFonts w:hAnsi="ＭＳ ゴシック" w:hint="eastAsia"/>
                <w:szCs w:val="20"/>
              </w:rPr>
              <w:t>（１）費用の算定</w:t>
            </w:r>
          </w:p>
          <w:p w14:paraId="3F45ACD9" w14:textId="77777777" w:rsidR="004A7FE6" w:rsidRPr="005B7DB2" w:rsidRDefault="004A7FE6" w:rsidP="00532F73">
            <w:pPr>
              <w:snapToGrid/>
              <w:spacing w:afterLines="50" w:after="142"/>
              <w:ind w:leftChars="100" w:left="182" w:firstLineChars="100" w:firstLine="182"/>
              <w:mirrorIndents/>
              <w:jc w:val="both"/>
              <w:rPr>
                <w:rFonts w:hAnsi="ＭＳ ゴシック"/>
                <w:szCs w:val="20"/>
              </w:rPr>
            </w:pPr>
            <w:r w:rsidRPr="005B7DB2">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6F04D161" w14:textId="77777777" w:rsidR="004A7FE6" w:rsidRPr="005B7DB2" w:rsidRDefault="00B02EC3" w:rsidP="00532F73">
            <w:pPr>
              <w:snapToGrid/>
              <w:jc w:val="both"/>
              <w:rPr>
                <w:rFonts w:hAnsi="ＭＳ ゴシック"/>
              </w:rPr>
            </w:pPr>
            <w:sdt>
              <w:sdtPr>
                <w:rPr>
                  <w:rFonts w:hAnsi="ＭＳ ゴシック" w:hint="eastAsia"/>
                </w:rPr>
                <w:id w:val="198696204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26E15A32" w14:textId="77777777" w:rsidR="004A7FE6" w:rsidRPr="005B7DB2" w:rsidRDefault="00B02EC3" w:rsidP="00532F73">
            <w:pPr>
              <w:snapToGrid/>
              <w:mirrorIndents/>
              <w:jc w:val="both"/>
              <w:rPr>
                <w:rFonts w:hAnsi="ＭＳ ゴシック"/>
                <w:szCs w:val="20"/>
              </w:rPr>
            </w:pPr>
            <w:sdt>
              <w:sdtPr>
                <w:rPr>
                  <w:rFonts w:hAnsi="ＭＳ ゴシック" w:hint="eastAsia"/>
                </w:rPr>
                <w:id w:val="-12500506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tc>
        <w:tc>
          <w:tcPr>
            <w:tcW w:w="1568" w:type="dxa"/>
            <w:tcBorders>
              <w:bottom w:val="single" w:sz="4" w:space="0" w:color="auto"/>
            </w:tcBorders>
          </w:tcPr>
          <w:p w14:paraId="2E4DEFA1"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告示一</w:t>
            </w:r>
          </w:p>
        </w:tc>
      </w:tr>
      <w:tr w:rsidR="005B7DB2" w:rsidRPr="005B7DB2" w14:paraId="515D3BC1" w14:textId="77777777" w:rsidTr="00532F73">
        <w:trPr>
          <w:trHeight w:val="990"/>
        </w:trPr>
        <w:tc>
          <w:tcPr>
            <w:tcW w:w="1183" w:type="dxa"/>
            <w:vMerge/>
          </w:tcPr>
          <w:p w14:paraId="296A8B26" w14:textId="77777777" w:rsidR="004A7FE6" w:rsidRPr="005B7DB2" w:rsidRDefault="004A7FE6" w:rsidP="00532F73">
            <w:pPr>
              <w:snapToGrid/>
              <w:mirrorIndents/>
              <w:jc w:val="both"/>
              <w:rPr>
                <w:rFonts w:hAnsi="ＭＳ ゴシック"/>
                <w:szCs w:val="20"/>
              </w:rPr>
            </w:pPr>
          </w:p>
        </w:tc>
        <w:tc>
          <w:tcPr>
            <w:tcW w:w="5733" w:type="dxa"/>
            <w:tcBorders>
              <w:top w:val="single" w:sz="4" w:space="0" w:color="auto"/>
              <w:bottom w:val="single" w:sz="4" w:space="0" w:color="auto"/>
            </w:tcBorders>
          </w:tcPr>
          <w:p w14:paraId="7768EE51" w14:textId="77777777" w:rsidR="004A7FE6" w:rsidRPr="005B7DB2" w:rsidRDefault="004A7FE6" w:rsidP="00532F73">
            <w:pPr>
              <w:snapToGrid/>
              <w:jc w:val="both"/>
              <w:rPr>
                <w:rFonts w:hAnsi="ＭＳ ゴシック"/>
                <w:szCs w:val="20"/>
              </w:rPr>
            </w:pPr>
            <w:r w:rsidRPr="005B7DB2">
              <w:rPr>
                <w:rFonts w:hAnsi="ＭＳ ゴシック" w:hint="eastAsia"/>
                <w:szCs w:val="20"/>
              </w:rPr>
              <w:t>（２）金額換算の際の端数処理</w:t>
            </w:r>
          </w:p>
          <w:p w14:paraId="0F8B9E80" w14:textId="77777777" w:rsidR="004A7FE6" w:rsidRPr="005B7DB2" w:rsidRDefault="004A7FE6" w:rsidP="00532F73">
            <w:pPr>
              <w:snapToGrid/>
              <w:spacing w:afterLines="50" w:after="142"/>
              <w:ind w:leftChars="100" w:left="182" w:firstLineChars="100" w:firstLine="182"/>
              <w:mirrorIndents/>
              <w:jc w:val="both"/>
              <w:rPr>
                <w:rFonts w:hAnsi="ＭＳ ゴシック"/>
                <w:szCs w:val="20"/>
              </w:rPr>
            </w:pPr>
            <w:r w:rsidRPr="005B7DB2">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7A4C5EC0" w14:textId="77777777" w:rsidR="004A7FE6" w:rsidRPr="005B7DB2" w:rsidRDefault="00B02EC3" w:rsidP="00532F73">
            <w:pPr>
              <w:snapToGrid/>
              <w:jc w:val="both"/>
              <w:rPr>
                <w:rFonts w:hAnsi="ＭＳ ゴシック"/>
              </w:rPr>
            </w:pPr>
            <w:sdt>
              <w:sdtPr>
                <w:rPr>
                  <w:rFonts w:hAnsi="ＭＳ ゴシック" w:hint="eastAsia"/>
                </w:rPr>
                <w:id w:val="-97143637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5EDBEC2D" w14:textId="77777777" w:rsidR="004A7FE6" w:rsidRPr="005B7DB2" w:rsidRDefault="00B02EC3" w:rsidP="00532F73">
            <w:pPr>
              <w:snapToGrid/>
              <w:mirrorIndents/>
              <w:jc w:val="both"/>
              <w:rPr>
                <w:rFonts w:hAnsi="ＭＳ ゴシック"/>
                <w:szCs w:val="20"/>
              </w:rPr>
            </w:pPr>
            <w:sdt>
              <w:sdtPr>
                <w:rPr>
                  <w:rFonts w:hAnsi="ＭＳ ゴシック" w:hint="eastAsia"/>
                </w:rPr>
                <w:id w:val="16860417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tc>
        <w:tc>
          <w:tcPr>
            <w:tcW w:w="1568" w:type="dxa"/>
            <w:tcBorders>
              <w:top w:val="single" w:sz="4" w:space="0" w:color="auto"/>
              <w:bottom w:val="single" w:sz="4" w:space="0" w:color="auto"/>
            </w:tcBorders>
          </w:tcPr>
          <w:p w14:paraId="36006113"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告示二</w:t>
            </w:r>
          </w:p>
          <w:p w14:paraId="4798F0DD" w14:textId="77777777" w:rsidR="004A7FE6" w:rsidRPr="005B7DB2" w:rsidRDefault="004A7FE6" w:rsidP="00532F73">
            <w:pPr>
              <w:snapToGrid/>
              <w:spacing w:line="240" w:lineRule="exact"/>
              <w:mirrorIndents/>
              <w:jc w:val="both"/>
              <w:rPr>
                <w:rFonts w:hAnsi="ＭＳ ゴシック"/>
                <w:sz w:val="18"/>
                <w:szCs w:val="18"/>
              </w:rPr>
            </w:pPr>
          </w:p>
        </w:tc>
      </w:tr>
      <w:tr w:rsidR="005B7DB2" w:rsidRPr="005B7DB2" w14:paraId="673A3004" w14:textId="77777777" w:rsidTr="00532F73">
        <w:trPr>
          <w:trHeight w:val="3283"/>
        </w:trPr>
        <w:tc>
          <w:tcPr>
            <w:tcW w:w="1183" w:type="dxa"/>
            <w:vMerge/>
          </w:tcPr>
          <w:p w14:paraId="00CA436B" w14:textId="77777777" w:rsidR="004A7FE6" w:rsidRPr="005B7DB2" w:rsidRDefault="004A7FE6" w:rsidP="00532F73">
            <w:pPr>
              <w:snapToGrid/>
              <w:mirrorIndents/>
              <w:jc w:val="both"/>
              <w:rPr>
                <w:rFonts w:hAnsi="ＭＳ ゴシック"/>
                <w:szCs w:val="20"/>
              </w:rPr>
            </w:pPr>
          </w:p>
        </w:tc>
        <w:tc>
          <w:tcPr>
            <w:tcW w:w="5733" w:type="dxa"/>
            <w:tcBorders>
              <w:top w:val="single" w:sz="4" w:space="0" w:color="auto"/>
            </w:tcBorders>
          </w:tcPr>
          <w:p w14:paraId="6A890D5A" w14:textId="77777777" w:rsidR="004A7FE6" w:rsidRPr="005B7DB2" w:rsidRDefault="004A7FE6" w:rsidP="00532F73">
            <w:pPr>
              <w:snapToGrid/>
              <w:jc w:val="both"/>
              <w:rPr>
                <w:rFonts w:hAnsi="ＭＳ ゴシック"/>
                <w:szCs w:val="20"/>
              </w:rPr>
            </w:pPr>
            <w:r w:rsidRPr="005B7DB2">
              <w:rPr>
                <w:rFonts w:hAnsi="ＭＳ ゴシック" w:hint="eastAsia"/>
                <w:szCs w:val="20"/>
              </w:rPr>
              <w:t>（３）各サービスとの算定関係</w:t>
            </w:r>
          </w:p>
          <w:p w14:paraId="26D2195A" w14:textId="77777777" w:rsidR="004A7FE6" w:rsidRPr="005B7DB2" w:rsidRDefault="004A7FE6" w:rsidP="00532F73">
            <w:pPr>
              <w:snapToGrid/>
              <w:spacing w:afterLines="20" w:after="57"/>
              <w:ind w:leftChars="100" w:left="182" w:firstLineChars="100" w:firstLine="182"/>
              <w:jc w:val="both"/>
              <w:rPr>
                <w:rFonts w:hAnsi="ＭＳ ゴシック"/>
                <w:szCs w:val="20"/>
              </w:rPr>
            </w:pPr>
            <w:r w:rsidRPr="005B7DB2">
              <w:rPr>
                <w:rFonts w:hAnsi="ＭＳ ゴシック" w:hint="eastAsia"/>
                <w:szCs w:val="20"/>
              </w:rPr>
              <w:t>介護給付費等について、同一時間帯に複数の障害福祉サービスに係る報酬を算定していませんか。</w:t>
            </w:r>
          </w:p>
          <w:p w14:paraId="652366F6" w14:textId="77777777"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4032" behindDoc="0" locked="0" layoutInCell="1" allowOverlap="1" wp14:anchorId="2D50BFA4" wp14:editId="6181C01D">
                      <wp:simplePos x="0" y="0"/>
                      <wp:positionH relativeFrom="column">
                        <wp:posOffset>62849</wp:posOffset>
                      </wp:positionH>
                      <wp:positionV relativeFrom="paragraph">
                        <wp:posOffset>33968</wp:posOffset>
                      </wp:positionV>
                      <wp:extent cx="3337411" cy="1392555"/>
                      <wp:effectExtent l="0" t="0" r="15875" b="17145"/>
                      <wp:wrapNone/>
                      <wp:docPr id="23"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411" cy="1392555"/>
                              </a:xfrm>
                              <a:prstGeom prst="rect">
                                <a:avLst/>
                              </a:prstGeom>
                              <a:solidFill>
                                <a:srgbClr val="FFFFFF"/>
                              </a:solidFill>
                              <a:ln w="6350">
                                <a:solidFill>
                                  <a:srgbClr val="000000"/>
                                </a:solidFill>
                                <a:miter lim="800000"/>
                                <a:headEnd/>
                                <a:tailEnd/>
                              </a:ln>
                            </wps:spPr>
                            <wps:txbx>
                              <w:txbxContent>
                                <w:p w14:paraId="7501E11B" w14:textId="77777777" w:rsidR="004A7FE6" w:rsidRPr="00E105F3" w:rsidRDefault="004A7FE6"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＜留意事項通知　第二の１(2)＞</w:t>
                                  </w:r>
                                </w:p>
                                <w:p w14:paraId="6425C88F"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生活介護、自立訓練、就労移行支援、就労継続支援</w:t>
                                  </w:r>
                                </w:p>
                                <w:p w14:paraId="188C0A9E"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xml:space="preserve">　（日中活動サービス）を受けている時間帯に居宅介護（家事援助が中心の場合）の所定単位数は算定できない。</w:t>
                                  </w:r>
                                </w:p>
                                <w:p w14:paraId="4F7FFBC1"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BFA4" id="Text Box 1281" o:spid="_x0000_s1158" type="#_x0000_t202" style="position:absolute;left:0;text-align:left;margin-left:4.95pt;margin-top:2.65pt;width:262.8pt;height:10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nHQIAADMEAAAOAAAAZHJzL2Uyb0RvYy54bWysU9uO2yAQfa/Uf0C8N7aTzW5ixVlts01V&#10;aXuRtv0AjLGNihkKJHb69R2wN5veXqrygAZmODNz5rC5HTpFjsI6Cbqg2SylRGgOldRNQb983r9a&#10;UeI80xVToEVBT8LR2+3LF5ve5GIOLahKWIIg2uW9KWjrvcmTxPFWdMzNwAiNzhpsxzwebZNUlvWI&#10;3qlknqbXSQ+2Mha4cA5v70cn3Ub8uhbcf6xrJzxRBcXafNxt3MuwJ9sNyxvLTCv5VAb7hyo6JjUm&#10;PUPdM8/IwcrfoDrJLTio/YxDl0BdSy5iD9hNlv7SzWPLjIi9IDnOnGly/w+Wfzg+mk+W+OE1DDjA&#10;2IQzD8C/OqJh1zLdiDtroW8FqzBxFihLeuPy6Wmg2uUugJT9e6hwyOzgIQINte0CK9gnQXQcwOlM&#10;uhg84Xi5WCxurrKMEo6+bLGeL5fLmIPlT8+Ndf6tgI4Eo6AWpxrh2fHB+VAOy59CQjYHSlZ7qVQ8&#10;2KbcKUuODBWwj2tC/ylMadIX9HqxTEcG/gqRxvUniE56lLKSXUFX5yCWB97e6CoKzTOpRhtLVnoi&#10;MnA3suiHciCyCjxEaQZmS6hOyK2FUbv419BowX6npEfdFtR9OzArKFHvNM7n5mq+XqLQ42G1WiPn&#10;9tJRXjiY5ghUUE/JaO78+DUOxsqmxTyjHjTc4URrGbl+rmkqH5UZRzD9oiD9y3OMev7r2x8AAAD/&#10;/wMAUEsDBBQABgAIAAAAIQAtyZ3V3AAAAAcBAAAPAAAAZHJzL2Rvd25yZXYueG1sTI7BTsMwEETv&#10;SPyDtUjcqNO0iWiaTVVAIHGk5dKbG2+TgL2OYjcNfD3mBMfRjN68cjNZI0YafOcYYT5LQBDXTnfc&#10;ILzvn+/uQfigWCvjmBC+yMOmur4qVaHdhd9o3IVGRAj7QiG0IfSFlL5uySo/cz1x7E5usCrEODRS&#10;D+oS4dbINElyaVXH8aFVPT22VH/uzhZhOh3yj/Tl6XX+4Lff456cM2GJeHszbdcgAk3hbwy/+lEd&#10;quh0dGfWXhiE1SoOEbIFiNhmiywDcURI02UOsirlf//qBwAA//8DAFBLAQItABQABgAIAAAAIQC2&#10;gziS/gAAAOEBAAATAAAAAAAAAAAAAAAAAAAAAABbQ29udGVudF9UeXBlc10ueG1sUEsBAi0AFAAG&#10;AAgAAAAhADj9If/WAAAAlAEAAAsAAAAAAAAAAAAAAAAALwEAAF9yZWxzLy5yZWxzUEsBAi0AFAAG&#10;AAgAAAAhADUD/CcdAgAAMwQAAA4AAAAAAAAAAAAAAAAALgIAAGRycy9lMm9Eb2MueG1sUEsBAi0A&#10;FAAGAAgAAAAhAC3JndXcAAAABwEAAA8AAAAAAAAAAAAAAAAAdwQAAGRycy9kb3ducmV2LnhtbFBL&#10;BQYAAAAABAAEAPMAAACABQAAAAA=&#10;" strokeweight=".5pt">
                      <v:textbox inset="5.85pt,.7pt,5.85pt,.7pt">
                        <w:txbxContent>
                          <w:p w14:paraId="7501E11B" w14:textId="77777777" w:rsidR="004A7FE6" w:rsidRPr="00E105F3" w:rsidRDefault="004A7FE6"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＜留意事項通知　第二の１(2)＞</w:t>
                            </w:r>
                          </w:p>
                          <w:p w14:paraId="6425C88F"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生活介護、自立訓練、就労移行支援、就労継続支援</w:t>
                            </w:r>
                          </w:p>
                          <w:p w14:paraId="188C0A9E"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xml:space="preserve">　（日中活動サービス）を受けている時間帯に居宅介護（家事援助が中心の場合）の所定単位数は算定できない。</w:t>
                            </w:r>
                          </w:p>
                          <w:p w14:paraId="4F7FFBC1"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1A31E055" w14:textId="77777777" w:rsidR="004A7FE6" w:rsidRPr="005B7DB2" w:rsidRDefault="004A7FE6" w:rsidP="00532F73">
            <w:pPr>
              <w:snapToGrid/>
              <w:jc w:val="both"/>
              <w:rPr>
                <w:rFonts w:hAnsi="ＭＳ ゴシック"/>
                <w:szCs w:val="20"/>
              </w:rPr>
            </w:pPr>
          </w:p>
          <w:p w14:paraId="0677E51D" w14:textId="77777777" w:rsidR="004A7FE6" w:rsidRPr="005B7DB2" w:rsidRDefault="004A7FE6" w:rsidP="00532F73">
            <w:pPr>
              <w:snapToGrid/>
              <w:jc w:val="both"/>
              <w:rPr>
                <w:rFonts w:hAnsi="ＭＳ ゴシック"/>
                <w:szCs w:val="20"/>
              </w:rPr>
            </w:pPr>
          </w:p>
          <w:p w14:paraId="409D40E8" w14:textId="77777777" w:rsidR="004A7FE6" w:rsidRPr="005B7DB2" w:rsidRDefault="004A7FE6" w:rsidP="00532F73">
            <w:pPr>
              <w:snapToGrid/>
              <w:jc w:val="both"/>
              <w:rPr>
                <w:rFonts w:hAnsi="ＭＳ ゴシック"/>
                <w:szCs w:val="20"/>
              </w:rPr>
            </w:pPr>
          </w:p>
          <w:p w14:paraId="6BCFE709" w14:textId="77777777" w:rsidR="004A7FE6" w:rsidRPr="005B7DB2" w:rsidRDefault="004A7FE6" w:rsidP="00532F73">
            <w:pPr>
              <w:snapToGrid/>
              <w:jc w:val="both"/>
              <w:rPr>
                <w:rFonts w:hAnsi="ＭＳ ゴシック"/>
                <w:szCs w:val="20"/>
              </w:rPr>
            </w:pPr>
          </w:p>
          <w:p w14:paraId="21DF2D8C" w14:textId="77777777" w:rsidR="004A7FE6" w:rsidRPr="005B7DB2" w:rsidRDefault="004A7FE6" w:rsidP="00532F73">
            <w:pPr>
              <w:snapToGrid/>
              <w:jc w:val="both"/>
              <w:rPr>
                <w:rFonts w:hAnsi="ＭＳ ゴシック"/>
                <w:szCs w:val="20"/>
              </w:rPr>
            </w:pPr>
          </w:p>
          <w:p w14:paraId="09E30F48" w14:textId="77777777" w:rsidR="004A7FE6" w:rsidRPr="005B7DB2" w:rsidRDefault="004A7FE6" w:rsidP="00532F73">
            <w:pPr>
              <w:snapToGrid/>
              <w:jc w:val="both"/>
              <w:rPr>
                <w:rFonts w:hAnsi="ＭＳ ゴシック"/>
                <w:szCs w:val="20"/>
              </w:rPr>
            </w:pPr>
          </w:p>
          <w:p w14:paraId="66CDF234" w14:textId="77777777" w:rsidR="004A7FE6" w:rsidRPr="005B7DB2" w:rsidRDefault="004A7FE6" w:rsidP="00532F73">
            <w:pPr>
              <w:snapToGrid/>
              <w:spacing w:afterLines="50" w:after="142"/>
              <w:jc w:val="both"/>
              <w:rPr>
                <w:rFonts w:hAnsi="ＭＳ ゴシック"/>
                <w:szCs w:val="20"/>
              </w:rPr>
            </w:pPr>
          </w:p>
        </w:tc>
        <w:tc>
          <w:tcPr>
            <w:tcW w:w="1164" w:type="dxa"/>
            <w:tcBorders>
              <w:top w:val="single" w:sz="4" w:space="0" w:color="auto"/>
            </w:tcBorders>
          </w:tcPr>
          <w:p w14:paraId="05D1A5D0" w14:textId="77777777" w:rsidR="004A7FE6" w:rsidRPr="005B7DB2" w:rsidRDefault="00B02EC3" w:rsidP="00532F73">
            <w:pPr>
              <w:snapToGrid/>
              <w:jc w:val="both"/>
              <w:rPr>
                <w:rFonts w:hAnsi="ＭＳ ゴシック"/>
              </w:rPr>
            </w:pPr>
            <w:sdt>
              <w:sdtPr>
                <w:rPr>
                  <w:rFonts w:hAnsi="ＭＳ ゴシック" w:hint="eastAsia"/>
                </w:rPr>
                <w:id w:val="-195484996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56D2C5C6" w14:textId="77777777" w:rsidR="004A7FE6" w:rsidRPr="005B7DB2" w:rsidRDefault="00B02EC3" w:rsidP="00532F73">
            <w:pPr>
              <w:snapToGrid/>
              <w:jc w:val="both"/>
              <w:rPr>
                <w:rFonts w:hAnsi="ＭＳ ゴシック"/>
              </w:rPr>
            </w:pPr>
            <w:sdt>
              <w:sdtPr>
                <w:rPr>
                  <w:rFonts w:hAnsi="ＭＳ ゴシック" w:hint="eastAsia"/>
                </w:rPr>
                <w:id w:val="-170100293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6EFA1305" w14:textId="77777777" w:rsidR="004A7FE6" w:rsidRPr="005B7DB2" w:rsidRDefault="004A7FE6" w:rsidP="00532F73">
            <w:pPr>
              <w:snapToGrid/>
              <w:jc w:val="left"/>
              <w:rPr>
                <w:rFonts w:hAnsi="ＭＳ ゴシック"/>
                <w:szCs w:val="20"/>
              </w:rPr>
            </w:pPr>
          </w:p>
        </w:tc>
        <w:tc>
          <w:tcPr>
            <w:tcW w:w="1568" w:type="dxa"/>
            <w:tcBorders>
              <w:top w:val="single" w:sz="4" w:space="0" w:color="auto"/>
            </w:tcBorders>
          </w:tcPr>
          <w:p w14:paraId="0AB89BB5" w14:textId="77777777" w:rsidR="004A7FE6" w:rsidRPr="005B7DB2" w:rsidRDefault="004A7FE6" w:rsidP="00532F73">
            <w:pPr>
              <w:snapToGrid/>
              <w:spacing w:line="240" w:lineRule="exact"/>
              <w:mirrorIndents/>
              <w:jc w:val="both"/>
              <w:rPr>
                <w:rFonts w:hAnsi="ＭＳ ゴシック"/>
                <w:sz w:val="18"/>
                <w:szCs w:val="18"/>
              </w:rPr>
            </w:pPr>
          </w:p>
        </w:tc>
      </w:tr>
      <w:tr w:rsidR="005B7DB2" w:rsidRPr="005B7DB2" w14:paraId="4F6D34F8" w14:textId="77777777" w:rsidTr="004F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9"/>
        </w:trPr>
        <w:tc>
          <w:tcPr>
            <w:tcW w:w="1183" w:type="dxa"/>
            <w:tcBorders>
              <w:top w:val="single" w:sz="4" w:space="0" w:color="000000"/>
              <w:bottom w:val="single" w:sz="4" w:space="0" w:color="000000"/>
            </w:tcBorders>
          </w:tcPr>
          <w:p w14:paraId="6799381E" w14:textId="602CE3A3" w:rsidR="00F366D5" w:rsidRPr="005B7DB2" w:rsidRDefault="004F4745" w:rsidP="00532F73">
            <w:pPr>
              <w:snapToGrid/>
              <w:mirrorIndents/>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５</w:t>
            </w:r>
          </w:p>
          <w:p w14:paraId="7C0ABFF2" w14:textId="77777777" w:rsidR="00F366D5" w:rsidRPr="005B7DB2" w:rsidRDefault="00F366D5" w:rsidP="00532F73">
            <w:pPr>
              <w:snapToGrid/>
              <w:ind w:rightChars="-56" w:right="-102"/>
              <w:mirrorIndents/>
              <w:jc w:val="both"/>
              <w:rPr>
                <w:rFonts w:hAnsi="ＭＳ ゴシック"/>
                <w:szCs w:val="20"/>
              </w:rPr>
            </w:pPr>
            <w:r w:rsidRPr="005B7DB2">
              <w:rPr>
                <w:rFonts w:hAnsi="ＭＳ ゴシック" w:hint="eastAsia"/>
                <w:szCs w:val="20"/>
              </w:rPr>
              <w:t>施設入所</w:t>
            </w:r>
          </w:p>
          <w:p w14:paraId="43729A14" w14:textId="77777777" w:rsidR="00F366D5" w:rsidRPr="005B7DB2" w:rsidRDefault="00F366D5" w:rsidP="00532F73">
            <w:pPr>
              <w:snapToGrid/>
              <w:ind w:rightChars="-56" w:right="-102"/>
              <w:mirrorIndents/>
              <w:jc w:val="both"/>
              <w:rPr>
                <w:rFonts w:hAnsi="ＭＳ ゴシック"/>
                <w:szCs w:val="20"/>
              </w:rPr>
            </w:pPr>
            <w:r w:rsidRPr="005B7DB2">
              <w:rPr>
                <w:rFonts w:hAnsi="ＭＳ ゴシック" w:hint="eastAsia"/>
                <w:szCs w:val="20"/>
              </w:rPr>
              <w:t>支援</w:t>
            </w:r>
          </w:p>
          <w:p w14:paraId="1E8DD226" w14:textId="77777777" w:rsidR="00F366D5" w:rsidRPr="005B7DB2" w:rsidRDefault="00F366D5" w:rsidP="00532F73">
            <w:pPr>
              <w:snapToGrid/>
              <w:spacing w:afterLines="50" w:after="142"/>
              <w:ind w:rightChars="-56" w:right="-102"/>
              <w:mirrorIndents/>
              <w:jc w:val="both"/>
              <w:rPr>
                <w:rFonts w:hAnsi="ＭＳ ゴシック"/>
                <w:szCs w:val="20"/>
              </w:rPr>
            </w:pPr>
            <w:r w:rsidRPr="005B7DB2">
              <w:rPr>
                <w:rFonts w:hAnsi="ＭＳ ゴシック" w:hint="eastAsia"/>
                <w:szCs w:val="20"/>
              </w:rPr>
              <w:t>サービス費</w:t>
            </w:r>
          </w:p>
          <w:p w14:paraId="101BD5CC" w14:textId="77777777" w:rsidR="00F366D5" w:rsidRPr="005B7DB2" w:rsidRDefault="00F366D5" w:rsidP="00532F73">
            <w:pPr>
              <w:snapToGrid/>
              <w:mirrorIndents/>
              <w:jc w:val="both"/>
              <w:rPr>
                <w:rFonts w:hAnsi="ＭＳ ゴシック"/>
                <w:szCs w:val="20"/>
                <w:u w:val="single"/>
              </w:rPr>
            </w:pPr>
          </w:p>
          <w:p w14:paraId="16E5BE31" w14:textId="77777777" w:rsidR="00F366D5" w:rsidRPr="005B7DB2" w:rsidRDefault="00F366D5" w:rsidP="00532F73">
            <w:pPr>
              <w:snapToGrid/>
              <w:ind w:rightChars="-56" w:right="-102"/>
              <w:mirrorIndents/>
              <w:jc w:val="both"/>
              <w:rPr>
                <w:rFonts w:hAnsi="ＭＳ ゴシック"/>
                <w:szCs w:val="20"/>
              </w:rPr>
            </w:pPr>
          </w:p>
        </w:tc>
        <w:tc>
          <w:tcPr>
            <w:tcW w:w="5733" w:type="dxa"/>
          </w:tcPr>
          <w:p w14:paraId="06BE116E" w14:textId="77777777" w:rsidR="00F366D5" w:rsidRPr="005B7DB2" w:rsidRDefault="00F366D5" w:rsidP="00072583">
            <w:pPr>
              <w:snapToGrid/>
              <w:ind w:left="182" w:hangingChars="100" w:hanging="182"/>
              <w:mirrorIndents/>
              <w:jc w:val="both"/>
              <w:rPr>
                <w:rFonts w:hAnsi="ＭＳ ゴシック"/>
                <w:szCs w:val="20"/>
              </w:rPr>
            </w:pPr>
            <w:r w:rsidRPr="005B7DB2">
              <w:rPr>
                <w:rFonts w:hAnsi="ＭＳ ゴシック" w:hint="eastAsia"/>
                <w:szCs w:val="20"/>
              </w:rPr>
              <w:t>（１）基本報酬の算定</w:t>
            </w:r>
          </w:p>
          <w:p w14:paraId="44AF6235" w14:textId="31072B8C" w:rsidR="00F366D5" w:rsidRPr="005B7DB2" w:rsidRDefault="00F366D5" w:rsidP="00072583">
            <w:pPr>
              <w:snapToGrid/>
              <w:ind w:left="193" w:firstLineChars="100" w:firstLine="182"/>
              <w:mirrorIndents/>
              <w:jc w:val="both"/>
              <w:rPr>
                <w:rFonts w:hAnsi="ＭＳ ゴシック"/>
                <w:szCs w:val="20"/>
              </w:rPr>
            </w:pPr>
            <w:r w:rsidRPr="005B7DB2">
              <w:rPr>
                <w:rFonts w:hAnsi="ＭＳ ゴシック" w:hint="eastAsia"/>
                <w:szCs w:val="20"/>
              </w:rPr>
              <w:t>施設入所支援サービス費については，次の①から③までのいずれかに該当する利用者に対して，指定施設入所支援等を行った場合に，利用定員及び障害支援区分</w:t>
            </w:r>
            <w:r w:rsidRPr="005B7DB2">
              <w:rPr>
                <w:rFonts w:hAnsi="ＭＳ ゴシック"/>
                <w:szCs w:val="20"/>
              </w:rPr>
              <w:t>(障害支援区分1から6までのいずれにも該当しない者又は障害支援区分の判定を行っていない者にあっては，「区分2以下」)に応じ，1日につき所定単位数を算定してい</w:t>
            </w:r>
            <w:r w:rsidR="00296CB6" w:rsidRPr="005B7DB2">
              <w:rPr>
                <w:rFonts w:hAnsi="ＭＳ ゴシック" w:hint="eastAsia"/>
                <w:szCs w:val="20"/>
              </w:rPr>
              <w:t>ます</w:t>
            </w:r>
            <w:r w:rsidRPr="005B7DB2">
              <w:rPr>
                <w:rFonts w:hAnsi="ＭＳ ゴシック"/>
                <w:szCs w:val="20"/>
              </w:rPr>
              <w:t>か。</w:t>
            </w:r>
          </w:p>
          <w:p w14:paraId="17575C67" w14:textId="5A766E85" w:rsidR="00F366D5" w:rsidRPr="005B7DB2" w:rsidRDefault="00F366D5" w:rsidP="00072583">
            <w:pPr>
              <w:snapToGrid/>
              <w:spacing w:line="220" w:lineRule="exact"/>
              <w:ind w:left="193" w:firstLineChars="100" w:firstLine="182"/>
              <w:mirrorIndents/>
              <w:jc w:val="both"/>
              <w:rPr>
                <w:rFonts w:hAnsi="ＭＳ ゴシック"/>
                <w:szCs w:val="20"/>
              </w:rPr>
            </w:pPr>
            <w:r w:rsidRPr="005B7DB2">
              <w:rPr>
                <w:rFonts w:hAnsi="ＭＳ ゴシック" w:hint="eastAsia"/>
                <w:szCs w:val="20"/>
              </w:rPr>
              <w:t>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w:t>
            </w:r>
            <w:r w:rsidRPr="005B7DB2">
              <w:rPr>
                <w:rFonts w:hAnsi="ＭＳ ゴシック"/>
                <w:szCs w:val="20"/>
              </w:rPr>
              <w:t>1000分の965に相当する単位数を算定してい</w:t>
            </w:r>
            <w:r w:rsidR="00296CB6" w:rsidRPr="005B7DB2">
              <w:rPr>
                <w:rFonts w:hAnsi="ＭＳ ゴシック" w:hint="eastAsia"/>
                <w:szCs w:val="20"/>
              </w:rPr>
              <w:t>ます</w:t>
            </w:r>
            <w:r w:rsidRPr="005B7DB2">
              <w:rPr>
                <w:rFonts w:hAnsi="ＭＳ ゴシック"/>
                <w:szCs w:val="20"/>
              </w:rPr>
              <w:t>か。</w:t>
            </w:r>
          </w:p>
          <w:p w14:paraId="0D80AA65" w14:textId="77777777" w:rsidR="00F366D5" w:rsidRPr="005B7DB2" w:rsidRDefault="00F366D5" w:rsidP="00072583">
            <w:pPr>
              <w:snapToGrid/>
              <w:spacing w:line="220" w:lineRule="exact"/>
              <w:ind w:left="193" w:firstLineChars="100" w:firstLine="182"/>
              <w:mirrorIndents/>
              <w:jc w:val="both"/>
              <w:rPr>
                <w:rFonts w:hAnsi="ＭＳ ゴシック"/>
                <w:szCs w:val="20"/>
              </w:rPr>
            </w:pPr>
            <w:r w:rsidRPr="005B7DB2">
              <w:rPr>
                <w:rFonts w:hAnsi="ＭＳ ゴシック" w:hint="eastAsia"/>
                <w:szCs w:val="20"/>
              </w:rPr>
              <w:t>①　区分</w:t>
            </w:r>
            <w:r w:rsidRPr="005B7DB2">
              <w:rPr>
                <w:rFonts w:hAnsi="ＭＳ ゴシック"/>
                <w:szCs w:val="20"/>
              </w:rPr>
              <w:t>4（50歳以上の者にあっては，区分3）以上に該当する者</w:t>
            </w:r>
          </w:p>
          <w:p w14:paraId="1C15A967" w14:textId="77777777" w:rsidR="00F366D5" w:rsidRPr="005B7DB2" w:rsidRDefault="00F366D5" w:rsidP="00072583">
            <w:pPr>
              <w:snapToGrid/>
              <w:spacing w:line="220" w:lineRule="exact"/>
              <w:ind w:left="193" w:firstLineChars="100" w:firstLine="182"/>
              <w:mirrorIndents/>
              <w:jc w:val="both"/>
              <w:rPr>
                <w:rFonts w:hAnsi="ＭＳ ゴシック"/>
                <w:szCs w:val="20"/>
              </w:rPr>
            </w:pPr>
            <w:r w:rsidRPr="005B7DB2">
              <w:rPr>
                <w:rFonts w:hAnsi="ＭＳ ゴシック" w:hint="eastAsia"/>
                <w:szCs w:val="20"/>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14:paraId="4678E87D" w14:textId="40D1410C" w:rsidR="00F366D5" w:rsidRPr="005B7DB2" w:rsidRDefault="00F366D5" w:rsidP="00072583">
            <w:pPr>
              <w:snapToGrid/>
              <w:spacing w:line="220" w:lineRule="exact"/>
              <w:ind w:left="193" w:firstLineChars="100" w:firstLine="182"/>
              <w:mirrorIndents/>
              <w:jc w:val="both"/>
              <w:rPr>
                <w:rFonts w:hAnsi="ＭＳ ゴシック"/>
                <w:szCs w:val="20"/>
              </w:rPr>
            </w:pPr>
            <w:r w:rsidRPr="005B7DB2">
              <w:rPr>
                <w:rFonts w:hAnsi="ＭＳ ゴシック" w:hint="eastAsia"/>
                <w:szCs w:val="20"/>
              </w:rPr>
              <w:t>③　平成</w:t>
            </w:r>
            <w:r w:rsidRPr="005B7DB2">
              <w:rPr>
                <w:rFonts w:hAnsi="ＭＳ ゴシック"/>
                <w:szCs w:val="20"/>
              </w:rPr>
              <w:t>18年厚生労働省告示第556号の二に定める者のうち，指定生活介護等を受ける者であって，区分3（50歳以上の者にあっては区分2）以下に該当するもの若しくは区分1から区分6までのいずれにも該当しないもの又は指定自立訓練等若しくは指定就労継続支援Ａ型等を受ける者</w:t>
            </w:r>
          </w:p>
        </w:tc>
        <w:tc>
          <w:tcPr>
            <w:tcW w:w="1164" w:type="dxa"/>
          </w:tcPr>
          <w:p w14:paraId="277BDB14" w14:textId="77777777" w:rsidR="00F366D5" w:rsidRPr="005B7DB2" w:rsidRDefault="00B02EC3" w:rsidP="00532F73">
            <w:pPr>
              <w:snapToGrid/>
              <w:jc w:val="both"/>
              <w:rPr>
                <w:rFonts w:hAnsi="ＭＳ ゴシック"/>
              </w:rPr>
            </w:pPr>
            <w:sdt>
              <w:sdtPr>
                <w:rPr>
                  <w:rFonts w:hAnsi="ＭＳ ゴシック" w:hint="eastAsia"/>
                </w:rPr>
                <w:id w:val="-1239474412"/>
                <w14:checkbox>
                  <w14:checked w14:val="0"/>
                  <w14:checkedState w14:val="00FE" w14:font="Wingdings"/>
                  <w14:uncheckedState w14:val="2610" w14:font="ＭＳ ゴシック"/>
                </w14:checkbox>
              </w:sdtPr>
              <w:sdtEndPr/>
              <w:sdtContent>
                <w:r w:rsidR="00F366D5" w:rsidRPr="005B7DB2">
                  <w:rPr>
                    <w:rFonts w:hAnsi="ＭＳ ゴシック" w:hint="eastAsia"/>
                  </w:rPr>
                  <w:t>☐</w:t>
                </w:r>
              </w:sdtContent>
            </w:sdt>
            <w:r w:rsidR="00F366D5" w:rsidRPr="005B7DB2">
              <w:rPr>
                <w:rFonts w:hAnsi="ＭＳ ゴシック" w:hint="eastAsia"/>
              </w:rPr>
              <w:t>いる</w:t>
            </w:r>
          </w:p>
          <w:p w14:paraId="559055AC" w14:textId="77777777" w:rsidR="00F366D5" w:rsidRPr="005B7DB2" w:rsidRDefault="00B02EC3" w:rsidP="00532F73">
            <w:pPr>
              <w:snapToGrid/>
              <w:mirrorIndents/>
              <w:jc w:val="both"/>
              <w:rPr>
                <w:rFonts w:hAnsi="ＭＳ ゴシック"/>
                <w:szCs w:val="20"/>
              </w:rPr>
            </w:pPr>
            <w:sdt>
              <w:sdtPr>
                <w:rPr>
                  <w:rFonts w:hAnsi="ＭＳ ゴシック" w:hint="eastAsia"/>
                </w:rPr>
                <w:id w:val="-2109963551"/>
                <w14:checkbox>
                  <w14:checked w14:val="0"/>
                  <w14:checkedState w14:val="00FE" w14:font="Wingdings"/>
                  <w14:uncheckedState w14:val="2610" w14:font="ＭＳ ゴシック"/>
                </w14:checkbox>
              </w:sdtPr>
              <w:sdtEndPr/>
              <w:sdtContent>
                <w:r w:rsidR="00F366D5" w:rsidRPr="005B7DB2">
                  <w:rPr>
                    <w:rFonts w:hAnsi="ＭＳ ゴシック" w:hint="eastAsia"/>
                  </w:rPr>
                  <w:t>☐</w:t>
                </w:r>
              </w:sdtContent>
            </w:sdt>
            <w:r w:rsidR="00F366D5" w:rsidRPr="005B7DB2">
              <w:rPr>
                <w:rFonts w:hAnsi="ＭＳ ゴシック" w:hint="eastAsia"/>
              </w:rPr>
              <w:t>いない</w:t>
            </w:r>
          </w:p>
        </w:tc>
        <w:tc>
          <w:tcPr>
            <w:tcW w:w="1568" w:type="dxa"/>
          </w:tcPr>
          <w:p w14:paraId="1D33854C" w14:textId="77777777" w:rsidR="00F366D5" w:rsidRPr="005B7DB2" w:rsidRDefault="00F366D5" w:rsidP="00532F73">
            <w:pPr>
              <w:snapToGrid/>
              <w:spacing w:line="240" w:lineRule="exact"/>
              <w:mirrorIndents/>
              <w:jc w:val="both"/>
              <w:rPr>
                <w:rFonts w:hAnsi="ＭＳ ゴシック"/>
                <w:sz w:val="18"/>
                <w:szCs w:val="18"/>
              </w:rPr>
            </w:pPr>
            <w:r w:rsidRPr="005B7DB2">
              <w:rPr>
                <w:rFonts w:hAnsi="ＭＳ ゴシック" w:hint="eastAsia"/>
                <w:sz w:val="18"/>
                <w:szCs w:val="18"/>
              </w:rPr>
              <w:t>告示別表</w:t>
            </w:r>
          </w:p>
          <w:p w14:paraId="5C8D77F8" w14:textId="77777777" w:rsidR="00F366D5" w:rsidRPr="005B7DB2" w:rsidRDefault="00F366D5" w:rsidP="00532F73">
            <w:pPr>
              <w:snapToGrid/>
              <w:spacing w:line="240" w:lineRule="exact"/>
              <w:mirrorIndents/>
              <w:jc w:val="both"/>
              <w:rPr>
                <w:rFonts w:hAnsi="ＭＳ ゴシック"/>
                <w:sz w:val="18"/>
                <w:szCs w:val="18"/>
              </w:rPr>
            </w:pPr>
            <w:r w:rsidRPr="005B7DB2">
              <w:rPr>
                <w:rFonts w:hAnsi="ＭＳ ゴシック" w:hint="eastAsia"/>
                <w:sz w:val="18"/>
                <w:szCs w:val="18"/>
              </w:rPr>
              <w:t>第９の1注1</w:t>
            </w:r>
          </w:p>
          <w:p w14:paraId="3A404A3F" w14:textId="77777777" w:rsidR="00F366D5" w:rsidRPr="005B7DB2" w:rsidRDefault="00F366D5" w:rsidP="00532F73">
            <w:pPr>
              <w:snapToGrid/>
              <w:spacing w:line="240" w:lineRule="exact"/>
              <w:mirrorIndents/>
              <w:jc w:val="both"/>
              <w:rPr>
                <w:rFonts w:hAnsi="ＭＳ ゴシック"/>
                <w:sz w:val="18"/>
                <w:szCs w:val="18"/>
              </w:rPr>
            </w:pPr>
          </w:p>
        </w:tc>
      </w:tr>
    </w:tbl>
    <w:p w14:paraId="1E88A410" w14:textId="2360BFA4" w:rsidR="004A7FE6" w:rsidRPr="005B7DB2" w:rsidRDefault="004A7FE6" w:rsidP="004A7FE6">
      <w:pPr>
        <w:snapToGrid/>
        <w:jc w:val="both"/>
        <w:rPr>
          <w:rFonts w:hAnsi="ＭＳ ゴシック"/>
          <w:szCs w:val="20"/>
        </w:rPr>
      </w:pPr>
      <w:r w:rsidRPr="005B7DB2">
        <w:rPr>
          <w:rFonts w:hAnsi="ＭＳ ゴシック"/>
          <w:szCs w:val="20"/>
        </w:rPr>
        <w:br w:type="page"/>
      </w: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4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9"/>
      </w:tblGrid>
      <w:tr w:rsidR="005B7DB2" w:rsidRPr="005B7DB2" w14:paraId="5151121C" w14:textId="77777777" w:rsidTr="00DD072A">
        <w:trPr>
          <w:trHeight w:val="135"/>
        </w:trPr>
        <w:tc>
          <w:tcPr>
            <w:tcW w:w="1183" w:type="dxa"/>
            <w:tcBorders>
              <w:bottom w:val="single" w:sz="4" w:space="0" w:color="000000"/>
            </w:tcBorders>
            <w:vAlign w:val="center"/>
          </w:tcPr>
          <w:p w14:paraId="7B0AC9C2"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732" w:type="dxa"/>
            <w:vAlign w:val="center"/>
          </w:tcPr>
          <w:p w14:paraId="67EB1069"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166" w:type="dxa"/>
            <w:vAlign w:val="center"/>
          </w:tcPr>
          <w:p w14:paraId="3FE16C94"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568" w:type="dxa"/>
            <w:gridSpan w:val="2"/>
            <w:vAlign w:val="center"/>
          </w:tcPr>
          <w:p w14:paraId="460F3AD7"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05E7C746" w14:textId="77777777" w:rsidTr="00DD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1183" w:type="dxa"/>
            <w:vMerge w:val="restart"/>
            <w:tcBorders>
              <w:top w:val="single" w:sz="4" w:space="0" w:color="000000"/>
              <w:bottom w:val="nil"/>
            </w:tcBorders>
          </w:tcPr>
          <w:p w14:paraId="2E30AB5E" w14:textId="07688930" w:rsidR="004A7FE6" w:rsidRPr="005B7DB2" w:rsidRDefault="004F4745" w:rsidP="00532F73">
            <w:pPr>
              <w:snapToGrid/>
              <w:mirrorIndents/>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６</w:t>
            </w:r>
          </w:p>
          <w:p w14:paraId="1C2AFDE8" w14:textId="77777777" w:rsidR="004A7FE6" w:rsidRPr="005B7DB2" w:rsidRDefault="004A7FE6" w:rsidP="00532F73">
            <w:pPr>
              <w:snapToGrid/>
              <w:ind w:rightChars="-56" w:right="-102"/>
              <w:mirrorIndents/>
              <w:jc w:val="both"/>
              <w:rPr>
                <w:rFonts w:hAnsi="ＭＳ ゴシック"/>
                <w:szCs w:val="20"/>
              </w:rPr>
            </w:pPr>
            <w:r w:rsidRPr="005B7DB2">
              <w:rPr>
                <w:rFonts w:hAnsi="ＭＳ ゴシック" w:hint="eastAsia"/>
                <w:szCs w:val="20"/>
              </w:rPr>
              <w:t>生活介護</w:t>
            </w:r>
          </w:p>
          <w:p w14:paraId="385B6F12" w14:textId="77777777" w:rsidR="004A7FE6" w:rsidRPr="005B7DB2" w:rsidRDefault="004A7FE6" w:rsidP="00532F73">
            <w:pPr>
              <w:snapToGrid/>
              <w:spacing w:afterLines="50" w:after="142"/>
              <w:ind w:rightChars="-56" w:right="-102"/>
              <w:mirrorIndents/>
              <w:jc w:val="both"/>
              <w:rPr>
                <w:rFonts w:hAnsi="ＭＳ ゴシック"/>
                <w:szCs w:val="20"/>
              </w:rPr>
            </w:pPr>
            <w:r w:rsidRPr="005B7DB2">
              <w:rPr>
                <w:rFonts w:hAnsi="ＭＳ ゴシック" w:hint="eastAsia"/>
                <w:szCs w:val="20"/>
              </w:rPr>
              <w:t>サービス費</w:t>
            </w:r>
          </w:p>
          <w:p w14:paraId="26C0CB73" w14:textId="66FF2E13" w:rsidR="004A7FE6" w:rsidRPr="005B7DB2" w:rsidRDefault="004A7FE6" w:rsidP="00532F73">
            <w:pPr>
              <w:snapToGrid/>
              <w:mirrorIndents/>
              <w:rPr>
                <w:rFonts w:hAnsi="ＭＳ ゴシック"/>
                <w:sz w:val="18"/>
                <w:szCs w:val="18"/>
                <w:bdr w:val="single" w:sz="4" w:space="0" w:color="auto"/>
              </w:rPr>
            </w:pPr>
          </w:p>
          <w:p w14:paraId="4D49C04F" w14:textId="77777777" w:rsidR="004A7FE6" w:rsidRPr="005B7DB2" w:rsidRDefault="004A7FE6" w:rsidP="00532F73">
            <w:pPr>
              <w:snapToGrid/>
              <w:mirrorIndents/>
              <w:jc w:val="both"/>
              <w:rPr>
                <w:rFonts w:hAnsi="ＭＳ ゴシック"/>
                <w:szCs w:val="20"/>
                <w:u w:val="single"/>
              </w:rPr>
            </w:pPr>
          </w:p>
          <w:p w14:paraId="2163861F" w14:textId="77777777" w:rsidR="004A7FE6" w:rsidRPr="005B7DB2" w:rsidRDefault="004A7FE6" w:rsidP="00532F73">
            <w:pPr>
              <w:snapToGrid/>
              <w:ind w:rightChars="-56" w:right="-102"/>
              <w:mirrorIndents/>
              <w:jc w:val="both"/>
              <w:rPr>
                <w:rFonts w:hAnsi="ＭＳ ゴシック"/>
                <w:szCs w:val="20"/>
              </w:rPr>
            </w:pPr>
          </w:p>
        </w:tc>
        <w:tc>
          <w:tcPr>
            <w:tcW w:w="5732" w:type="dxa"/>
            <w:tcBorders>
              <w:bottom w:val="single" w:sz="4" w:space="0" w:color="auto"/>
            </w:tcBorders>
          </w:tcPr>
          <w:p w14:paraId="021D0A90" w14:textId="77777777" w:rsidR="004A7FE6" w:rsidRPr="005B7DB2" w:rsidRDefault="004A7FE6" w:rsidP="00532F73">
            <w:pPr>
              <w:snapToGrid/>
              <w:ind w:left="182" w:hangingChars="100" w:hanging="182"/>
              <w:mirrorIndents/>
              <w:jc w:val="both"/>
              <w:rPr>
                <w:rFonts w:hAnsi="ＭＳ ゴシック"/>
                <w:szCs w:val="20"/>
              </w:rPr>
            </w:pPr>
            <w:r w:rsidRPr="005B7DB2">
              <w:rPr>
                <w:rFonts w:hAnsi="ＭＳ ゴシック" w:hint="eastAsia"/>
                <w:szCs w:val="20"/>
              </w:rPr>
              <w:t>（１）基本報酬の算定</w:t>
            </w:r>
          </w:p>
          <w:p w14:paraId="2F2AEBBD" w14:textId="2A19F449" w:rsidR="004A7FE6" w:rsidRPr="005B7DB2" w:rsidRDefault="000D6A84" w:rsidP="00532F73">
            <w:pPr>
              <w:snapToGrid/>
              <w:spacing w:afterLines="50" w:after="142"/>
              <w:ind w:left="193" w:firstLineChars="100" w:firstLine="182"/>
              <w:mirrorIndents/>
              <w:jc w:val="both"/>
              <w:rPr>
                <w:rFonts w:hAnsi="ＭＳ ゴシック"/>
                <w:szCs w:val="20"/>
              </w:rPr>
            </w:pPr>
            <w:r w:rsidRPr="005B7DB2">
              <w:rPr>
                <w:rFonts w:hAnsi="ＭＳ ゴシック" w:hint="eastAsia"/>
                <w:szCs w:val="20"/>
                <w:u w:val="single"/>
              </w:rPr>
              <w:t>指定</w:t>
            </w:r>
            <w:r w:rsidR="00F4460C" w:rsidRPr="005B7DB2">
              <w:rPr>
                <w:rFonts w:hAnsi="ＭＳ ゴシック" w:hint="eastAsia"/>
                <w:szCs w:val="20"/>
                <w:u w:val="single"/>
              </w:rPr>
              <w:t>障害者支援施設</w:t>
            </w:r>
            <w:r w:rsidR="004A7FE6" w:rsidRPr="005B7DB2">
              <w:rPr>
                <w:rFonts w:hAnsi="ＭＳ ゴシック" w:hint="eastAsia"/>
                <w:szCs w:val="20"/>
              </w:rPr>
              <w:t>における生活介護サービス費については、利用定員及び障害支援区分に応じて所定単位数を算定していますか。</w:t>
            </w:r>
          </w:p>
        </w:tc>
        <w:tc>
          <w:tcPr>
            <w:tcW w:w="1166" w:type="dxa"/>
            <w:tcBorders>
              <w:bottom w:val="single" w:sz="4" w:space="0" w:color="auto"/>
            </w:tcBorders>
          </w:tcPr>
          <w:p w14:paraId="1CA278B2" w14:textId="77777777" w:rsidR="004A7FE6" w:rsidRPr="005B7DB2" w:rsidRDefault="00B02EC3" w:rsidP="00532F73">
            <w:pPr>
              <w:snapToGrid/>
              <w:jc w:val="both"/>
              <w:rPr>
                <w:rFonts w:hAnsi="ＭＳ ゴシック"/>
              </w:rPr>
            </w:pPr>
            <w:sdt>
              <w:sdtPr>
                <w:rPr>
                  <w:rFonts w:hAnsi="ＭＳ ゴシック" w:hint="eastAsia"/>
                </w:rPr>
                <w:id w:val="-25573189"/>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1FFD16A3" w14:textId="77777777" w:rsidR="004A7FE6" w:rsidRPr="005B7DB2" w:rsidRDefault="00B02EC3" w:rsidP="00532F73">
            <w:pPr>
              <w:snapToGrid/>
              <w:mirrorIndents/>
              <w:jc w:val="both"/>
              <w:rPr>
                <w:rFonts w:hAnsi="ＭＳ ゴシック"/>
                <w:szCs w:val="20"/>
              </w:rPr>
            </w:pPr>
            <w:sdt>
              <w:sdtPr>
                <w:rPr>
                  <w:rFonts w:hAnsi="ＭＳ ゴシック" w:hint="eastAsia"/>
                </w:rPr>
                <w:id w:val="9397763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tc>
        <w:tc>
          <w:tcPr>
            <w:tcW w:w="1568" w:type="dxa"/>
            <w:gridSpan w:val="2"/>
          </w:tcPr>
          <w:p w14:paraId="4B5A3A1D"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告示別表</w:t>
            </w:r>
          </w:p>
          <w:p w14:paraId="5F744EA3"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第６の1注1</w:t>
            </w:r>
          </w:p>
          <w:p w14:paraId="0BF9B6D5" w14:textId="07F3EA23" w:rsidR="004A7FE6" w:rsidRPr="005B7DB2" w:rsidRDefault="004A7FE6" w:rsidP="00532F73">
            <w:pPr>
              <w:snapToGrid/>
              <w:spacing w:line="240" w:lineRule="exact"/>
              <w:mirrorIndents/>
              <w:jc w:val="both"/>
              <w:rPr>
                <w:rFonts w:hAnsi="ＭＳ ゴシック"/>
                <w:sz w:val="18"/>
                <w:szCs w:val="18"/>
              </w:rPr>
            </w:pPr>
          </w:p>
        </w:tc>
      </w:tr>
      <w:tr w:rsidR="005B7DB2" w:rsidRPr="005B7DB2" w14:paraId="0AE9AAA4" w14:textId="77777777" w:rsidTr="00DD072A">
        <w:trPr>
          <w:trHeight w:val="664"/>
        </w:trPr>
        <w:tc>
          <w:tcPr>
            <w:tcW w:w="1183" w:type="dxa"/>
            <w:vMerge/>
            <w:tcBorders>
              <w:top w:val="nil"/>
              <w:bottom w:val="nil"/>
            </w:tcBorders>
          </w:tcPr>
          <w:p w14:paraId="608516C0" w14:textId="77777777" w:rsidR="004A7FE6" w:rsidRPr="005B7DB2" w:rsidRDefault="004A7FE6" w:rsidP="00532F73">
            <w:pPr>
              <w:snapToGrid/>
              <w:jc w:val="both"/>
              <w:rPr>
                <w:rFonts w:hAnsi="ＭＳ ゴシック"/>
                <w:szCs w:val="20"/>
              </w:rPr>
            </w:pPr>
          </w:p>
        </w:tc>
        <w:tc>
          <w:tcPr>
            <w:tcW w:w="5732" w:type="dxa"/>
            <w:tcBorders>
              <w:top w:val="single" w:sz="4" w:space="0" w:color="auto"/>
              <w:bottom w:val="single" w:sz="4" w:space="0" w:color="auto"/>
            </w:tcBorders>
          </w:tcPr>
          <w:p w14:paraId="6CC6A0BC" w14:textId="38FCE82E" w:rsidR="004A7FE6" w:rsidRPr="005B7DB2" w:rsidRDefault="004A7FE6" w:rsidP="00532F73">
            <w:pPr>
              <w:snapToGrid/>
              <w:jc w:val="both"/>
              <w:rPr>
                <w:rFonts w:hAnsi="ＭＳ ゴシック"/>
                <w:szCs w:val="20"/>
              </w:rPr>
            </w:pPr>
            <w:r w:rsidRPr="005B7DB2">
              <w:rPr>
                <w:rFonts w:hAnsi="ＭＳ ゴシック" w:hint="eastAsia"/>
                <w:szCs w:val="20"/>
              </w:rPr>
              <w:t>（</w:t>
            </w:r>
            <w:r w:rsidR="00F713D8" w:rsidRPr="005B7DB2">
              <w:rPr>
                <w:rFonts w:hAnsi="ＭＳ ゴシック" w:hint="eastAsia"/>
                <w:szCs w:val="20"/>
              </w:rPr>
              <w:t>２</w:t>
            </w:r>
            <w:r w:rsidRPr="005B7DB2">
              <w:rPr>
                <w:rFonts w:hAnsi="ＭＳ ゴシック" w:hint="eastAsia"/>
                <w:szCs w:val="20"/>
              </w:rPr>
              <w:t>）大規模事業所の基本報酬</w:t>
            </w:r>
          </w:p>
          <w:p w14:paraId="1B113619" w14:textId="207FC8DC" w:rsidR="004A7FE6" w:rsidRPr="005B7DB2" w:rsidRDefault="004A7FE6" w:rsidP="00532F73">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一体的な運営が行われている利用定員が８１人以上の</w:t>
            </w:r>
            <w:r w:rsidR="00DB0108" w:rsidRPr="005B7DB2">
              <w:rPr>
                <w:rFonts w:hAnsi="ＭＳ ゴシック" w:hint="eastAsia"/>
                <w:szCs w:val="20"/>
              </w:rPr>
              <w:t>施設</w:t>
            </w:r>
            <w:r w:rsidRPr="005B7DB2">
              <w:rPr>
                <w:rFonts w:hAnsi="ＭＳ ゴシック" w:hint="eastAsia"/>
                <w:szCs w:val="20"/>
              </w:rPr>
              <w:t>において、サービスを行った場合には、所定単位数の１０００分の９９１に相当する単位数を算定していますか。</w:t>
            </w:r>
          </w:p>
        </w:tc>
        <w:tc>
          <w:tcPr>
            <w:tcW w:w="1166" w:type="dxa"/>
            <w:tcBorders>
              <w:top w:val="single" w:sz="4" w:space="0" w:color="auto"/>
              <w:bottom w:val="single" w:sz="4" w:space="0" w:color="auto"/>
            </w:tcBorders>
          </w:tcPr>
          <w:p w14:paraId="7E5522D6" w14:textId="77777777" w:rsidR="004A7FE6" w:rsidRPr="005B7DB2" w:rsidRDefault="00B02EC3" w:rsidP="00532F73">
            <w:pPr>
              <w:snapToGrid/>
              <w:jc w:val="both"/>
              <w:rPr>
                <w:rFonts w:hAnsi="ＭＳ ゴシック"/>
              </w:rPr>
            </w:pPr>
            <w:sdt>
              <w:sdtPr>
                <w:rPr>
                  <w:rFonts w:hAnsi="ＭＳ ゴシック" w:hint="eastAsia"/>
                </w:rPr>
                <w:id w:val="-413006491"/>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23267011" w14:textId="77777777" w:rsidR="004A7FE6" w:rsidRPr="005B7DB2" w:rsidRDefault="00B02EC3" w:rsidP="00532F73">
            <w:pPr>
              <w:snapToGrid/>
              <w:jc w:val="both"/>
              <w:rPr>
                <w:rFonts w:hAnsi="ＭＳ ゴシック"/>
              </w:rPr>
            </w:pPr>
            <w:sdt>
              <w:sdtPr>
                <w:rPr>
                  <w:rFonts w:hAnsi="ＭＳ ゴシック" w:hint="eastAsia"/>
                </w:rPr>
                <w:id w:val="78130040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14A60DA0" w14:textId="77777777" w:rsidR="004A7FE6" w:rsidRPr="005B7DB2" w:rsidRDefault="00B02EC3" w:rsidP="00532F73">
            <w:pPr>
              <w:snapToGrid/>
              <w:jc w:val="both"/>
              <w:rPr>
                <w:rFonts w:hAnsi="ＭＳ ゴシック"/>
              </w:rPr>
            </w:pPr>
            <w:sdt>
              <w:sdtPr>
                <w:rPr>
                  <w:rFonts w:hAnsi="ＭＳ ゴシック" w:hint="eastAsia"/>
                </w:rPr>
                <w:id w:val="-203047481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tc>
        <w:tc>
          <w:tcPr>
            <w:tcW w:w="1568" w:type="dxa"/>
            <w:gridSpan w:val="2"/>
            <w:tcBorders>
              <w:top w:val="single" w:sz="4" w:space="0" w:color="auto"/>
              <w:bottom w:val="single" w:sz="4" w:space="0" w:color="auto"/>
            </w:tcBorders>
          </w:tcPr>
          <w:p w14:paraId="4165779C"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告示別表</w:t>
            </w:r>
          </w:p>
          <w:p w14:paraId="6CAA7642"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第６の1注7</w:t>
            </w:r>
          </w:p>
          <w:p w14:paraId="6287B2F7" w14:textId="77777777" w:rsidR="004A7FE6" w:rsidRPr="005B7DB2" w:rsidRDefault="004A7FE6" w:rsidP="00532F73">
            <w:pPr>
              <w:snapToGrid/>
              <w:spacing w:line="240" w:lineRule="exact"/>
              <w:mirrorIndents/>
              <w:jc w:val="both"/>
              <w:rPr>
                <w:rFonts w:hAnsi="ＭＳ ゴシック"/>
                <w:sz w:val="18"/>
                <w:szCs w:val="18"/>
              </w:rPr>
            </w:pPr>
          </w:p>
        </w:tc>
      </w:tr>
      <w:tr w:rsidR="005B7DB2" w:rsidRPr="005B7DB2" w14:paraId="0463C9F0" w14:textId="77777777" w:rsidTr="00DD072A">
        <w:trPr>
          <w:trHeight w:val="3007"/>
        </w:trPr>
        <w:tc>
          <w:tcPr>
            <w:tcW w:w="1183" w:type="dxa"/>
            <w:tcBorders>
              <w:top w:val="nil"/>
            </w:tcBorders>
          </w:tcPr>
          <w:p w14:paraId="41440130" w14:textId="77777777" w:rsidR="004A7FE6" w:rsidRPr="005B7DB2" w:rsidRDefault="004A7FE6" w:rsidP="00532F73">
            <w:pPr>
              <w:snapToGrid/>
              <w:jc w:val="both"/>
              <w:rPr>
                <w:rFonts w:hAnsi="ＭＳ ゴシック"/>
                <w:szCs w:val="20"/>
              </w:rPr>
            </w:pPr>
          </w:p>
        </w:tc>
        <w:tc>
          <w:tcPr>
            <w:tcW w:w="5732" w:type="dxa"/>
            <w:tcBorders>
              <w:top w:val="single" w:sz="4" w:space="0" w:color="auto"/>
              <w:bottom w:val="single" w:sz="4" w:space="0" w:color="auto"/>
            </w:tcBorders>
          </w:tcPr>
          <w:p w14:paraId="68EE5D56" w14:textId="6D75FFBA" w:rsidR="004A7FE6" w:rsidRPr="005B7DB2" w:rsidRDefault="004A7FE6" w:rsidP="00532F73">
            <w:pPr>
              <w:snapToGrid/>
              <w:jc w:val="both"/>
              <w:rPr>
                <w:rFonts w:hAnsi="ＭＳ ゴシック"/>
                <w:szCs w:val="20"/>
              </w:rPr>
            </w:pPr>
            <w:r w:rsidRPr="005B7DB2">
              <w:rPr>
                <w:rFonts w:hAnsi="ＭＳ ゴシック" w:hint="eastAsia"/>
                <w:szCs w:val="20"/>
              </w:rPr>
              <w:t>（</w:t>
            </w:r>
            <w:r w:rsidR="00F713D8" w:rsidRPr="005B7DB2">
              <w:rPr>
                <w:rFonts w:hAnsi="ＭＳ ゴシック" w:hint="eastAsia"/>
                <w:szCs w:val="20"/>
              </w:rPr>
              <w:t>３</w:t>
            </w:r>
            <w:r w:rsidRPr="005B7DB2">
              <w:rPr>
                <w:rFonts w:hAnsi="ＭＳ ゴシック" w:hint="eastAsia"/>
                <w:szCs w:val="20"/>
              </w:rPr>
              <w:t>）医師未配置減算</w:t>
            </w:r>
          </w:p>
          <w:p w14:paraId="1B7F9059" w14:textId="77777777" w:rsidR="004A7FE6" w:rsidRPr="005B7DB2" w:rsidRDefault="004A7FE6" w:rsidP="00532F73">
            <w:pPr>
              <w:snapToGrid/>
              <w:ind w:left="182" w:hangingChars="100" w:hanging="182"/>
              <w:jc w:val="both"/>
              <w:rPr>
                <w:rFonts w:hAnsi="ＭＳ ゴシック"/>
                <w:szCs w:val="20"/>
              </w:rPr>
            </w:pPr>
            <w:r w:rsidRPr="005B7DB2">
              <w:rPr>
                <w:rFonts w:hAnsi="ＭＳ ゴシック" w:hint="eastAsia"/>
                <w:szCs w:val="20"/>
              </w:rPr>
              <w:t xml:space="preserve">　　医師が配置されていない場合は、１日に月１２単位を減算していますか。</w:t>
            </w:r>
          </w:p>
          <w:p w14:paraId="07D17396" w14:textId="77777777" w:rsidR="004A7FE6" w:rsidRPr="005B7DB2" w:rsidRDefault="004A7FE6" w:rsidP="00532F73">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23424" behindDoc="0" locked="0" layoutInCell="1" allowOverlap="1" wp14:anchorId="7CA35504" wp14:editId="49B3F359">
                      <wp:simplePos x="0" y="0"/>
                      <wp:positionH relativeFrom="column">
                        <wp:posOffset>63294</wp:posOffset>
                      </wp:positionH>
                      <wp:positionV relativeFrom="paragraph">
                        <wp:posOffset>23017</wp:posOffset>
                      </wp:positionV>
                      <wp:extent cx="3397250" cy="1181594"/>
                      <wp:effectExtent l="0" t="0" r="12700" b="19050"/>
                      <wp:wrapNone/>
                      <wp:docPr id="34"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181594"/>
                              </a:xfrm>
                              <a:prstGeom prst="rect">
                                <a:avLst/>
                              </a:prstGeom>
                              <a:solidFill>
                                <a:srgbClr val="FFFFFF"/>
                              </a:solidFill>
                              <a:ln w="6350">
                                <a:solidFill>
                                  <a:srgbClr val="000000"/>
                                </a:solidFill>
                                <a:miter lim="800000"/>
                                <a:headEnd/>
                                <a:tailEnd/>
                              </a:ln>
                            </wps:spPr>
                            <wps:txbx>
                              <w:txbxContent>
                                <w:p w14:paraId="49F6BAC1" w14:textId="77777777" w:rsidR="004A7FE6" w:rsidRPr="00E105F3" w:rsidRDefault="004A7FE6" w:rsidP="004A7FE6">
                                  <w:pPr>
                                    <w:snapToGrid/>
                                    <w:spacing w:beforeLines="20" w:before="57"/>
                                    <w:jc w:val="both"/>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第二の２(6)②(</w:t>
                                  </w:r>
                                  <w:r w:rsidRPr="00E105F3">
                                    <w:rPr>
                                      <w:rFonts w:hAnsi="ＭＳ ゴシック" w:hint="eastAsia"/>
                                      <w:snapToGrid w:val="0"/>
                                      <w:w w:val="50"/>
                                      <w:kern w:val="0"/>
                                      <w:sz w:val="18"/>
                                      <w:szCs w:val="18"/>
                                    </w:rPr>
                                    <w:t>七</w:t>
                                  </w:r>
                                  <w:r w:rsidRPr="00E105F3">
                                    <w:rPr>
                                      <w:rFonts w:hAnsi="ＭＳ ゴシック" w:hint="eastAsia"/>
                                      <w:snapToGrid w:val="0"/>
                                      <w:kern w:val="0"/>
                                      <w:sz w:val="18"/>
                                      <w:szCs w:val="18"/>
                                    </w:rPr>
                                    <w:t>)</w:t>
                                  </w:r>
                                  <w:r w:rsidRPr="00E105F3">
                                    <w:rPr>
                                      <w:rFonts w:hAnsi="ＭＳ ゴシック" w:hint="eastAsia"/>
                                      <w:sz w:val="18"/>
                                      <w:szCs w:val="18"/>
                                    </w:rPr>
                                    <w:t>＞</w:t>
                                  </w:r>
                                </w:p>
                                <w:p w14:paraId="19674FF0" w14:textId="77777777" w:rsidR="004A7FE6" w:rsidRPr="00E105F3" w:rsidRDefault="004A7FE6" w:rsidP="004A7FE6">
                                  <w:pPr>
                                    <w:ind w:leftChars="50" w:left="273" w:rightChars="50" w:right="91" w:hangingChars="100" w:hanging="182"/>
                                    <w:jc w:val="left"/>
                                    <w:rPr>
                                      <w:rFonts w:hAnsi="ＭＳ ゴシック"/>
                                    </w:rPr>
                                  </w:pPr>
                                  <w:r w:rsidRPr="00E105F3">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2B726B27" w14:textId="77777777" w:rsidR="004A7FE6" w:rsidRPr="00E105F3" w:rsidRDefault="004A7FE6" w:rsidP="004A7FE6">
                                  <w:pPr>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35504" id="Rectangle 1939" o:spid="_x0000_s1159" style="position:absolute;left:0;text-align:left;margin-left:5pt;margin-top:1.8pt;width:267.5pt;height:93.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T9FQIAACkEAAAOAAAAZHJzL2Uyb0RvYy54bWysU9tu2zAMfR+wfxD0vjhOmjYx4hRFugwD&#10;ugvQ7QNkWbaFyaJGKbG7rx+lpGmwDXsYpgeBFKmjw0NqfTv2hh0Ueg225PlkypmyEmpt25J//bJ7&#10;s+TMB2FrYcCqkj8pz283r1+tB1eoGXRgaoWMQKwvBlfyLgRXZJmXneqFn4BTloINYC8CudhmNYqB&#10;0HuTzabT62wArB2CVN7T6f0xyDcJv2mUDJ+axqvATMmJW0g7pr2Ke7ZZi6JF4TotTzTEP7Dohbb0&#10;6BnqXgTB9qh/g+q1RPDQhImEPoOm0VKlGqiafPpLNY+dcCrVQuJ4d5bJ/z9Y+fHw6D5jpO7dA8hv&#10;nlnYdsK26g4Rhk6Jmp7Lo1DZ4HxxvhAdT1dZNXyAmlor9gGSBmODfQSk6tiYpH46S63GwCQdzuer&#10;m9mCOiIplufLfLG6Sm+I4vm6Qx/eKehZNEqO1MsELw4PPkQ6onhOSfTB6HqnjUkOttXWIDsI6vsu&#10;rRO6v0wzlg0lv54Tkb9DTNP6E0SvAw2w0X3Jl+ckUUTd3to6jVcQ2hxtomzsScioXRxTX4SxGpmu&#10;SYd50jmeVVA/kbYIx4mlH0ZGB/iDs4GmteT++16g4sy8t9Sfm6vZakHjnZzlckXC4mWguggIKwmo&#10;5IGzo7kNxw+xd6jbjt7JkxoW7qijjU5av3A60ad5TC04/Z048Jd+ynr54ZufAAAA//8DAFBLAwQU&#10;AAYACAAAACEAF/hYut4AAAAIAQAADwAAAGRycy9kb3ducmV2LnhtbEyPzU7DMBCE70i8g7VIXBC1&#10;CfSHEKdCSOXCoaIEJG5uvMRR43UUO214e5YTHL+d0exMsZ58J444xDaQhpuZAoFUB9tSo6F621yv&#10;QMRkyJouEGr4xgjr8vysMLkNJ3rF4y41gkMo5kaDS6nPpYy1Q2/iLPRIrH2FwZvEODTSDubE4b6T&#10;mVIL6U1L/MGZHp8c1ofd6DV8Ljfvk/3ItuN2PLz456y6cqrS+vJienwAkXBKf2b4rc/VoeRO+zCS&#10;jaJjVjwlabhdgGB5fjdn3vN9db8EWRby/4DyBwAA//8DAFBLAQItABQABgAIAAAAIQC2gziS/gAA&#10;AOEBAAATAAAAAAAAAAAAAAAAAAAAAABbQ29udGVudF9UeXBlc10ueG1sUEsBAi0AFAAGAAgAAAAh&#10;ADj9If/WAAAAlAEAAAsAAAAAAAAAAAAAAAAALwEAAF9yZWxzLy5yZWxzUEsBAi0AFAAGAAgAAAAh&#10;AO2jxP0VAgAAKQQAAA4AAAAAAAAAAAAAAAAALgIAAGRycy9lMm9Eb2MueG1sUEsBAi0AFAAGAAgA&#10;AAAhABf4WLreAAAACAEAAA8AAAAAAAAAAAAAAAAAbwQAAGRycy9kb3ducmV2LnhtbFBLBQYAAAAA&#10;BAAEAPMAAAB6BQAAAAA=&#10;" strokeweight=".5pt">
                      <v:textbox inset="5.85pt,.7pt,5.85pt,.7pt">
                        <w:txbxContent>
                          <w:p w14:paraId="49F6BAC1" w14:textId="77777777" w:rsidR="004A7FE6" w:rsidRPr="00E105F3" w:rsidRDefault="004A7FE6" w:rsidP="004A7FE6">
                            <w:pPr>
                              <w:snapToGrid/>
                              <w:spacing w:beforeLines="20" w:before="57"/>
                              <w:jc w:val="both"/>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第二の２(6)②(</w:t>
                            </w:r>
                            <w:r w:rsidRPr="00E105F3">
                              <w:rPr>
                                <w:rFonts w:hAnsi="ＭＳ ゴシック" w:hint="eastAsia"/>
                                <w:snapToGrid w:val="0"/>
                                <w:w w:val="50"/>
                                <w:kern w:val="0"/>
                                <w:sz w:val="18"/>
                                <w:szCs w:val="18"/>
                              </w:rPr>
                              <w:t>七</w:t>
                            </w:r>
                            <w:r w:rsidRPr="00E105F3">
                              <w:rPr>
                                <w:rFonts w:hAnsi="ＭＳ ゴシック" w:hint="eastAsia"/>
                                <w:snapToGrid w:val="0"/>
                                <w:kern w:val="0"/>
                                <w:sz w:val="18"/>
                                <w:szCs w:val="18"/>
                              </w:rPr>
                              <w:t>)</w:t>
                            </w:r>
                            <w:r w:rsidRPr="00E105F3">
                              <w:rPr>
                                <w:rFonts w:hAnsi="ＭＳ ゴシック" w:hint="eastAsia"/>
                                <w:sz w:val="18"/>
                                <w:szCs w:val="18"/>
                              </w:rPr>
                              <w:t>＞</w:t>
                            </w:r>
                          </w:p>
                          <w:p w14:paraId="19674FF0" w14:textId="77777777" w:rsidR="004A7FE6" w:rsidRPr="00E105F3" w:rsidRDefault="004A7FE6" w:rsidP="004A7FE6">
                            <w:pPr>
                              <w:ind w:leftChars="50" w:left="273" w:rightChars="50" w:right="91" w:hangingChars="100" w:hanging="182"/>
                              <w:jc w:val="left"/>
                              <w:rPr>
                                <w:rFonts w:hAnsi="ＭＳ ゴシック"/>
                              </w:rPr>
                            </w:pPr>
                            <w:r w:rsidRPr="00E105F3">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2B726B27" w14:textId="77777777" w:rsidR="004A7FE6" w:rsidRPr="00E105F3" w:rsidRDefault="004A7FE6" w:rsidP="004A7FE6">
                            <w:pPr>
                              <w:ind w:leftChars="50" w:left="273" w:rightChars="50" w:right="91" w:hangingChars="100" w:hanging="182"/>
                              <w:jc w:val="left"/>
                              <w:rPr>
                                <w:rFonts w:hAnsi="ＭＳ ゴシック"/>
                              </w:rPr>
                            </w:pPr>
                          </w:p>
                        </w:txbxContent>
                      </v:textbox>
                    </v:rect>
                  </w:pict>
                </mc:Fallback>
              </mc:AlternateContent>
            </w:r>
            <w:r w:rsidRPr="005B7DB2">
              <w:rPr>
                <w:rFonts w:hAnsi="ＭＳ ゴシック" w:hint="eastAsia"/>
                <w:szCs w:val="20"/>
              </w:rPr>
              <w:t xml:space="preserve">　</w:t>
            </w:r>
          </w:p>
        </w:tc>
        <w:tc>
          <w:tcPr>
            <w:tcW w:w="1166" w:type="dxa"/>
            <w:tcBorders>
              <w:top w:val="single" w:sz="4" w:space="0" w:color="auto"/>
              <w:bottom w:val="single" w:sz="4" w:space="0" w:color="auto"/>
            </w:tcBorders>
          </w:tcPr>
          <w:p w14:paraId="094BFF63" w14:textId="77777777" w:rsidR="004A7FE6" w:rsidRPr="005B7DB2" w:rsidRDefault="00B02EC3" w:rsidP="00532F73">
            <w:pPr>
              <w:snapToGrid/>
              <w:jc w:val="both"/>
              <w:rPr>
                <w:rFonts w:hAnsi="ＭＳ ゴシック"/>
              </w:rPr>
            </w:pPr>
            <w:sdt>
              <w:sdtPr>
                <w:rPr>
                  <w:rFonts w:hAnsi="ＭＳ ゴシック" w:hint="eastAsia"/>
                </w:rPr>
                <w:id w:val="81159667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43912DCA" w14:textId="77777777" w:rsidR="004A7FE6" w:rsidRPr="005B7DB2" w:rsidRDefault="00B02EC3" w:rsidP="00532F73">
            <w:pPr>
              <w:snapToGrid/>
              <w:jc w:val="both"/>
              <w:rPr>
                <w:rFonts w:hAnsi="ＭＳ ゴシック"/>
              </w:rPr>
            </w:pPr>
            <w:sdt>
              <w:sdtPr>
                <w:rPr>
                  <w:rFonts w:hAnsi="ＭＳ ゴシック" w:hint="eastAsia"/>
                </w:rPr>
                <w:id w:val="138397978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33967A65" w14:textId="77777777" w:rsidR="004A7FE6" w:rsidRPr="005B7DB2" w:rsidRDefault="00B02EC3" w:rsidP="00532F73">
            <w:pPr>
              <w:snapToGrid/>
              <w:jc w:val="both"/>
              <w:rPr>
                <w:rFonts w:hAnsi="ＭＳ ゴシック"/>
              </w:rPr>
            </w:pPr>
            <w:sdt>
              <w:sdtPr>
                <w:rPr>
                  <w:rFonts w:hAnsi="ＭＳ ゴシック" w:hint="eastAsia"/>
                </w:rPr>
                <w:id w:val="-184292425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tc>
        <w:tc>
          <w:tcPr>
            <w:tcW w:w="1568" w:type="dxa"/>
            <w:gridSpan w:val="2"/>
            <w:tcBorders>
              <w:top w:val="single" w:sz="4" w:space="0" w:color="auto"/>
              <w:bottom w:val="single" w:sz="4" w:space="0" w:color="auto"/>
            </w:tcBorders>
          </w:tcPr>
          <w:p w14:paraId="2EE250A1"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告示別表</w:t>
            </w:r>
          </w:p>
          <w:p w14:paraId="3B3C0575"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sz w:val="18"/>
                <w:szCs w:val="18"/>
              </w:rPr>
              <w:t>第６の1注8</w:t>
            </w:r>
          </w:p>
          <w:p w14:paraId="08AA3299" w14:textId="77777777" w:rsidR="004A7FE6" w:rsidRPr="005B7DB2" w:rsidRDefault="004A7FE6" w:rsidP="00532F73">
            <w:pPr>
              <w:snapToGrid/>
              <w:spacing w:line="240" w:lineRule="exact"/>
              <w:mirrorIndents/>
              <w:jc w:val="both"/>
              <w:rPr>
                <w:rFonts w:hAnsi="ＭＳ ゴシック"/>
                <w:sz w:val="18"/>
                <w:szCs w:val="18"/>
              </w:rPr>
            </w:pPr>
            <w:r w:rsidRPr="005B7DB2">
              <w:rPr>
                <w:rFonts w:hAnsi="ＭＳ ゴシック" w:hint="eastAsia"/>
                <w:noProof/>
                <w:szCs w:val="20"/>
              </w:rPr>
              <mc:AlternateContent>
                <mc:Choice Requires="wps">
                  <w:drawing>
                    <wp:anchor distT="0" distB="0" distL="114300" distR="114300" simplePos="0" relativeHeight="251620352" behindDoc="0" locked="0" layoutInCell="1" allowOverlap="1" wp14:anchorId="52244142" wp14:editId="178B7CDE">
                      <wp:simplePos x="0" y="0"/>
                      <wp:positionH relativeFrom="column">
                        <wp:posOffset>-747395</wp:posOffset>
                      </wp:positionH>
                      <wp:positionV relativeFrom="paragraph">
                        <wp:posOffset>281305</wp:posOffset>
                      </wp:positionV>
                      <wp:extent cx="1514475" cy="1276350"/>
                      <wp:effectExtent l="0" t="0" r="28575" b="19050"/>
                      <wp:wrapNone/>
                      <wp:docPr id="35" name="Text Box 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76350"/>
                              </a:xfrm>
                              <a:prstGeom prst="rect">
                                <a:avLst/>
                              </a:prstGeom>
                              <a:solidFill>
                                <a:srgbClr val="FFFFFF"/>
                              </a:solidFill>
                              <a:ln w="6350">
                                <a:solidFill>
                                  <a:srgbClr val="000000"/>
                                </a:solidFill>
                                <a:prstDash val="dash"/>
                                <a:miter lim="800000"/>
                                <a:headEnd/>
                                <a:tailEnd/>
                              </a:ln>
                            </wps:spPr>
                            <wps:txbx>
                              <w:txbxContent>
                                <w:p w14:paraId="1F1F0DAC" w14:textId="77777777" w:rsidR="004A7FE6" w:rsidRPr="00E105F3" w:rsidRDefault="004A7FE6" w:rsidP="004A7FE6">
                                  <w:pPr>
                                    <w:spacing w:line="160" w:lineRule="exact"/>
                                    <w:ind w:leftChars="16" w:left="29" w:rightChars="50" w:right="91"/>
                                    <w:jc w:val="both"/>
                                    <w:rPr>
                                      <w:rFonts w:hAnsi="ＭＳ ゴシック"/>
                                      <w:kern w:val="0"/>
                                      <w:sz w:val="14"/>
                                      <w:szCs w:val="14"/>
                                    </w:rPr>
                                  </w:pPr>
                                  <w:r w:rsidRPr="00E105F3">
                                    <w:rPr>
                                      <w:rFonts w:hAnsi="ＭＳ ゴシック" w:hint="eastAsia"/>
                                      <w:kern w:val="0"/>
                                      <w:sz w:val="14"/>
                                      <w:szCs w:val="14"/>
                                    </w:rPr>
                                    <w:t>【医師配置の目安】</w:t>
                                  </w:r>
                                </w:p>
                                <w:p w14:paraId="055C446C" w14:textId="3D7AAFD8" w:rsidR="004A7FE6" w:rsidRPr="00E105F3" w:rsidRDefault="004A7FE6" w:rsidP="004A7FE6">
                                  <w:pPr>
                                    <w:spacing w:line="160" w:lineRule="exact"/>
                                    <w:ind w:leftChars="16" w:left="29" w:rightChars="50" w:right="91"/>
                                    <w:jc w:val="both"/>
                                    <w:rPr>
                                      <w:rFonts w:hAnsi="ＭＳ ゴシック"/>
                                      <w:sz w:val="14"/>
                                      <w:szCs w:val="14"/>
                                      <w:u w:val="single"/>
                                    </w:rPr>
                                  </w:pPr>
                                  <w:r w:rsidRPr="00E105F3">
                                    <w:rPr>
                                      <w:rFonts w:hAnsi="ＭＳ ゴシック" w:hint="eastAsia"/>
                                      <w:sz w:val="14"/>
                                      <w:szCs w:val="14"/>
                                    </w:rPr>
                                    <w:t>医師が健康管理や相談等のために、</w:t>
                                  </w:r>
                                  <w:r w:rsidR="00611569" w:rsidRPr="00E105F3">
                                    <w:rPr>
                                      <w:rFonts w:hAnsi="ＭＳ ゴシック" w:hint="eastAsia"/>
                                      <w:sz w:val="14"/>
                                      <w:szCs w:val="14"/>
                                    </w:rPr>
                                    <w:t>障害者支援施設</w:t>
                                  </w:r>
                                  <w:r w:rsidRPr="00E105F3">
                                    <w:rPr>
                                      <w:rFonts w:hAnsi="ＭＳ ゴシック" w:hint="eastAsia"/>
                                      <w:sz w:val="14"/>
                                      <w:szCs w:val="14"/>
                                    </w:rPr>
                                    <w:t>に原則毎月１回以上の勤務を行っていることが必要なので、</w:t>
                                  </w:r>
                                  <w:r w:rsidRPr="00E105F3">
                                    <w:rPr>
                                      <w:rFonts w:hAnsi="ＭＳ ゴシック" w:hint="eastAsia"/>
                                      <w:sz w:val="14"/>
                                      <w:szCs w:val="14"/>
                                      <w:u w:val="single"/>
                                    </w:rPr>
                                    <w:t>以下の場合は未配置とし、「医師未配置減算」を適用する必要があります。</w:t>
                                  </w:r>
                                </w:p>
                                <w:p w14:paraId="3FB99AE8" w14:textId="77777777" w:rsidR="004A7FE6" w:rsidRPr="00E105F3" w:rsidRDefault="004A7FE6" w:rsidP="004A7FE6">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・医師が年に数回、健康診断や予防接種のためだけに来所し、診察等をする場合</w:t>
                                  </w:r>
                                </w:p>
                                <w:p w14:paraId="4E788E8C" w14:textId="77777777" w:rsidR="004A7FE6" w:rsidRPr="00E105F3" w:rsidRDefault="004A7FE6" w:rsidP="004A7FE6">
                                  <w:pPr>
                                    <w:spacing w:line="160" w:lineRule="exact"/>
                                    <w:ind w:leftChars="50" w:left="213" w:rightChars="50" w:right="91" w:hangingChars="100" w:hanging="122"/>
                                    <w:jc w:val="both"/>
                                    <w:rPr>
                                      <w:rFonts w:hAnsi="ＭＳ ゴシック"/>
                                      <w:szCs w:val="20"/>
                                    </w:rPr>
                                  </w:pPr>
                                  <w:r w:rsidRPr="00E105F3">
                                    <w:rPr>
                                      <w:rFonts w:hAnsi="ＭＳ ゴシック" w:hint="eastAsia"/>
                                      <w:sz w:val="14"/>
                                      <w:szCs w:val="14"/>
                                    </w:rPr>
                                    <w:t>・嘱託医契約はあるものの、勤務実態がほとんどない場合（実質的な協力医療機関になっている場合）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44142" id="_x0000_s1160" type="#_x0000_t202" style="position:absolute;left:0;text-align:left;margin-left:-58.85pt;margin-top:22.15pt;width:119.25pt;height:10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vIJgIAAEsEAAAOAAAAZHJzL2Uyb0RvYy54bWysVNtu2zAMfR+wfxD0vjhJkzY14hRdsgwD&#10;ugvQ7QNoWY6FyaImKbGzrx8lp2nQDXsYpgeBNKVD8hzKy7u+1ewgnVdoCj4ZjTmTRmClzK7g375u&#10;3yw48wFMBRqNLPhRen63ev1q2dlcTrFBXUnHCMT4vLMFb0KweZZ50cgW/AitNBSs0bUQyHW7rHLQ&#10;EXqrs+l4fJ116CrrUEjv6etmCPJVwq9rKcLnuvYyMF1wqi2k3aW9jHu2WkK+c2AbJU5lwD9U0YIy&#10;lPQMtYEAbO/Ub1CtEg491mEksM2wrpWQqQfqZjJ+0c1jA1amXogcb880+f8HKz4dHu0Xx0L/FnsS&#10;MDXh7QOK754ZXDdgdvLeOewaCRUlnkTKss76/HQ1Uu1zH0HK7iNWJDLsAyagvnZtZIX6ZIROAhzP&#10;pMs+MBFTziez2c2cM0GxyfTm+mqeZMkgf7punQ/vJbYsGgV3pGqCh8ODD7EcyJ+OxGwetaq2Suvk&#10;uF251o4dgCZgm1bq4MUxbVhX8JT77xDjtP4EEUvYgG+GVBVZw3S1KtCIa9UWfHG+DHnk852p0gAG&#10;UHqwqRVtTgRHTgd2Q1/2TFXEz9U0gkbGS6yOxLnDYabpDZLRoPvJWUfzXHD/Yw9OcqY/GNLtZja9&#10;JZJDchaLW9LCXQbKiwAYQUAFD5wN5joMT2Zvndo1lGeYE4P3pHStkgbPNZ3Kp4lN0pxeV3wSl346&#10;9fwPWP0CAAD//wMAUEsDBBQABgAIAAAAIQAvJ0+E4AAAAAsBAAAPAAAAZHJzL2Rvd25yZXYueG1s&#10;TI/BTsMwEETvSPyDtUjcWidpaFCIU6FCL9xaQO3RjRcnEK+D7bTh73FPcFzt08ybajWZnp3Q+c6S&#10;gHSeAENqrOpIC3h73czugfkgScneEgr4QQ+r+vqqkqWyZ9riaRc0iyHkSymgDWEoOfdNi0b6uR2Q&#10;4u/DOiNDPJ3myslzDDc9z5JkyY3sKDa0csB1i83XbjQC8L3YLA/5dnL0/P2yX+tPO+onIW5vpscH&#10;YAGn8AfDRT+qQx2djnYk5VkvYJamRRFZAXm+AHYhsiSOOQrI8rsF8Lri/zfUvwAAAP//AwBQSwEC&#10;LQAUAAYACAAAACEAtoM4kv4AAADhAQAAEwAAAAAAAAAAAAAAAAAAAAAAW0NvbnRlbnRfVHlwZXNd&#10;LnhtbFBLAQItABQABgAIAAAAIQA4/SH/1gAAAJQBAAALAAAAAAAAAAAAAAAAAC8BAABfcmVscy8u&#10;cmVsc1BLAQItABQABgAIAAAAIQBJH3vIJgIAAEsEAAAOAAAAAAAAAAAAAAAAAC4CAABkcnMvZTJv&#10;RG9jLnhtbFBLAQItABQABgAIAAAAIQAvJ0+E4AAAAAsBAAAPAAAAAAAAAAAAAAAAAIAEAABkcnMv&#10;ZG93bnJldi54bWxQSwUGAAAAAAQABADzAAAAjQUAAAAA&#10;" strokeweight=".5pt">
                      <v:stroke dashstyle="dash"/>
                      <v:textbox inset="5.85pt,.7pt,5.85pt,.7pt">
                        <w:txbxContent>
                          <w:p w14:paraId="1F1F0DAC" w14:textId="77777777" w:rsidR="004A7FE6" w:rsidRPr="00E105F3" w:rsidRDefault="004A7FE6" w:rsidP="004A7FE6">
                            <w:pPr>
                              <w:spacing w:line="160" w:lineRule="exact"/>
                              <w:ind w:leftChars="16" w:left="29" w:rightChars="50" w:right="91"/>
                              <w:jc w:val="both"/>
                              <w:rPr>
                                <w:rFonts w:hAnsi="ＭＳ ゴシック"/>
                                <w:kern w:val="0"/>
                                <w:sz w:val="14"/>
                                <w:szCs w:val="14"/>
                              </w:rPr>
                            </w:pPr>
                            <w:r w:rsidRPr="00E105F3">
                              <w:rPr>
                                <w:rFonts w:hAnsi="ＭＳ ゴシック" w:hint="eastAsia"/>
                                <w:kern w:val="0"/>
                                <w:sz w:val="14"/>
                                <w:szCs w:val="14"/>
                              </w:rPr>
                              <w:t>【医師配置の目安】</w:t>
                            </w:r>
                          </w:p>
                          <w:p w14:paraId="055C446C" w14:textId="3D7AAFD8" w:rsidR="004A7FE6" w:rsidRPr="00E105F3" w:rsidRDefault="004A7FE6" w:rsidP="004A7FE6">
                            <w:pPr>
                              <w:spacing w:line="160" w:lineRule="exact"/>
                              <w:ind w:leftChars="16" w:left="29" w:rightChars="50" w:right="91"/>
                              <w:jc w:val="both"/>
                              <w:rPr>
                                <w:rFonts w:hAnsi="ＭＳ ゴシック"/>
                                <w:sz w:val="14"/>
                                <w:szCs w:val="14"/>
                                <w:u w:val="single"/>
                              </w:rPr>
                            </w:pPr>
                            <w:r w:rsidRPr="00E105F3">
                              <w:rPr>
                                <w:rFonts w:hAnsi="ＭＳ ゴシック" w:hint="eastAsia"/>
                                <w:sz w:val="14"/>
                                <w:szCs w:val="14"/>
                              </w:rPr>
                              <w:t>医師が健康管理や相談等のために、</w:t>
                            </w:r>
                            <w:r w:rsidR="00611569" w:rsidRPr="00E105F3">
                              <w:rPr>
                                <w:rFonts w:hAnsi="ＭＳ ゴシック" w:hint="eastAsia"/>
                                <w:sz w:val="14"/>
                                <w:szCs w:val="14"/>
                              </w:rPr>
                              <w:t>障害者支援施設</w:t>
                            </w:r>
                            <w:r w:rsidRPr="00E105F3">
                              <w:rPr>
                                <w:rFonts w:hAnsi="ＭＳ ゴシック" w:hint="eastAsia"/>
                                <w:sz w:val="14"/>
                                <w:szCs w:val="14"/>
                              </w:rPr>
                              <w:t>に原則毎月１回以上の勤務を行っていることが必要なので、</w:t>
                            </w:r>
                            <w:r w:rsidRPr="00E105F3">
                              <w:rPr>
                                <w:rFonts w:hAnsi="ＭＳ ゴシック" w:hint="eastAsia"/>
                                <w:sz w:val="14"/>
                                <w:szCs w:val="14"/>
                                <w:u w:val="single"/>
                              </w:rPr>
                              <w:t>以下の場合は未配置とし、「医師未配置減算」を適用する必要があります。</w:t>
                            </w:r>
                          </w:p>
                          <w:p w14:paraId="3FB99AE8" w14:textId="77777777" w:rsidR="004A7FE6" w:rsidRPr="00E105F3" w:rsidRDefault="004A7FE6" w:rsidP="004A7FE6">
                            <w:pPr>
                              <w:spacing w:line="160" w:lineRule="exact"/>
                              <w:ind w:leftChars="50" w:left="213" w:rightChars="50" w:right="91" w:hangingChars="100" w:hanging="122"/>
                              <w:jc w:val="both"/>
                              <w:rPr>
                                <w:rFonts w:hAnsi="ＭＳ ゴシック"/>
                                <w:sz w:val="14"/>
                                <w:szCs w:val="14"/>
                              </w:rPr>
                            </w:pPr>
                            <w:r w:rsidRPr="00E105F3">
                              <w:rPr>
                                <w:rFonts w:hAnsi="ＭＳ ゴシック" w:hint="eastAsia"/>
                                <w:sz w:val="14"/>
                                <w:szCs w:val="14"/>
                              </w:rPr>
                              <w:t>・医師が年に数回、健康診断や予防接種のためだけに来所し、診察等をする場合</w:t>
                            </w:r>
                          </w:p>
                          <w:p w14:paraId="4E788E8C" w14:textId="77777777" w:rsidR="004A7FE6" w:rsidRPr="00E105F3" w:rsidRDefault="004A7FE6" w:rsidP="004A7FE6">
                            <w:pPr>
                              <w:spacing w:line="160" w:lineRule="exact"/>
                              <w:ind w:leftChars="50" w:left="213" w:rightChars="50" w:right="91" w:hangingChars="100" w:hanging="122"/>
                              <w:jc w:val="both"/>
                              <w:rPr>
                                <w:rFonts w:hAnsi="ＭＳ ゴシック"/>
                                <w:szCs w:val="20"/>
                              </w:rPr>
                            </w:pPr>
                            <w:r w:rsidRPr="00E105F3">
                              <w:rPr>
                                <w:rFonts w:hAnsi="ＭＳ ゴシック" w:hint="eastAsia"/>
                                <w:sz w:val="14"/>
                                <w:szCs w:val="14"/>
                              </w:rPr>
                              <w:t>・嘱託医契約はあるものの、勤務実態がほとんどない場合（実質的な協力医療機関になっている場合）</w:t>
                            </w:r>
                          </w:p>
                        </w:txbxContent>
                      </v:textbox>
                    </v:shape>
                  </w:pict>
                </mc:Fallback>
              </mc:AlternateContent>
            </w:r>
          </w:p>
        </w:tc>
      </w:tr>
      <w:tr w:rsidR="004A7FE6" w:rsidRPr="005B7DB2" w14:paraId="742AB578" w14:textId="77777777" w:rsidTr="00DD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682"/>
        </w:trPr>
        <w:tc>
          <w:tcPr>
            <w:tcW w:w="1183" w:type="dxa"/>
          </w:tcPr>
          <w:p w14:paraId="61A3E420" w14:textId="1B26BFEC" w:rsidR="004A7FE6" w:rsidRPr="005B7DB2" w:rsidRDefault="004F4745" w:rsidP="00532F73">
            <w:pPr>
              <w:snapToGrid/>
              <w:jc w:val="both"/>
              <w:rPr>
                <w:rFonts w:hAnsi="ＭＳ ゴシック"/>
                <w:szCs w:val="20"/>
              </w:rPr>
            </w:pPr>
            <w:r w:rsidRPr="005B7DB2">
              <w:rPr>
                <w:rFonts w:hAnsi="ＭＳ ゴシック" w:hint="eastAsia"/>
                <w:szCs w:val="20"/>
              </w:rPr>
              <w:t>６</w:t>
            </w:r>
            <w:r w:rsidR="002D5778" w:rsidRPr="005B7DB2">
              <w:rPr>
                <w:rFonts w:hAnsi="ＭＳ ゴシック" w:hint="eastAsia"/>
                <w:szCs w:val="20"/>
              </w:rPr>
              <w:t>７</w:t>
            </w:r>
          </w:p>
          <w:p w14:paraId="5903E27B" w14:textId="1D3238AD" w:rsidR="004A7FE6" w:rsidRPr="005B7DB2" w:rsidRDefault="00072583" w:rsidP="00532F73">
            <w:pPr>
              <w:snapToGrid/>
              <w:spacing w:afterLines="50" w:after="142"/>
              <w:jc w:val="both"/>
              <w:rPr>
                <w:rFonts w:hAnsi="ＭＳ ゴシック"/>
                <w:szCs w:val="20"/>
              </w:rPr>
            </w:pPr>
            <w:r w:rsidRPr="005B7DB2">
              <w:rPr>
                <w:rFonts w:hAnsi="ＭＳ ゴシック" w:hint="eastAsia"/>
                <w:szCs w:val="20"/>
              </w:rPr>
              <w:t>各種減算</w:t>
            </w:r>
          </w:p>
          <w:p w14:paraId="7BC3ACF3" w14:textId="77777777" w:rsidR="004A7FE6" w:rsidRPr="005B7DB2" w:rsidRDefault="004A7FE6" w:rsidP="00532F73">
            <w:pPr>
              <w:snapToGrid/>
              <w:jc w:val="both"/>
              <w:rPr>
                <w:rFonts w:hAnsi="ＭＳ ゴシック"/>
                <w:szCs w:val="20"/>
              </w:rPr>
            </w:pPr>
            <w:r w:rsidRPr="005B7DB2">
              <w:rPr>
                <w:rFonts w:hAnsi="ＭＳ ゴシック"/>
                <w:szCs w:val="20"/>
              </w:rPr>
              <w:br w:type="page"/>
            </w:r>
          </w:p>
          <w:p w14:paraId="1CCEE1B0" w14:textId="0950928B" w:rsidR="004A7FE6" w:rsidRPr="005B7DB2" w:rsidRDefault="004A7FE6" w:rsidP="00532F73">
            <w:pPr>
              <w:spacing w:afterLines="50" w:after="142"/>
              <w:jc w:val="both"/>
              <w:rPr>
                <w:rFonts w:hAnsi="ＭＳ ゴシック"/>
                <w:szCs w:val="20"/>
              </w:rPr>
            </w:pPr>
          </w:p>
        </w:tc>
        <w:tc>
          <w:tcPr>
            <w:tcW w:w="5732" w:type="dxa"/>
          </w:tcPr>
          <w:p w14:paraId="47B4D6B5" w14:textId="2FAED13D" w:rsidR="004A7FE6" w:rsidRPr="005B7DB2" w:rsidRDefault="004A7FE6" w:rsidP="00532F73">
            <w:pPr>
              <w:snapToGrid/>
              <w:spacing w:line="276" w:lineRule="auto"/>
              <w:jc w:val="left"/>
              <w:rPr>
                <w:rFonts w:hAnsi="ＭＳ ゴシック"/>
                <w:szCs w:val="20"/>
              </w:rPr>
            </w:pPr>
            <w:r w:rsidRPr="005B7DB2">
              <w:rPr>
                <w:rFonts w:hAnsi="ＭＳ ゴシック" w:hint="eastAsia"/>
                <w:szCs w:val="20"/>
              </w:rPr>
              <w:t xml:space="preserve">（１）定員超過利用減算　</w:t>
            </w:r>
          </w:p>
          <w:p w14:paraId="7F9DB950" w14:textId="37358FED" w:rsidR="004A7FE6" w:rsidRPr="005B7DB2" w:rsidRDefault="004A7FE6" w:rsidP="00532F73">
            <w:pPr>
              <w:pStyle w:val="Default"/>
              <w:adjustRightInd/>
              <w:ind w:leftChars="100" w:left="182" w:firstLineChars="100" w:firstLine="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60DB30EA" w14:textId="77777777" w:rsidR="004A7FE6" w:rsidRPr="005B7DB2" w:rsidRDefault="004A7FE6" w:rsidP="00532F73">
            <w:pPr>
              <w:pStyle w:val="Default"/>
              <w:adjustRightInd/>
              <w:ind w:firstLineChars="100" w:firstLine="182"/>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　災害等やむを得ない事由での受入れを除く。</w:t>
            </w:r>
          </w:p>
          <w:p w14:paraId="53F06EC7" w14:textId="34CF35C7" w:rsidR="004A7FE6" w:rsidRPr="005B7DB2" w:rsidRDefault="004A7FE6" w:rsidP="00532F73">
            <w:pPr>
              <w:pStyle w:val="Default"/>
              <w:adjustRightInd/>
              <w:rPr>
                <w:rFonts w:ascii="ＭＳ ゴシック" w:eastAsia="ＭＳ ゴシック" w:hAnsi="ＭＳ ゴシック"/>
                <w:color w:val="auto"/>
                <w:sz w:val="20"/>
                <w:szCs w:val="20"/>
              </w:rPr>
            </w:pPr>
          </w:p>
          <w:p w14:paraId="49D6A61A" w14:textId="3728D1B9" w:rsidR="004A7FE6" w:rsidRPr="005B7DB2" w:rsidRDefault="00DD072A" w:rsidP="00532F73">
            <w:pPr>
              <w:pStyle w:val="Default"/>
              <w:adjustRightInd/>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①　生活介護の場合</w:t>
            </w:r>
          </w:p>
          <w:p w14:paraId="4AAF1D2B" w14:textId="0C4ED469" w:rsidR="004A7FE6" w:rsidRPr="005B7DB2" w:rsidRDefault="00DD072A" w:rsidP="00532F73">
            <w:pPr>
              <w:pStyle w:val="Default"/>
              <w:adjustRightInd/>
              <w:rPr>
                <w:rFonts w:ascii="ＭＳ ゴシック" w:eastAsia="ＭＳ ゴシック" w:hAnsi="ＭＳ ゴシック"/>
                <w:color w:val="auto"/>
                <w:sz w:val="20"/>
                <w:szCs w:val="20"/>
              </w:rPr>
            </w:pPr>
            <w:r w:rsidRPr="005B7DB2">
              <w:rPr>
                <w:rFonts w:ascii="ＭＳ ゴシック" w:eastAsia="ＭＳ ゴシック" w:hAnsi="ＭＳ ゴシック" w:hint="eastAsia"/>
                <w:noProof/>
                <w:color w:val="auto"/>
                <w:szCs w:val="20"/>
              </w:rPr>
              <mc:AlternateContent>
                <mc:Choice Requires="wps">
                  <w:drawing>
                    <wp:anchor distT="0" distB="0" distL="114300" distR="114300" simplePos="0" relativeHeight="251633664" behindDoc="0" locked="0" layoutInCell="1" allowOverlap="1" wp14:anchorId="76E23991" wp14:editId="5D421AD3">
                      <wp:simplePos x="0" y="0"/>
                      <wp:positionH relativeFrom="column">
                        <wp:posOffset>-7620</wp:posOffset>
                      </wp:positionH>
                      <wp:positionV relativeFrom="paragraph">
                        <wp:posOffset>100330</wp:posOffset>
                      </wp:positionV>
                      <wp:extent cx="3917315" cy="2846070"/>
                      <wp:effectExtent l="11430" t="5080" r="5080" b="6350"/>
                      <wp:wrapNone/>
                      <wp:docPr id="37"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846070"/>
                              </a:xfrm>
                              <a:prstGeom prst="rect">
                                <a:avLst/>
                              </a:prstGeom>
                              <a:solidFill>
                                <a:srgbClr val="FFFFFF"/>
                              </a:solidFill>
                              <a:ln w="6350">
                                <a:solidFill>
                                  <a:srgbClr val="000000"/>
                                </a:solidFill>
                                <a:miter lim="800000"/>
                                <a:headEnd/>
                                <a:tailEnd/>
                              </a:ln>
                            </wps:spPr>
                            <wps:txbx>
                              <w:txbxContent>
                                <w:p w14:paraId="0195498B" w14:textId="347856A7" w:rsidR="004A7FE6" w:rsidRPr="00E105F3" w:rsidRDefault="004A7FE6" w:rsidP="004A7FE6">
                                  <w:pPr>
                                    <w:spacing w:beforeLines="30" w:before="85"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w:t>
                                  </w:r>
                                </w:p>
                                <w:p w14:paraId="57331896" w14:textId="23D73891" w:rsidR="004A7FE6" w:rsidRPr="00E105F3" w:rsidRDefault="004A7FE6" w:rsidP="004A7FE6">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≪参照≫（平成18年厚生労働省告示第550号</w:t>
                                  </w:r>
                                  <w:r w:rsidR="006E78F5" w:rsidRPr="00E105F3">
                                    <w:rPr>
                                      <w:rFonts w:hAnsi="ＭＳ ゴシック" w:hint="eastAsia"/>
                                    </w:rPr>
                                    <w:t>・</w:t>
                                  </w:r>
                                  <w:r w:rsidRPr="00E105F3">
                                    <w:rPr>
                                      <w:rFonts w:hAnsi="ＭＳ ゴシック" w:hint="eastAsia"/>
                                      <w:szCs w:val="20"/>
                                    </w:rPr>
                                    <w:t>2）</w:t>
                                  </w:r>
                                </w:p>
                                <w:p w14:paraId="5E430A15"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○利用者の数の基準</w:t>
                                  </w:r>
                                </w:p>
                                <w:p w14:paraId="4CE6B9E5" w14:textId="77777777" w:rsidR="004A7FE6" w:rsidRPr="00E105F3" w:rsidRDefault="004A7FE6" w:rsidP="004A7FE6">
                                  <w:pPr>
                                    <w:spacing w:beforeLines="20" w:before="57" w:line="220" w:lineRule="exact"/>
                                    <w:ind w:leftChars="100" w:left="364" w:rightChars="50" w:right="91" w:hangingChars="100" w:hanging="182"/>
                                    <w:jc w:val="left"/>
                                    <w:rPr>
                                      <w:rFonts w:hAnsi="ＭＳ ゴシック"/>
                                      <w:szCs w:val="20"/>
                                    </w:rPr>
                                  </w:pPr>
                                  <w:r w:rsidRPr="00E105F3">
                                    <w:rPr>
                                      <w:rFonts w:hAnsi="ＭＳ ゴシック" w:hint="eastAsia"/>
                                      <w:szCs w:val="20"/>
                                    </w:rPr>
                                    <w:t>① 過去３月間の利用実績による減算の取扱い</w:t>
                                  </w:r>
                                </w:p>
                                <w:p w14:paraId="4A76601B" w14:textId="77777777" w:rsidR="004A7FE6" w:rsidRPr="00E105F3" w:rsidRDefault="004A7FE6" w:rsidP="004A7FE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過去３月間の利用者の数の平均値が、次のア又はイに定める場合に該当する場合、当該１月間について利用者全員分につき減算</w:t>
                                  </w:r>
                                </w:p>
                                <w:p w14:paraId="3A51C473"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利用定員１１人以下　　定員数に３を加えた数を超える場合</w:t>
                                  </w:r>
                                </w:p>
                                <w:p w14:paraId="6DEA450B"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利用定員１２人以上　　定員数に100分の125を乗じた数を</w:t>
                                  </w:r>
                                </w:p>
                                <w:p w14:paraId="4F67ABF5" w14:textId="77777777" w:rsidR="004A7FE6" w:rsidRPr="00E105F3" w:rsidRDefault="004A7FE6" w:rsidP="004A7FE6">
                                  <w:pPr>
                                    <w:spacing w:line="220" w:lineRule="exact"/>
                                    <w:ind w:leftChars="300" w:left="546" w:rightChars="50" w:right="91" w:firstLineChars="1200" w:firstLine="2182"/>
                                    <w:jc w:val="left"/>
                                    <w:rPr>
                                      <w:rFonts w:hAnsi="ＭＳ ゴシック"/>
                                      <w:szCs w:val="20"/>
                                    </w:rPr>
                                  </w:pPr>
                                  <w:r w:rsidRPr="00E105F3">
                                    <w:rPr>
                                      <w:rFonts w:hAnsi="ＭＳ ゴシック" w:hint="eastAsia"/>
                                      <w:szCs w:val="20"/>
                                    </w:rPr>
                                    <w:t>超える場合</w:t>
                                  </w:r>
                                </w:p>
                                <w:p w14:paraId="573CC4AC" w14:textId="77777777" w:rsidR="004A7FE6" w:rsidRPr="00E105F3" w:rsidRDefault="004A7FE6" w:rsidP="004A7FE6">
                                  <w:pPr>
                                    <w:spacing w:beforeLines="30" w:before="85" w:line="220" w:lineRule="exact"/>
                                    <w:ind w:leftChars="100" w:left="364" w:rightChars="50" w:right="91" w:hangingChars="100" w:hanging="182"/>
                                    <w:jc w:val="left"/>
                                    <w:rPr>
                                      <w:rFonts w:hAnsi="ＭＳ ゴシック"/>
                                      <w:szCs w:val="20"/>
                                    </w:rPr>
                                  </w:pPr>
                                  <w:r w:rsidRPr="00E105F3">
                                    <w:rPr>
                                      <w:rFonts w:hAnsi="ＭＳ ゴシック" w:hint="eastAsia"/>
                                      <w:szCs w:val="20"/>
                                    </w:rPr>
                                    <w:t>② １日当たりの利用実績による減算の取扱い</w:t>
                                  </w:r>
                                </w:p>
                                <w:p w14:paraId="5151DF30" w14:textId="77777777" w:rsidR="004A7FE6" w:rsidRPr="00E105F3" w:rsidRDefault="004A7FE6" w:rsidP="004A7FE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１日の利用者の数が、次のア又はイに定める場合に該当する場合、当該１日について利用者全員につき減算</w:t>
                                  </w:r>
                                </w:p>
                                <w:p w14:paraId="4CEC1312"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利用定員５０人以下</w:t>
                                  </w:r>
                                </w:p>
                                <w:p w14:paraId="17A48331"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 xml:space="preserve">　　定員数に100分の150を乗じて得た数を超える場合</w:t>
                                  </w:r>
                                </w:p>
                                <w:p w14:paraId="1D49A6A0"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利用定員５１人以上</w:t>
                                  </w:r>
                                </w:p>
                                <w:p w14:paraId="2D8A07F7" w14:textId="258C05B4" w:rsidR="004A7FE6" w:rsidRPr="00E105F3" w:rsidRDefault="004A7FE6" w:rsidP="004A7FE6">
                                  <w:pPr>
                                    <w:spacing w:line="220" w:lineRule="exact"/>
                                    <w:ind w:leftChars="300" w:left="546" w:rightChars="100" w:right="182" w:firstLineChars="100" w:firstLine="182"/>
                                    <w:jc w:val="left"/>
                                    <w:rPr>
                                      <w:rFonts w:hAnsi="ＭＳ ゴシック"/>
                                      <w:szCs w:val="20"/>
                                    </w:rPr>
                                  </w:pPr>
                                  <w:r w:rsidRPr="00E105F3">
                                    <w:rPr>
                                      <w:rFonts w:hAnsi="ＭＳ ゴシック" w:hint="eastAsia"/>
                                      <w:szCs w:val="20"/>
                                    </w:rPr>
                                    <w:t>定員数から50を控除した数に100分の25を乗じて得た数に25を加えた数を超える場合</w:t>
                                  </w:r>
                                </w:p>
                                <w:p w14:paraId="23605F48" w14:textId="77777777" w:rsidR="004A7FE6" w:rsidRPr="00E105F3" w:rsidRDefault="004A7FE6" w:rsidP="004A7FE6">
                                  <w:pPr>
                                    <w:spacing w:beforeLines="30" w:before="85" w:line="220" w:lineRule="exact"/>
                                    <w:ind w:leftChars="50" w:left="273" w:rightChars="50" w:right="91" w:hangingChars="100" w:hanging="182"/>
                                    <w:jc w:val="left"/>
                                    <w:rPr>
                                      <w:rFonts w:hAnsi="ＭＳ ゴシック"/>
                                    </w:rPr>
                                  </w:pPr>
                                  <w:r w:rsidRPr="00E105F3">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3991" id="Rectangle 1385" o:spid="_x0000_s1161" style="position:absolute;margin-left:-.6pt;margin-top:7.9pt;width:308.45pt;height:22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jCGgIAACkEAAAOAAAAZHJzL2Uyb0RvYy54bWysU9tu2zAMfR+wfxD0vthJ2lyMOEWRLsOA&#10;7gJ0+wBZlm1hsqhRSpzs60cpaZpdnobpQSBF6ujwkFrdHXrD9gq9Blvy8SjnTFkJtbZtyb9+2b5Z&#10;cOaDsLUwYFXJj8rzu/XrV6vBFWoCHZhaISMQ64vBlbwLwRVZ5mWneuFH4JSlYAPYi0AutlmNYiD0&#10;3mSTPJ9lA2DtEKTynk4fTkG+TvhNo2T41DReBWZKTtxC2jHtVdyz9UoULQrXaXmmIf6BRS+0pUcv&#10;UA8iCLZD/QdUryWChyaMJPQZNI2WKtVA1Yzz36p56oRTqRYSx7uLTP7/wcqP+yf3GSN17x5BfvPM&#10;wqYTtlX3iDB0StT03DgKlQ3OF5cL0fF0lVXDB6iptWIXIGlwaLCPgFQdOySpjxep1SEwSYfT5Xg+&#10;Hd9yJik2WdzM8nlqRiaK5+sOfXinoGfRKDlSLxO82D/6EOmI4jkl0Qej6602JjnYVhuDbC+o79u0&#10;UgVU5XWasWwo+Wx6myfkX2L+GiJP628QvQ40wEb3JV9ckkQRdXtr6zReQWhzsomysWcho3ZxTH0R&#10;DtWB6ZpUnk7jE/GsgvpI2iKcJpZ+GBkd4A/OBprWkvvvO4GKM/PeUn/mN5MliRmSs1gsadTxOlBd&#10;BYSVBFTywNnJ3ITTh9g51G1H74yTGhbuqaONTlq/cDrTp3lMLTj/nTjw137Kevnh658AAAD//wMA&#10;UEsDBBQABgAIAAAAIQBQNTtS4AAAAAkBAAAPAAAAZHJzL2Rvd25yZXYueG1sTI/BTsMwEETvSPyD&#10;tUhcUOskalMU4lQIqVw4VJSAxM2NlzhqvI5ipw1/z3KC486MZt+U29n14oxj6DwpSJcJCKTGm45a&#10;BfXbbnEPIkRNRveeUME3BthW11elLoy/0CueD7EVXEKh0ApsjEMhZWgsOh2WfkBi78uPTkc+x1aa&#10;UV+43PUyS5JcOt0Rf7B6wCeLzekwOQWfm937bD6y/bSfTi/uOavvbFIrdXszPz6AiDjHvzD84jM6&#10;VMx09BOZIHoFizTjJOtrXsB+nq43II4KVvkqAVmV8v+C6gcAAP//AwBQSwECLQAUAAYACAAAACEA&#10;toM4kv4AAADhAQAAEwAAAAAAAAAAAAAAAAAAAAAAW0NvbnRlbnRfVHlwZXNdLnhtbFBLAQItABQA&#10;BgAIAAAAIQA4/SH/1gAAAJQBAAALAAAAAAAAAAAAAAAAAC8BAABfcmVscy8ucmVsc1BLAQItABQA&#10;BgAIAAAAIQCxJVjCGgIAACkEAAAOAAAAAAAAAAAAAAAAAC4CAABkcnMvZTJvRG9jLnhtbFBLAQIt&#10;ABQABgAIAAAAIQBQNTtS4AAAAAkBAAAPAAAAAAAAAAAAAAAAAHQEAABkcnMvZG93bnJldi54bWxQ&#10;SwUGAAAAAAQABADzAAAAgQUAAAAA&#10;" strokeweight=".5pt">
                      <v:textbox inset="5.85pt,.7pt,5.85pt,.7pt">
                        <w:txbxContent>
                          <w:p w14:paraId="0195498B" w14:textId="347856A7" w:rsidR="004A7FE6" w:rsidRPr="00E105F3" w:rsidRDefault="004A7FE6" w:rsidP="004A7FE6">
                            <w:pPr>
                              <w:spacing w:beforeLines="30" w:before="85"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w:t>
                            </w:r>
                          </w:p>
                          <w:p w14:paraId="57331896" w14:textId="23D73891" w:rsidR="004A7FE6" w:rsidRPr="00E105F3" w:rsidRDefault="004A7FE6" w:rsidP="004A7FE6">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≪参照≫（平成18年厚生労働省告示第550号</w:t>
                            </w:r>
                            <w:r w:rsidR="006E78F5" w:rsidRPr="00E105F3">
                              <w:rPr>
                                <w:rFonts w:hAnsi="ＭＳ ゴシック" w:hint="eastAsia"/>
                              </w:rPr>
                              <w:t>・</w:t>
                            </w:r>
                            <w:r w:rsidRPr="00E105F3">
                              <w:rPr>
                                <w:rFonts w:hAnsi="ＭＳ ゴシック" w:hint="eastAsia"/>
                                <w:szCs w:val="20"/>
                              </w:rPr>
                              <w:t>2）</w:t>
                            </w:r>
                          </w:p>
                          <w:p w14:paraId="5E430A15"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○利用者の数の基準</w:t>
                            </w:r>
                          </w:p>
                          <w:p w14:paraId="4CE6B9E5" w14:textId="77777777" w:rsidR="004A7FE6" w:rsidRPr="00E105F3" w:rsidRDefault="004A7FE6" w:rsidP="004A7FE6">
                            <w:pPr>
                              <w:spacing w:beforeLines="20" w:before="57" w:line="220" w:lineRule="exact"/>
                              <w:ind w:leftChars="100" w:left="364" w:rightChars="50" w:right="91" w:hangingChars="100" w:hanging="182"/>
                              <w:jc w:val="left"/>
                              <w:rPr>
                                <w:rFonts w:hAnsi="ＭＳ ゴシック"/>
                                <w:szCs w:val="20"/>
                              </w:rPr>
                            </w:pPr>
                            <w:r w:rsidRPr="00E105F3">
                              <w:rPr>
                                <w:rFonts w:hAnsi="ＭＳ ゴシック" w:hint="eastAsia"/>
                                <w:szCs w:val="20"/>
                              </w:rPr>
                              <w:t>① 過去３月間の利用実績による減算の取扱い</w:t>
                            </w:r>
                          </w:p>
                          <w:p w14:paraId="4A76601B" w14:textId="77777777" w:rsidR="004A7FE6" w:rsidRPr="00E105F3" w:rsidRDefault="004A7FE6" w:rsidP="004A7FE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過去３月間の利用者の数の平均値が、次のア又はイに定める場合に該当する場合、当該１月間について利用者全員分につき減算</w:t>
                            </w:r>
                          </w:p>
                          <w:p w14:paraId="3A51C473"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利用定員１１人以下　　定員数に３を加えた数を超える場合</w:t>
                            </w:r>
                          </w:p>
                          <w:p w14:paraId="6DEA450B"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利用定員１２人以上　　定員数に100分の125を乗じた数を</w:t>
                            </w:r>
                          </w:p>
                          <w:p w14:paraId="4F67ABF5" w14:textId="77777777" w:rsidR="004A7FE6" w:rsidRPr="00E105F3" w:rsidRDefault="004A7FE6" w:rsidP="004A7FE6">
                            <w:pPr>
                              <w:spacing w:line="220" w:lineRule="exact"/>
                              <w:ind w:leftChars="300" w:left="546" w:rightChars="50" w:right="91" w:firstLineChars="1200" w:firstLine="2182"/>
                              <w:jc w:val="left"/>
                              <w:rPr>
                                <w:rFonts w:hAnsi="ＭＳ ゴシック"/>
                                <w:szCs w:val="20"/>
                              </w:rPr>
                            </w:pPr>
                            <w:r w:rsidRPr="00E105F3">
                              <w:rPr>
                                <w:rFonts w:hAnsi="ＭＳ ゴシック" w:hint="eastAsia"/>
                                <w:szCs w:val="20"/>
                              </w:rPr>
                              <w:t>超える場合</w:t>
                            </w:r>
                          </w:p>
                          <w:p w14:paraId="573CC4AC" w14:textId="77777777" w:rsidR="004A7FE6" w:rsidRPr="00E105F3" w:rsidRDefault="004A7FE6" w:rsidP="004A7FE6">
                            <w:pPr>
                              <w:spacing w:beforeLines="30" w:before="85" w:line="220" w:lineRule="exact"/>
                              <w:ind w:leftChars="100" w:left="364" w:rightChars="50" w:right="91" w:hangingChars="100" w:hanging="182"/>
                              <w:jc w:val="left"/>
                              <w:rPr>
                                <w:rFonts w:hAnsi="ＭＳ ゴシック"/>
                                <w:szCs w:val="20"/>
                              </w:rPr>
                            </w:pPr>
                            <w:r w:rsidRPr="00E105F3">
                              <w:rPr>
                                <w:rFonts w:hAnsi="ＭＳ ゴシック" w:hint="eastAsia"/>
                                <w:szCs w:val="20"/>
                              </w:rPr>
                              <w:t>② １日当たりの利用実績による減算の取扱い</w:t>
                            </w:r>
                          </w:p>
                          <w:p w14:paraId="5151DF30" w14:textId="77777777" w:rsidR="004A7FE6" w:rsidRPr="00E105F3" w:rsidRDefault="004A7FE6" w:rsidP="004A7FE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１日の利用者の数が、次のア又はイに定める場合に該当する場合、当該１日について利用者全員につき減算</w:t>
                            </w:r>
                          </w:p>
                          <w:p w14:paraId="4CEC1312"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利用定員５０人以下</w:t>
                            </w:r>
                          </w:p>
                          <w:p w14:paraId="17A48331"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 xml:space="preserve">　　定員数に100分の150を乗じて得た数を超える場合</w:t>
                            </w:r>
                          </w:p>
                          <w:p w14:paraId="1D49A6A0" w14:textId="77777777" w:rsidR="004A7FE6" w:rsidRPr="00E105F3" w:rsidRDefault="004A7FE6" w:rsidP="004A7FE6">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利用定員５１人以上</w:t>
                            </w:r>
                          </w:p>
                          <w:p w14:paraId="2D8A07F7" w14:textId="258C05B4" w:rsidR="004A7FE6" w:rsidRPr="00E105F3" w:rsidRDefault="004A7FE6" w:rsidP="004A7FE6">
                            <w:pPr>
                              <w:spacing w:line="220" w:lineRule="exact"/>
                              <w:ind w:leftChars="300" w:left="546" w:rightChars="100" w:right="182" w:firstLineChars="100" w:firstLine="182"/>
                              <w:jc w:val="left"/>
                              <w:rPr>
                                <w:rFonts w:hAnsi="ＭＳ ゴシック"/>
                                <w:szCs w:val="20"/>
                              </w:rPr>
                            </w:pPr>
                            <w:r w:rsidRPr="00E105F3">
                              <w:rPr>
                                <w:rFonts w:hAnsi="ＭＳ ゴシック" w:hint="eastAsia"/>
                                <w:szCs w:val="20"/>
                              </w:rPr>
                              <w:t>定員数から50を控除した数に100分の25を乗じて得た数に25を加えた数を超える場合</w:t>
                            </w:r>
                          </w:p>
                          <w:p w14:paraId="23605F48" w14:textId="77777777" w:rsidR="004A7FE6" w:rsidRPr="00E105F3" w:rsidRDefault="004A7FE6" w:rsidP="004A7FE6">
                            <w:pPr>
                              <w:spacing w:beforeLines="30" w:before="85" w:line="220" w:lineRule="exact"/>
                              <w:ind w:leftChars="50" w:left="273" w:rightChars="50" w:right="91" w:hangingChars="100" w:hanging="182"/>
                              <w:jc w:val="left"/>
                              <w:rPr>
                                <w:rFonts w:hAnsi="ＭＳ ゴシック"/>
                              </w:rPr>
                            </w:pPr>
                            <w:r w:rsidRPr="00E105F3">
                              <w:rPr>
                                <w:rFonts w:hAnsi="ＭＳ ゴシック" w:hint="eastAsia"/>
                                <w:szCs w:val="20"/>
                              </w:rPr>
                              <w:t>○単位数に乗じる割合　　１００分の７０</w:t>
                            </w:r>
                          </w:p>
                        </w:txbxContent>
                      </v:textbox>
                    </v:rect>
                  </w:pict>
                </mc:Fallback>
              </mc:AlternateContent>
            </w:r>
          </w:p>
          <w:p w14:paraId="3AFEDFC6"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5EDB9102"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2856F104" w14:textId="77E65FBA" w:rsidR="004A7FE6" w:rsidRPr="005B7DB2" w:rsidRDefault="004A7FE6" w:rsidP="00532F73">
            <w:pPr>
              <w:pStyle w:val="Default"/>
              <w:adjustRightInd/>
              <w:rPr>
                <w:rFonts w:ascii="ＭＳ ゴシック" w:eastAsia="ＭＳ ゴシック" w:hAnsi="ＭＳ ゴシック"/>
                <w:color w:val="auto"/>
                <w:sz w:val="20"/>
                <w:szCs w:val="20"/>
              </w:rPr>
            </w:pPr>
          </w:p>
          <w:p w14:paraId="2A68E086"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147A45C1"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31D2C51F" w14:textId="63DA88BB" w:rsidR="004A7FE6" w:rsidRPr="005B7DB2" w:rsidRDefault="004A7FE6" w:rsidP="00532F73">
            <w:pPr>
              <w:pStyle w:val="Default"/>
              <w:adjustRightInd/>
              <w:rPr>
                <w:rFonts w:ascii="ＭＳ ゴシック" w:eastAsia="ＭＳ ゴシック" w:hAnsi="ＭＳ ゴシック"/>
                <w:color w:val="auto"/>
                <w:sz w:val="20"/>
                <w:szCs w:val="20"/>
              </w:rPr>
            </w:pPr>
          </w:p>
          <w:p w14:paraId="7DE0FF17"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3BA7047A"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11637E2F"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30EC9DF4" w14:textId="45F31DD7" w:rsidR="004A7FE6" w:rsidRPr="005B7DB2" w:rsidRDefault="004A7FE6" w:rsidP="00532F73">
            <w:pPr>
              <w:pStyle w:val="Default"/>
              <w:adjustRightInd/>
              <w:rPr>
                <w:rFonts w:ascii="ＭＳ ゴシック" w:eastAsia="ＭＳ ゴシック" w:hAnsi="ＭＳ ゴシック"/>
                <w:color w:val="auto"/>
                <w:sz w:val="20"/>
                <w:szCs w:val="20"/>
              </w:rPr>
            </w:pPr>
          </w:p>
          <w:p w14:paraId="00745B0F"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0AD5F185" w14:textId="20885B8E" w:rsidR="004A7FE6" w:rsidRPr="005B7DB2" w:rsidRDefault="004A7FE6" w:rsidP="00532F73">
            <w:pPr>
              <w:pStyle w:val="Default"/>
              <w:adjustRightInd/>
              <w:rPr>
                <w:rFonts w:ascii="ＭＳ ゴシック" w:eastAsia="ＭＳ ゴシック" w:hAnsi="ＭＳ ゴシック"/>
                <w:color w:val="auto"/>
                <w:sz w:val="20"/>
                <w:szCs w:val="20"/>
              </w:rPr>
            </w:pPr>
          </w:p>
          <w:p w14:paraId="4C9F2F18" w14:textId="00322AA2" w:rsidR="004A7FE6" w:rsidRPr="005B7DB2" w:rsidRDefault="004A7FE6" w:rsidP="00532F73">
            <w:pPr>
              <w:pStyle w:val="Default"/>
              <w:adjustRightInd/>
              <w:spacing w:afterLines="80" w:after="228"/>
              <w:rPr>
                <w:rFonts w:ascii="ＭＳ ゴシック" w:eastAsia="ＭＳ ゴシック" w:hAnsi="ＭＳ ゴシック"/>
                <w:color w:val="auto"/>
                <w:sz w:val="20"/>
                <w:szCs w:val="20"/>
              </w:rPr>
            </w:pPr>
          </w:p>
        </w:tc>
        <w:tc>
          <w:tcPr>
            <w:tcW w:w="1166" w:type="dxa"/>
          </w:tcPr>
          <w:p w14:paraId="11DE7E68" w14:textId="77777777" w:rsidR="004A7FE6" w:rsidRPr="005B7DB2" w:rsidRDefault="00B02EC3" w:rsidP="00532F73">
            <w:pPr>
              <w:snapToGrid/>
              <w:jc w:val="both"/>
              <w:rPr>
                <w:rFonts w:hAnsi="ＭＳ ゴシック"/>
              </w:rPr>
            </w:pPr>
            <w:sdt>
              <w:sdtPr>
                <w:rPr>
                  <w:rFonts w:hAnsi="ＭＳ ゴシック" w:hint="eastAsia"/>
                </w:rPr>
                <w:id w:val="15843628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1FA40CF0" w14:textId="77777777" w:rsidR="004A7FE6" w:rsidRPr="005B7DB2" w:rsidRDefault="00B02EC3" w:rsidP="00532F73">
            <w:pPr>
              <w:snapToGrid/>
              <w:jc w:val="both"/>
              <w:rPr>
                <w:rFonts w:hAnsi="ＭＳ ゴシック"/>
              </w:rPr>
            </w:pPr>
            <w:sdt>
              <w:sdtPr>
                <w:rPr>
                  <w:rFonts w:hAnsi="ＭＳ ゴシック" w:hint="eastAsia"/>
                </w:rPr>
                <w:id w:val="57170167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 xml:space="preserve">いない </w:t>
            </w:r>
          </w:p>
          <w:p w14:paraId="73910CA8" w14:textId="61873B58" w:rsidR="004A7FE6" w:rsidRPr="005B7DB2" w:rsidRDefault="00B02EC3" w:rsidP="00532F73">
            <w:pPr>
              <w:snapToGrid/>
              <w:jc w:val="both"/>
              <w:rPr>
                <w:rFonts w:hAnsi="ＭＳ ゴシック"/>
              </w:rPr>
            </w:pPr>
            <w:sdt>
              <w:sdtPr>
                <w:rPr>
                  <w:rFonts w:hAnsi="ＭＳ ゴシック" w:hint="eastAsia"/>
                </w:rPr>
                <w:id w:val="2071998229"/>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tc>
        <w:tc>
          <w:tcPr>
            <w:tcW w:w="1559" w:type="dxa"/>
          </w:tcPr>
          <w:p w14:paraId="1E9F6F16" w14:textId="77777777" w:rsidR="004A7FE6" w:rsidRPr="005B7DB2" w:rsidRDefault="004A7FE6" w:rsidP="00532F73">
            <w:pPr>
              <w:snapToGrid/>
              <w:spacing w:line="240" w:lineRule="exact"/>
              <w:jc w:val="both"/>
              <w:rPr>
                <w:rFonts w:hAnsi="ＭＳ ゴシック"/>
                <w:kern w:val="0"/>
                <w:sz w:val="18"/>
                <w:szCs w:val="18"/>
              </w:rPr>
            </w:pPr>
            <w:r w:rsidRPr="005B7DB2">
              <w:rPr>
                <w:rFonts w:hAnsi="ＭＳ ゴシック" w:hint="eastAsia"/>
                <w:kern w:val="0"/>
                <w:sz w:val="18"/>
                <w:szCs w:val="18"/>
              </w:rPr>
              <w:t>告示別表</w:t>
            </w:r>
          </w:p>
          <w:p w14:paraId="657561C0" w14:textId="77777777" w:rsidR="004A7FE6" w:rsidRPr="005B7DB2" w:rsidRDefault="004A7FE6" w:rsidP="00532F73">
            <w:pPr>
              <w:snapToGrid/>
              <w:spacing w:line="240" w:lineRule="exact"/>
              <w:jc w:val="left"/>
              <w:rPr>
                <w:rFonts w:hAnsi="ＭＳ ゴシック"/>
                <w:kern w:val="0"/>
                <w:sz w:val="18"/>
                <w:szCs w:val="18"/>
              </w:rPr>
            </w:pPr>
            <w:r w:rsidRPr="005B7DB2">
              <w:rPr>
                <w:rFonts w:hAnsi="ＭＳ ゴシック" w:hint="eastAsia"/>
                <w:kern w:val="0"/>
                <w:sz w:val="18"/>
                <w:szCs w:val="18"/>
              </w:rPr>
              <w:t>第6の1注5(1)</w:t>
            </w:r>
          </w:p>
          <w:p w14:paraId="590B498C" w14:textId="77777777" w:rsidR="00EB3F7B" w:rsidRPr="005B7DB2" w:rsidRDefault="00EB3F7B" w:rsidP="00EB3F7B">
            <w:pPr>
              <w:snapToGrid/>
              <w:spacing w:line="240" w:lineRule="exact"/>
              <w:jc w:val="left"/>
              <w:rPr>
                <w:rFonts w:hAnsi="ＭＳ ゴシック"/>
                <w:kern w:val="0"/>
                <w:sz w:val="18"/>
                <w:szCs w:val="18"/>
              </w:rPr>
            </w:pPr>
            <w:r w:rsidRPr="005B7DB2">
              <w:rPr>
                <w:rFonts w:hAnsi="ＭＳ ゴシック" w:hint="eastAsia"/>
                <w:kern w:val="0"/>
                <w:sz w:val="18"/>
                <w:szCs w:val="18"/>
              </w:rPr>
              <w:t>第9の1注3(1)</w:t>
            </w:r>
          </w:p>
          <w:p w14:paraId="2A96BF04" w14:textId="77777777" w:rsidR="004A7FE6" w:rsidRPr="005B7DB2" w:rsidRDefault="004A7FE6" w:rsidP="00F366D5">
            <w:pPr>
              <w:snapToGrid/>
              <w:spacing w:line="240" w:lineRule="exact"/>
              <w:jc w:val="left"/>
              <w:rPr>
                <w:rFonts w:hAnsi="ＭＳ ゴシック"/>
                <w:szCs w:val="20"/>
              </w:rPr>
            </w:pPr>
          </w:p>
        </w:tc>
      </w:tr>
    </w:tbl>
    <w:p w14:paraId="396EA28A" w14:textId="77777777" w:rsidR="00DD072A" w:rsidRPr="005B7DB2" w:rsidRDefault="00DD072A" w:rsidP="00DD072A">
      <w:pPr>
        <w:jc w:val="left"/>
        <w:rPr>
          <w:rFonts w:hAnsi="ＭＳ ゴシック"/>
          <w:szCs w:val="20"/>
        </w:rPr>
      </w:pPr>
    </w:p>
    <w:p w14:paraId="14517A17" w14:textId="77777777" w:rsidR="00DD072A" w:rsidRPr="005B7DB2" w:rsidRDefault="00DD072A">
      <w:pPr>
        <w:widowControl/>
        <w:snapToGrid/>
        <w:jc w:val="left"/>
        <w:rPr>
          <w:rFonts w:hAnsi="ＭＳ ゴシック"/>
          <w:szCs w:val="20"/>
        </w:rPr>
      </w:pPr>
      <w:r w:rsidRPr="005B7DB2">
        <w:rPr>
          <w:rFonts w:hAnsi="ＭＳ ゴシック"/>
          <w:szCs w:val="20"/>
        </w:rPr>
        <w:br w:type="page"/>
      </w:r>
    </w:p>
    <w:p w14:paraId="72E42782" w14:textId="4DEA98D7" w:rsidR="00F713D8" w:rsidRPr="005B7DB2" w:rsidRDefault="00DD072A" w:rsidP="00DD072A">
      <w:pPr>
        <w:jc w:val="left"/>
        <w:rPr>
          <w:rFonts w:hAnsi="ＭＳ ゴシック"/>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5B7DB2" w:rsidRPr="005B7DB2" w14:paraId="1364AEED" w14:textId="77777777" w:rsidTr="008D2CE4">
        <w:trPr>
          <w:trHeight w:val="130"/>
        </w:trPr>
        <w:tc>
          <w:tcPr>
            <w:tcW w:w="1183" w:type="dxa"/>
            <w:vAlign w:val="center"/>
          </w:tcPr>
          <w:p w14:paraId="5A04FAC1" w14:textId="77777777" w:rsidR="00DD072A" w:rsidRPr="005B7DB2" w:rsidRDefault="00DD072A" w:rsidP="008D2CE4">
            <w:pPr>
              <w:snapToGrid/>
              <w:rPr>
                <w:rFonts w:hAnsi="ＭＳ ゴシック"/>
                <w:szCs w:val="20"/>
              </w:rPr>
            </w:pPr>
            <w:r w:rsidRPr="005B7DB2">
              <w:rPr>
                <w:rFonts w:hAnsi="ＭＳ ゴシック" w:hint="eastAsia"/>
                <w:szCs w:val="20"/>
              </w:rPr>
              <w:t>項目</w:t>
            </w:r>
          </w:p>
        </w:tc>
        <w:tc>
          <w:tcPr>
            <w:tcW w:w="5732" w:type="dxa"/>
            <w:gridSpan w:val="2"/>
            <w:vAlign w:val="center"/>
          </w:tcPr>
          <w:p w14:paraId="0C149C3A" w14:textId="77777777" w:rsidR="00DD072A" w:rsidRPr="005B7DB2" w:rsidRDefault="00DD072A" w:rsidP="008D2CE4">
            <w:pPr>
              <w:snapToGrid/>
              <w:rPr>
                <w:rFonts w:hAnsi="ＭＳ ゴシック"/>
                <w:szCs w:val="20"/>
              </w:rPr>
            </w:pPr>
            <w:r w:rsidRPr="005B7DB2">
              <w:rPr>
                <w:rFonts w:hAnsi="ＭＳ ゴシック" w:hint="eastAsia"/>
                <w:szCs w:val="20"/>
              </w:rPr>
              <w:t>自主点検のポイント</w:t>
            </w:r>
          </w:p>
        </w:tc>
        <w:tc>
          <w:tcPr>
            <w:tcW w:w="1166" w:type="dxa"/>
            <w:vAlign w:val="center"/>
          </w:tcPr>
          <w:p w14:paraId="0DBA15F2" w14:textId="77777777" w:rsidR="00DD072A" w:rsidRPr="005B7DB2" w:rsidRDefault="00DD072A" w:rsidP="008D2CE4">
            <w:pPr>
              <w:snapToGrid/>
              <w:rPr>
                <w:rFonts w:hAnsi="ＭＳ ゴシック"/>
                <w:szCs w:val="20"/>
              </w:rPr>
            </w:pPr>
            <w:r w:rsidRPr="005B7DB2">
              <w:rPr>
                <w:rFonts w:hAnsi="ＭＳ ゴシック" w:hint="eastAsia"/>
                <w:szCs w:val="20"/>
              </w:rPr>
              <w:t>点検</w:t>
            </w:r>
          </w:p>
        </w:tc>
        <w:tc>
          <w:tcPr>
            <w:tcW w:w="1701" w:type="dxa"/>
            <w:vAlign w:val="center"/>
          </w:tcPr>
          <w:p w14:paraId="36E89338" w14:textId="77777777" w:rsidR="00DD072A" w:rsidRPr="005B7DB2" w:rsidRDefault="00DD072A" w:rsidP="008D2CE4">
            <w:pPr>
              <w:snapToGrid/>
              <w:rPr>
                <w:rFonts w:hAnsi="ＭＳ ゴシック"/>
                <w:szCs w:val="20"/>
              </w:rPr>
            </w:pPr>
            <w:r w:rsidRPr="005B7DB2">
              <w:rPr>
                <w:rFonts w:hAnsi="ＭＳ ゴシック" w:hint="eastAsia"/>
                <w:szCs w:val="20"/>
              </w:rPr>
              <w:t>根拠</w:t>
            </w:r>
          </w:p>
        </w:tc>
      </w:tr>
      <w:tr w:rsidR="005B7DB2" w:rsidRPr="005B7DB2" w14:paraId="0EB739D2" w14:textId="77777777" w:rsidTr="00C0263E">
        <w:trPr>
          <w:trHeight w:val="4533"/>
        </w:trPr>
        <w:tc>
          <w:tcPr>
            <w:tcW w:w="1183" w:type="dxa"/>
            <w:vMerge w:val="restart"/>
          </w:tcPr>
          <w:p w14:paraId="093A00B4" w14:textId="07DA2131" w:rsidR="00C0263E" w:rsidRPr="005B7DB2" w:rsidRDefault="00C0263E" w:rsidP="00DD072A">
            <w:pPr>
              <w:snapToGrid/>
              <w:jc w:val="both"/>
              <w:rPr>
                <w:rFonts w:hAnsi="ＭＳ ゴシック"/>
                <w:szCs w:val="20"/>
              </w:rPr>
            </w:pPr>
            <w:r w:rsidRPr="005B7DB2">
              <w:rPr>
                <w:rFonts w:hAnsi="ＭＳ ゴシック" w:hint="eastAsia"/>
                <w:szCs w:val="20"/>
              </w:rPr>
              <w:t>６</w:t>
            </w:r>
            <w:r w:rsidR="00C05934" w:rsidRPr="005B7DB2">
              <w:rPr>
                <w:rFonts w:hAnsi="ＭＳ ゴシック" w:hint="eastAsia"/>
                <w:szCs w:val="20"/>
              </w:rPr>
              <w:t>７</w:t>
            </w:r>
          </w:p>
          <w:p w14:paraId="1139BA6E" w14:textId="77777777" w:rsidR="00C0263E" w:rsidRPr="005B7DB2" w:rsidRDefault="00C0263E" w:rsidP="00DD072A">
            <w:pPr>
              <w:snapToGrid/>
              <w:jc w:val="both"/>
              <w:rPr>
                <w:rFonts w:hAnsi="ＭＳ ゴシック"/>
                <w:szCs w:val="20"/>
              </w:rPr>
            </w:pPr>
            <w:r w:rsidRPr="005B7DB2">
              <w:rPr>
                <w:rFonts w:hAnsi="ＭＳ ゴシック" w:hint="eastAsia"/>
                <w:szCs w:val="20"/>
              </w:rPr>
              <w:t>各種減算</w:t>
            </w:r>
          </w:p>
          <w:p w14:paraId="6EB1DAE9" w14:textId="77777777" w:rsidR="00C0263E" w:rsidRPr="005B7DB2" w:rsidRDefault="00C0263E" w:rsidP="00DD072A">
            <w:pPr>
              <w:snapToGrid/>
              <w:spacing w:afterLines="50" w:after="142"/>
              <w:jc w:val="both"/>
              <w:rPr>
                <w:rFonts w:hAnsi="ＭＳ ゴシック"/>
                <w:szCs w:val="20"/>
              </w:rPr>
            </w:pPr>
            <w:r w:rsidRPr="005B7DB2">
              <w:rPr>
                <w:rFonts w:hAnsi="ＭＳ ゴシック" w:hint="eastAsia"/>
                <w:szCs w:val="20"/>
              </w:rPr>
              <w:t>（続き）</w:t>
            </w:r>
          </w:p>
          <w:p w14:paraId="2580C591" w14:textId="2B50027D" w:rsidR="00C0263E" w:rsidRPr="005B7DB2" w:rsidRDefault="00C0263E" w:rsidP="00532F73">
            <w:pPr>
              <w:snapToGrid/>
              <w:spacing w:afterLines="50" w:after="142"/>
              <w:jc w:val="both"/>
              <w:rPr>
                <w:rFonts w:hAnsi="ＭＳ ゴシック"/>
                <w:szCs w:val="20"/>
              </w:rPr>
            </w:pPr>
          </w:p>
        </w:tc>
        <w:tc>
          <w:tcPr>
            <w:tcW w:w="5732" w:type="dxa"/>
            <w:gridSpan w:val="2"/>
            <w:tcBorders>
              <w:bottom w:val="nil"/>
            </w:tcBorders>
          </w:tcPr>
          <w:p w14:paraId="3F52D6CA" w14:textId="4C668EDD" w:rsidR="00C0263E" w:rsidRPr="005B7DB2" w:rsidRDefault="00C0263E" w:rsidP="00EB3F7B">
            <w:pPr>
              <w:snapToGrid/>
              <w:spacing w:line="276" w:lineRule="auto"/>
              <w:jc w:val="left"/>
              <w:rPr>
                <w:rFonts w:hAnsi="ＭＳ ゴシック"/>
                <w:szCs w:val="20"/>
              </w:rPr>
            </w:pPr>
            <w:r w:rsidRPr="005B7DB2">
              <w:rPr>
                <w:rFonts w:hAnsi="ＭＳ ゴシック" w:hint="eastAsia"/>
                <w:szCs w:val="20"/>
              </w:rPr>
              <w:t>②　施設入所支援の場合</w:t>
            </w:r>
          </w:p>
          <w:p w14:paraId="68B278C7" w14:textId="2DD90A75" w:rsidR="00C0263E" w:rsidRPr="005B7DB2" w:rsidRDefault="00C0263E" w:rsidP="00EB3F7B">
            <w:pPr>
              <w:snapToGrid/>
              <w:spacing w:line="276" w:lineRule="auto"/>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86912" behindDoc="0" locked="0" layoutInCell="1" allowOverlap="1" wp14:anchorId="58A5F643" wp14:editId="4C0C0A1C">
                      <wp:simplePos x="0" y="0"/>
                      <wp:positionH relativeFrom="column">
                        <wp:posOffset>13335</wp:posOffset>
                      </wp:positionH>
                      <wp:positionV relativeFrom="paragraph">
                        <wp:posOffset>46991</wp:posOffset>
                      </wp:positionV>
                      <wp:extent cx="3917315" cy="2514600"/>
                      <wp:effectExtent l="0" t="0" r="26035" b="19050"/>
                      <wp:wrapNone/>
                      <wp:docPr id="51"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514600"/>
                              </a:xfrm>
                              <a:prstGeom prst="rect">
                                <a:avLst/>
                              </a:prstGeom>
                              <a:solidFill>
                                <a:srgbClr val="FFFFFF"/>
                              </a:solidFill>
                              <a:ln w="6350">
                                <a:solidFill>
                                  <a:srgbClr val="000000"/>
                                </a:solidFill>
                                <a:miter lim="800000"/>
                                <a:headEnd/>
                                <a:tailEnd/>
                              </a:ln>
                            </wps:spPr>
                            <wps:txbx>
                              <w:txbxContent>
                                <w:p w14:paraId="4B3C6366" w14:textId="6063F69E" w:rsidR="00C0263E" w:rsidRPr="00E105F3" w:rsidRDefault="00C0263E" w:rsidP="007F5BED">
                                  <w:pPr>
                                    <w:spacing w:beforeLines="30" w:before="85"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【厚生労働大臣が定める基準及び割合】施設入所支援の場合</w:t>
                                  </w:r>
                                </w:p>
                                <w:p w14:paraId="66BE18B1" w14:textId="5B04E25E" w:rsidR="00C0263E" w:rsidRPr="00E105F3" w:rsidRDefault="00C0263E" w:rsidP="007F5BED">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≪参照≫（平成18年厚生労働省告示第550号</w:t>
                                  </w:r>
                                  <w:r w:rsidR="006E78F5" w:rsidRPr="00E105F3">
                                    <w:rPr>
                                      <w:rFonts w:hAnsi="ＭＳ ゴシック" w:hint="eastAsia"/>
                                    </w:rPr>
                                    <w:t>・</w:t>
                                  </w:r>
                                  <w:r w:rsidR="00684360">
                                    <w:rPr>
                                      <w:rFonts w:hAnsi="ＭＳ ゴシック"/>
                                      <w:szCs w:val="20"/>
                                    </w:rPr>
                                    <w:t>4</w:t>
                                  </w:r>
                                  <w:r w:rsidRPr="00E105F3">
                                    <w:rPr>
                                      <w:rFonts w:hAnsi="ＭＳ ゴシック" w:hint="eastAsia"/>
                                      <w:szCs w:val="20"/>
                                    </w:rPr>
                                    <w:t>）</w:t>
                                  </w:r>
                                </w:p>
                                <w:p w14:paraId="25C639EF" w14:textId="77777777" w:rsidR="00C0263E" w:rsidRPr="00E105F3" w:rsidRDefault="00C0263E" w:rsidP="007F5BED">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○利用者の数の基準</w:t>
                                  </w:r>
                                </w:p>
                                <w:p w14:paraId="40A9546D" w14:textId="2C5F2E53" w:rsidR="00C0263E" w:rsidRPr="00E105F3" w:rsidRDefault="00C0263E" w:rsidP="007F5BED">
                                  <w:pPr>
                                    <w:spacing w:beforeLines="20" w:before="57" w:line="220" w:lineRule="exact"/>
                                    <w:ind w:leftChars="100" w:left="364" w:rightChars="50" w:right="91" w:hangingChars="100" w:hanging="182"/>
                                    <w:jc w:val="left"/>
                                    <w:rPr>
                                      <w:rFonts w:hAnsi="ＭＳ ゴシック"/>
                                      <w:szCs w:val="20"/>
                                    </w:rPr>
                                  </w:pPr>
                                  <w:r w:rsidRPr="00E105F3">
                                    <w:rPr>
                                      <w:rFonts w:hAnsi="ＭＳ ゴシック" w:hint="eastAsia"/>
                                      <w:szCs w:val="20"/>
                                    </w:rPr>
                                    <w:t>① 過去３月間の利用実績による減算の取扱い</w:t>
                                  </w:r>
                                </w:p>
                                <w:p w14:paraId="3B18A1D4" w14:textId="63B1B558" w:rsidR="00C0263E" w:rsidRPr="00E105F3" w:rsidRDefault="00C0263E" w:rsidP="00DA652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過去３月間の利用者の数の平均値が運営規程に定める利用定員の数に100分の105を乗じて得た数を超える場合、当該１月間について利用者全員分につき減算</w:t>
                                  </w:r>
                                </w:p>
                                <w:p w14:paraId="600B296B" w14:textId="77777777" w:rsidR="00C0263E" w:rsidRPr="00E105F3" w:rsidRDefault="00C0263E" w:rsidP="007F5BED">
                                  <w:pPr>
                                    <w:spacing w:beforeLines="30" w:before="85" w:line="220" w:lineRule="exact"/>
                                    <w:ind w:leftChars="100" w:left="364" w:rightChars="50" w:right="91" w:hangingChars="100" w:hanging="182"/>
                                    <w:jc w:val="left"/>
                                    <w:rPr>
                                      <w:rFonts w:hAnsi="ＭＳ ゴシック"/>
                                      <w:szCs w:val="20"/>
                                    </w:rPr>
                                  </w:pPr>
                                  <w:r w:rsidRPr="00E105F3">
                                    <w:rPr>
                                      <w:rFonts w:hAnsi="ＭＳ ゴシック" w:hint="eastAsia"/>
                                      <w:szCs w:val="20"/>
                                    </w:rPr>
                                    <w:t>② １日当たりの利用実績による減算の取扱い</w:t>
                                  </w:r>
                                </w:p>
                                <w:p w14:paraId="2740E8AE" w14:textId="77777777" w:rsidR="00C0263E" w:rsidRPr="00E105F3" w:rsidRDefault="00C0263E" w:rsidP="007F5BED">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１日の利用者の数が、次のア又はイに定める場合に該当する場合、当該１日について利用者全員につき減算</w:t>
                                  </w:r>
                                </w:p>
                                <w:p w14:paraId="002B29E4" w14:textId="77777777"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利用定員５０人以下</w:t>
                                  </w:r>
                                </w:p>
                                <w:p w14:paraId="12F2B8AB" w14:textId="32AA2C85"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 xml:space="preserve">　　定員数に100分の1</w:t>
                                  </w:r>
                                  <w:r w:rsidRPr="00E105F3">
                                    <w:rPr>
                                      <w:rFonts w:hAnsi="ＭＳ ゴシック"/>
                                      <w:szCs w:val="20"/>
                                    </w:rPr>
                                    <w:t>1</w:t>
                                  </w:r>
                                  <w:r w:rsidRPr="00E105F3">
                                    <w:rPr>
                                      <w:rFonts w:hAnsi="ＭＳ ゴシック" w:hint="eastAsia"/>
                                      <w:szCs w:val="20"/>
                                    </w:rPr>
                                    <w:t>0を乗じて得た数を超える場合</w:t>
                                  </w:r>
                                </w:p>
                                <w:p w14:paraId="04A32B61" w14:textId="77777777"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利用定員５１人以上</w:t>
                                  </w:r>
                                </w:p>
                                <w:p w14:paraId="02C3CD03" w14:textId="0EB08932" w:rsidR="00C0263E" w:rsidRPr="00E105F3" w:rsidRDefault="00C0263E" w:rsidP="007F5BED">
                                  <w:pPr>
                                    <w:spacing w:line="220" w:lineRule="exact"/>
                                    <w:ind w:leftChars="300" w:left="546" w:rightChars="100" w:right="182" w:firstLineChars="100" w:firstLine="182"/>
                                    <w:jc w:val="left"/>
                                    <w:rPr>
                                      <w:rFonts w:hAnsi="ＭＳ ゴシック"/>
                                      <w:szCs w:val="20"/>
                                    </w:rPr>
                                  </w:pPr>
                                  <w:r w:rsidRPr="00E105F3">
                                    <w:rPr>
                                      <w:rFonts w:hAnsi="ＭＳ ゴシック" w:hint="eastAsia"/>
                                      <w:szCs w:val="20"/>
                                    </w:rPr>
                                    <w:t>定員数から50を控除した数に100分の5を乗じて得た数に</w:t>
                                  </w:r>
                                  <w:r w:rsidRPr="00E105F3">
                                    <w:rPr>
                                      <w:rFonts w:hAnsi="ＭＳ ゴシック"/>
                                      <w:szCs w:val="20"/>
                                    </w:rPr>
                                    <w:t>5</w:t>
                                  </w:r>
                                  <w:r w:rsidRPr="00E105F3">
                                    <w:rPr>
                                      <w:rFonts w:hAnsi="ＭＳ ゴシック" w:hint="eastAsia"/>
                                      <w:szCs w:val="20"/>
                                    </w:rPr>
                                    <w:t>を加えた数を超える場合</w:t>
                                  </w:r>
                                </w:p>
                                <w:p w14:paraId="2C9CAE89" w14:textId="77777777" w:rsidR="00C0263E" w:rsidRPr="00E105F3" w:rsidRDefault="00C0263E" w:rsidP="007F5BED">
                                  <w:pPr>
                                    <w:spacing w:beforeLines="30" w:before="85" w:line="220" w:lineRule="exact"/>
                                    <w:ind w:leftChars="50" w:left="273" w:rightChars="50" w:right="91" w:hangingChars="100" w:hanging="182"/>
                                    <w:jc w:val="left"/>
                                    <w:rPr>
                                      <w:rFonts w:hAnsi="ＭＳ ゴシック"/>
                                    </w:rPr>
                                  </w:pPr>
                                  <w:r w:rsidRPr="00E105F3">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F643" id="_x0000_s1162" style="position:absolute;margin-left:1.05pt;margin-top:3.7pt;width:308.4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ZLGQIAACkEAAAOAAAAZHJzL2Uyb0RvYy54bWysU9tu2zAMfR+wfxD0vtjOrYkRpyjSZRjQ&#10;XYBuH6DIsi1MFjVKidN9/SglTbPL0zA9CKRIHR0eUqvbY2/YQaHXYCtejHLOlJVQa9tW/OuX7ZsF&#10;Zz4IWwsDVlX8SXl+u379ajW4Uo2hA1MrZARifTm4inchuDLLvOxUL/wInLIUbAB7EcjFNqtRDITe&#10;m2yc5/NsAKwdglTe0+n9KcjXCb9plAyfmsarwEzFiVtIO6Z9F/dsvRJli8J1Wp5piH9g0Qtt6dEL&#10;1L0Igu1R/wHVa4ngoQkjCX0GTaOlSjVQNUX+WzWPnXAq1ULieHeRyf8/WPnx8Og+Y6Tu3QPIb55Z&#10;2HTCtuoOEYZOiZqeK6JQ2eB8ebkQHU9X2W74ADW1VuwDJA2ODfYRkKpjxyT100VqdQxM0uFkWdxM&#10;ihlnkmLjWTGd56kZmSifrzv04Z2CnkWj4ki9TPDi8OBDpCPK55REH4yut9qY5GC72xhkB0F936aV&#10;KqAqr9OMZUPF55NZnpB/iflriDytv0H0OtAAG91XfHFJEmXU7a2t03gFoc3JJsrGnoWM2sUx9WU4&#10;7o5M16TyZBqfiGc7qJ9IW4TTxNIPI6MD/MHZQNNacf99L1BxZt5b6s/NdLwkMUNyFosljTpeB3ZX&#10;AWElAVU8cHYyN+H0IfYOddvRO0VSw8IddbTRSesXTmf6NI+pBee/Ewf+2k9ZLz98/RMAAP//AwBQ&#10;SwMEFAAGAAgAAAAhAHjntb7fAAAABwEAAA8AAABkcnMvZG93bnJldi54bWxMj0FLw0AUhO+C/2F5&#10;ghexu4mh1ZiXIkK9eCitUfC2za5JaPZtyG7a+O99nvQ4zDDzTbGeXS9OdgydJ4RkoUBYqr3pqEGo&#10;3ja39yBC1GR078kifNsA6/LyotC58Wfa2dM+NoJLKOQaoY1xyKUMdWudDgs/WGLvy49OR5ZjI82o&#10;z1zuepkqtZROd8QLrR7sc2vr435yCJ+rzftsPtLttJ2Or+4lrW5aVSFeX81PjyCineNfGH7xGR1K&#10;Zjr4iUwQPUKacBBhlYFgd5k88LMDQqbuMpBlIf/zlz8AAAD//wMAUEsBAi0AFAAGAAgAAAAhALaD&#10;OJL+AAAA4QEAABMAAAAAAAAAAAAAAAAAAAAAAFtDb250ZW50X1R5cGVzXS54bWxQSwECLQAUAAYA&#10;CAAAACEAOP0h/9YAAACUAQAACwAAAAAAAAAAAAAAAAAvAQAAX3JlbHMvLnJlbHNQSwECLQAUAAYA&#10;CAAAACEAwJtGSxkCAAApBAAADgAAAAAAAAAAAAAAAAAuAgAAZHJzL2Uyb0RvYy54bWxQSwECLQAU&#10;AAYACAAAACEAeOe1vt8AAAAHAQAADwAAAAAAAAAAAAAAAABzBAAAZHJzL2Rvd25yZXYueG1sUEsF&#10;BgAAAAAEAAQA8wAAAH8FAAAAAA==&#10;" strokeweight=".5pt">
                      <v:textbox inset="5.85pt,.7pt,5.85pt,.7pt">
                        <w:txbxContent>
                          <w:p w14:paraId="4B3C6366" w14:textId="6063F69E" w:rsidR="00C0263E" w:rsidRPr="00E105F3" w:rsidRDefault="00C0263E" w:rsidP="007F5BED">
                            <w:pPr>
                              <w:spacing w:beforeLines="30" w:before="85"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【厚生労働大臣が定める基準及び割合】施設入所支援の場合</w:t>
                            </w:r>
                          </w:p>
                          <w:p w14:paraId="66BE18B1" w14:textId="5B04E25E" w:rsidR="00C0263E" w:rsidRPr="00E105F3" w:rsidRDefault="00C0263E" w:rsidP="007F5BED">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≪参照≫（平成18年厚生労働省告示第550号</w:t>
                            </w:r>
                            <w:r w:rsidR="006E78F5" w:rsidRPr="00E105F3">
                              <w:rPr>
                                <w:rFonts w:hAnsi="ＭＳ ゴシック" w:hint="eastAsia"/>
                              </w:rPr>
                              <w:t>・</w:t>
                            </w:r>
                            <w:r w:rsidR="00684360">
                              <w:rPr>
                                <w:rFonts w:hAnsi="ＭＳ ゴシック"/>
                                <w:szCs w:val="20"/>
                              </w:rPr>
                              <w:t>4</w:t>
                            </w:r>
                            <w:r w:rsidRPr="00E105F3">
                              <w:rPr>
                                <w:rFonts w:hAnsi="ＭＳ ゴシック" w:hint="eastAsia"/>
                                <w:szCs w:val="20"/>
                              </w:rPr>
                              <w:t>）</w:t>
                            </w:r>
                          </w:p>
                          <w:p w14:paraId="25C639EF" w14:textId="77777777" w:rsidR="00C0263E" w:rsidRPr="00E105F3" w:rsidRDefault="00C0263E" w:rsidP="007F5BED">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○利用者の数の基準</w:t>
                            </w:r>
                          </w:p>
                          <w:p w14:paraId="40A9546D" w14:textId="2C5F2E53" w:rsidR="00C0263E" w:rsidRPr="00E105F3" w:rsidRDefault="00C0263E" w:rsidP="007F5BED">
                            <w:pPr>
                              <w:spacing w:beforeLines="20" w:before="57" w:line="220" w:lineRule="exact"/>
                              <w:ind w:leftChars="100" w:left="364" w:rightChars="50" w:right="91" w:hangingChars="100" w:hanging="182"/>
                              <w:jc w:val="left"/>
                              <w:rPr>
                                <w:rFonts w:hAnsi="ＭＳ ゴシック"/>
                                <w:szCs w:val="20"/>
                              </w:rPr>
                            </w:pPr>
                            <w:r w:rsidRPr="00E105F3">
                              <w:rPr>
                                <w:rFonts w:hAnsi="ＭＳ ゴシック" w:hint="eastAsia"/>
                                <w:szCs w:val="20"/>
                              </w:rPr>
                              <w:t>① 過去３月間の利用実績による減算の取扱い</w:t>
                            </w:r>
                          </w:p>
                          <w:p w14:paraId="3B18A1D4" w14:textId="63B1B558" w:rsidR="00C0263E" w:rsidRPr="00E105F3" w:rsidRDefault="00C0263E" w:rsidP="00DA6526">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過去３月間の利用者の数の平均値が運営規程に定める利用定員の数に100分の105を乗じて得た数を超える場合、当該１月間について利用者全員分につき減算</w:t>
                            </w:r>
                          </w:p>
                          <w:p w14:paraId="600B296B" w14:textId="77777777" w:rsidR="00C0263E" w:rsidRPr="00E105F3" w:rsidRDefault="00C0263E" w:rsidP="007F5BED">
                            <w:pPr>
                              <w:spacing w:beforeLines="30" w:before="85" w:line="220" w:lineRule="exact"/>
                              <w:ind w:leftChars="100" w:left="364" w:rightChars="50" w:right="91" w:hangingChars="100" w:hanging="182"/>
                              <w:jc w:val="left"/>
                              <w:rPr>
                                <w:rFonts w:hAnsi="ＭＳ ゴシック"/>
                                <w:szCs w:val="20"/>
                              </w:rPr>
                            </w:pPr>
                            <w:r w:rsidRPr="00E105F3">
                              <w:rPr>
                                <w:rFonts w:hAnsi="ＭＳ ゴシック" w:hint="eastAsia"/>
                                <w:szCs w:val="20"/>
                              </w:rPr>
                              <w:t>② １日当たりの利用実績による減算の取扱い</w:t>
                            </w:r>
                          </w:p>
                          <w:p w14:paraId="2740E8AE" w14:textId="77777777" w:rsidR="00C0263E" w:rsidRPr="00E105F3" w:rsidRDefault="00C0263E" w:rsidP="007F5BED">
                            <w:pPr>
                              <w:spacing w:line="220" w:lineRule="exact"/>
                              <w:ind w:leftChars="200" w:left="364" w:rightChars="50" w:right="91" w:firstLineChars="100" w:firstLine="182"/>
                              <w:jc w:val="left"/>
                              <w:rPr>
                                <w:rFonts w:hAnsi="ＭＳ ゴシック"/>
                                <w:szCs w:val="20"/>
                              </w:rPr>
                            </w:pPr>
                            <w:r w:rsidRPr="00E105F3">
                              <w:rPr>
                                <w:rFonts w:hAnsi="ＭＳ ゴシック" w:hint="eastAsia"/>
                                <w:szCs w:val="20"/>
                              </w:rPr>
                              <w:t>１日の利用者の数が、次のア又はイに定める場合に該当する場合、当該１日について利用者全員につき減算</w:t>
                            </w:r>
                          </w:p>
                          <w:p w14:paraId="002B29E4" w14:textId="77777777"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ア　利用定員５０人以下</w:t>
                            </w:r>
                          </w:p>
                          <w:p w14:paraId="12F2B8AB" w14:textId="32AA2C85"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 xml:space="preserve">　　定員数に100分の1</w:t>
                            </w:r>
                            <w:r w:rsidRPr="00E105F3">
                              <w:rPr>
                                <w:rFonts w:hAnsi="ＭＳ ゴシック"/>
                                <w:szCs w:val="20"/>
                              </w:rPr>
                              <w:t>1</w:t>
                            </w:r>
                            <w:r w:rsidRPr="00E105F3">
                              <w:rPr>
                                <w:rFonts w:hAnsi="ＭＳ ゴシック" w:hint="eastAsia"/>
                                <w:szCs w:val="20"/>
                              </w:rPr>
                              <w:t>0を乗じて得た数を超える場合</w:t>
                            </w:r>
                          </w:p>
                          <w:p w14:paraId="04A32B61" w14:textId="77777777" w:rsidR="00C0263E" w:rsidRPr="00E105F3" w:rsidRDefault="00C0263E" w:rsidP="007F5BED">
                            <w:pPr>
                              <w:spacing w:line="220" w:lineRule="exact"/>
                              <w:ind w:leftChars="200" w:left="546" w:rightChars="50" w:right="91" w:hangingChars="100" w:hanging="182"/>
                              <w:jc w:val="left"/>
                              <w:rPr>
                                <w:rFonts w:hAnsi="ＭＳ ゴシック"/>
                                <w:szCs w:val="20"/>
                              </w:rPr>
                            </w:pPr>
                            <w:r w:rsidRPr="00E105F3">
                              <w:rPr>
                                <w:rFonts w:hAnsi="ＭＳ ゴシック" w:hint="eastAsia"/>
                                <w:szCs w:val="20"/>
                              </w:rPr>
                              <w:t>イ　利用定員５１人以上</w:t>
                            </w:r>
                          </w:p>
                          <w:p w14:paraId="02C3CD03" w14:textId="0EB08932" w:rsidR="00C0263E" w:rsidRPr="00E105F3" w:rsidRDefault="00C0263E" w:rsidP="007F5BED">
                            <w:pPr>
                              <w:spacing w:line="220" w:lineRule="exact"/>
                              <w:ind w:leftChars="300" w:left="546" w:rightChars="100" w:right="182" w:firstLineChars="100" w:firstLine="182"/>
                              <w:jc w:val="left"/>
                              <w:rPr>
                                <w:rFonts w:hAnsi="ＭＳ ゴシック"/>
                                <w:szCs w:val="20"/>
                              </w:rPr>
                            </w:pPr>
                            <w:r w:rsidRPr="00E105F3">
                              <w:rPr>
                                <w:rFonts w:hAnsi="ＭＳ ゴシック" w:hint="eastAsia"/>
                                <w:szCs w:val="20"/>
                              </w:rPr>
                              <w:t>定員数から50を控除した数に100分の5を乗じて得た数に</w:t>
                            </w:r>
                            <w:r w:rsidRPr="00E105F3">
                              <w:rPr>
                                <w:rFonts w:hAnsi="ＭＳ ゴシック"/>
                                <w:szCs w:val="20"/>
                              </w:rPr>
                              <w:t>5</w:t>
                            </w:r>
                            <w:r w:rsidRPr="00E105F3">
                              <w:rPr>
                                <w:rFonts w:hAnsi="ＭＳ ゴシック" w:hint="eastAsia"/>
                                <w:szCs w:val="20"/>
                              </w:rPr>
                              <w:t>を加えた数を超える場合</w:t>
                            </w:r>
                          </w:p>
                          <w:p w14:paraId="2C9CAE89" w14:textId="77777777" w:rsidR="00C0263E" w:rsidRPr="00E105F3" w:rsidRDefault="00C0263E" w:rsidP="007F5BED">
                            <w:pPr>
                              <w:spacing w:beforeLines="30" w:before="85" w:line="220" w:lineRule="exact"/>
                              <w:ind w:leftChars="50" w:left="273" w:rightChars="50" w:right="91" w:hangingChars="100" w:hanging="182"/>
                              <w:jc w:val="left"/>
                              <w:rPr>
                                <w:rFonts w:hAnsi="ＭＳ ゴシック"/>
                              </w:rPr>
                            </w:pPr>
                            <w:r w:rsidRPr="00E105F3">
                              <w:rPr>
                                <w:rFonts w:hAnsi="ＭＳ ゴシック" w:hint="eastAsia"/>
                                <w:szCs w:val="20"/>
                              </w:rPr>
                              <w:t>○単位数に乗じる割合　　１００分の７０</w:t>
                            </w:r>
                          </w:p>
                        </w:txbxContent>
                      </v:textbox>
                    </v:rect>
                  </w:pict>
                </mc:Fallback>
              </mc:AlternateContent>
            </w:r>
          </w:p>
          <w:p w14:paraId="4E68174C" w14:textId="457BE06B" w:rsidR="00C0263E" w:rsidRPr="005B7DB2" w:rsidRDefault="00C0263E" w:rsidP="00EB3F7B">
            <w:pPr>
              <w:snapToGrid/>
              <w:spacing w:line="276" w:lineRule="auto"/>
              <w:jc w:val="left"/>
              <w:rPr>
                <w:rFonts w:hAnsi="ＭＳ ゴシック"/>
                <w:szCs w:val="20"/>
              </w:rPr>
            </w:pPr>
          </w:p>
          <w:p w14:paraId="1FFF6ACF" w14:textId="5F0AB6F9" w:rsidR="00C0263E" w:rsidRPr="005B7DB2" w:rsidRDefault="00C0263E" w:rsidP="00EB3F7B">
            <w:pPr>
              <w:snapToGrid/>
              <w:spacing w:line="276" w:lineRule="auto"/>
              <w:jc w:val="left"/>
              <w:rPr>
                <w:rFonts w:hAnsi="ＭＳ ゴシック"/>
                <w:szCs w:val="20"/>
              </w:rPr>
            </w:pPr>
          </w:p>
          <w:p w14:paraId="4315979E" w14:textId="5B58F39B" w:rsidR="00C0263E" w:rsidRPr="005B7DB2" w:rsidRDefault="00C0263E" w:rsidP="00EB3F7B">
            <w:pPr>
              <w:snapToGrid/>
              <w:spacing w:line="276" w:lineRule="auto"/>
              <w:jc w:val="left"/>
              <w:rPr>
                <w:rFonts w:hAnsi="ＭＳ ゴシック"/>
                <w:szCs w:val="20"/>
              </w:rPr>
            </w:pPr>
          </w:p>
          <w:p w14:paraId="7E865A05" w14:textId="6FA7A30B" w:rsidR="00C0263E" w:rsidRPr="005B7DB2" w:rsidRDefault="00C0263E" w:rsidP="00EB3F7B">
            <w:pPr>
              <w:snapToGrid/>
              <w:spacing w:line="276" w:lineRule="auto"/>
              <w:jc w:val="left"/>
              <w:rPr>
                <w:rFonts w:hAnsi="ＭＳ ゴシック"/>
                <w:szCs w:val="20"/>
              </w:rPr>
            </w:pPr>
          </w:p>
          <w:p w14:paraId="27D6F76D" w14:textId="7CDEE02C" w:rsidR="00C0263E" w:rsidRPr="005B7DB2" w:rsidRDefault="00C0263E" w:rsidP="00EB3F7B">
            <w:pPr>
              <w:snapToGrid/>
              <w:spacing w:line="276" w:lineRule="auto"/>
              <w:jc w:val="left"/>
              <w:rPr>
                <w:rFonts w:hAnsi="ＭＳ ゴシック"/>
                <w:szCs w:val="20"/>
              </w:rPr>
            </w:pPr>
          </w:p>
          <w:p w14:paraId="0D4AE515" w14:textId="0D431C17" w:rsidR="00C0263E" w:rsidRPr="005B7DB2" w:rsidRDefault="00C0263E" w:rsidP="00EB3F7B">
            <w:pPr>
              <w:snapToGrid/>
              <w:spacing w:line="276" w:lineRule="auto"/>
              <w:jc w:val="left"/>
              <w:rPr>
                <w:rFonts w:hAnsi="ＭＳ ゴシック"/>
                <w:szCs w:val="20"/>
              </w:rPr>
            </w:pPr>
          </w:p>
          <w:p w14:paraId="62996071" w14:textId="3115B0D5" w:rsidR="00C0263E" w:rsidRPr="005B7DB2" w:rsidRDefault="00C0263E" w:rsidP="00EB3F7B">
            <w:pPr>
              <w:snapToGrid/>
              <w:spacing w:line="276" w:lineRule="auto"/>
              <w:jc w:val="left"/>
              <w:rPr>
                <w:rFonts w:hAnsi="ＭＳ ゴシック"/>
                <w:szCs w:val="20"/>
              </w:rPr>
            </w:pPr>
          </w:p>
          <w:p w14:paraId="282DB6CB" w14:textId="7CCA544C" w:rsidR="00C0263E" w:rsidRPr="005B7DB2" w:rsidRDefault="00C0263E" w:rsidP="00EB3F7B">
            <w:pPr>
              <w:snapToGrid/>
              <w:spacing w:line="276" w:lineRule="auto"/>
              <w:jc w:val="left"/>
              <w:rPr>
                <w:rFonts w:hAnsi="ＭＳ ゴシック"/>
                <w:szCs w:val="20"/>
              </w:rPr>
            </w:pPr>
          </w:p>
          <w:p w14:paraId="7910DD8B" w14:textId="6594DAEE" w:rsidR="00C0263E" w:rsidRPr="005B7DB2" w:rsidRDefault="00C0263E" w:rsidP="00EB3F7B">
            <w:pPr>
              <w:snapToGrid/>
              <w:spacing w:line="276" w:lineRule="auto"/>
              <w:jc w:val="left"/>
              <w:rPr>
                <w:rFonts w:hAnsi="ＭＳ ゴシック"/>
                <w:szCs w:val="20"/>
              </w:rPr>
            </w:pPr>
          </w:p>
          <w:p w14:paraId="1A9FC477" w14:textId="2BF5DF0B" w:rsidR="00C0263E" w:rsidRPr="005B7DB2" w:rsidRDefault="00C0263E" w:rsidP="00EB3F7B">
            <w:pPr>
              <w:snapToGrid/>
              <w:spacing w:line="276" w:lineRule="auto"/>
              <w:jc w:val="left"/>
              <w:rPr>
                <w:rFonts w:hAnsi="ＭＳ ゴシック"/>
                <w:szCs w:val="20"/>
              </w:rPr>
            </w:pPr>
          </w:p>
          <w:p w14:paraId="734C17E8"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tc>
        <w:tc>
          <w:tcPr>
            <w:tcW w:w="1166" w:type="dxa"/>
          </w:tcPr>
          <w:p w14:paraId="493E0C3A" w14:textId="77777777" w:rsidR="00C0263E" w:rsidRPr="005B7DB2" w:rsidRDefault="00C0263E" w:rsidP="00532F73">
            <w:pPr>
              <w:pStyle w:val="Default"/>
              <w:rPr>
                <w:rFonts w:ascii="ＭＳ ゴシック" w:eastAsia="ＭＳ ゴシック" w:hAnsi="ＭＳ ゴシック"/>
                <w:color w:val="auto"/>
                <w:sz w:val="20"/>
                <w:szCs w:val="20"/>
              </w:rPr>
            </w:pPr>
          </w:p>
        </w:tc>
        <w:tc>
          <w:tcPr>
            <w:tcW w:w="1701" w:type="dxa"/>
            <w:vMerge w:val="restart"/>
          </w:tcPr>
          <w:p w14:paraId="6C67EB1A" w14:textId="5AA44E0D" w:rsidR="00C0263E" w:rsidRPr="005B7DB2" w:rsidRDefault="00C0263E"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69B34312" w14:textId="77777777" w:rsidR="00C0263E" w:rsidRPr="005B7DB2" w:rsidRDefault="00C0263E" w:rsidP="00532F73">
            <w:pPr>
              <w:snapToGrid/>
              <w:spacing w:line="240" w:lineRule="exact"/>
              <w:jc w:val="left"/>
              <w:rPr>
                <w:rFonts w:hAnsi="ＭＳ ゴシック"/>
                <w:sz w:val="18"/>
                <w:szCs w:val="18"/>
              </w:rPr>
            </w:pPr>
            <w:r w:rsidRPr="005B7DB2">
              <w:rPr>
                <w:rFonts w:hAnsi="ＭＳ ゴシック" w:hint="eastAsia"/>
                <w:sz w:val="18"/>
                <w:szCs w:val="18"/>
              </w:rPr>
              <w:t>第6の1注5(1)</w:t>
            </w:r>
          </w:p>
          <w:p w14:paraId="10725F1B" w14:textId="4BDF4911" w:rsidR="00C0263E" w:rsidRPr="005B7DB2" w:rsidRDefault="00C0263E" w:rsidP="00F366D5">
            <w:pPr>
              <w:pStyle w:val="Default"/>
              <w:autoSpaceDE/>
              <w:autoSpaceDN/>
              <w:adjustRightInd/>
              <w:spacing w:line="240" w:lineRule="exact"/>
              <w:rPr>
                <w:rFonts w:ascii="ＭＳ ゴシック" w:eastAsia="ＭＳ ゴシック" w:hAnsi="ＭＳ ゴシック"/>
                <w:color w:val="auto"/>
                <w:sz w:val="20"/>
                <w:szCs w:val="20"/>
              </w:rPr>
            </w:pPr>
          </w:p>
        </w:tc>
      </w:tr>
      <w:tr w:rsidR="005B7DB2" w:rsidRPr="005B7DB2" w14:paraId="4F4BBCCF" w14:textId="77777777" w:rsidTr="00C0263E">
        <w:trPr>
          <w:trHeight w:val="3109"/>
        </w:trPr>
        <w:tc>
          <w:tcPr>
            <w:tcW w:w="1183" w:type="dxa"/>
            <w:vMerge/>
          </w:tcPr>
          <w:p w14:paraId="2ACCD43E" w14:textId="77777777" w:rsidR="00C0263E" w:rsidRPr="005B7DB2" w:rsidRDefault="00C0263E" w:rsidP="00532F73">
            <w:pPr>
              <w:snapToGrid/>
              <w:spacing w:afterLines="50" w:after="142"/>
              <w:jc w:val="both"/>
              <w:rPr>
                <w:rFonts w:hAnsi="ＭＳ ゴシック"/>
                <w:szCs w:val="20"/>
              </w:rPr>
            </w:pPr>
          </w:p>
        </w:tc>
        <w:tc>
          <w:tcPr>
            <w:tcW w:w="5732" w:type="dxa"/>
            <w:gridSpan w:val="2"/>
            <w:tcBorders>
              <w:bottom w:val="nil"/>
            </w:tcBorders>
          </w:tcPr>
          <w:p w14:paraId="56A9129B" w14:textId="77777777" w:rsidR="00C0263E" w:rsidRPr="005B7DB2" w:rsidRDefault="00C0263E" w:rsidP="00DD072A">
            <w:pPr>
              <w:snapToGrid/>
              <w:spacing w:line="276" w:lineRule="auto"/>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89984" behindDoc="0" locked="0" layoutInCell="1" allowOverlap="1" wp14:anchorId="6F4C399A" wp14:editId="04ECBEE0">
                      <wp:simplePos x="0" y="0"/>
                      <wp:positionH relativeFrom="column">
                        <wp:posOffset>73660</wp:posOffset>
                      </wp:positionH>
                      <wp:positionV relativeFrom="paragraph">
                        <wp:posOffset>815975</wp:posOffset>
                      </wp:positionV>
                      <wp:extent cx="3382645" cy="1083945"/>
                      <wp:effectExtent l="6985" t="6350" r="10795" b="5080"/>
                      <wp:wrapNone/>
                      <wp:docPr id="38"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650438FF"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w:t>
                                  </w:r>
                                </w:p>
                                <w:p w14:paraId="6E0B700A" w14:textId="3773EC51" w:rsidR="00C0263E" w:rsidRPr="00E105F3" w:rsidRDefault="00C0263E" w:rsidP="00DD072A">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w:t>
                                  </w:r>
                                  <w:r w:rsidRPr="00E105F3">
                                    <w:rPr>
                                      <w:rFonts w:hAnsi="ＭＳ ゴシック"/>
                                      <w:szCs w:val="20"/>
                                    </w:rPr>
                                    <w:t>18</w:t>
                                  </w:r>
                                  <w:r w:rsidRPr="00E105F3">
                                    <w:rPr>
                                      <w:rFonts w:hAnsi="ＭＳ ゴシック" w:hint="eastAsia"/>
                                      <w:szCs w:val="20"/>
                                    </w:rPr>
                                    <w:t>年厚生労働省告示第</w:t>
                                  </w:r>
                                  <w:r w:rsidRPr="00E105F3">
                                    <w:rPr>
                                      <w:rFonts w:hAnsi="ＭＳ ゴシック"/>
                                      <w:szCs w:val="20"/>
                                    </w:rPr>
                                    <w:t>550</w:t>
                                  </w:r>
                                  <w:r w:rsidRPr="00E105F3">
                                    <w:rPr>
                                      <w:rFonts w:hAnsi="ＭＳ ゴシック" w:hint="eastAsia"/>
                                      <w:szCs w:val="20"/>
                                    </w:rPr>
                                    <w:t>号</w:t>
                                  </w:r>
                                  <w:r w:rsidR="006E78F5" w:rsidRPr="00E105F3">
                                    <w:rPr>
                                      <w:rFonts w:hAnsi="ＭＳ ゴシック" w:hint="eastAsia"/>
                                    </w:rPr>
                                    <w:t>・</w:t>
                                  </w:r>
                                  <w:r w:rsidRPr="00E105F3">
                                    <w:rPr>
                                      <w:rFonts w:hAnsi="ＭＳ ゴシック" w:hint="eastAsia"/>
                                      <w:szCs w:val="20"/>
                                    </w:rPr>
                                    <w:t>2）</w:t>
                                  </w:r>
                                </w:p>
                                <w:p w14:paraId="47D634EE"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○事業所に置くべき従業者の員数を満たしていないこと　　１００分の７０（３月以上継続の場合は１００分の５０）</w:t>
                                  </w:r>
                                </w:p>
                                <w:p w14:paraId="7FB96DB1"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○サービス管理責任者の員数を満たしていないこと</w:t>
                                  </w:r>
                                </w:p>
                                <w:p w14:paraId="07B21A56" w14:textId="77777777" w:rsidR="00C0263E" w:rsidRPr="00E105F3" w:rsidRDefault="00C0263E" w:rsidP="00DD072A">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C399A" id="Rectangle 1975" o:spid="_x0000_s1163" style="position:absolute;margin-left:5.8pt;margin-top:64.25pt;width:266.35pt;height:8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VFgIAACkEAAAOAAAAZHJzL2Uyb0RvYy54bWysU81u2zAMvg/YOwi6L3aSNnOMOEWRLsOA&#10;rhvQ7QFkWbaFyaJGKbG7px8tp2n2cxqmg0CK1EfyI7m5GTrDjgq9Blvw+SzlTFkJlbZNwb9+2b/J&#10;OPNB2EoYsKrgT8rzm+3rV5ve5WoBLZhKISMQ6/PeFbwNweVJ4mWrOuFn4JQlYw3YiUAqNkmFoif0&#10;ziSLNF0lPWDlEKTynl7vJiPfRvy6VjJ8qmuvAjMFp9xCvDHe5Xgn243IGxSu1fKUhviHLDqhLQU9&#10;Q92JINgB9R9QnZYIHuowk9AlUNdaqlgDVTNPf6vmsRVOxVqIHO/ONPn/Bysfjo/uM46pe3cP8ptn&#10;FnatsI26RYS+VaKicPORqKR3Pj9/GBVPX1nZf4SKWisOASIHQ43dCEjVsSFS/XSmWg2BSXpcLrPF&#10;6uqaM0m2eZot16SMMUT+/N2hD+8VdGwUCo7Uywgvjvc+TK7PLjF9MLraa2Oigk25M8iOgvq+j+eE&#10;7i/djGV9wVfL6zQi/2LzlxBpPH+D6HSgATa6K3h2dhL5yNs7W8XxCkKbSabqjD0ROXI3jqnPw1AO&#10;TFfEwzJyML6VUD0RtwjTxNKGkdAC/uCsp2ktuP9+EKg4Mx8s9eft1WJNZIaoZNmaRh0vDeWFQVhJ&#10;QAUPnE3iLkwLcXCom5bizCMbFm6po7WOXL/kdEqf5jF267Q748Bf6tHrZcO3PwEAAP//AwBQSwME&#10;FAAGAAgAAAAhAIzU1fLhAAAACgEAAA8AAABkcnMvZG93bnJldi54bWxMj01PwzAMhu9I/IfISFwQ&#10;Sxf2WZpOCGlcOEyMMolb1pi2WuNUTbqVf485wcl65UevH2eb0bXijH1oPGmYThIQSKW3DVUaivft&#10;/QpEiIasaT2hhm8MsMmvrzKTWn+hNzzvYyW4hEJqNNQxdqmUoazRmTDxHRLvvnzvTOTYV9L25sLl&#10;rpUqSRbSmYb4Qm06fK6xPO0Hp+Fzuf0Y7UHtht1wenUvqrirk0Lr25vx6RFExDH+wfCrz+qQs9PR&#10;D2SDaDlPF0zyVKs5CAbms9kDiKMGtV4rkHkm/7+Q/wAAAP//AwBQSwECLQAUAAYACAAAACEAtoM4&#10;kv4AAADhAQAAEwAAAAAAAAAAAAAAAAAAAAAAW0NvbnRlbnRfVHlwZXNdLnhtbFBLAQItABQABgAI&#10;AAAAIQA4/SH/1gAAAJQBAAALAAAAAAAAAAAAAAAAAC8BAABfcmVscy8ucmVsc1BLAQItABQABgAI&#10;AAAAIQCCg/gVFgIAACkEAAAOAAAAAAAAAAAAAAAAAC4CAABkcnMvZTJvRG9jLnhtbFBLAQItABQA&#10;BgAIAAAAIQCM1NXy4QAAAAoBAAAPAAAAAAAAAAAAAAAAAHAEAABkcnMvZG93bnJldi54bWxQSwUG&#10;AAAAAAQABADzAAAAfgUAAAAA&#10;" strokeweight=".5pt">
                      <v:textbox inset="5.85pt,.7pt,5.85pt,.7pt">
                        <w:txbxContent>
                          <w:p w14:paraId="650438FF"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【厚生労働大臣が定める基準及び割合】</w:t>
                            </w:r>
                          </w:p>
                          <w:p w14:paraId="6E0B700A" w14:textId="3773EC51" w:rsidR="00C0263E" w:rsidRPr="00E105F3" w:rsidRDefault="00C0263E" w:rsidP="00DD072A">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w:t>
                            </w:r>
                            <w:r w:rsidRPr="00E105F3">
                              <w:rPr>
                                <w:rFonts w:hAnsi="ＭＳ ゴシック"/>
                                <w:szCs w:val="20"/>
                              </w:rPr>
                              <w:t>18</w:t>
                            </w:r>
                            <w:r w:rsidRPr="00E105F3">
                              <w:rPr>
                                <w:rFonts w:hAnsi="ＭＳ ゴシック" w:hint="eastAsia"/>
                                <w:szCs w:val="20"/>
                              </w:rPr>
                              <w:t>年厚生労働省告示第</w:t>
                            </w:r>
                            <w:r w:rsidRPr="00E105F3">
                              <w:rPr>
                                <w:rFonts w:hAnsi="ＭＳ ゴシック"/>
                                <w:szCs w:val="20"/>
                              </w:rPr>
                              <w:t>550</w:t>
                            </w:r>
                            <w:r w:rsidRPr="00E105F3">
                              <w:rPr>
                                <w:rFonts w:hAnsi="ＭＳ ゴシック" w:hint="eastAsia"/>
                                <w:szCs w:val="20"/>
                              </w:rPr>
                              <w:t>号</w:t>
                            </w:r>
                            <w:r w:rsidR="006E78F5" w:rsidRPr="00E105F3">
                              <w:rPr>
                                <w:rFonts w:hAnsi="ＭＳ ゴシック" w:hint="eastAsia"/>
                              </w:rPr>
                              <w:t>・</w:t>
                            </w:r>
                            <w:r w:rsidRPr="00E105F3">
                              <w:rPr>
                                <w:rFonts w:hAnsi="ＭＳ ゴシック" w:hint="eastAsia"/>
                                <w:szCs w:val="20"/>
                              </w:rPr>
                              <w:t>2）</w:t>
                            </w:r>
                          </w:p>
                          <w:p w14:paraId="47D634EE"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○事業所に置くべき従業者の員数を満たしていないこと　　１００分の７０（３月以上継続の場合は１００分の５０）</w:t>
                            </w:r>
                          </w:p>
                          <w:p w14:paraId="7FB96DB1" w14:textId="77777777" w:rsidR="00C0263E" w:rsidRPr="00E105F3" w:rsidRDefault="00C0263E" w:rsidP="00DD072A">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○サービス管理責任者の員数を満たしていないこと</w:t>
                            </w:r>
                          </w:p>
                          <w:p w14:paraId="07B21A56" w14:textId="77777777" w:rsidR="00C0263E" w:rsidRPr="00E105F3" w:rsidRDefault="00C0263E" w:rsidP="00DD072A">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１００分の７０（５月以上継続の場合は１００分の５０）</w:t>
                            </w:r>
                          </w:p>
                        </w:txbxContent>
                      </v:textbox>
                    </v:rect>
                  </w:pict>
                </mc:Fallback>
              </mc:AlternateContent>
            </w:r>
            <w:r w:rsidRPr="005B7DB2">
              <w:rPr>
                <w:rFonts w:hAnsi="ＭＳ ゴシック" w:hint="eastAsia"/>
                <w:szCs w:val="20"/>
              </w:rPr>
              <w:t>（２）人員欠如減算</w:t>
            </w:r>
          </w:p>
          <w:p w14:paraId="2F3BBB72" w14:textId="77777777" w:rsidR="00C0263E" w:rsidRPr="005B7DB2" w:rsidRDefault="00C0263E" w:rsidP="00DD072A">
            <w:pPr>
              <w:pStyle w:val="Default"/>
              <w:adjustRightInd/>
              <w:ind w:leftChars="100" w:left="182" w:firstLineChars="100" w:firstLine="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従業者の員数が、</w:t>
            </w:r>
            <w:r w:rsidRPr="005B7DB2">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192D6EA"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194B81F6"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00C581A1"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340AA700"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17B5769B"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2793E1DA" w14:textId="77777777" w:rsidR="00C0263E" w:rsidRPr="005B7DB2" w:rsidRDefault="00C0263E" w:rsidP="00DD072A">
            <w:pPr>
              <w:pStyle w:val="Default"/>
              <w:adjustRightInd/>
              <w:jc w:val="both"/>
              <w:rPr>
                <w:rFonts w:ascii="ＭＳ ゴシック" w:eastAsia="ＭＳ ゴシック" w:hAnsi="ＭＳ ゴシック"/>
                <w:color w:val="auto"/>
                <w:sz w:val="20"/>
                <w:szCs w:val="20"/>
              </w:rPr>
            </w:pPr>
          </w:p>
          <w:p w14:paraId="0EF72824" w14:textId="77777777" w:rsidR="00C0263E" w:rsidRPr="005B7DB2" w:rsidRDefault="00C0263E" w:rsidP="00EB3F7B">
            <w:pPr>
              <w:snapToGrid/>
              <w:spacing w:line="276" w:lineRule="auto"/>
              <w:jc w:val="left"/>
              <w:rPr>
                <w:rFonts w:hAnsi="ＭＳ ゴシック"/>
                <w:noProof/>
                <w:szCs w:val="20"/>
              </w:rPr>
            </w:pPr>
          </w:p>
        </w:tc>
        <w:tc>
          <w:tcPr>
            <w:tcW w:w="1166" w:type="dxa"/>
            <w:tcBorders>
              <w:bottom w:val="dashSmallGap" w:sz="4" w:space="0" w:color="auto"/>
            </w:tcBorders>
          </w:tcPr>
          <w:p w14:paraId="3ACBA9D8" w14:textId="77777777" w:rsidR="00C0263E" w:rsidRPr="005B7DB2" w:rsidRDefault="00C0263E" w:rsidP="00532F73">
            <w:pPr>
              <w:pStyle w:val="Default"/>
              <w:rPr>
                <w:rFonts w:ascii="ＭＳ ゴシック" w:eastAsia="ＭＳ ゴシック" w:hAnsi="ＭＳ ゴシック"/>
                <w:color w:val="auto"/>
                <w:sz w:val="20"/>
                <w:szCs w:val="20"/>
              </w:rPr>
            </w:pPr>
          </w:p>
        </w:tc>
        <w:tc>
          <w:tcPr>
            <w:tcW w:w="1701" w:type="dxa"/>
            <w:vMerge/>
          </w:tcPr>
          <w:p w14:paraId="323FA939" w14:textId="77777777" w:rsidR="00C0263E" w:rsidRPr="005B7DB2" w:rsidRDefault="00C0263E" w:rsidP="00532F73">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5B7DB2" w:rsidRPr="005B7DB2" w14:paraId="77B34A19" w14:textId="77777777" w:rsidTr="00C0263E">
        <w:trPr>
          <w:trHeight w:val="3060"/>
        </w:trPr>
        <w:tc>
          <w:tcPr>
            <w:tcW w:w="1183" w:type="dxa"/>
            <w:vMerge/>
            <w:vAlign w:val="center"/>
          </w:tcPr>
          <w:p w14:paraId="2631EACF" w14:textId="77777777" w:rsidR="00C0263E" w:rsidRPr="005B7DB2" w:rsidRDefault="00C0263E" w:rsidP="00532F73">
            <w:pPr>
              <w:snapToGrid/>
              <w:rPr>
                <w:rFonts w:hAnsi="ＭＳ ゴシック"/>
                <w:szCs w:val="20"/>
              </w:rPr>
            </w:pPr>
          </w:p>
        </w:tc>
        <w:tc>
          <w:tcPr>
            <w:tcW w:w="360" w:type="dxa"/>
            <w:vMerge w:val="restart"/>
            <w:tcBorders>
              <w:top w:val="nil"/>
              <w:right w:val="dashSmallGap" w:sz="4" w:space="0" w:color="auto"/>
            </w:tcBorders>
          </w:tcPr>
          <w:p w14:paraId="6409BF8B" w14:textId="77777777" w:rsidR="00C0263E" w:rsidRPr="005B7DB2" w:rsidRDefault="00C0263E" w:rsidP="00532F73">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dashSmallGap" w:sz="4" w:space="0" w:color="auto"/>
            </w:tcBorders>
          </w:tcPr>
          <w:p w14:paraId="15966284" w14:textId="3BC7CD5E" w:rsidR="00C0263E" w:rsidRPr="005B7DB2" w:rsidRDefault="00C0263E" w:rsidP="00536F68">
            <w:pPr>
              <w:snapToGrid/>
              <w:jc w:val="both"/>
              <w:rPr>
                <w:rFonts w:hAnsi="ＭＳ ゴシック"/>
                <w:sz w:val="18"/>
                <w:szCs w:val="18"/>
              </w:rPr>
            </w:pPr>
            <w:r w:rsidRPr="005B7DB2">
              <w:rPr>
                <w:rFonts w:hAnsi="ＭＳ ゴシック" w:hint="eastAsia"/>
                <w:szCs w:val="20"/>
              </w:rPr>
              <w:t xml:space="preserve">ア　サービス提供職員欠如減算　</w:t>
            </w:r>
            <w:r w:rsidRPr="005B7DB2">
              <w:rPr>
                <w:rFonts w:hAnsi="ＭＳ ゴシック" w:hint="eastAsia"/>
                <w:sz w:val="18"/>
                <w:szCs w:val="18"/>
              </w:rPr>
              <w:t>【生活介護を行う場合】</w:t>
            </w:r>
          </w:p>
          <w:p w14:paraId="6506281D" w14:textId="60829152" w:rsidR="00C0263E" w:rsidRPr="005B7DB2" w:rsidRDefault="00C0263E" w:rsidP="00532F73">
            <w:pPr>
              <w:pStyle w:val="Default"/>
              <w:adjustRightInd/>
              <w:rPr>
                <w:rFonts w:ascii="ＭＳ ゴシック" w:eastAsia="ＭＳ ゴシック" w:hAnsi="ＭＳ ゴシック"/>
                <w:color w:val="auto"/>
                <w:sz w:val="20"/>
                <w:szCs w:val="20"/>
              </w:rPr>
            </w:pPr>
            <w:r w:rsidRPr="005B7DB2">
              <w:rPr>
                <w:rFonts w:ascii="ＭＳ ゴシック" w:eastAsia="ＭＳ ゴシック" w:hAnsi="ＭＳ ゴシック" w:hint="eastAsia"/>
                <w:noProof/>
                <w:color w:val="auto"/>
                <w:szCs w:val="20"/>
              </w:rPr>
              <mc:AlternateContent>
                <mc:Choice Requires="wps">
                  <w:drawing>
                    <wp:anchor distT="0" distB="0" distL="114300" distR="114300" simplePos="0" relativeHeight="251693056" behindDoc="0" locked="0" layoutInCell="1" allowOverlap="1" wp14:anchorId="526D6F9D" wp14:editId="09633DAB">
                      <wp:simplePos x="0" y="0"/>
                      <wp:positionH relativeFrom="column">
                        <wp:posOffset>49970</wp:posOffset>
                      </wp:positionH>
                      <wp:positionV relativeFrom="paragraph">
                        <wp:posOffset>84846</wp:posOffset>
                      </wp:positionV>
                      <wp:extent cx="3178175" cy="1964690"/>
                      <wp:effectExtent l="0" t="0" r="22225" b="16510"/>
                      <wp:wrapNone/>
                      <wp:docPr id="39"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41AD4930" w14:textId="77777777" w:rsidR="00C0263E" w:rsidRPr="00C05934" w:rsidRDefault="00C0263E" w:rsidP="004A7FE6">
                                  <w:pPr>
                                    <w:spacing w:beforeLines="20" w:before="57" w:line="240" w:lineRule="exact"/>
                                    <w:ind w:leftChars="50" w:left="253" w:rightChars="50" w:right="91" w:hangingChars="100" w:hanging="162"/>
                                    <w:jc w:val="left"/>
                                    <w:rPr>
                                      <w:rFonts w:hAnsi="ＭＳ ゴシック"/>
                                      <w:sz w:val="18"/>
                                      <w:szCs w:val="18"/>
                                    </w:rPr>
                                  </w:pPr>
                                  <w:r w:rsidRPr="00C05934">
                                    <w:rPr>
                                      <w:rFonts w:hAnsi="ＭＳ ゴシック" w:hint="eastAsia"/>
                                      <w:sz w:val="18"/>
                                      <w:szCs w:val="18"/>
                                    </w:rPr>
                                    <w:t>＜留意事項通知　第二の１(8)＞</w:t>
                                  </w:r>
                                </w:p>
                                <w:p w14:paraId="2FDD89E9" w14:textId="77777777" w:rsidR="00C0263E" w:rsidRPr="00C05934" w:rsidRDefault="00C0263E" w:rsidP="004A7FE6">
                                  <w:pPr>
                                    <w:spacing w:line="240" w:lineRule="exact"/>
                                    <w:ind w:leftChars="50" w:left="273" w:rightChars="50" w:right="91" w:hangingChars="100" w:hanging="182"/>
                                    <w:jc w:val="left"/>
                                    <w:rPr>
                                      <w:rFonts w:hAnsi="ＭＳ ゴシック"/>
                                      <w:szCs w:val="20"/>
                                    </w:rPr>
                                  </w:pPr>
                                  <w:r w:rsidRPr="00C05934">
                                    <w:rPr>
                                      <w:rFonts w:hAnsi="ＭＳ ゴシック" w:hint="eastAsia"/>
                                      <w:szCs w:val="20"/>
                                    </w:rPr>
                                    <w:t>①算定される単位数</w:t>
                                  </w:r>
                                </w:p>
                                <w:p w14:paraId="61007075" w14:textId="77777777" w:rsidR="00C0263E" w:rsidRPr="00C05934" w:rsidRDefault="00C0263E" w:rsidP="004A7FE6">
                                  <w:pPr>
                                    <w:spacing w:line="240" w:lineRule="exact"/>
                                    <w:ind w:leftChars="150" w:left="273" w:rightChars="50" w:right="91"/>
                                    <w:jc w:val="left"/>
                                    <w:rPr>
                                      <w:rFonts w:hAnsi="ＭＳ ゴシック"/>
                                      <w:szCs w:val="20"/>
                                    </w:rPr>
                                  </w:pPr>
                                  <w:r w:rsidRPr="00C05934">
                                    <w:rPr>
                                      <w:rFonts w:hAnsi="ＭＳ ゴシック" w:hint="eastAsia"/>
                                      <w:szCs w:val="20"/>
                                    </w:rPr>
                                    <w:t>・減算が適用される月から３月未満　１００分の７０</w:t>
                                  </w:r>
                                </w:p>
                                <w:p w14:paraId="68E716E9" w14:textId="77777777" w:rsidR="00C0263E" w:rsidRPr="00C05934" w:rsidRDefault="00C0263E" w:rsidP="004A7FE6">
                                  <w:pPr>
                                    <w:spacing w:line="240" w:lineRule="exact"/>
                                    <w:ind w:leftChars="150" w:left="273" w:rightChars="50" w:right="91"/>
                                    <w:jc w:val="left"/>
                                    <w:rPr>
                                      <w:rFonts w:hAnsi="ＭＳ ゴシック"/>
                                      <w:szCs w:val="20"/>
                                    </w:rPr>
                                  </w:pPr>
                                  <w:r w:rsidRPr="00C05934">
                                    <w:rPr>
                                      <w:rFonts w:hAnsi="ＭＳ ゴシック" w:hint="eastAsia"/>
                                      <w:szCs w:val="20"/>
                                    </w:rPr>
                                    <w:t>・減算の適用から３月目以降　　　　１００分の５０</w:t>
                                  </w:r>
                                </w:p>
                                <w:p w14:paraId="0466E3C1" w14:textId="77777777" w:rsidR="00C0263E" w:rsidRPr="00C05934" w:rsidRDefault="00C0263E" w:rsidP="004A7FE6">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②減算の具体的取扱い</w:t>
                                  </w:r>
                                </w:p>
                                <w:p w14:paraId="7A3C274B" w14:textId="77777777" w:rsidR="00C0263E" w:rsidRPr="00C05934" w:rsidRDefault="00C0263E" w:rsidP="004A7FE6">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配置すべき従業者について、人員基準を満たしていない場合、人員欠如が解消されるに至った月まで、利用者全員について減算</w:t>
                                  </w:r>
                                </w:p>
                                <w:p w14:paraId="70BC73AF"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ア　１割を超えて欠如した場合 → その翌月から算定</w:t>
                                  </w:r>
                                </w:p>
                                <w:p w14:paraId="08AF0221"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3CF161B6"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6F9D" id="Rectangle 1979" o:spid="_x0000_s1164" style="position:absolute;margin-left:3.95pt;margin-top:6.7pt;width:250.25pt;height:15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UYGQIAACkEAAAOAAAAZHJzL2Uyb0RvYy54bWysU9tu2zAMfR+wfxD0vjhO2lyMOEWRLsOA&#10;7gJ0+wBZlm1hsqhRSpzs60cpaZpdnobpQSBF6ujwkFrdHXrD9gq9BlvyfDTmTFkJtbZtyb9+2b5Z&#10;cOaDsLUwYFXJj8rzu/XrV6vBFWoCHZhaISMQ64vBlbwLwRVZ5mWneuFH4JSlYAPYi0AutlmNYiD0&#10;3mST8XiWDYC1Q5DKezp9OAX5OuE3jZLhU9N4FZgpOXELace0V3HP1itRtChcp+WZhvgHFr3Qlh69&#10;QD2IINgO9R9QvZYIHpowktBn0DRaqlQDVZOPf6vmqRNOpVpIHO8uMvn/Bys/7p/cZ4zUvXsE+c0z&#10;C5tO2FbdI8LQKVHTc3kUKhucLy4XouPpKquGD1BTa8UuQNLg0GAfAak6dkhSHy9Sq0Ngkg6n+XyR&#10;z285kxTLl7Ob2TI1IxPF83WHPrxT0LNolByplwle7B99iHRE8ZyS6IPR9VYbkxxsq41BthfU921a&#10;qQKq8jrNWDaUfDa9HSfkX2L+GmKc1t8geh1ogI3uS764JIki6vbW1mm8gtDmZBNlY89CRu3imPoi&#10;HKoD0zXpMJ3FJ+JZBfWRtEU4TSz9MDI6wB+cDTStJfffdwIVZ+a9pf7MbyZLEjMkZ7EgLRleB6qr&#10;gLCSgEoeODuZm3D6EDuHuu3onTypYeGeOtropPULpzN9msfUgvPfiQN/7aeslx++/gkAAP//AwBQ&#10;SwMEFAAGAAgAAAAhAN3QtLXgAAAACAEAAA8AAABkcnMvZG93bnJldi54bWxMj8FOwzAQRO9I/IO1&#10;SFxQa+MCDSFOhZDKhUNFSZG4ufESR43tKHba8PdsT3Db3RnNvilWk+vYEYfYBq/gdi6Aoa+DaX2j&#10;oPpYzzJgMWlvdBc8KvjBCKvy8qLQuQkn/47HbWoYhfiYawU2pT7nPNYWnY7z0KMn7TsMTidah4ab&#10;QZ8o3HVcCvHAnW49fbC6xxeL9WE7OgVfy/VuMp9yM27Gw5t7ldWNFZVS11fT8xOwhFP6M8MZn9Ch&#10;JKZ9GL2JrFOwfCQjnRd3wEi+FxkNewULKTPgZcH/Fyh/AQAA//8DAFBLAQItABQABgAIAAAAIQC2&#10;gziS/gAAAOEBAAATAAAAAAAAAAAAAAAAAAAAAABbQ29udGVudF9UeXBlc10ueG1sUEsBAi0AFAAG&#10;AAgAAAAhADj9If/WAAAAlAEAAAsAAAAAAAAAAAAAAAAALwEAAF9yZWxzLy5yZWxzUEsBAi0AFAAG&#10;AAgAAAAhABV2xRgZAgAAKQQAAA4AAAAAAAAAAAAAAAAALgIAAGRycy9lMm9Eb2MueG1sUEsBAi0A&#10;FAAGAAgAAAAhAN3QtLXgAAAACAEAAA8AAAAAAAAAAAAAAAAAcwQAAGRycy9kb3ducmV2LnhtbFBL&#10;BQYAAAAABAAEAPMAAACABQAAAAA=&#10;" strokeweight=".5pt">
                      <v:textbox inset="5.85pt,.7pt,5.85pt,.7pt">
                        <w:txbxContent>
                          <w:p w14:paraId="41AD4930" w14:textId="77777777" w:rsidR="00C0263E" w:rsidRPr="00C05934" w:rsidRDefault="00C0263E" w:rsidP="004A7FE6">
                            <w:pPr>
                              <w:spacing w:beforeLines="20" w:before="57" w:line="240" w:lineRule="exact"/>
                              <w:ind w:leftChars="50" w:left="253" w:rightChars="50" w:right="91" w:hangingChars="100" w:hanging="162"/>
                              <w:jc w:val="left"/>
                              <w:rPr>
                                <w:rFonts w:hAnsi="ＭＳ ゴシック"/>
                                <w:sz w:val="18"/>
                                <w:szCs w:val="18"/>
                              </w:rPr>
                            </w:pPr>
                            <w:r w:rsidRPr="00C05934">
                              <w:rPr>
                                <w:rFonts w:hAnsi="ＭＳ ゴシック" w:hint="eastAsia"/>
                                <w:sz w:val="18"/>
                                <w:szCs w:val="18"/>
                              </w:rPr>
                              <w:t>＜留意事項通知　第二の１(8)＞</w:t>
                            </w:r>
                          </w:p>
                          <w:p w14:paraId="2FDD89E9" w14:textId="77777777" w:rsidR="00C0263E" w:rsidRPr="00C05934" w:rsidRDefault="00C0263E" w:rsidP="004A7FE6">
                            <w:pPr>
                              <w:spacing w:line="240" w:lineRule="exact"/>
                              <w:ind w:leftChars="50" w:left="273" w:rightChars="50" w:right="91" w:hangingChars="100" w:hanging="182"/>
                              <w:jc w:val="left"/>
                              <w:rPr>
                                <w:rFonts w:hAnsi="ＭＳ ゴシック"/>
                                <w:szCs w:val="20"/>
                              </w:rPr>
                            </w:pPr>
                            <w:r w:rsidRPr="00C05934">
                              <w:rPr>
                                <w:rFonts w:hAnsi="ＭＳ ゴシック" w:hint="eastAsia"/>
                                <w:szCs w:val="20"/>
                              </w:rPr>
                              <w:t>①算定される単位数</w:t>
                            </w:r>
                          </w:p>
                          <w:p w14:paraId="61007075" w14:textId="77777777" w:rsidR="00C0263E" w:rsidRPr="00C05934" w:rsidRDefault="00C0263E" w:rsidP="004A7FE6">
                            <w:pPr>
                              <w:spacing w:line="240" w:lineRule="exact"/>
                              <w:ind w:leftChars="150" w:left="273" w:rightChars="50" w:right="91"/>
                              <w:jc w:val="left"/>
                              <w:rPr>
                                <w:rFonts w:hAnsi="ＭＳ ゴシック"/>
                                <w:szCs w:val="20"/>
                              </w:rPr>
                            </w:pPr>
                            <w:r w:rsidRPr="00C05934">
                              <w:rPr>
                                <w:rFonts w:hAnsi="ＭＳ ゴシック" w:hint="eastAsia"/>
                                <w:szCs w:val="20"/>
                              </w:rPr>
                              <w:t>・減算が適用される月から３月未満　１００分の７０</w:t>
                            </w:r>
                          </w:p>
                          <w:p w14:paraId="68E716E9" w14:textId="77777777" w:rsidR="00C0263E" w:rsidRPr="00C05934" w:rsidRDefault="00C0263E" w:rsidP="004A7FE6">
                            <w:pPr>
                              <w:spacing w:line="240" w:lineRule="exact"/>
                              <w:ind w:leftChars="150" w:left="273" w:rightChars="50" w:right="91"/>
                              <w:jc w:val="left"/>
                              <w:rPr>
                                <w:rFonts w:hAnsi="ＭＳ ゴシック"/>
                                <w:szCs w:val="20"/>
                              </w:rPr>
                            </w:pPr>
                            <w:r w:rsidRPr="00C05934">
                              <w:rPr>
                                <w:rFonts w:hAnsi="ＭＳ ゴシック" w:hint="eastAsia"/>
                                <w:szCs w:val="20"/>
                              </w:rPr>
                              <w:t>・減算の適用から３月目以降　　　　１００分の５０</w:t>
                            </w:r>
                          </w:p>
                          <w:p w14:paraId="0466E3C1" w14:textId="77777777" w:rsidR="00C0263E" w:rsidRPr="00C05934" w:rsidRDefault="00C0263E" w:rsidP="004A7FE6">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②減算の具体的取扱い</w:t>
                            </w:r>
                          </w:p>
                          <w:p w14:paraId="7A3C274B" w14:textId="77777777" w:rsidR="00C0263E" w:rsidRPr="00C05934" w:rsidRDefault="00C0263E" w:rsidP="004A7FE6">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配置すべき従業者について、人員基準を満たしていない場合、人員欠如が解消されるに至った月まで、利用者全員について減算</w:t>
                            </w:r>
                          </w:p>
                          <w:p w14:paraId="70BC73AF"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ア　１割を超えて欠如した場合 → その翌月から算定</w:t>
                            </w:r>
                          </w:p>
                          <w:p w14:paraId="08AF0221"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3CF161B6" w14:textId="77777777" w:rsidR="00C0263E" w:rsidRPr="00C05934" w:rsidRDefault="00C0263E" w:rsidP="004A7FE6">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383DBA9A" w14:textId="0C3DE1E0" w:rsidR="00C0263E" w:rsidRPr="005B7DB2" w:rsidRDefault="00C0263E" w:rsidP="00532F73">
            <w:pPr>
              <w:pStyle w:val="Default"/>
              <w:rPr>
                <w:rFonts w:ascii="ＭＳ ゴシック" w:eastAsia="ＭＳ ゴシック" w:hAnsi="ＭＳ ゴシック"/>
                <w:color w:val="auto"/>
                <w:sz w:val="20"/>
                <w:szCs w:val="20"/>
              </w:rPr>
            </w:pPr>
          </w:p>
          <w:p w14:paraId="332C6629" w14:textId="0B41FDC4" w:rsidR="00C0263E" w:rsidRPr="005B7DB2" w:rsidRDefault="00C0263E" w:rsidP="00532F73">
            <w:pPr>
              <w:pStyle w:val="Default"/>
              <w:rPr>
                <w:rFonts w:ascii="ＭＳ ゴシック" w:eastAsia="ＭＳ ゴシック" w:hAnsi="ＭＳ ゴシック"/>
                <w:color w:val="auto"/>
                <w:sz w:val="20"/>
                <w:szCs w:val="20"/>
              </w:rPr>
            </w:pPr>
          </w:p>
          <w:p w14:paraId="4957FFEC" w14:textId="77777777" w:rsidR="00C0263E" w:rsidRPr="005B7DB2" w:rsidRDefault="00C0263E" w:rsidP="00532F73">
            <w:pPr>
              <w:pStyle w:val="Default"/>
              <w:rPr>
                <w:rFonts w:ascii="ＭＳ ゴシック" w:eastAsia="ＭＳ ゴシック" w:hAnsi="ＭＳ ゴシック"/>
                <w:color w:val="auto"/>
                <w:sz w:val="20"/>
                <w:szCs w:val="20"/>
              </w:rPr>
            </w:pPr>
          </w:p>
          <w:p w14:paraId="5001D015" w14:textId="273C8B67" w:rsidR="00C0263E" w:rsidRPr="005B7DB2" w:rsidRDefault="00C0263E" w:rsidP="00532F73">
            <w:pPr>
              <w:pStyle w:val="Default"/>
              <w:rPr>
                <w:rFonts w:ascii="ＭＳ ゴシック" w:eastAsia="ＭＳ ゴシック" w:hAnsi="ＭＳ ゴシック"/>
                <w:color w:val="auto"/>
                <w:sz w:val="20"/>
                <w:szCs w:val="20"/>
              </w:rPr>
            </w:pPr>
          </w:p>
          <w:p w14:paraId="70989D2D" w14:textId="072C72EE" w:rsidR="00C0263E" w:rsidRPr="005B7DB2" w:rsidRDefault="00C0263E" w:rsidP="00532F73">
            <w:pPr>
              <w:pStyle w:val="Default"/>
              <w:rPr>
                <w:rFonts w:ascii="ＭＳ ゴシック" w:eastAsia="ＭＳ ゴシック" w:hAnsi="ＭＳ ゴシック"/>
                <w:color w:val="auto"/>
                <w:sz w:val="20"/>
                <w:szCs w:val="20"/>
              </w:rPr>
            </w:pPr>
          </w:p>
          <w:p w14:paraId="29D2C89A" w14:textId="6E944582" w:rsidR="00C0263E" w:rsidRPr="005B7DB2" w:rsidRDefault="00C0263E" w:rsidP="00532F73">
            <w:pPr>
              <w:pStyle w:val="Default"/>
              <w:rPr>
                <w:rFonts w:ascii="ＭＳ ゴシック" w:eastAsia="ＭＳ ゴシック" w:hAnsi="ＭＳ ゴシック"/>
                <w:color w:val="auto"/>
                <w:sz w:val="20"/>
                <w:szCs w:val="20"/>
              </w:rPr>
            </w:pPr>
          </w:p>
          <w:p w14:paraId="16667C29" w14:textId="5BBB2966" w:rsidR="00C0263E" w:rsidRPr="005B7DB2" w:rsidRDefault="00C0263E" w:rsidP="00532F73">
            <w:pPr>
              <w:pStyle w:val="Default"/>
              <w:rPr>
                <w:rFonts w:ascii="ＭＳ ゴシック" w:eastAsia="ＭＳ ゴシック" w:hAnsi="ＭＳ ゴシック"/>
                <w:color w:val="auto"/>
                <w:sz w:val="20"/>
                <w:szCs w:val="20"/>
              </w:rPr>
            </w:pPr>
          </w:p>
          <w:p w14:paraId="74B5FDEB" w14:textId="77777777" w:rsidR="00C0263E" w:rsidRPr="005B7DB2" w:rsidRDefault="00C0263E" w:rsidP="00532F73">
            <w:pPr>
              <w:pStyle w:val="Default"/>
              <w:rPr>
                <w:rFonts w:ascii="ＭＳ ゴシック" w:eastAsia="ＭＳ ゴシック" w:hAnsi="ＭＳ ゴシック"/>
                <w:color w:val="auto"/>
                <w:sz w:val="20"/>
                <w:szCs w:val="20"/>
              </w:rPr>
            </w:pPr>
          </w:p>
          <w:p w14:paraId="63EB0B41" w14:textId="77777777" w:rsidR="00C0263E" w:rsidRPr="005B7DB2" w:rsidRDefault="00C0263E" w:rsidP="00532F73">
            <w:pPr>
              <w:pStyle w:val="Default"/>
              <w:rPr>
                <w:rFonts w:ascii="ＭＳ ゴシック" w:eastAsia="ＭＳ ゴシック" w:hAnsi="ＭＳ ゴシック"/>
                <w:color w:val="auto"/>
                <w:sz w:val="20"/>
                <w:szCs w:val="20"/>
              </w:rPr>
            </w:pPr>
          </w:p>
          <w:p w14:paraId="4B1B9E78" w14:textId="77777777" w:rsidR="00C0263E" w:rsidRPr="005B7DB2" w:rsidRDefault="00C0263E" w:rsidP="00532F73">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dashSmallGap" w:sz="4" w:space="0" w:color="auto"/>
            </w:tcBorders>
          </w:tcPr>
          <w:p w14:paraId="7D9B43F9" w14:textId="77777777" w:rsidR="00C0263E" w:rsidRPr="005B7DB2" w:rsidRDefault="00B02EC3" w:rsidP="00532F73">
            <w:pPr>
              <w:snapToGrid/>
              <w:jc w:val="both"/>
              <w:rPr>
                <w:rFonts w:hAnsi="ＭＳ ゴシック"/>
              </w:rPr>
            </w:pPr>
            <w:sdt>
              <w:sdtPr>
                <w:rPr>
                  <w:rFonts w:hAnsi="ＭＳ ゴシック" w:hint="eastAsia"/>
                </w:rPr>
                <w:id w:val="-1743703197"/>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rPr>
              <w:t>いる</w:t>
            </w:r>
          </w:p>
          <w:p w14:paraId="488B9441" w14:textId="77777777" w:rsidR="00C0263E" w:rsidRPr="005B7DB2" w:rsidRDefault="00B02EC3" w:rsidP="00532F73">
            <w:pPr>
              <w:snapToGrid/>
              <w:jc w:val="both"/>
              <w:rPr>
                <w:rFonts w:hAnsi="ＭＳ ゴシック"/>
              </w:rPr>
            </w:pPr>
            <w:sdt>
              <w:sdtPr>
                <w:rPr>
                  <w:rFonts w:hAnsi="ＭＳ ゴシック" w:hint="eastAsia"/>
                </w:rPr>
                <w:id w:val="-1233076428"/>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rPr>
              <w:t>いない</w:t>
            </w:r>
          </w:p>
          <w:p w14:paraId="2DC35190" w14:textId="77777777" w:rsidR="00C0263E" w:rsidRPr="005B7DB2" w:rsidRDefault="00B02EC3" w:rsidP="00532F73">
            <w:pPr>
              <w:snapToGrid/>
              <w:jc w:val="both"/>
              <w:rPr>
                <w:rFonts w:hAnsi="ＭＳ ゴシック"/>
              </w:rPr>
            </w:pPr>
            <w:sdt>
              <w:sdtPr>
                <w:rPr>
                  <w:rFonts w:hAnsi="ＭＳ ゴシック" w:hint="eastAsia"/>
                </w:rPr>
                <w:id w:val="-1815782497"/>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szCs w:val="20"/>
              </w:rPr>
              <w:t>該当なし</w:t>
            </w:r>
          </w:p>
          <w:p w14:paraId="391CD3E2" w14:textId="77777777" w:rsidR="00C0263E" w:rsidRPr="005B7DB2" w:rsidRDefault="00C0263E" w:rsidP="00C0263E">
            <w:pPr>
              <w:snapToGrid/>
              <w:jc w:val="both"/>
              <w:rPr>
                <w:rFonts w:hAnsi="ＭＳ ゴシック"/>
              </w:rPr>
            </w:pPr>
          </w:p>
        </w:tc>
        <w:tc>
          <w:tcPr>
            <w:tcW w:w="1701" w:type="dxa"/>
            <w:vMerge/>
          </w:tcPr>
          <w:p w14:paraId="21F96563" w14:textId="77777777" w:rsidR="00C0263E" w:rsidRPr="005B7DB2" w:rsidRDefault="00C0263E" w:rsidP="00532F73">
            <w:pPr>
              <w:pStyle w:val="Default"/>
              <w:rPr>
                <w:rFonts w:ascii="ＭＳ ゴシック" w:eastAsia="ＭＳ ゴシック" w:hAnsi="ＭＳ ゴシック"/>
                <w:color w:val="auto"/>
                <w:sz w:val="20"/>
                <w:szCs w:val="20"/>
              </w:rPr>
            </w:pPr>
          </w:p>
        </w:tc>
      </w:tr>
      <w:tr w:rsidR="005B7DB2" w:rsidRPr="005B7DB2" w14:paraId="4E743569" w14:textId="77777777" w:rsidTr="00C0263E">
        <w:trPr>
          <w:trHeight w:val="2541"/>
        </w:trPr>
        <w:tc>
          <w:tcPr>
            <w:tcW w:w="1183" w:type="dxa"/>
            <w:vMerge/>
            <w:tcBorders>
              <w:bottom w:val="single" w:sz="4" w:space="0" w:color="000000"/>
            </w:tcBorders>
            <w:vAlign w:val="center"/>
          </w:tcPr>
          <w:p w14:paraId="57A2F8F6" w14:textId="77777777" w:rsidR="00C0263E" w:rsidRPr="005B7DB2" w:rsidRDefault="00C0263E" w:rsidP="00532F73">
            <w:pPr>
              <w:snapToGrid/>
              <w:rPr>
                <w:rFonts w:hAnsi="ＭＳ ゴシック"/>
                <w:szCs w:val="20"/>
              </w:rPr>
            </w:pPr>
          </w:p>
        </w:tc>
        <w:tc>
          <w:tcPr>
            <w:tcW w:w="360" w:type="dxa"/>
            <w:vMerge/>
            <w:tcBorders>
              <w:bottom w:val="single" w:sz="4" w:space="0" w:color="000000"/>
              <w:right w:val="dashSmallGap" w:sz="4" w:space="0" w:color="auto"/>
            </w:tcBorders>
          </w:tcPr>
          <w:p w14:paraId="2235CB3D" w14:textId="77777777" w:rsidR="00C0263E" w:rsidRPr="005B7DB2" w:rsidRDefault="00C0263E" w:rsidP="00532F73">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000000"/>
            </w:tcBorders>
          </w:tcPr>
          <w:p w14:paraId="35125A3D" w14:textId="77777777" w:rsidR="00C0263E" w:rsidRPr="005B7DB2" w:rsidRDefault="00C0263E" w:rsidP="00C0263E">
            <w:pPr>
              <w:snapToGrid/>
              <w:jc w:val="both"/>
              <w:rPr>
                <w:rFonts w:hAnsi="ＭＳ ゴシック"/>
                <w:sz w:val="18"/>
                <w:szCs w:val="18"/>
              </w:rPr>
            </w:pPr>
            <w:r w:rsidRPr="005B7DB2">
              <w:rPr>
                <w:rFonts w:hAnsi="ＭＳ ゴシック" w:hint="eastAsia"/>
                <w:szCs w:val="20"/>
              </w:rPr>
              <w:t xml:space="preserve">イ　サービス管理責任者欠如減算　</w:t>
            </w:r>
            <w:r w:rsidRPr="005B7DB2">
              <w:rPr>
                <w:rFonts w:hAnsi="ＭＳ ゴシック" w:hint="eastAsia"/>
                <w:sz w:val="18"/>
                <w:szCs w:val="18"/>
              </w:rPr>
              <w:t>【生活介護を行う場合】</w:t>
            </w:r>
          </w:p>
          <w:p w14:paraId="1C1CA2D0" w14:textId="77777777" w:rsidR="00C0263E" w:rsidRPr="005B7DB2" w:rsidRDefault="00C0263E" w:rsidP="00C0263E">
            <w:pPr>
              <w:pStyle w:val="Default"/>
              <w:adjustRightInd/>
              <w:rPr>
                <w:rFonts w:ascii="ＭＳ ゴシック" w:eastAsia="ＭＳ ゴシック" w:hAnsi="ＭＳ ゴシック"/>
                <w:color w:val="auto"/>
                <w:sz w:val="20"/>
                <w:szCs w:val="20"/>
              </w:rPr>
            </w:pPr>
            <w:r w:rsidRPr="005B7DB2">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96128" behindDoc="0" locked="0" layoutInCell="1" allowOverlap="1" wp14:anchorId="15E1F01F" wp14:editId="3F4175A1">
                      <wp:simplePos x="0" y="0"/>
                      <wp:positionH relativeFrom="column">
                        <wp:posOffset>49530</wp:posOffset>
                      </wp:positionH>
                      <wp:positionV relativeFrom="paragraph">
                        <wp:posOffset>22958</wp:posOffset>
                      </wp:positionV>
                      <wp:extent cx="3178175" cy="1356995"/>
                      <wp:effectExtent l="0" t="0" r="22225" b="14605"/>
                      <wp:wrapNone/>
                      <wp:docPr id="40"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4C5C3ED2" w14:textId="77777777" w:rsidR="00C0263E" w:rsidRPr="00C05934" w:rsidRDefault="00C0263E" w:rsidP="00C0263E">
                                  <w:pPr>
                                    <w:spacing w:line="240" w:lineRule="exact"/>
                                    <w:ind w:leftChars="50" w:left="253" w:rightChars="50" w:right="91" w:hangingChars="100" w:hanging="162"/>
                                    <w:jc w:val="left"/>
                                    <w:rPr>
                                      <w:rFonts w:hAnsi="ＭＳ ゴシック"/>
                                      <w:sz w:val="18"/>
                                      <w:szCs w:val="18"/>
                                    </w:rPr>
                                  </w:pPr>
                                  <w:r w:rsidRPr="00C05934">
                                    <w:rPr>
                                      <w:rFonts w:hAnsi="ＭＳ ゴシック" w:hint="eastAsia"/>
                                      <w:sz w:val="18"/>
                                      <w:szCs w:val="18"/>
                                    </w:rPr>
                                    <w:t>＜留意事項通知　第二の１(8)＞</w:t>
                                  </w:r>
                                </w:p>
                                <w:p w14:paraId="09E2EAF0" w14:textId="77777777" w:rsidR="00C0263E" w:rsidRPr="00C05934" w:rsidRDefault="00C0263E" w:rsidP="00C0263E">
                                  <w:pPr>
                                    <w:spacing w:beforeLines="20" w:before="57" w:line="240" w:lineRule="exact"/>
                                    <w:ind w:leftChars="50" w:left="273" w:rightChars="50" w:right="91" w:hangingChars="100" w:hanging="182"/>
                                    <w:jc w:val="left"/>
                                    <w:rPr>
                                      <w:rFonts w:hAnsi="ＭＳ ゴシック"/>
                                      <w:szCs w:val="20"/>
                                    </w:rPr>
                                  </w:pPr>
                                  <w:r w:rsidRPr="00C05934">
                                    <w:rPr>
                                      <w:rFonts w:hAnsi="ＭＳ ゴシック" w:hint="eastAsia"/>
                                      <w:szCs w:val="20"/>
                                    </w:rPr>
                                    <w:t>①算定される単位数</w:t>
                                  </w:r>
                                </w:p>
                                <w:p w14:paraId="615BBB33" w14:textId="77777777" w:rsidR="00C0263E" w:rsidRPr="00C05934" w:rsidRDefault="00C0263E" w:rsidP="00C0263E">
                                  <w:pPr>
                                    <w:spacing w:line="240" w:lineRule="exact"/>
                                    <w:ind w:leftChars="150" w:left="273" w:rightChars="50" w:right="91"/>
                                    <w:jc w:val="left"/>
                                    <w:rPr>
                                      <w:rFonts w:hAnsi="ＭＳ ゴシック"/>
                                      <w:szCs w:val="20"/>
                                    </w:rPr>
                                  </w:pPr>
                                  <w:r w:rsidRPr="00C05934">
                                    <w:rPr>
                                      <w:rFonts w:hAnsi="ＭＳ ゴシック" w:hint="eastAsia"/>
                                      <w:szCs w:val="20"/>
                                    </w:rPr>
                                    <w:t>・減算が適用される月から５月未満　１００分の７０</w:t>
                                  </w:r>
                                </w:p>
                                <w:p w14:paraId="17296E58" w14:textId="77777777" w:rsidR="00C0263E" w:rsidRPr="00C05934" w:rsidRDefault="00C0263E" w:rsidP="00C0263E">
                                  <w:pPr>
                                    <w:spacing w:line="240" w:lineRule="exact"/>
                                    <w:ind w:leftChars="150" w:left="273" w:rightChars="50" w:right="91"/>
                                    <w:jc w:val="left"/>
                                    <w:rPr>
                                      <w:rFonts w:hAnsi="ＭＳ ゴシック"/>
                                      <w:szCs w:val="20"/>
                                    </w:rPr>
                                  </w:pPr>
                                  <w:r w:rsidRPr="00C05934">
                                    <w:rPr>
                                      <w:rFonts w:hAnsi="ＭＳ ゴシック" w:hint="eastAsia"/>
                                      <w:szCs w:val="20"/>
                                    </w:rPr>
                                    <w:t>・減算の適用から５月目以降　　　　１００分の５０</w:t>
                                  </w:r>
                                </w:p>
                                <w:p w14:paraId="2B7ADF24" w14:textId="77777777" w:rsidR="00C0263E" w:rsidRPr="00C05934" w:rsidRDefault="00C0263E" w:rsidP="00C0263E">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②減算の具体的取扱い</w:t>
                                  </w:r>
                                </w:p>
                                <w:p w14:paraId="23CF3242" w14:textId="77777777" w:rsidR="00C0263E" w:rsidRPr="00C05934" w:rsidRDefault="00C0263E" w:rsidP="00C0263E">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人員基準を満たしていない場合、人員欠如が解消されるに至った月まで、利用者全員について減算</w:t>
                                  </w:r>
                                </w:p>
                                <w:p w14:paraId="5EC7E112" w14:textId="77777777" w:rsidR="00C0263E" w:rsidRPr="00C05934" w:rsidRDefault="00C0263E" w:rsidP="00C0263E">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F01F" id="Rectangle 1980" o:spid="_x0000_s1165" style="position:absolute;margin-left:3.9pt;margin-top:1.8pt;width:250.25pt;height:10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NjFwIAACkEAAAOAAAAZHJzL2Uyb0RvYy54bWysU9tu2zAMfR+wfxD0vjhOlpsRpyjSZRjQ&#10;dQO6fYAsy7YwWdQoJU739aOUNM0uT8P0IIiidHh4SK5vjr1hB4Vegy15PhpzpqyEWtu25F+/7N4s&#10;OfNB2FoYsKrkT8rzm83rV+vBFWoCHZhaISMQ64vBlbwLwRVZ5mWneuFH4JQlZwPYi0AmtlmNYiD0&#10;3mST8XieDYC1Q5DKe7q9Ozn5JuE3jZLhU9N4FZgpOXELace0V3HPNmtRtChcp+WZhvgHFr3QloJe&#10;oO5EEGyP+g+oXksED00YSegzaBotVcqBssnHv2Xz2AmnUi4kjncXmfz/g5UPh0f3GSN17+5BfvPM&#10;wrYTtlW3iDB0StQULo9CZYPzxeVDNDx9ZdXwEWoqrdgHSBocG+wjIGXHjknqp4vU6hiYpMtpvljm&#10;ixlnknz5dDZfrWYphiievzv04b2CnsVDyZFqmeDF4d6HSEcUz08SfTC63mljkoFttTXIDoLqvkvr&#10;jO6vnxnLhpLPp7NxQv7F568hxmn9DaLXgRrY6L7ky8sjUUTd3tk6tVcQ2pzORNnYs5BRu9imvgjH&#10;6sh0HXVYxBDxroL6ibRFOHUsTRgdOsAfnA3UrSX33/cCFWfmg6X6LN5OSD8WkrFcrqjV8dpRXTmE&#10;lQRU8sDZ6bgNp4HYO9RtR3HypIaFW6poo5PWL5zO9KkfUwnOsxMb/tpOr14mfPMTAAD//wMAUEsD&#10;BBQABgAIAAAAIQC08bh43wAAAAcBAAAPAAAAZHJzL2Rvd25yZXYueG1sTM5BS8NAEAXgu+B/WEbw&#10;InbTBJsSMyki1IuHYo2Ct212zIZmZ0N208Z/73qyx+EN733lZra9ONHoO8cIy0UCgrhxuuMWoX7f&#10;3q9B+KBYq94xIfyQh011fVWqQrszv9FpH1oRS9gXCsGEMBRS+saQVX7hBuKYfbvRqhDPsZV6VOdY&#10;bnuZJslKWtVxXDBqoGdDzXE/WYSvfPsx6890N+2m46t9Ses7k9SItzfz0yOIQHP4f4Y/fqRDFU0H&#10;N7H2okfIIzwgZCsQMX1I1hmIA0K6zDOQVSkv/dUvAAAA//8DAFBLAQItABQABgAIAAAAIQC2gziS&#10;/gAAAOEBAAATAAAAAAAAAAAAAAAAAAAAAABbQ29udGVudF9UeXBlc10ueG1sUEsBAi0AFAAGAAgA&#10;AAAhADj9If/WAAAAlAEAAAsAAAAAAAAAAAAAAAAALwEAAF9yZWxzLy5yZWxzUEsBAi0AFAAGAAgA&#10;AAAhAKC5s2MXAgAAKQQAAA4AAAAAAAAAAAAAAAAALgIAAGRycy9lMm9Eb2MueG1sUEsBAi0AFAAG&#10;AAgAAAAhALTxuHjfAAAABwEAAA8AAAAAAAAAAAAAAAAAcQQAAGRycy9kb3ducmV2LnhtbFBLBQYA&#10;AAAABAAEAPMAAAB9BQAAAAA=&#10;" strokeweight=".5pt">
                      <v:textbox inset="5.85pt,.7pt,5.85pt,.7pt">
                        <w:txbxContent>
                          <w:p w14:paraId="4C5C3ED2" w14:textId="77777777" w:rsidR="00C0263E" w:rsidRPr="00C05934" w:rsidRDefault="00C0263E" w:rsidP="00C0263E">
                            <w:pPr>
                              <w:spacing w:line="240" w:lineRule="exact"/>
                              <w:ind w:leftChars="50" w:left="253" w:rightChars="50" w:right="91" w:hangingChars="100" w:hanging="162"/>
                              <w:jc w:val="left"/>
                              <w:rPr>
                                <w:rFonts w:hAnsi="ＭＳ ゴシック"/>
                                <w:sz w:val="18"/>
                                <w:szCs w:val="18"/>
                              </w:rPr>
                            </w:pPr>
                            <w:r w:rsidRPr="00C05934">
                              <w:rPr>
                                <w:rFonts w:hAnsi="ＭＳ ゴシック" w:hint="eastAsia"/>
                                <w:sz w:val="18"/>
                                <w:szCs w:val="18"/>
                              </w:rPr>
                              <w:t>＜留意事項通知　第二の１(8)＞</w:t>
                            </w:r>
                          </w:p>
                          <w:p w14:paraId="09E2EAF0" w14:textId="77777777" w:rsidR="00C0263E" w:rsidRPr="00C05934" w:rsidRDefault="00C0263E" w:rsidP="00C0263E">
                            <w:pPr>
                              <w:spacing w:beforeLines="20" w:before="57" w:line="240" w:lineRule="exact"/>
                              <w:ind w:leftChars="50" w:left="273" w:rightChars="50" w:right="91" w:hangingChars="100" w:hanging="182"/>
                              <w:jc w:val="left"/>
                              <w:rPr>
                                <w:rFonts w:hAnsi="ＭＳ ゴシック"/>
                                <w:szCs w:val="20"/>
                              </w:rPr>
                            </w:pPr>
                            <w:r w:rsidRPr="00C05934">
                              <w:rPr>
                                <w:rFonts w:hAnsi="ＭＳ ゴシック" w:hint="eastAsia"/>
                                <w:szCs w:val="20"/>
                              </w:rPr>
                              <w:t>①算定される単位数</w:t>
                            </w:r>
                          </w:p>
                          <w:p w14:paraId="615BBB33" w14:textId="77777777" w:rsidR="00C0263E" w:rsidRPr="00C05934" w:rsidRDefault="00C0263E" w:rsidP="00C0263E">
                            <w:pPr>
                              <w:spacing w:line="240" w:lineRule="exact"/>
                              <w:ind w:leftChars="150" w:left="273" w:rightChars="50" w:right="91"/>
                              <w:jc w:val="left"/>
                              <w:rPr>
                                <w:rFonts w:hAnsi="ＭＳ ゴシック"/>
                                <w:szCs w:val="20"/>
                              </w:rPr>
                            </w:pPr>
                            <w:r w:rsidRPr="00C05934">
                              <w:rPr>
                                <w:rFonts w:hAnsi="ＭＳ ゴシック" w:hint="eastAsia"/>
                                <w:szCs w:val="20"/>
                              </w:rPr>
                              <w:t>・減算が適用される月から５月未満　１００分の７０</w:t>
                            </w:r>
                          </w:p>
                          <w:p w14:paraId="17296E58" w14:textId="77777777" w:rsidR="00C0263E" w:rsidRPr="00C05934" w:rsidRDefault="00C0263E" w:rsidP="00C0263E">
                            <w:pPr>
                              <w:spacing w:line="240" w:lineRule="exact"/>
                              <w:ind w:leftChars="150" w:left="273" w:rightChars="50" w:right="91"/>
                              <w:jc w:val="left"/>
                              <w:rPr>
                                <w:rFonts w:hAnsi="ＭＳ ゴシック"/>
                                <w:szCs w:val="20"/>
                              </w:rPr>
                            </w:pPr>
                            <w:r w:rsidRPr="00C05934">
                              <w:rPr>
                                <w:rFonts w:hAnsi="ＭＳ ゴシック" w:hint="eastAsia"/>
                                <w:szCs w:val="20"/>
                              </w:rPr>
                              <w:t>・減算の適用から５月目以降　　　　１００分の５０</w:t>
                            </w:r>
                          </w:p>
                          <w:p w14:paraId="2B7ADF24" w14:textId="77777777" w:rsidR="00C0263E" w:rsidRPr="00C05934" w:rsidRDefault="00C0263E" w:rsidP="00C0263E">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②減算の具体的取扱い</w:t>
                            </w:r>
                          </w:p>
                          <w:p w14:paraId="23CF3242" w14:textId="77777777" w:rsidR="00C0263E" w:rsidRPr="00C05934" w:rsidRDefault="00C0263E" w:rsidP="00C0263E">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人員基準を満たしていない場合、人員欠如が解消されるに至った月まで、利用者全員について減算</w:t>
                            </w:r>
                          </w:p>
                          <w:p w14:paraId="5EC7E112" w14:textId="77777777" w:rsidR="00C0263E" w:rsidRPr="00C05934" w:rsidRDefault="00C0263E" w:rsidP="00C0263E">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C05934">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119ED870" w14:textId="77777777" w:rsidR="00C0263E" w:rsidRPr="005B7DB2" w:rsidRDefault="00C0263E" w:rsidP="00C0263E">
            <w:pPr>
              <w:pStyle w:val="Default"/>
              <w:ind w:left="182" w:hangingChars="100" w:hanging="182"/>
              <w:rPr>
                <w:rFonts w:ascii="ＭＳ ゴシック" w:eastAsia="ＭＳ ゴシック" w:hAnsi="ＭＳ ゴシック"/>
                <w:color w:val="auto"/>
                <w:sz w:val="20"/>
                <w:szCs w:val="20"/>
              </w:rPr>
            </w:pPr>
          </w:p>
          <w:p w14:paraId="04C29CC9" w14:textId="77777777" w:rsidR="00C0263E" w:rsidRPr="005B7DB2" w:rsidRDefault="00C0263E" w:rsidP="00536F68">
            <w:pPr>
              <w:snapToGrid/>
              <w:jc w:val="both"/>
              <w:rPr>
                <w:rFonts w:hAnsi="ＭＳ ゴシック"/>
                <w:szCs w:val="20"/>
              </w:rPr>
            </w:pPr>
          </w:p>
        </w:tc>
        <w:bookmarkStart w:id="7" w:name="OLE_LINK1"/>
        <w:tc>
          <w:tcPr>
            <w:tcW w:w="1166" w:type="dxa"/>
            <w:tcBorders>
              <w:top w:val="dashSmallGap" w:sz="4" w:space="0" w:color="auto"/>
              <w:bottom w:val="single" w:sz="4" w:space="0" w:color="000000"/>
            </w:tcBorders>
          </w:tcPr>
          <w:p w14:paraId="23937C38" w14:textId="77777777" w:rsidR="00C0263E" w:rsidRPr="005B7DB2" w:rsidRDefault="00B02EC3" w:rsidP="00C0263E">
            <w:pPr>
              <w:snapToGrid/>
              <w:jc w:val="both"/>
              <w:rPr>
                <w:rFonts w:hAnsi="ＭＳ ゴシック"/>
              </w:rPr>
            </w:pPr>
            <w:sdt>
              <w:sdtPr>
                <w:rPr>
                  <w:rFonts w:hAnsi="ＭＳ ゴシック" w:hint="eastAsia"/>
                </w:rPr>
                <w:id w:val="909200950"/>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rPr>
              <w:t>いる</w:t>
            </w:r>
          </w:p>
          <w:p w14:paraId="6C11392C" w14:textId="77777777" w:rsidR="00C0263E" w:rsidRPr="005B7DB2" w:rsidRDefault="00B02EC3" w:rsidP="00C0263E">
            <w:pPr>
              <w:snapToGrid/>
              <w:jc w:val="both"/>
              <w:rPr>
                <w:rFonts w:hAnsi="ＭＳ ゴシック"/>
              </w:rPr>
            </w:pPr>
            <w:sdt>
              <w:sdtPr>
                <w:rPr>
                  <w:rFonts w:hAnsi="ＭＳ ゴシック" w:hint="eastAsia"/>
                </w:rPr>
                <w:id w:val="-802225316"/>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rPr>
              <w:t>いない</w:t>
            </w:r>
          </w:p>
          <w:p w14:paraId="6BCB3C1A" w14:textId="77777777" w:rsidR="00C0263E" w:rsidRPr="005B7DB2" w:rsidRDefault="00B02EC3" w:rsidP="00C0263E">
            <w:pPr>
              <w:snapToGrid/>
              <w:jc w:val="both"/>
              <w:rPr>
                <w:rFonts w:hAnsi="ＭＳ ゴシック"/>
              </w:rPr>
            </w:pPr>
            <w:sdt>
              <w:sdtPr>
                <w:rPr>
                  <w:rFonts w:hAnsi="ＭＳ ゴシック" w:hint="eastAsia"/>
                </w:rPr>
                <w:id w:val="836888141"/>
                <w14:checkbox>
                  <w14:checked w14:val="0"/>
                  <w14:checkedState w14:val="00FE" w14:font="Wingdings"/>
                  <w14:uncheckedState w14:val="2610" w14:font="ＭＳ ゴシック"/>
                </w14:checkbox>
              </w:sdtPr>
              <w:sdtEndPr/>
              <w:sdtContent>
                <w:r w:rsidR="00C0263E" w:rsidRPr="005B7DB2">
                  <w:rPr>
                    <w:rFonts w:hAnsi="ＭＳ ゴシック" w:hint="eastAsia"/>
                  </w:rPr>
                  <w:t>☐</w:t>
                </w:r>
              </w:sdtContent>
            </w:sdt>
            <w:r w:rsidR="00C0263E" w:rsidRPr="005B7DB2">
              <w:rPr>
                <w:rFonts w:hAnsi="ＭＳ ゴシック" w:hint="eastAsia"/>
                <w:szCs w:val="20"/>
              </w:rPr>
              <w:t>該当なし</w:t>
            </w:r>
          </w:p>
          <w:bookmarkEnd w:id="7"/>
          <w:p w14:paraId="39057248" w14:textId="77777777" w:rsidR="00C0263E" w:rsidRPr="005B7DB2" w:rsidRDefault="00C0263E" w:rsidP="00532F73">
            <w:pPr>
              <w:snapToGrid/>
              <w:jc w:val="both"/>
              <w:rPr>
                <w:rFonts w:hAnsi="ＭＳ ゴシック"/>
              </w:rPr>
            </w:pPr>
          </w:p>
        </w:tc>
        <w:tc>
          <w:tcPr>
            <w:tcW w:w="1701" w:type="dxa"/>
            <w:vMerge/>
            <w:tcBorders>
              <w:bottom w:val="single" w:sz="4" w:space="0" w:color="000000"/>
            </w:tcBorders>
          </w:tcPr>
          <w:p w14:paraId="20FE14E4" w14:textId="77777777" w:rsidR="00C0263E" w:rsidRPr="005B7DB2" w:rsidRDefault="00C0263E" w:rsidP="00532F73">
            <w:pPr>
              <w:pStyle w:val="Default"/>
              <w:rPr>
                <w:rFonts w:ascii="ＭＳ ゴシック" w:eastAsia="ＭＳ ゴシック" w:hAnsi="ＭＳ ゴシック"/>
                <w:color w:val="auto"/>
                <w:sz w:val="20"/>
                <w:szCs w:val="20"/>
              </w:rPr>
            </w:pPr>
          </w:p>
        </w:tc>
      </w:tr>
    </w:tbl>
    <w:p w14:paraId="6C60BA1C" w14:textId="163F18A3" w:rsidR="004A7FE6" w:rsidRPr="005B7DB2" w:rsidRDefault="004A7FE6" w:rsidP="002405D9">
      <w:pPr>
        <w:jc w:val="left"/>
        <w:rPr>
          <w:rFonts w:hAnsi="ＭＳ ゴシック"/>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5B7DB2" w:rsidRPr="005B7DB2" w14:paraId="34D6B85B" w14:textId="77777777" w:rsidTr="00532F73">
        <w:trPr>
          <w:trHeight w:val="130"/>
        </w:trPr>
        <w:tc>
          <w:tcPr>
            <w:tcW w:w="1183" w:type="dxa"/>
            <w:tcBorders>
              <w:bottom w:val="single" w:sz="4" w:space="0" w:color="000000"/>
            </w:tcBorders>
            <w:vAlign w:val="center"/>
          </w:tcPr>
          <w:p w14:paraId="55D0BB02"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732" w:type="dxa"/>
            <w:gridSpan w:val="2"/>
            <w:tcBorders>
              <w:bottom w:val="single" w:sz="4" w:space="0" w:color="000000"/>
            </w:tcBorders>
            <w:vAlign w:val="center"/>
          </w:tcPr>
          <w:p w14:paraId="43A318DD"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166" w:type="dxa"/>
            <w:tcBorders>
              <w:bottom w:val="single" w:sz="4" w:space="0" w:color="000000"/>
            </w:tcBorders>
            <w:vAlign w:val="center"/>
          </w:tcPr>
          <w:p w14:paraId="62FDA7A8"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701" w:type="dxa"/>
            <w:tcBorders>
              <w:bottom w:val="single" w:sz="4" w:space="0" w:color="000000"/>
            </w:tcBorders>
            <w:vAlign w:val="center"/>
          </w:tcPr>
          <w:p w14:paraId="3815BBE9"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7287A78A" w14:textId="77777777" w:rsidTr="00FB6506">
        <w:trPr>
          <w:trHeight w:val="3257"/>
        </w:trPr>
        <w:tc>
          <w:tcPr>
            <w:tcW w:w="1183" w:type="dxa"/>
            <w:vMerge w:val="restart"/>
            <w:tcBorders>
              <w:top w:val="single" w:sz="4" w:space="0" w:color="000000"/>
            </w:tcBorders>
          </w:tcPr>
          <w:p w14:paraId="44E5033F" w14:textId="2642857C" w:rsidR="00C0263E" w:rsidRPr="005B7DB2" w:rsidRDefault="00C0263E" w:rsidP="00C0263E">
            <w:pPr>
              <w:snapToGrid/>
              <w:jc w:val="both"/>
              <w:rPr>
                <w:rFonts w:hAnsi="ＭＳ ゴシック"/>
                <w:szCs w:val="20"/>
              </w:rPr>
            </w:pPr>
            <w:r w:rsidRPr="005B7DB2">
              <w:rPr>
                <w:rFonts w:hAnsi="ＭＳ ゴシック" w:hint="eastAsia"/>
                <w:szCs w:val="20"/>
              </w:rPr>
              <w:t>６</w:t>
            </w:r>
            <w:r w:rsidR="00C05934" w:rsidRPr="005B7DB2">
              <w:rPr>
                <w:rFonts w:hAnsi="ＭＳ ゴシック" w:hint="eastAsia"/>
                <w:szCs w:val="20"/>
              </w:rPr>
              <w:t>７</w:t>
            </w:r>
          </w:p>
          <w:p w14:paraId="20BA62ED" w14:textId="77777777" w:rsidR="00C0263E" w:rsidRPr="005B7DB2" w:rsidRDefault="00C0263E" w:rsidP="00C0263E">
            <w:pPr>
              <w:snapToGrid/>
              <w:jc w:val="both"/>
              <w:rPr>
                <w:rFonts w:hAnsi="ＭＳ ゴシック"/>
                <w:szCs w:val="20"/>
              </w:rPr>
            </w:pPr>
            <w:r w:rsidRPr="005B7DB2">
              <w:rPr>
                <w:rFonts w:hAnsi="ＭＳ ゴシック" w:hint="eastAsia"/>
                <w:szCs w:val="20"/>
              </w:rPr>
              <w:t>各種減算</w:t>
            </w:r>
          </w:p>
          <w:p w14:paraId="2971EC2D" w14:textId="77777777" w:rsidR="00C0263E" w:rsidRPr="005B7DB2" w:rsidRDefault="00C0263E" w:rsidP="00C0263E">
            <w:pPr>
              <w:snapToGrid/>
              <w:spacing w:afterLines="50" w:after="142"/>
              <w:jc w:val="both"/>
              <w:rPr>
                <w:rFonts w:hAnsi="ＭＳ ゴシック"/>
                <w:szCs w:val="20"/>
              </w:rPr>
            </w:pPr>
            <w:r w:rsidRPr="005B7DB2">
              <w:rPr>
                <w:rFonts w:hAnsi="ＭＳ ゴシック" w:hint="eastAsia"/>
                <w:szCs w:val="20"/>
              </w:rPr>
              <w:t>（続き）</w:t>
            </w:r>
          </w:p>
          <w:p w14:paraId="300F1367" w14:textId="77777777" w:rsidR="00EC0AFB" w:rsidRPr="005B7DB2" w:rsidRDefault="00EC0AFB" w:rsidP="00532F73">
            <w:pPr>
              <w:snapToGrid/>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4D682445" w14:textId="77777777" w:rsidR="00EC0AFB" w:rsidRPr="005B7DB2" w:rsidRDefault="00EC0AFB" w:rsidP="00532F73">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05600610" w14:textId="7A3DA8F0" w:rsidR="00610EA1" w:rsidRPr="005B7DB2" w:rsidRDefault="00EC0AFB" w:rsidP="00C0263E">
            <w:pPr>
              <w:snapToGrid/>
              <w:spacing w:afterLines="50" w:after="142"/>
              <w:jc w:val="both"/>
              <w:rPr>
                <w:rFonts w:hAnsi="ＭＳ ゴシック"/>
                <w:sz w:val="18"/>
                <w:szCs w:val="18"/>
                <w:bdr w:val="single" w:sz="4" w:space="0" w:color="auto"/>
              </w:rPr>
            </w:pPr>
            <w:r w:rsidRPr="005B7DB2">
              <w:rPr>
                <w:rFonts w:hAnsi="ＭＳ ゴシック" w:hint="eastAsia"/>
                <w:szCs w:val="20"/>
              </w:rPr>
              <w:t xml:space="preserve">ウ　夜間職員欠如減算　</w:t>
            </w:r>
            <w:r w:rsidR="00536F68" w:rsidRPr="005B7DB2">
              <w:rPr>
                <w:rFonts w:hAnsi="ＭＳ ゴシック" w:hint="eastAsia"/>
                <w:sz w:val="16"/>
                <w:szCs w:val="16"/>
              </w:rPr>
              <w:t>【施設入所支援を行う場合】</w:t>
            </w:r>
          </w:p>
          <w:p w14:paraId="4FD54FE8" w14:textId="323356ED" w:rsidR="00610EA1" w:rsidRPr="005B7DB2" w:rsidRDefault="00610EA1" w:rsidP="004B4C47">
            <w:pPr>
              <w:spacing w:line="240" w:lineRule="exact"/>
              <w:ind w:leftChars="100" w:left="182" w:firstLineChars="100" w:firstLine="182"/>
              <w:jc w:val="left"/>
              <w:rPr>
                <w:rFonts w:hAnsi="ＭＳ ゴシック"/>
                <w:szCs w:val="20"/>
              </w:rPr>
            </w:pPr>
            <w:r w:rsidRPr="005B7DB2">
              <w:rPr>
                <w:rFonts w:hAnsi="ＭＳ ゴシック" w:hint="eastAsia"/>
                <w:szCs w:val="20"/>
              </w:rPr>
              <w:t>夜勤を行う生活支援員の員数が指定基準の規定に満たない場合の減算については、ある月（暦月）において次のいずれかに該当する場合、その翌月の利用者の全員について減算</w:t>
            </w:r>
            <w:r w:rsidR="005F302D" w:rsidRPr="005B7DB2">
              <w:rPr>
                <w:rFonts w:hAnsi="ＭＳ ゴシック" w:hint="eastAsia"/>
                <w:szCs w:val="20"/>
              </w:rPr>
              <w:t>していますか。</w:t>
            </w:r>
          </w:p>
          <w:p w14:paraId="456744AF" w14:textId="06A53B03" w:rsidR="00610EA1" w:rsidRPr="005B7DB2" w:rsidRDefault="00610EA1" w:rsidP="00610EA1">
            <w:pPr>
              <w:spacing w:line="240" w:lineRule="exact"/>
              <w:ind w:left="182" w:hangingChars="100" w:hanging="182"/>
              <w:jc w:val="left"/>
              <w:rPr>
                <w:rFonts w:hAnsi="ＭＳ ゴシック"/>
                <w:szCs w:val="20"/>
              </w:rPr>
            </w:pPr>
            <w:r w:rsidRPr="005B7DB2">
              <w:rPr>
                <w:rFonts w:hAnsi="ＭＳ ゴシック"/>
                <w:szCs w:val="20"/>
              </w:rPr>
              <w:t>(1) 夜勤時間帯（午後10時から翌日の午前5時までの時間を含めた連続する16時間をいい、原則として、指定障害者支援施設等ごとに設定するものとする。）において夜勤を行う生活支援員の員数が指定基準に定める員数に満たない事態が2日以上連続して発生した場合</w:t>
            </w:r>
          </w:p>
          <w:p w14:paraId="2F443A58" w14:textId="49D8738F" w:rsidR="00610EA1" w:rsidRPr="005B7DB2" w:rsidRDefault="00610EA1" w:rsidP="00610EA1">
            <w:pPr>
              <w:spacing w:line="240" w:lineRule="exact"/>
              <w:ind w:left="182" w:hangingChars="100" w:hanging="182"/>
              <w:jc w:val="left"/>
              <w:rPr>
                <w:rFonts w:hAnsi="ＭＳ ゴシック"/>
                <w:szCs w:val="20"/>
              </w:rPr>
            </w:pPr>
            <w:r w:rsidRPr="005B7DB2">
              <w:rPr>
                <w:rFonts w:hAnsi="ＭＳ ゴシック"/>
                <w:szCs w:val="20"/>
              </w:rPr>
              <w:t>(2) 夜勤時間帯において夜勤を行う生活支援員の員数が指定基準に定める員数に満たない事態が4日以上発生した場合</w:t>
            </w:r>
          </w:p>
        </w:tc>
        <w:tc>
          <w:tcPr>
            <w:tcW w:w="1166" w:type="dxa"/>
            <w:tcBorders>
              <w:top w:val="single" w:sz="4" w:space="0" w:color="000000"/>
              <w:bottom w:val="single" w:sz="4" w:space="0" w:color="auto"/>
            </w:tcBorders>
          </w:tcPr>
          <w:p w14:paraId="39B7F472" w14:textId="77777777" w:rsidR="004B4C47" w:rsidRPr="005B7DB2" w:rsidRDefault="00B02EC3" w:rsidP="004B4C47">
            <w:pPr>
              <w:snapToGrid/>
              <w:jc w:val="both"/>
              <w:rPr>
                <w:rFonts w:hAnsi="ＭＳ ゴシック"/>
              </w:rPr>
            </w:pPr>
            <w:sdt>
              <w:sdtPr>
                <w:rPr>
                  <w:rFonts w:hAnsi="ＭＳ ゴシック" w:hint="eastAsia"/>
                </w:rPr>
                <w:id w:val="-1105727626"/>
                <w14:checkbox>
                  <w14:checked w14:val="0"/>
                  <w14:checkedState w14:val="00FE" w14:font="Wingdings"/>
                  <w14:uncheckedState w14:val="2610" w14:font="ＭＳ ゴシック"/>
                </w14:checkbox>
              </w:sdtPr>
              <w:sdtEndPr/>
              <w:sdtContent>
                <w:r w:rsidR="004B4C47" w:rsidRPr="005B7DB2">
                  <w:rPr>
                    <w:rFonts w:hAnsi="ＭＳ ゴシック" w:hint="eastAsia"/>
                  </w:rPr>
                  <w:t>☐</w:t>
                </w:r>
              </w:sdtContent>
            </w:sdt>
            <w:r w:rsidR="004B4C47" w:rsidRPr="005B7DB2">
              <w:rPr>
                <w:rFonts w:hAnsi="ＭＳ ゴシック" w:hint="eastAsia"/>
              </w:rPr>
              <w:t>いる</w:t>
            </w:r>
          </w:p>
          <w:p w14:paraId="61297AFA" w14:textId="77777777" w:rsidR="004B4C47" w:rsidRPr="005B7DB2" w:rsidRDefault="00B02EC3" w:rsidP="004B4C47">
            <w:pPr>
              <w:snapToGrid/>
              <w:jc w:val="both"/>
              <w:rPr>
                <w:rFonts w:hAnsi="ＭＳ ゴシック"/>
              </w:rPr>
            </w:pPr>
            <w:sdt>
              <w:sdtPr>
                <w:rPr>
                  <w:rFonts w:hAnsi="ＭＳ ゴシック" w:hint="eastAsia"/>
                </w:rPr>
                <w:id w:val="-589700721"/>
                <w14:checkbox>
                  <w14:checked w14:val="0"/>
                  <w14:checkedState w14:val="00FE" w14:font="Wingdings"/>
                  <w14:uncheckedState w14:val="2610" w14:font="ＭＳ ゴシック"/>
                </w14:checkbox>
              </w:sdtPr>
              <w:sdtEndPr/>
              <w:sdtContent>
                <w:r w:rsidR="004B4C47" w:rsidRPr="005B7DB2">
                  <w:rPr>
                    <w:rFonts w:hAnsi="ＭＳ ゴシック" w:hint="eastAsia"/>
                  </w:rPr>
                  <w:t>☐</w:t>
                </w:r>
              </w:sdtContent>
            </w:sdt>
            <w:r w:rsidR="004B4C47" w:rsidRPr="005B7DB2">
              <w:rPr>
                <w:rFonts w:hAnsi="ＭＳ ゴシック" w:hint="eastAsia"/>
              </w:rPr>
              <w:t>いない</w:t>
            </w:r>
          </w:p>
          <w:p w14:paraId="0F5FA031" w14:textId="77777777" w:rsidR="004B4C47" w:rsidRPr="005B7DB2" w:rsidRDefault="00B02EC3" w:rsidP="004B4C47">
            <w:pPr>
              <w:snapToGrid/>
              <w:jc w:val="both"/>
              <w:rPr>
                <w:rFonts w:hAnsi="ＭＳ ゴシック"/>
              </w:rPr>
            </w:pPr>
            <w:sdt>
              <w:sdtPr>
                <w:rPr>
                  <w:rFonts w:hAnsi="ＭＳ ゴシック" w:hint="eastAsia"/>
                </w:rPr>
                <w:id w:val="-2044504717"/>
                <w14:checkbox>
                  <w14:checked w14:val="0"/>
                  <w14:checkedState w14:val="00FE" w14:font="Wingdings"/>
                  <w14:uncheckedState w14:val="2610" w14:font="ＭＳ ゴシック"/>
                </w14:checkbox>
              </w:sdtPr>
              <w:sdtEndPr/>
              <w:sdtContent>
                <w:r w:rsidR="004B4C47" w:rsidRPr="005B7DB2">
                  <w:rPr>
                    <w:rFonts w:hAnsi="ＭＳ ゴシック" w:hint="eastAsia"/>
                  </w:rPr>
                  <w:t>☐</w:t>
                </w:r>
              </w:sdtContent>
            </w:sdt>
            <w:r w:rsidR="004B4C47" w:rsidRPr="005B7DB2">
              <w:rPr>
                <w:rFonts w:hAnsi="ＭＳ ゴシック" w:hint="eastAsia"/>
                <w:szCs w:val="20"/>
              </w:rPr>
              <w:t>該当なし</w:t>
            </w:r>
          </w:p>
          <w:p w14:paraId="677EFC30" w14:textId="77777777" w:rsidR="00EC0AFB" w:rsidRPr="005B7DB2" w:rsidRDefault="00EC0AFB" w:rsidP="00532F73">
            <w:pPr>
              <w:snapToGrid/>
              <w:jc w:val="both"/>
              <w:rPr>
                <w:rFonts w:hAnsi="ＭＳ ゴシック"/>
              </w:rPr>
            </w:pPr>
          </w:p>
        </w:tc>
        <w:tc>
          <w:tcPr>
            <w:tcW w:w="1701" w:type="dxa"/>
            <w:tcBorders>
              <w:top w:val="single" w:sz="4" w:space="0" w:color="000000"/>
            </w:tcBorders>
          </w:tcPr>
          <w:p w14:paraId="1C8B4266" w14:textId="77777777" w:rsidR="00EC0AFB" w:rsidRPr="005B7DB2" w:rsidRDefault="00EC0AFB" w:rsidP="00EC0AFB">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15E68D00" w14:textId="0CE154F1" w:rsidR="00EC0AFB" w:rsidRPr="005B7DB2" w:rsidRDefault="00EC0AFB" w:rsidP="00EC0AFB">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sz w:val="18"/>
                <w:szCs w:val="18"/>
              </w:rPr>
              <w:t>第9の1注3（1）</w:t>
            </w:r>
          </w:p>
          <w:p w14:paraId="0D9D9C73" w14:textId="77777777" w:rsidR="00EC0AFB" w:rsidRPr="005B7DB2" w:rsidRDefault="00EC0AFB" w:rsidP="00532F73">
            <w:pPr>
              <w:pStyle w:val="Default"/>
              <w:rPr>
                <w:rFonts w:ascii="ＭＳ ゴシック" w:eastAsia="ＭＳ ゴシック" w:hAnsi="ＭＳ ゴシック"/>
                <w:color w:val="auto"/>
                <w:sz w:val="20"/>
                <w:szCs w:val="20"/>
              </w:rPr>
            </w:pPr>
          </w:p>
        </w:tc>
      </w:tr>
      <w:tr w:rsidR="005B7DB2" w:rsidRPr="005B7DB2" w14:paraId="5B74964D" w14:textId="77777777" w:rsidTr="00532F73">
        <w:trPr>
          <w:trHeight w:val="3966"/>
        </w:trPr>
        <w:tc>
          <w:tcPr>
            <w:tcW w:w="1183" w:type="dxa"/>
            <w:vMerge/>
            <w:vAlign w:val="center"/>
          </w:tcPr>
          <w:p w14:paraId="0C412032" w14:textId="77777777" w:rsidR="004A7FE6" w:rsidRPr="005B7DB2" w:rsidRDefault="004A7FE6" w:rsidP="00532F73">
            <w:pPr>
              <w:jc w:val="both"/>
              <w:rPr>
                <w:rFonts w:hAnsi="ＭＳ ゴシック"/>
                <w:szCs w:val="20"/>
              </w:rPr>
            </w:pPr>
          </w:p>
        </w:tc>
        <w:tc>
          <w:tcPr>
            <w:tcW w:w="5732" w:type="dxa"/>
            <w:gridSpan w:val="2"/>
            <w:tcBorders>
              <w:top w:val="single" w:sz="4" w:space="0" w:color="auto"/>
              <w:bottom w:val="single" w:sz="4" w:space="0" w:color="auto"/>
            </w:tcBorders>
          </w:tcPr>
          <w:p w14:paraId="397CE80B" w14:textId="4CBA4EF5" w:rsidR="004A7FE6" w:rsidRPr="005B7DB2" w:rsidRDefault="004A7FE6" w:rsidP="00532F73">
            <w:pPr>
              <w:pStyle w:val="Default"/>
              <w:adjustRightInd/>
              <w:ind w:left="182" w:hangingChars="100" w:hanging="182"/>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（３）個別支援計画未作成減算</w:t>
            </w:r>
            <w:r w:rsidR="00EB3F7B" w:rsidRPr="005B7DB2">
              <w:rPr>
                <w:rFonts w:ascii="ＭＳ ゴシック" w:eastAsia="ＭＳ ゴシック" w:hAnsi="ＭＳ ゴシック" w:hint="eastAsia"/>
                <w:color w:val="auto"/>
                <w:sz w:val="20"/>
                <w:szCs w:val="20"/>
              </w:rPr>
              <w:t xml:space="preserve">　</w:t>
            </w:r>
          </w:p>
          <w:p w14:paraId="07DECB96" w14:textId="77777777" w:rsidR="004A7FE6" w:rsidRPr="005B7DB2" w:rsidRDefault="004A7FE6" w:rsidP="00532F73">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0934E7F4" w14:textId="77777777" w:rsidR="004A7FE6" w:rsidRPr="005B7DB2" w:rsidRDefault="004A7FE6" w:rsidP="00532F73">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(一)　個別支援計画が作成されていない期間が３月未満の場合</w:t>
            </w:r>
          </w:p>
          <w:p w14:paraId="4DB3206E" w14:textId="77777777" w:rsidR="004A7FE6" w:rsidRPr="005B7DB2" w:rsidRDefault="004A7FE6" w:rsidP="00532F73">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 xml:space="preserve">　　　１００分の７０</w:t>
            </w:r>
          </w:p>
          <w:p w14:paraId="6BEFFCEA" w14:textId="77777777" w:rsidR="004A7FE6" w:rsidRPr="005B7DB2" w:rsidRDefault="004A7FE6" w:rsidP="00532F73">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(二)　個別支援計画が作成されていない期間が３月以上の場合</w:t>
            </w:r>
          </w:p>
          <w:p w14:paraId="70C69EDB" w14:textId="77777777" w:rsidR="004A7FE6" w:rsidRPr="005B7DB2" w:rsidRDefault="004A7FE6" w:rsidP="00532F73">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5B7DB2">
              <w:rPr>
                <w:rFonts w:ascii="ＭＳ ゴシック" w:eastAsia="ＭＳ ゴシック" w:hAnsi="ＭＳ ゴシック" w:hint="eastAsia"/>
                <w:color w:val="auto"/>
                <w:sz w:val="20"/>
                <w:szCs w:val="20"/>
              </w:rPr>
              <w:t xml:space="preserve">　　　１００分の５０</w:t>
            </w:r>
          </w:p>
          <w:p w14:paraId="0EC92F86" w14:textId="77777777" w:rsidR="004A7FE6" w:rsidRPr="005B7DB2" w:rsidRDefault="004A7FE6" w:rsidP="00532F73">
            <w:pPr>
              <w:pStyle w:val="Default"/>
              <w:adjustRightInd/>
              <w:rPr>
                <w:rFonts w:ascii="ＭＳ ゴシック" w:eastAsia="ＭＳ ゴシック" w:hAnsi="ＭＳ ゴシック"/>
                <w:color w:val="auto"/>
                <w:sz w:val="20"/>
                <w:szCs w:val="20"/>
              </w:rPr>
            </w:pPr>
            <w:r w:rsidRPr="005B7DB2">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66080" behindDoc="0" locked="0" layoutInCell="1" allowOverlap="1" wp14:anchorId="14F1E9FC" wp14:editId="4D4A7748">
                      <wp:simplePos x="0" y="0"/>
                      <wp:positionH relativeFrom="column">
                        <wp:posOffset>60960</wp:posOffset>
                      </wp:positionH>
                      <wp:positionV relativeFrom="paragraph">
                        <wp:posOffset>33655</wp:posOffset>
                      </wp:positionV>
                      <wp:extent cx="4724400" cy="990600"/>
                      <wp:effectExtent l="0" t="0" r="19050" b="19050"/>
                      <wp:wrapNone/>
                      <wp:docPr id="41"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90600"/>
                              </a:xfrm>
                              <a:prstGeom prst="rect">
                                <a:avLst/>
                              </a:prstGeom>
                              <a:solidFill>
                                <a:srgbClr val="FFFFFF"/>
                              </a:solidFill>
                              <a:ln w="6350">
                                <a:solidFill>
                                  <a:srgbClr val="000000"/>
                                </a:solidFill>
                                <a:miter lim="800000"/>
                                <a:headEnd/>
                                <a:tailEnd/>
                              </a:ln>
                            </wps:spPr>
                            <wps:txbx>
                              <w:txbxContent>
                                <w:p w14:paraId="50F0B5B3" w14:textId="77777777" w:rsidR="004A7FE6" w:rsidRPr="00E105F3" w:rsidRDefault="004A7FE6" w:rsidP="004A7FE6">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第二の１(10)</w:t>
                                  </w:r>
                                  <w:r w:rsidRPr="00E105F3">
                                    <w:rPr>
                                      <w:rFonts w:hAnsi="ＭＳ ゴシック" w:hint="eastAsia"/>
                                      <w:sz w:val="18"/>
                                      <w:szCs w:val="18"/>
                                    </w:rPr>
                                    <w:t>＞</w:t>
                                  </w:r>
                                </w:p>
                                <w:p w14:paraId="3D7775F6" w14:textId="77777777" w:rsidR="004A7FE6" w:rsidRPr="00E105F3" w:rsidRDefault="004A7FE6" w:rsidP="004A7FE6">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2AF5215B" w14:textId="77777777" w:rsidR="004A7FE6" w:rsidRPr="00E105F3" w:rsidRDefault="004A7FE6" w:rsidP="004A7FE6">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190D625F" w14:textId="77777777" w:rsidR="004A7FE6" w:rsidRPr="00E105F3" w:rsidRDefault="004A7FE6" w:rsidP="004A7FE6">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E9FC" id="Rectangle 1382" o:spid="_x0000_s1166" style="position:absolute;margin-left:4.8pt;margin-top:2.65pt;width:372pt;height:7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w3FgIAACgEAAAOAAAAZHJzL2Uyb0RvYy54bWysU9tu2zAMfR+wfxD0vthJ0zQx4hRFugwD&#10;ugvQ7QMUWbaFyaJGKbG7rx8lp2l2eRqmB4EUqUPykFzfDp1hR4Vegy35dJJzpqyEStum5F+/7N4s&#10;OfNB2EoYsKrkT8rz283rV+veFWoGLZhKISMQ64velbwNwRVZ5mWrOuEn4JQlYw3YiUAqNlmFoif0&#10;zmSzPF9kPWDlEKTynl7vRyPfJPy6VjJ8qmuvAjMlp9xCujHd+3hnm7UoGhSu1fKUhviHLDqhLQU9&#10;Q92LINgB9R9QnZYIHuowkdBlUNdaqlQDVTPNf6vmsRVOpVqIHO/ONPn/Bys/Hh/dZ4ype/cA8ptn&#10;FratsI26Q4S+VaKicNNIVNY7X5w/RMXTV7bvP0BFrRWHAImDocYuAlJ1bEhUP52pVkNgkh7nN7P5&#10;PKeOSLKtVvmC5BhCFM+/HfrwTkHHolBypFYmdHF88GF0fXZJ2YPR1U4bkxRs9luD7Cio7bt0Tuj+&#10;0s1Y1pd8cXWdJ+RfbP4SIk/nbxCdDjS/RnclX56dRBFpe2urNF1BaDPKVJ2xJx4jdXFKfRGG/cB0&#10;RSRfLWOI+LaH6omoRRgHlhaMhBbwB2c9DWvJ/feDQMWZeW+pPTfz2eqapjspy+WKeMVLw/7CIKwk&#10;oJIHzkZxG8Z9ODjUTUtxpokNC3fU0Fonrl9yOqVP45i6dVqdOO+XevJ6WfDNTwAAAP//AwBQSwME&#10;FAAGAAgAAAAhAKrnXRDdAAAABwEAAA8AAABkcnMvZG93bnJldi54bWxMjsFOwzAQRO9I/IO1SFwQ&#10;dZqoKYQ4FUIqFw4VJSBxc+Mljhqvo9hpw9+znOA4mqeZV25m14sTjqHzpGC5SEAgNd501Cqo37a3&#10;dyBC1GR07wkVfGOATXV5UerC+DO94mkfW8EjFAqtwMY4FFKGxqLTYeEHJO6+/Oh05Di20oz6zOOu&#10;l2mS5NLpjvjB6gGfLDbH/eQUfK6377P5SHfTbjq+uOe0vrFJrdT11fz4ACLiHP9g+NVndajY6eAn&#10;MkH0Cu5zBhWsMhDcrlcZ5wNj+TIDWZXyv3/1AwAA//8DAFBLAQItABQABgAIAAAAIQC2gziS/gAA&#10;AOEBAAATAAAAAAAAAAAAAAAAAAAAAABbQ29udGVudF9UeXBlc10ueG1sUEsBAi0AFAAGAAgAAAAh&#10;ADj9If/WAAAAlAEAAAsAAAAAAAAAAAAAAAAALwEAAF9yZWxzLy5yZWxzUEsBAi0AFAAGAAgAAAAh&#10;AB2hvDcWAgAAKAQAAA4AAAAAAAAAAAAAAAAALgIAAGRycy9lMm9Eb2MueG1sUEsBAi0AFAAGAAgA&#10;AAAhAKrnXRDdAAAABwEAAA8AAAAAAAAAAAAAAAAAcAQAAGRycy9kb3ducmV2LnhtbFBLBQYAAAAA&#10;BAAEAPMAAAB6BQAAAAA=&#10;" strokeweight=".5pt">
                      <v:textbox inset="5.85pt,.7pt,5.85pt,.7pt">
                        <w:txbxContent>
                          <w:p w14:paraId="50F0B5B3" w14:textId="77777777" w:rsidR="004A7FE6" w:rsidRPr="00E105F3" w:rsidRDefault="004A7FE6" w:rsidP="004A7FE6">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第二の１(10)</w:t>
                            </w:r>
                            <w:r w:rsidRPr="00E105F3">
                              <w:rPr>
                                <w:rFonts w:hAnsi="ＭＳ ゴシック" w:hint="eastAsia"/>
                                <w:sz w:val="18"/>
                                <w:szCs w:val="18"/>
                              </w:rPr>
                              <w:t>＞</w:t>
                            </w:r>
                          </w:p>
                          <w:p w14:paraId="3D7775F6" w14:textId="77777777" w:rsidR="004A7FE6" w:rsidRPr="00E105F3" w:rsidRDefault="004A7FE6" w:rsidP="004A7FE6">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2AF5215B" w14:textId="77777777" w:rsidR="004A7FE6" w:rsidRPr="00E105F3" w:rsidRDefault="004A7FE6" w:rsidP="004A7FE6">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190D625F" w14:textId="77777777" w:rsidR="004A7FE6" w:rsidRPr="00E105F3" w:rsidRDefault="004A7FE6" w:rsidP="004A7FE6">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v:textbox>
                    </v:rect>
                  </w:pict>
                </mc:Fallback>
              </mc:AlternateContent>
            </w:r>
          </w:p>
          <w:p w14:paraId="5730D3D0"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073AABE1"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70E09DFE"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741A0F82" w14:textId="77777777" w:rsidR="004A7FE6" w:rsidRPr="005B7DB2" w:rsidRDefault="004A7FE6" w:rsidP="00532F73">
            <w:pPr>
              <w:pStyle w:val="Default"/>
              <w:adjustRightInd/>
              <w:rPr>
                <w:rFonts w:ascii="ＭＳ ゴシック" w:eastAsia="ＭＳ ゴシック" w:hAnsi="ＭＳ ゴシック"/>
                <w:color w:val="auto"/>
                <w:sz w:val="20"/>
                <w:szCs w:val="20"/>
              </w:rPr>
            </w:pPr>
          </w:p>
          <w:p w14:paraId="5C0F13AA" w14:textId="77777777" w:rsidR="004A7FE6" w:rsidRPr="005B7DB2" w:rsidRDefault="004A7FE6" w:rsidP="00532F73">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49725785" w14:textId="77777777" w:rsidR="004A7FE6" w:rsidRPr="005B7DB2" w:rsidRDefault="00B02EC3" w:rsidP="00532F73">
            <w:pPr>
              <w:snapToGrid/>
              <w:jc w:val="both"/>
              <w:rPr>
                <w:rFonts w:hAnsi="ＭＳ ゴシック"/>
              </w:rPr>
            </w:pPr>
            <w:sdt>
              <w:sdtPr>
                <w:rPr>
                  <w:rFonts w:hAnsi="ＭＳ ゴシック" w:hint="eastAsia"/>
                </w:rPr>
                <w:id w:val="-210016181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42945F56" w14:textId="77777777" w:rsidR="004A7FE6" w:rsidRPr="005B7DB2" w:rsidRDefault="00B02EC3" w:rsidP="00532F73">
            <w:pPr>
              <w:snapToGrid/>
              <w:jc w:val="both"/>
              <w:rPr>
                <w:rFonts w:hAnsi="ＭＳ ゴシック"/>
              </w:rPr>
            </w:pPr>
            <w:sdt>
              <w:sdtPr>
                <w:rPr>
                  <w:rFonts w:hAnsi="ＭＳ ゴシック" w:hint="eastAsia"/>
                </w:rPr>
                <w:id w:val="-130253615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511A2DCC" w14:textId="77777777" w:rsidR="004A7FE6" w:rsidRPr="005B7DB2" w:rsidRDefault="00B02EC3" w:rsidP="00532F73">
            <w:pPr>
              <w:snapToGrid/>
              <w:jc w:val="both"/>
              <w:rPr>
                <w:rFonts w:hAnsi="ＭＳ ゴシック"/>
              </w:rPr>
            </w:pPr>
            <w:sdt>
              <w:sdtPr>
                <w:rPr>
                  <w:rFonts w:hAnsi="ＭＳ ゴシック" w:hint="eastAsia"/>
                </w:rPr>
                <w:id w:val="188420430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745BD6DA" w14:textId="77777777" w:rsidR="004A7FE6" w:rsidRPr="005B7DB2" w:rsidRDefault="004A7FE6" w:rsidP="00532F73">
            <w:pPr>
              <w:snapToGrid/>
              <w:jc w:val="both"/>
              <w:rPr>
                <w:rFonts w:hAnsi="ＭＳ ゴシック"/>
                <w:szCs w:val="20"/>
              </w:rPr>
            </w:pPr>
          </w:p>
        </w:tc>
        <w:tc>
          <w:tcPr>
            <w:tcW w:w="1701" w:type="dxa"/>
          </w:tcPr>
          <w:p w14:paraId="024E710B" w14:textId="77777777" w:rsidR="004A7FE6" w:rsidRPr="005B7DB2" w:rsidRDefault="004A7FE6"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3FC41921" w14:textId="7C7057A0" w:rsidR="00EB3F7B" w:rsidRPr="005B7DB2" w:rsidRDefault="004A7FE6" w:rsidP="00EB3F7B">
            <w:pPr>
              <w:snapToGrid/>
              <w:spacing w:line="240" w:lineRule="exact"/>
              <w:jc w:val="left"/>
              <w:rPr>
                <w:rFonts w:hAnsi="ＭＳ ゴシック"/>
                <w:sz w:val="18"/>
                <w:szCs w:val="18"/>
              </w:rPr>
            </w:pPr>
            <w:r w:rsidRPr="005B7DB2">
              <w:rPr>
                <w:rFonts w:hAnsi="ＭＳ ゴシック" w:hint="eastAsia"/>
                <w:sz w:val="18"/>
                <w:szCs w:val="18"/>
              </w:rPr>
              <w:t>第6の1注5(2)</w:t>
            </w:r>
          </w:p>
          <w:p w14:paraId="6C4B341D" w14:textId="6104E625" w:rsidR="004A7FE6" w:rsidRPr="005B7DB2" w:rsidRDefault="00EB3F7B" w:rsidP="00EB3F7B">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sz w:val="18"/>
                <w:szCs w:val="18"/>
              </w:rPr>
              <w:t>第9の1注3（2）</w:t>
            </w:r>
          </w:p>
          <w:p w14:paraId="1C1B395E" w14:textId="77777777" w:rsidR="004A7FE6" w:rsidRPr="005B7DB2" w:rsidRDefault="004A7FE6" w:rsidP="00532F73">
            <w:pPr>
              <w:snapToGrid/>
              <w:ind w:rightChars="-53" w:right="-96"/>
              <w:jc w:val="both"/>
              <w:rPr>
                <w:rFonts w:hAnsi="ＭＳ ゴシック"/>
                <w:snapToGrid w:val="0"/>
                <w:kern w:val="0"/>
                <w:szCs w:val="20"/>
              </w:rPr>
            </w:pPr>
          </w:p>
        </w:tc>
      </w:tr>
      <w:tr w:rsidR="005B7DB2" w:rsidRPr="005B7DB2" w14:paraId="6D76CF4D" w14:textId="77777777" w:rsidTr="005B7DB2">
        <w:trPr>
          <w:trHeight w:val="3388"/>
        </w:trPr>
        <w:tc>
          <w:tcPr>
            <w:tcW w:w="1183" w:type="dxa"/>
            <w:vMerge/>
            <w:tcBorders>
              <w:bottom w:val="single" w:sz="4" w:space="0" w:color="000000"/>
            </w:tcBorders>
          </w:tcPr>
          <w:p w14:paraId="4D98D4AD" w14:textId="77777777" w:rsidR="00EB3F7B" w:rsidRPr="005B7DB2" w:rsidRDefault="00EB3F7B" w:rsidP="00EB3F7B">
            <w:pPr>
              <w:snapToGrid/>
              <w:jc w:val="both"/>
              <w:rPr>
                <w:rFonts w:hAnsi="ＭＳ ゴシック"/>
                <w:szCs w:val="20"/>
              </w:rPr>
            </w:pPr>
          </w:p>
        </w:tc>
        <w:tc>
          <w:tcPr>
            <w:tcW w:w="5732" w:type="dxa"/>
            <w:gridSpan w:val="2"/>
            <w:tcBorders>
              <w:bottom w:val="single" w:sz="4" w:space="0" w:color="000000"/>
            </w:tcBorders>
          </w:tcPr>
          <w:p w14:paraId="6FA9265C" w14:textId="71B1C803" w:rsidR="00EB3F7B" w:rsidRPr="005B7DB2" w:rsidRDefault="00EB3F7B" w:rsidP="00536F68">
            <w:pPr>
              <w:snapToGrid/>
              <w:spacing w:afterLines="50" w:after="142"/>
              <w:jc w:val="both"/>
              <w:rPr>
                <w:rFonts w:hAnsi="ＭＳ ゴシック"/>
                <w:szCs w:val="20"/>
              </w:rPr>
            </w:pPr>
            <w:r w:rsidRPr="005B7DB2">
              <w:rPr>
                <w:rFonts w:hAnsi="ＭＳ ゴシック" w:hint="eastAsia"/>
                <w:szCs w:val="20"/>
              </w:rPr>
              <w:t>（４）管理栄養士・栄養士</w:t>
            </w:r>
            <w:r w:rsidR="005F302D" w:rsidRPr="005B7DB2">
              <w:rPr>
                <w:rFonts w:hAnsi="ＭＳ ゴシック" w:hint="eastAsia"/>
                <w:szCs w:val="20"/>
              </w:rPr>
              <w:t>未</w:t>
            </w:r>
            <w:r w:rsidRPr="005B7DB2">
              <w:rPr>
                <w:rFonts w:hAnsi="ＭＳ ゴシック" w:hint="eastAsia"/>
                <w:szCs w:val="20"/>
              </w:rPr>
              <w:t xml:space="preserve">配置減算　</w:t>
            </w:r>
            <w:r w:rsidR="00536F68" w:rsidRPr="005B7DB2">
              <w:rPr>
                <w:rFonts w:hAnsi="ＭＳ ゴシック" w:hint="eastAsia"/>
                <w:sz w:val="16"/>
                <w:szCs w:val="16"/>
              </w:rPr>
              <w:t>【施設入所支援を行う場合】</w:t>
            </w:r>
          </w:p>
          <w:p w14:paraId="47317E86" w14:textId="538FEA75" w:rsidR="00EB3F7B" w:rsidRPr="005B7DB2" w:rsidRDefault="00EB3F7B" w:rsidP="00EB3F7B">
            <w:pPr>
              <w:snapToGrid/>
              <w:ind w:leftChars="100" w:left="182" w:firstLineChars="100" w:firstLine="182"/>
              <w:jc w:val="both"/>
              <w:rPr>
                <w:rFonts w:hAnsi="ＭＳ ゴシック"/>
                <w:szCs w:val="20"/>
              </w:rPr>
            </w:pPr>
            <w:r w:rsidRPr="005B7DB2">
              <w:rPr>
                <w:rFonts w:hAnsi="ＭＳ ゴシック" w:hint="eastAsia"/>
                <w:szCs w:val="20"/>
              </w:rPr>
              <w:t>管理栄養士若しくは栄養士の配置がされていない場合又は配置されている管理栄養士若しくは栄養士の配置が常勤でない場合は，利用定員に応じ，</w:t>
            </w:r>
            <w:r w:rsidRPr="005B7DB2">
              <w:rPr>
                <w:rFonts w:hAnsi="ＭＳ ゴシック"/>
                <w:szCs w:val="20"/>
              </w:rPr>
              <w:t>1日につき所定単位数を減算</w:t>
            </w:r>
            <w:r w:rsidR="005F302D" w:rsidRPr="005B7DB2">
              <w:rPr>
                <w:rFonts w:hAnsi="ＭＳ ゴシック" w:hint="eastAsia"/>
                <w:szCs w:val="20"/>
              </w:rPr>
              <w:t>していますか。</w:t>
            </w:r>
          </w:p>
          <w:p w14:paraId="50CFB21F" w14:textId="77777777" w:rsidR="00EB3F7B" w:rsidRPr="005B7DB2" w:rsidRDefault="00B02EC3" w:rsidP="00EB3F7B">
            <w:pPr>
              <w:ind w:firstLineChars="200" w:firstLine="364"/>
              <w:jc w:val="left"/>
              <w:textAlignment w:val="baseline"/>
              <w:rPr>
                <w:rFonts w:hAnsi="ＭＳ ゴシック"/>
              </w:rPr>
            </w:pPr>
            <w:sdt>
              <w:sdtPr>
                <w:rPr>
                  <w:rFonts w:hAnsi="ＭＳ ゴシック" w:hint="eastAsia"/>
                </w:rPr>
                <w:id w:val="1930697731"/>
                <w14:checkbox>
                  <w14:checked w14:val="0"/>
                  <w14:checkedState w14:val="00FE" w14:font="Wingdings"/>
                  <w14:uncheckedState w14:val="2610" w14:font="ＭＳ ゴシック"/>
                </w14:checkbox>
              </w:sdtPr>
              <w:sdtEndPr/>
              <w:sdtContent>
                <w:r w:rsidR="00EB3F7B" w:rsidRPr="005B7DB2">
                  <w:rPr>
                    <w:rFonts w:hAnsi="ＭＳ ゴシック" w:hint="eastAsia"/>
                  </w:rPr>
                  <w:t>☐</w:t>
                </w:r>
              </w:sdtContent>
            </w:sdt>
            <w:r w:rsidR="00EB3F7B" w:rsidRPr="005B7DB2">
              <w:rPr>
                <w:rFonts w:hAnsi="ＭＳ ゴシック" w:cs="ＭＳ 明朝"/>
                <w:szCs w:val="20"/>
              </w:rPr>
              <w:t xml:space="preserve">　管理栄養士又は栄養士の配置がされていない</w:t>
            </w:r>
          </w:p>
          <w:p w14:paraId="3BF3F9E1" w14:textId="77777777" w:rsidR="00EB3F7B" w:rsidRPr="005B7DB2" w:rsidRDefault="00B02EC3" w:rsidP="00E54BB8">
            <w:pPr>
              <w:ind w:firstLineChars="200" w:firstLine="364"/>
              <w:jc w:val="left"/>
              <w:textAlignment w:val="baseline"/>
              <w:rPr>
                <w:rFonts w:hAnsi="ＭＳ ゴシック" w:cs="ＭＳ 明朝"/>
                <w:szCs w:val="20"/>
              </w:rPr>
            </w:pPr>
            <w:sdt>
              <w:sdtPr>
                <w:rPr>
                  <w:rFonts w:hAnsi="ＭＳ ゴシック" w:hint="eastAsia"/>
                </w:rPr>
                <w:id w:val="1302654072"/>
                <w14:checkbox>
                  <w14:checked w14:val="0"/>
                  <w14:checkedState w14:val="00FE" w14:font="Wingdings"/>
                  <w14:uncheckedState w14:val="2610" w14:font="ＭＳ ゴシック"/>
                </w14:checkbox>
              </w:sdtPr>
              <w:sdtEndPr/>
              <w:sdtContent>
                <w:r w:rsidR="00EB3F7B" w:rsidRPr="005B7DB2">
                  <w:rPr>
                    <w:rFonts w:hAnsi="ＭＳ ゴシック" w:hint="eastAsia"/>
                  </w:rPr>
                  <w:t>☐</w:t>
                </w:r>
              </w:sdtContent>
            </w:sdt>
            <w:r w:rsidR="00EB3F7B" w:rsidRPr="005B7DB2">
              <w:rPr>
                <w:rFonts w:hAnsi="ＭＳ ゴシック" w:cs="ＭＳ 明朝"/>
                <w:szCs w:val="20"/>
              </w:rPr>
              <w:t xml:space="preserve">　配置されている管理栄養士又は栄養士が常勤でない</w:t>
            </w:r>
          </w:p>
          <w:p w14:paraId="5E391EF4" w14:textId="6238D05D" w:rsidR="007F5BED" w:rsidRPr="005B7DB2" w:rsidRDefault="007F5BED" w:rsidP="00E54BB8">
            <w:pPr>
              <w:ind w:firstLineChars="200" w:firstLine="364"/>
              <w:jc w:val="left"/>
              <w:textAlignment w:val="baseline"/>
              <w:rPr>
                <w:rFonts w:hAnsi="ＭＳ ゴシック" w:cs="ＭＳ 明朝"/>
                <w:szCs w:val="20"/>
              </w:rPr>
            </w:pPr>
            <w:r w:rsidRPr="005B7DB2">
              <w:rPr>
                <w:rFonts w:hAnsi="ＭＳ ゴシック" w:hint="eastAsia"/>
                <w:noProof/>
                <w:szCs w:val="20"/>
              </w:rPr>
              <mc:AlternateContent>
                <mc:Choice Requires="wps">
                  <w:drawing>
                    <wp:anchor distT="0" distB="0" distL="114300" distR="114300" simplePos="0" relativeHeight="251649024" behindDoc="0" locked="0" layoutInCell="1" allowOverlap="1" wp14:anchorId="389E71AD" wp14:editId="1335B83F">
                      <wp:simplePos x="0" y="0"/>
                      <wp:positionH relativeFrom="column">
                        <wp:posOffset>-5715</wp:posOffset>
                      </wp:positionH>
                      <wp:positionV relativeFrom="paragraph">
                        <wp:posOffset>77470</wp:posOffset>
                      </wp:positionV>
                      <wp:extent cx="4724400" cy="857250"/>
                      <wp:effectExtent l="0" t="0" r="19050" b="19050"/>
                      <wp:wrapNone/>
                      <wp:docPr id="48"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57250"/>
                              </a:xfrm>
                              <a:prstGeom prst="rect">
                                <a:avLst/>
                              </a:prstGeom>
                              <a:solidFill>
                                <a:srgbClr val="FFFFFF"/>
                              </a:solidFill>
                              <a:ln w="6350">
                                <a:solidFill>
                                  <a:srgbClr val="000000"/>
                                </a:solidFill>
                                <a:miter lim="800000"/>
                                <a:headEnd/>
                                <a:tailEnd/>
                              </a:ln>
                            </wps:spPr>
                            <wps:txbx>
                              <w:txbxContent>
                                <w:p w14:paraId="093C5BBC" w14:textId="1CD1E83E" w:rsidR="007F5BED" w:rsidRPr="00E105F3" w:rsidRDefault="007F5BED" w:rsidP="007F5BE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w:t>
                                  </w:r>
                                  <w:r w:rsidRPr="00E105F3">
                                    <w:rPr>
                                      <w:rFonts w:hAnsi="ＭＳ ゴシック"/>
                                      <w:snapToGrid w:val="0"/>
                                      <w:kern w:val="0"/>
                                      <w:sz w:val="18"/>
                                      <w:szCs w:val="18"/>
                                    </w:rPr>
                                    <w:t>9</w:t>
                                  </w:r>
                                  <w:r w:rsidRPr="00E105F3">
                                    <w:rPr>
                                      <w:rFonts w:hAnsi="ＭＳ ゴシック" w:hint="eastAsia"/>
                                      <w:snapToGrid w:val="0"/>
                                      <w:kern w:val="0"/>
                                      <w:sz w:val="18"/>
                                      <w:szCs w:val="18"/>
                                    </w:rPr>
                                    <w:t>)③</w:t>
                                  </w:r>
                                  <w:r w:rsidRPr="00E105F3">
                                    <w:rPr>
                                      <w:rFonts w:hAnsi="ＭＳ ゴシック" w:hint="eastAsia"/>
                                      <w:sz w:val="18"/>
                                      <w:szCs w:val="18"/>
                                    </w:rPr>
                                    <w:t>＞</w:t>
                                  </w:r>
                                </w:p>
                                <w:p w14:paraId="286829EE" w14:textId="1ED27F3F" w:rsidR="007F5BED" w:rsidRPr="00E105F3" w:rsidRDefault="007F5BED" w:rsidP="007F5BED">
                                  <w:pPr>
                                    <w:pStyle w:val="Default"/>
                                    <w:spacing w:line="240" w:lineRule="exact"/>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労働者派遣事業の適正な運営の確保及び派遣労働者の保護等に関する法律（昭和</w:t>
                                  </w:r>
                                  <w:r w:rsidRPr="00E105F3">
                                    <w:rPr>
                                      <w:rFonts w:ascii="ＭＳ ゴシック" w:eastAsia="ＭＳ ゴシック" w:hAnsi="ＭＳ ゴシック"/>
                                      <w:color w:val="auto"/>
                                      <w:sz w:val="20"/>
                                      <w:szCs w:val="20"/>
                                    </w:rPr>
                                    <w:t>60年法律第88</w:t>
                                  </w:r>
                                  <w:r w:rsidRPr="00E105F3">
                                    <w:rPr>
                                      <w:rFonts w:ascii="ＭＳ ゴシック" w:eastAsia="ＭＳ ゴシック" w:hAnsi="ＭＳ ゴシック" w:hint="eastAsia"/>
                                      <w:color w:val="auto"/>
                                      <w:sz w:val="20"/>
                                      <w:szCs w:val="20"/>
                                    </w:rPr>
                                    <w:t>号）の規定による労働者派遣事業により派遣された派遣労働者を配置している場合については、配置されているものとして取り扱うこと。なお、調理業務の委託先のみ管理栄養士等が配置されている場合は、減算の対象とな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71AD" id="_x0000_s1167" style="position:absolute;left:0;text-align:left;margin-left:-.45pt;margin-top:6.1pt;width:372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g7FgIAACgEAAAOAAAAZHJzL2Uyb0RvYy54bWysU9uO2jAQfa/Uf7D8XhJYWCAirFZsqSpt&#10;L9K2H2AcJ7HqeNyxIaFf37FhWdRWfajqB8vjsc+cOTOzuhs6ww4KvQZb8vEo50xZCZW2Tcm/ftm+&#10;WXDmg7CVMGBVyY/K87v161er3hVqAi2YSiEjEOuL3pW8DcEVWeZlqzrhR+CUJWcN2IlAJjZZhaIn&#10;9M5kkzy/zXrAyiFI5T3dPpycfJ3w61rJ8KmuvQrMlJy4hbRj2ndxz9YrUTQoXKvlmYb4Bxad0JaC&#10;XqAeRBBsj/o3qE5LBA91GEnoMqhrLVXKgbIZ579k89QKp1IuJI53F5n8/4OVHw9P7jNG6t49gvzm&#10;mYVNK2yj7hGhb5WoKNw4CpX1zheXD9Hw9JXt+g9QUWnFPkDSYKixi4CUHRuS1MeL1GoITNLldD6Z&#10;TnOqiCTfYjafzFItMlE8/3bowzsFHYuHkiOVMqGLw6MPkY0onp8k9mB0tdXGJAOb3cYgOwgq+zat&#10;lAAlef3MWNaX/PaGYv8dIk/rTxCdDtS/RneUxeWRKKJsb22VuisIbU5nomzsWccoXexSX4RhNzBd&#10;kcg3yxgi3u2gOpK0CKeGpQGjQwv4g7OemrXk/vteoOLMvLdUnvl0spxRdydjsViSrnjt2F05hJUE&#10;VPLA2em4Cad52DvUTUtxxkkNC/dU0FonrV84nelTO6YSnEcn9vu1nV69DPj6JwAAAP//AwBQSwME&#10;FAAGAAgAAAAhAP/plsTfAAAACAEAAA8AAABkcnMvZG93bnJldi54bWxMj8FOwzAQRO9I/IO1SFxQ&#10;69RUpIQ4FUIqFw5VS6jEzY2XJGq8jmKnDX/PcoLjzoxm3+TryXXijENoPWlYzBMQSJW3LdUayvfN&#10;bAUiREPWdJ5QwzcGWBfXV7nJrL/QDs/7WAsuoZAZDU2MfSZlqBp0Jsx9j8Telx+ciXwOtbSDuXC5&#10;66RKkgfpTEv8oTE9vjRYnfaj0/CZbj4me1DbcTue3tyrKu+apNT69mZ6fgIRcYp/YfjFZ3QomOno&#10;R7JBdBpmjxxkWSkQbKfL+wWIIwvLVIEscvl/QPEDAAD//wMAUEsBAi0AFAAGAAgAAAAhALaDOJL+&#10;AAAA4QEAABMAAAAAAAAAAAAAAAAAAAAAAFtDb250ZW50X1R5cGVzXS54bWxQSwECLQAUAAYACAAA&#10;ACEAOP0h/9YAAACUAQAACwAAAAAAAAAAAAAAAAAvAQAAX3JlbHMvLnJlbHNQSwECLQAUAAYACAAA&#10;ACEA9pZoOxYCAAAoBAAADgAAAAAAAAAAAAAAAAAuAgAAZHJzL2Uyb0RvYy54bWxQSwECLQAUAAYA&#10;CAAAACEA/+mWxN8AAAAIAQAADwAAAAAAAAAAAAAAAABwBAAAZHJzL2Rvd25yZXYueG1sUEsFBgAA&#10;AAAEAAQA8wAAAHwFAAAAAA==&#10;" strokeweight=".5pt">
                      <v:textbox inset="5.85pt,.7pt,5.85pt,.7pt">
                        <w:txbxContent>
                          <w:p w14:paraId="093C5BBC" w14:textId="1CD1E83E" w:rsidR="007F5BED" w:rsidRPr="00E105F3" w:rsidRDefault="007F5BED" w:rsidP="007F5BED">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w:t>
                            </w:r>
                            <w:r w:rsidRPr="00E105F3">
                              <w:rPr>
                                <w:rFonts w:hAnsi="ＭＳ ゴシック"/>
                                <w:snapToGrid w:val="0"/>
                                <w:kern w:val="0"/>
                                <w:sz w:val="18"/>
                                <w:szCs w:val="18"/>
                              </w:rPr>
                              <w:t>9</w:t>
                            </w:r>
                            <w:r w:rsidRPr="00E105F3">
                              <w:rPr>
                                <w:rFonts w:hAnsi="ＭＳ ゴシック" w:hint="eastAsia"/>
                                <w:snapToGrid w:val="0"/>
                                <w:kern w:val="0"/>
                                <w:sz w:val="18"/>
                                <w:szCs w:val="18"/>
                              </w:rPr>
                              <w:t>)③</w:t>
                            </w:r>
                            <w:r w:rsidRPr="00E105F3">
                              <w:rPr>
                                <w:rFonts w:hAnsi="ＭＳ ゴシック" w:hint="eastAsia"/>
                                <w:sz w:val="18"/>
                                <w:szCs w:val="18"/>
                              </w:rPr>
                              <w:t>＞</w:t>
                            </w:r>
                          </w:p>
                          <w:p w14:paraId="286829EE" w14:textId="1ED27F3F" w:rsidR="007F5BED" w:rsidRPr="00E105F3" w:rsidRDefault="007F5BED" w:rsidP="007F5BED">
                            <w:pPr>
                              <w:pStyle w:val="Default"/>
                              <w:spacing w:line="240" w:lineRule="exact"/>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労働者派遣事業の適正な運営の確保及び派遣労働者の保護等に関する法律（昭和</w:t>
                            </w:r>
                            <w:r w:rsidRPr="00E105F3">
                              <w:rPr>
                                <w:rFonts w:ascii="ＭＳ ゴシック" w:eastAsia="ＭＳ ゴシック" w:hAnsi="ＭＳ ゴシック"/>
                                <w:color w:val="auto"/>
                                <w:sz w:val="20"/>
                                <w:szCs w:val="20"/>
                              </w:rPr>
                              <w:t>60年法律第88</w:t>
                            </w:r>
                            <w:r w:rsidRPr="00E105F3">
                              <w:rPr>
                                <w:rFonts w:ascii="ＭＳ ゴシック" w:eastAsia="ＭＳ ゴシック" w:hAnsi="ＭＳ ゴシック" w:hint="eastAsia"/>
                                <w:color w:val="auto"/>
                                <w:sz w:val="20"/>
                                <w:szCs w:val="20"/>
                              </w:rPr>
                              <w:t>号）の規定による労働者派遣事業により派遣された派遣労働者を配置している場合については、配置されているものとして取り扱うこと。なお、調理業務の委託先のみ管理栄養士等が配置されている場合は、減算の対象となること。</w:t>
                            </w:r>
                          </w:p>
                        </w:txbxContent>
                      </v:textbox>
                    </v:rect>
                  </w:pict>
                </mc:Fallback>
              </mc:AlternateContent>
            </w:r>
          </w:p>
          <w:p w14:paraId="7B23D001" w14:textId="7232D99E" w:rsidR="007F5BED" w:rsidRPr="005B7DB2" w:rsidRDefault="007F5BED" w:rsidP="00E54BB8">
            <w:pPr>
              <w:ind w:firstLineChars="200" w:firstLine="364"/>
              <w:jc w:val="left"/>
              <w:textAlignment w:val="baseline"/>
              <w:rPr>
                <w:rFonts w:hAnsi="ＭＳ ゴシック"/>
                <w:szCs w:val="20"/>
              </w:rPr>
            </w:pPr>
          </w:p>
        </w:tc>
        <w:tc>
          <w:tcPr>
            <w:tcW w:w="1166" w:type="dxa"/>
            <w:tcBorders>
              <w:bottom w:val="single" w:sz="4" w:space="0" w:color="000000"/>
            </w:tcBorders>
          </w:tcPr>
          <w:p w14:paraId="209D3DCD" w14:textId="77777777" w:rsidR="00EB3F7B" w:rsidRPr="005B7DB2" w:rsidRDefault="00B02EC3" w:rsidP="00EB3F7B">
            <w:pPr>
              <w:snapToGrid/>
              <w:jc w:val="both"/>
              <w:rPr>
                <w:rFonts w:hAnsi="ＭＳ ゴシック"/>
              </w:rPr>
            </w:pPr>
            <w:sdt>
              <w:sdtPr>
                <w:rPr>
                  <w:rFonts w:hAnsi="ＭＳ ゴシック" w:hint="eastAsia"/>
                </w:rPr>
                <w:id w:val="490912651"/>
                <w14:checkbox>
                  <w14:checked w14:val="0"/>
                  <w14:checkedState w14:val="00FE" w14:font="Wingdings"/>
                  <w14:uncheckedState w14:val="2610" w14:font="ＭＳ ゴシック"/>
                </w14:checkbox>
              </w:sdtPr>
              <w:sdtEndPr/>
              <w:sdtContent>
                <w:r w:rsidR="00EB3F7B" w:rsidRPr="005B7DB2">
                  <w:rPr>
                    <w:rFonts w:hAnsi="ＭＳ ゴシック" w:hint="eastAsia"/>
                  </w:rPr>
                  <w:t>☐</w:t>
                </w:r>
              </w:sdtContent>
            </w:sdt>
            <w:r w:rsidR="00EB3F7B" w:rsidRPr="005B7DB2">
              <w:rPr>
                <w:rFonts w:hAnsi="ＭＳ ゴシック" w:hint="eastAsia"/>
              </w:rPr>
              <w:t>いる</w:t>
            </w:r>
          </w:p>
          <w:p w14:paraId="4B58A3B5" w14:textId="77777777" w:rsidR="00EB3F7B" w:rsidRPr="005B7DB2" w:rsidRDefault="00B02EC3" w:rsidP="00EB3F7B">
            <w:pPr>
              <w:snapToGrid/>
              <w:jc w:val="both"/>
              <w:rPr>
                <w:rFonts w:hAnsi="ＭＳ ゴシック"/>
              </w:rPr>
            </w:pPr>
            <w:sdt>
              <w:sdtPr>
                <w:rPr>
                  <w:rFonts w:hAnsi="ＭＳ ゴシック" w:hint="eastAsia"/>
                </w:rPr>
                <w:id w:val="901412794"/>
                <w14:checkbox>
                  <w14:checked w14:val="0"/>
                  <w14:checkedState w14:val="00FE" w14:font="Wingdings"/>
                  <w14:uncheckedState w14:val="2610" w14:font="ＭＳ ゴシック"/>
                </w14:checkbox>
              </w:sdtPr>
              <w:sdtEndPr/>
              <w:sdtContent>
                <w:r w:rsidR="00EB3F7B" w:rsidRPr="005B7DB2">
                  <w:rPr>
                    <w:rFonts w:hAnsi="ＭＳ ゴシック" w:hint="eastAsia"/>
                  </w:rPr>
                  <w:t>☐</w:t>
                </w:r>
              </w:sdtContent>
            </w:sdt>
            <w:r w:rsidR="00EB3F7B" w:rsidRPr="005B7DB2">
              <w:rPr>
                <w:rFonts w:hAnsi="ＭＳ ゴシック" w:hint="eastAsia"/>
              </w:rPr>
              <w:t>いない</w:t>
            </w:r>
          </w:p>
          <w:p w14:paraId="228D4679" w14:textId="77777777" w:rsidR="00EB3F7B" w:rsidRPr="005B7DB2" w:rsidRDefault="00B02EC3" w:rsidP="00EB3F7B">
            <w:pPr>
              <w:snapToGrid/>
              <w:jc w:val="both"/>
              <w:rPr>
                <w:rFonts w:hAnsi="ＭＳ ゴシック"/>
              </w:rPr>
            </w:pPr>
            <w:sdt>
              <w:sdtPr>
                <w:rPr>
                  <w:rFonts w:hAnsi="ＭＳ ゴシック" w:hint="eastAsia"/>
                </w:rPr>
                <w:id w:val="1992283555"/>
                <w14:checkbox>
                  <w14:checked w14:val="0"/>
                  <w14:checkedState w14:val="00FE" w14:font="Wingdings"/>
                  <w14:uncheckedState w14:val="2610" w14:font="ＭＳ ゴシック"/>
                </w14:checkbox>
              </w:sdtPr>
              <w:sdtEndPr/>
              <w:sdtContent>
                <w:r w:rsidR="00EB3F7B" w:rsidRPr="005B7DB2">
                  <w:rPr>
                    <w:rFonts w:hAnsi="ＭＳ ゴシック" w:hint="eastAsia"/>
                  </w:rPr>
                  <w:t>☐</w:t>
                </w:r>
              </w:sdtContent>
            </w:sdt>
            <w:r w:rsidR="00EB3F7B" w:rsidRPr="005B7DB2">
              <w:rPr>
                <w:rFonts w:hAnsi="ＭＳ ゴシック" w:hint="eastAsia"/>
                <w:szCs w:val="20"/>
              </w:rPr>
              <w:t>該当なし</w:t>
            </w:r>
          </w:p>
          <w:p w14:paraId="27EFAA6E" w14:textId="77777777" w:rsidR="00EB3F7B" w:rsidRPr="005B7DB2" w:rsidRDefault="00EB3F7B" w:rsidP="00EB3F7B">
            <w:pPr>
              <w:snapToGrid/>
              <w:jc w:val="both"/>
              <w:rPr>
                <w:rFonts w:hAnsi="ＭＳ ゴシック"/>
              </w:rPr>
            </w:pPr>
          </w:p>
        </w:tc>
        <w:tc>
          <w:tcPr>
            <w:tcW w:w="1701" w:type="dxa"/>
            <w:tcBorders>
              <w:bottom w:val="single" w:sz="4" w:space="0" w:color="000000"/>
            </w:tcBorders>
          </w:tcPr>
          <w:p w14:paraId="529BCA8A" w14:textId="77777777" w:rsidR="00EB3F7B" w:rsidRPr="005B7DB2" w:rsidRDefault="00EB3F7B" w:rsidP="00EB3F7B">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3DB5E268" w14:textId="77777777" w:rsidR="00EB3F7B" w:rsidRPr="005B7DB2" w:rsidRDefault="00EB3F7B" w:rsidP="00EB3F7B">
            <w:pPr>
              <w:pStyle w:val="Default"/>
              <w:autoSpaceDE/>
              <w:autoSpaceDN/>
              <w:adjustRightInd/>
              <w:spacing w:line="240" w:lineRule="exact"/>
              <w:rPr>
                <w:rFonts w:ascii="ＭＳ ゴシック" w:eastAsia="ＭＳ ゴシック" w:hAnsi="ＭＳ ゴシック"/>
                <w:color w:val="auto"/>
                <w:sz w:val="18"/>
                <w:szCs w:val="18"/>
              </w:rPr>
            </w:pPr>
            <w:r w:rsidRPr="005B7DB2">
              <w:rPr>
                <w:rFonts w:ascii="ＭＳ ゴシック" w:eastAsia="ＭＳ ゴシック" w:hAnsi="ＭＳ ゴシック" w:hint="eastAsia"/>
                <w:color w:val="auto"/>
                <w:sz w:val="18"/>
                <w:szCs w:val="18"/>
              </w:rPr>
              <w:t>第9の1注4</w:t>
            </w:r>
          </w:p>
          <w:p w14:paraId="3069FF60" w14:textId="77777777" w:rsidR="00EB3F7B" w:rsidRPr="005B7DB2" w:rsidRDefault="00EB3F7B" w:rsidP="00EB3F7B">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5B7DB2" w:rsidRPr="005B7DB2" w14:paraId="07C252CC" w14:textId="77777777" w:rsidTr="005B7DB2">
        <w:trPr>
          <w:trHeight w:val="1693"/>
        </w:trPr>
        <w:tc>
          <w:tcPr>
            <w:tcW w:w="1183" w:type="dxa"/>
            <w:vMerge/>
            <w:tcBorders>
              <w:bottom w:val="single" w:sz="4" w:space="0" w:color="000000"/>
            </w:tcBorders>
          </w:tcPr>
          <w:p w14:paraId="22B6E8EF" w14:textId="77777777" w:rsidR="004A7FE6" w:rsidRPr="005B7DB2" w:rsidRDefault="004A7FE6" w:rsidP="00532F73">
            <w:pPr>
              <w:snapToGrid/>
              <w:jc w:val="both"/>
              <w:rPr>
                <w:rFonts w:hAnsi="ＭＳ ゴシック"/>
                <w:szCs w:val="20"/>
              </w:rPr>
            </w:pPr>
          </w:p>
        </w:tc>
        <w:tc>
          <w:tcPr>
            <w:tcW w:w="5732" w:type="dxa"/>
            <w:gridSpan w:val="2"/>
            <w:tcBorders>
              <w:bottom w:val="single" w:sz="4" w:space="0" w:color="000000"/>
            </w:tcBorders>
          </w:tcPr>
          <w:p w14:paraId="5E12CDF2" w14:textId="7CD649F3" w:rsidR="004A7FE6" w:rsidRPr="005B7DB2" w:rsidRDefault="004A7FE6" w:rsidP="00532F73">
            <w:pPr>
              <w:snapToGrid/>
              <w:jc w:val="both"/>
              <w:rPr>
                <w:rFonts w:hAnsi="ＭＳ ゴシック"/>
                <w:szCs w:val="20"/>
              </w:rPr>
            </w:pPr>
            <w:r w:rsidRPr="005B7DB2">
              <w:rPr>
                <w:rFonts w:hAnsi="ＭＳ ゴシック" w:hint="eastAsia"/>
                <w:szCs w:val="20"/>
              </w:rPr>
              <w:t>（</w:t>
            </w:r>
            <w:r w:rsidR="00C0263E" w:rsidRPr="005B7DB2">
              <w:rPr>
                <w:rFonts w:hAnsi="ＭＳ ゴシック" w:hint="eastAsia"/>
                <w:szCs w:val="20"/>
              </w:rPr>
              <w:t>５</w:t>
            </w:r>
            <w:r w:rsidRPr="005B7DB2">
              <w:rPr>
                <w:rFonts w:hAnsi="ＭＳ ゴシック" w:hint="eastAsia"/>
                <w:szCs w:val="20"/>
              </w:rPr>
              <w:t>）身体拘束廃止未実施減算</w:t>
            </w:r>
            <w:r w:rsidR="00EB3F7B" w:rsidRPr="005B7DB2">
              <w:rPr>
                <w:rFonts w:hAnsi="ＭＳ ゴシック" w:hint="eastAsia"/>
                <w:szCs w:val="20"/>
              </w:rPr>
              <w:t xml:space="preserve">　</w:t>
            </w:r>
          </w:p>
          <w:p w14:paraId="7BEBE7EC" w14:textId="47039925" w:rsidR="004A7FE6" w:rsidRPr="005B7DB2" w:rsidRDefault="009F53EE" w:rsidP="005B7DB2">
            <w:pPr>
              <w:snapToGrid/>
              <w:ind w:leftChars="100" w:left="182" w:firstLineChars="100" w:firstLine="182"/>
              <w:jc w:val="both"/>
              <w:rPr>
                <w:rFonts w:hAnsi="ＭＳ ゴシック"/>
                <w:szCs w:val="20"/>
              </w:rPr>
            </w:pPr>
            <w:bookmarkStart w:id="8" w:name="OLE_LINK2"/>
            <w:r w:rsidRPr="005B7DB2">
              <w:rPr>
                <w:rFonts w:hAnsi="ＭＳ ゴシック" w:hint="eastAsia"/>
              </w:rPr>
              <w:t>指定障害</w:t>
            </w:r>
            <w:r w:rsidR="005406AD">
              <w:rPr>
                <w:rFonts w:hAnsi="ＭＳ ゴシック" w:hint="eastAsia"/>
              </w:rPr>
              <w:t>者支援施設</w:t>
            </w:r>
            <w:r w:rsidRPr="005B7DB2">
              <w:rPr>
                <w:rFonts w:hAnsi="ＭＳ ゴシック" w:hint="eastAsia"/>
              </w:rPr>
              <w:t>基準第</w:t>
            </w:r>
            <w:r w:rsidR="005406AD">
              <w:rPr>
                <w:rFonts w:hAnsi="ＭＳ ゴシック" w:hint="eastAsia"/>
              </w:rPr>
              <w:t>48</w:t>
            </w:r>
            <w:r w:rsidRPr="005B7DB2">
              <w:rPr>
                <w:rFonts w:hAnsi="ＭＳ ゴシック"/>
              </w:rPr>
              <w:t>条の２第２項又は第３</w:t>
            </w:r>
            <w:r w:rsidRPr="005B7DB2">
              <w:rPr>
                <w:rFonts w:hAnsi="ＭＳ ゴシック" w:hint="eastAsia"/>
              </w:rPr>
              <w:t>項に規定する基準を満たしていない場合は、</w:t>
            </w:r>
            <w:bookmarkEnd w:id="8"/>
            <w:r w:rsidR="004A7FE6" w:rsidRPr="005B7DB2">
              <w:rPr>
                <w:rFonts w:hAnsi="ＭＳ ゴシック" w:hint="eastAsia"/>
                <w:szCs w:val="20"/>
              </w:rPr>
              <w:t>１日につき５単位を所定単位数から減算していますか。</w:t>
            </w:r>
          </w:p>
        </w:tc>
        <w:tc>
          <w:tcPr>
            <w:tcW w:w="1166" w:type="dxa"/>
            <w:tcBorders>
              <w:bottom w:val="single" w:sz="4" w:space="0" w:color="000000"/>
            </w:tcBorders>
          </w:tcPr>
          <w:p w14:paraId="242D4591" w14:textId="77777777" w:rsidR="004A7FE6" w:rsidRPr="005B7DB2" w:rsidRDefault="00B02EC3" w:rsidP="00532F73">
            <w:pPr>
              <w:snapToGrid/>
              <w:jc w:val="both"/>
              <w:rPr>
                <w:rFonts w:hAnsi="ＭＳ ゴシック"/>
              </w:rPr>
            </w:pPr>
            <w:sdt>
              <w:sdtPr>
                <w:rPr>
                  <w:rFonts w:hAnsi="ＭＳ ゴシック" w:hint="eastAsia"/>
                </w:rPr>
                <w:id w:val="1134136596"/>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77D296D3" w14:textId="77777777" w:rsidR="004A7FE6" w:rsidRPr="005B7DB2" w:rsidRDefault="00B02EC3" w:rsidP="00532F73">
            <w:pPr>
              <w:snapToGrid/>
              <w:jc w:val="both"/>
              <w:rPr>
                <w:rFonts w:hAnsi="ＭＳ ゴシック"/>
              </w:rPr>
            </w:pPr>
            <w:sdt>
              <w:sdtPr>
                <w:rPr>
                  <w:rFonts w:hAnsi="ＭＳ ゴシック" w:hint="eastAsia"/>
                </w:rPr>
                <w:id w:val="-158160137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64F123F9" w14:textId="77777777" w:rsidR="004A7FE6" w:rsidRPr="005B7DB2" w:rsidRDefault="00B02EC3" w:rsidP="00532F73">
            <w:pPr>
              <w:snapToGrid/>
              <w:jc w:val="both"/>
              <w:rPr>
                <w:rFonts w:hAnsi="ＭＳ ゴシック"/>
              </w:rPr>
            </w:pPr>
            <w:sdt>
              <w:sdtPr>
                <w:rPr>
                  <w:rFonts w:hAnsi="ＭＳ ゴシック" w:hint="eastAsia"/>
                </w:rPr>
                <w:id w:val="-132373190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11FDE319" w14:textId="77777777" w:rsidR="004A7FE6" w:rsidRPr="005B7DB2" w:rsidRDefault="004A7FE6" w:rsidP="00532F73">
            <w:pPr>
              <w:snapToGrid/>
              <w:jc w:val="both"/>
              <w:rPr>
                <w:rFonts w:hAnsi="ＭＳ ゴシック"/>
                <w:szCs w:val="20"/>
              </w:rPr>
            </w:pPr>
          </w:p>
        </w:tc>
        <w:tc>
          <w:tcPr>
            <w:tcW w:w="1701" w:type="dxa"/>
            <w:tcBorders>
              <w:bottom w:val="single" w:sz="4" w:space="0" w:color="000000"/>
            </w:tcBorders>
          </w:tcPr>
          <w:p w14:paraId="53FDEF2D" w14:textId="77777777" w:rsidR="004A7FE6" w:rsidRPr="005B7DB2" w:rsidRDefault="004A7FE6"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4FCD7AEC"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第6の1注8の2</w:t>
            </w:r>
          </w:p>
          <w:p w14:paraId="30A45040" w14:textId="77777777" w:rsidR="00EB3F7B" w:rsidRPr="005B7DB2" w:rsidRDefault="00EB3F7B" w:rsidP="00EB3F7B">
            <w:pPr>
              <w:pStyle w:val="Default"/>
              <w:autoSpaceDE/>
              <w:autoSpaceDN/>
              <w:adjustRightInd/>
              <w:spacing w:line="240" w:lineRule="exact"/>
              <w:rPr>
                <w:rFonts w:ascii="ＭＳ ゴシック" w:eastAsia="ＭＳ ゴシック" w:hAnsi="ＭＳ ゴシック"/>
                <w:color w:val="auto"/>
                <w:sz w:val="18"/>
                <w:szCs w:val="18"/>
              </w:rPr>
            </w:pPr>
            <w:r w:rsidRPr="005B7DB2">
              <w:rPr>
                <w:rFonts w:ascii="ＭＳ ゴシック" w:eastAsia="ＭＳ ゴシック" w:hAnsi="ＭＳ ゴシック" w:hint="eastAsia"/>
                <w:color w:val="auto"/>
                <w:sz w:val="18"/>
                <w:szCs w:val="18"/>
              </w:rPr>
              <w:t>第9の1注5</w:t>
            </w:r>
          </w:p>
          <w:p w14:paraId="5B19CC60" w14:textId="0B54813D" w:rsidR="004A7FE6" w:rsidRPr="005B7DB2" w:rsidRDefault="004A7FE6" w:rsidP="00532F73">
            <w:pPr>
              <w:snapToGrid/>
              <w:spacing w:line="240" w:lineRule="exact"/>
              <w:jc w:val="left"/>
              <w:rPr>
                <w:rFonts w:hAnsi="ＭＳ ゴシック"/>
                <w:sz w:val="18"/>
                <w:szCs w:val="18"/>
              </w:rPr>
            </w:pPr>
          </w:p>
        </w:tc>
      </w:tr>
    </w:tbl>
    <w:p w14:paraId="154C2646" w14:textId="77777777" w:rsidR="00A41A50" w:rsidRPr="005B7DB2" w:rsidRDefault="00A41A50" w:rsidP="00E54BB8">
      <w:pPr>
        <w:jc w:val="left"/>
        <w:rPr>
          <w:rFonts w:hAnsi="ＭＳ ゴシック"/>
          <w:szCs w:val="20"/>
        </w:rPr>
      </w:pPr>
    </w:p>
    <w:p w14:paraId="314E5C87" w14:textId="77777777" w:rsidR="00A41A50" w:rsidRPr="005B7DB2" w:rsidRDefault="00A41A50">
      <w:pPr>
        <w:widowControl/>
        <w:snapToGrid/>
        <w:jc w:val="left"/>
        <w:rPr>
          <w:rFonts w:hAnsi="ＭＳ ゴシック"/>
          <w:szCs w:val="20"/>
        </w:rPr>
      </w:pPr>
      <w:r w:rsidRPr="005B7DB2">
        <w:rPr>
          <w:rFonts w:hAnsi="ＭＳ ゴシック"/>
          <w:szCs w:val="20"/>
        </w:rPr>
        <w:br w:type="page"/>
      </w:r>
    </w:p>
    <w:p w14:paraId="0E37BD4A" w14:textId="2565111D" w:rsidR="006B2219" w:rsidRPr="005B7DB2" w:rsidRDefault="006B2219" w:rsidP="00E54BB8">
      <w:pPr>
        <w:jc w:val="left"/>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017585CA" w14:textId="77777777" w:rsidTr="006B2219">
        <w:trPr>
          <w:trHeight w:val="283"/>
        </w:trPr>
        <w:tc>
          <w:tcPr>
            <w:tcW w:w="1184" w:type="dxa"/>
            <w:tcBorders>
              <w:left w:val="single" w:sz="6" w:space="0" w:color="auto"/>
              <w:right w:val="single" w:sz="6" w:space="0" w:color="auto"/>
            </w:tcBorders>
          </w:tcPr>
          <w:p w14:paraId="0B6584D2" w14:textId="77777777" w:rsidR="006B2219" w:rsidRPr="005B7DB2" w:rsidRDefault="006B2219" w:rsidP="006B2219">
            <w:pPr>
              <w:rPr>
                <w:rFonts w:hAnsi="ＭＳ ゴシック"/>
                <w:szCs w:val="20"/>
              </w:rPr>
            </w:pPr>
            <w:r w:rsidRPr="005B7DB2">
              <w:rPr>
                <w:rFonts w:hAnsi="ＭＳ ゴシック" w:hint="eastAsia"/>
                <w:szCs w:val="20"/>
              </w:rPr>
              <w:t>項目</w:t>
            </w:r>
          </w:p>
        </w:tc>
        <w:tc>
          <w:tcPr>
            <w:tcW w:w="5733" w:type="dxa"/>
            <w:tcBorders>
              <w:left w:val="single" w:sz="6" w:space="0" w:color="auto"/>
              <w:right w:val="single" w:sz="6" w:space="0" w:color="auto"/>
            </w:tcBorders>
          </w:tcPr>
          <w:p w14:paraId="50A523F6" w14:textId="77777777" w:rsidR="006B2219" w:rsidRPr="005B7DB2" w:rsidRDefault="006B2219" w:rsidP="006B2219">
            <w:pPr>
              <w:rPr>
                <w:rFonts w:hAnsi="ＭＳ ゴシック"/>
                <w:szCs w:val="20"/>
              </w:rPr>
            </w:pPr>
            <w:r w:rsidRPr="005B7DB2">
              <w:rPr>
                <w:rFonts w:hAnsi="ＭＳ ゴシック" w:hint="eastAsia"/>
                <w:szCs w:val="20"/>
              </w:rPr>
              <w:t>自主点検のポイント</w:t>
            </w:r>
          </w:p>
        </w:tc>
        <w:tc>
          <w:tcPr>
            <w:tcW w:w="1164" w:type="dxa"/>
            <w:tcBorders>
              <w:left w:val="single" w:sz="6" w:space="0" w:color="auto"/>
              <w:right w:val="single" w:sz="6" w:space="0" w:color="auto"/>
            </w:tcBorders>
          </w:tcPr>
          <w:p w14:paraId="6A616CA1" w14:textId="77777777" w:rsidR="006B2219" w:rsidRPr="005B7DB2" w:rsidRDefault="006B2219" w:rsidP="006B2219">
            <w:pPr>
              <w:rPr>
                <w:rFonts w:hAnsi="ＭＳ ゴシック"/>
                <w:szCs w:val="20"/>
              </w:rPr>
            </w:pPr>
            <w:r w:rsidRPr="005B7DB2">
              <w:rPr>
                <w:rFonts w:hAnsi="ＭＳ ゴシック" w:hint="eastAsia"/>
                <w:szCs w:val="20"/>
              </w:rPr>
              <w:t>点検</w:t>
            </w:r>
          </w:p>
        </w:tc>
        <w:tc>
          <w:tcPr>
            <w:tcW w:w="1666" w:type="dxa"/>
            <w:tcBorders>
              <w:left w:val="single" w:sz="6" w:space="0" w:color="auto"/>
              <w:right w:val="single" w:sz="6" w:space="0" w:color="auto"/>
            </w:tcBorders>
          </w:tcPr>
          <w:p w14:paraId="36915BA4" w14:textId="77777777" w:rsidR="006B2219" w:rsidRPr="005B7DB2" w:rsidRDefault="006B2219" w:rsidP="006B2219">
            <w:pPr>
              <w:rPr>
                <w:rFonts w:hAnsi="ＭＳ ゴシック"/>
                <w:szCs w:val="20"/>
              </w:rPr>
            </w:pPr>
            <w:r w:rsidRPr="005B7DB2">
              <w:rPr>
                <w:rFonts w:hAnsi="ＭＳ ゴシック" w:hint="eastAsia"/>
                <w:szCs w:val="20"/>
              </w:rPr>
              <w:t>根拠</w:t>
            </w:r>
          </w:p>
        </w:tc>
      </w:tr>
      <w:tr w:rsidR="005B7DB2" w:rsidRPr="005B7DB2" w14:paraId="4A095895" w14:textId="77777777" w:rsidTr="00A41A50">
        <w:trPr>
          <w:trHeight w:val="6627"/>
        </w:trPr>
        <w:tc>
          <w:tcPr>
            <w:tcW w:w="1184" w:type="dxa"/>
            <w:tcBorders>
              <w:left w:val="single" w:sz="6" w:space="0" w:color="auto"/>
              <w:right w:val="single" w:sz="6" w:space="0" w:color="auto"/>
            </w:tcBorders>
          </w:tcPr>
          <w:p w14:paraId="09CFD40E" w14:textId="77777777" w:rsidR="00A41A50" w:rsidRPr="005B7DB2" w:rsidRDefault="00A41A50" w:rsidP="00A41A50">
            <w:pPr>
              <w:snapToGrid/>
              <w:jc w:val="both"/>
              <w:rPr>
                <w:rFonts w:hAnsi="ＭＳ ゴシック"/>
                <w:szCs w:val="20"/>
              </w:rPr>
            </w:pPr>
            <w:r w:rsidRPr="005B7DB2">
              <w:rPr>
                <w:rFonts w:hAnsi="ＭＳ ゴシック" w:hint="eastAsia"/>
                <w:szCs w:val="20"/>
              </w:rPr>
              <w:t>６７</w:t>
            </w:r>
          </w:p>
          <w:p w14:paraId="0506D270" w14:textId="77777777" w:rsidR="00A41A50" w:rsidRPr="005B7DB2" w:rsidRDefault="00A41A50" w:rsidP="00A41A50">
            <w:pPr>
              <w:snapToGrid/>
              <w:jc w:val="both"/>
              <w:rPr>
                <w:rFonts w:hAnsi="ＭＳ ゴシック"/>
                <w:szCs w:val="20"/>
              </w:rPr>
            </w:pPr>
            <w:r w:rsidRPr="005B7DB2">
              <w:rPr>
                <w:rFonts w:hAnsi="ＭＳ ゴシック" w:hint="eastAsia"/>
                <w:szCs w:val="20"/>
              </w:rPr>
              <w:t>各種減算</w:t>
            </w:r>
          </w:p>
          <w:p w14:paraId="71C3D2C0" w14:textId="77777777" w:rsidR="00A41A50" w:rsidRPr="005B7DB2" w:rsidRDefault="00A41A50" w:rsidP="00A41A50">
            <w:pPr>
              <w:snapToGrid/>
              <w:spacing w:afterLines="50" w:after="142"/>
              <w:jc w:val="both"/>
              <w:rPr>
                <w:rFonts w:hAnsi="ＭＳ ゴシック"/>
                <w:szCs w:val="20"/>
              </w:rPr>
            </w:pPr>
            <w:r w:rsidRPr="005B7DB2">
              <w:rPr>
                <w:rFonts w:hAnsi="ＭＳ ゴシック" w:hint="eastAsia"/>
                <w:szCs w:val="20"/>
              </w:rPr>
              <w:t>（続き）</w:t>
            </w:r>
          </w:p>
          <w:p w14:paraId="22E5F100" w14:textId="77777777" w:rsidR="00A41A50" w:rsidRPr="005B7DB2" w:rsidRDefault="00A41A50" w:rsidP="006B2219">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A5B5621" w14:textId="31E76BDE" w:rsidR="00A41A50" w:rsidRPr="005B7DB2" w:rsidRDefault="00A41A50" w:rsidP="007F2090">
            <w:pPr>
              <w:snapToGrid/>
              <w:ind w:leftChars="100" w:left="182" w:firstLineChars="100" w:firstLine="182"/>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577344" behindDoc="0" locked="0" layoutInCell="1" allowOverlap="1" wp14:anchorId="3A99A731" wp14:editId="672E0FBB">
                      <wp:simplePos x="0" y="0"/>
                      <wp:positionH relativeFrom="column">
                        <wp:posOffset>51435</wp:posOffset>
                      </wp:positionH>
                      <wp:positionV relativeFrom="paragraph">
                        <wp:posOffset>116205</wp:posOffset>
                      </wp:positionV>
                      <wp:extent cx="3438525" cy="2867025"/>
                      <wp:effectExtent l="0" t="0" r="28575" b="28575"/>
                      <wp:wrapNone/>
                      <wp:docPr id="11"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67025"/>
                              </a:xfrm>
                              <a:prstGeom prst="rect">
                                <a:avLst/>
                              </a:prstGeom>
                              <a:solidFill>
                                <a:srgbClr val="FFFFFF"/>
                              </a:solidFill>
                              <a:ln w="6350">
                                <a:solidFill>
                                  <a:srgbClr val="000000"/>
                                </a:solidFill>
                                <a:miter lim="800000"/>
                                <a:headEnd/>
                                <a:tailEnd/>
                              </a:ln>
                            </wps:spPr>
                            <wps:txbx>
                              <w:txbxContent>
                                <w:p w14:paraId="1909815E" w14:textId="77777777" w:rsidR="009F53EE" w:rsidRPr="005B7DB2" w:rsidRDefault="009F53EE" w:rsidP="009F53EE">
                                  <w:pPr>
                                    <w:spacing w:beforeLines="20" w:before="57" w:line="240" w:lineRule="exact"/>
                                    <w:ind w:leftChars="50" w:left="91" w:rightChars="50" w:right="91"/>
                                    <w:jc w:val="left"/>
                                    <w:rPr>
                                      <w:rFonts w:hAnsi="ＭＳ ゴシック"/>
                                      <w:sz w:val="18"/>
                                      <w:szCs w:val="18"/>
                                    </w:rPr>
                                  </w:pPr>
                                  <w:r w:rsidRPr="005B7DB2">
                                    <w:rPr>
                                      <w:rFonts w:hAnsi="ＭＳ ゴシック" w:hint="eastAsia"/>
                                      <w:sz w:val="18"/>
                                      <w:szCs w:val="18"/>
                                    </w:rPr>
                                    <w:t xml:space="preserve">＜留意事項通知　</w:t>
                                  </w:r>
                                  <w:r w:rsidRPr="005B7DB2">
                                    <w:rPr>
                                      <w:rFonts w:hAnsi="ＭＳ ゴシック" w:hint="eastAsia"/>
                                      <w:kern w:val="0"/>
                                      <w:sz w:val="18"/>
                                      <w:szCs w:val="18"/>
                                    </w:rPr>
                                    <w:t>第二の１(1</w:t>
                                  </w:r>
                                  <w:r w:rsidRPr="005B7DB2">
                                    <w:rPr>
                                      <w:rFonts w:hAnsi="ＭＳ ゴシック"/>
                                      <w:kern w:val="0"/>
                                      <w:sz w:val="18"/>
                                      <w:szCs w:val="18"/>
                                    </w:rPr>
                                    <w:t>2</w:t>
                                  </w:r>
                                  <w:r w:rsidRPr="005B7DB2">
                                    <w:rPr>
                                      <w:rFonts w:hAnsi="ＭＳ ゴシック" w:hint="eastAsia"/>
                                      <w:kern w:val="0"/>
                                      <w:sz w:val="18"/>
                                      <w:szCs w:val="18"/>
                                    </w:rPr>
                                    <w:t>)</w:t>
                                  </w:r>
                                  <w:r w:rsidRPr="005B7DB2">
                                    <w:rPr>
                                      <w:rFonts w:hAnsi="ＭＳ ゴシック" w:hint="eastAsia"/>
                                      <w:sz w:val="18"/>
                                      <w:szCs w:val="18"/>
                                    </w:rPr>
                                    <w:t>＞</w:t>
                                  </w:r>
                                </w:p>
                                <w:p w14:paraId="1CB4AE7E" w14:textId="77777777" w:rsidR="009F53EE" w:rsidRPr="005B7DB2" w:rsidRDefault="009F53EE" w:rsidP="009F53EE">
                                  <w:pPr>
                                    <w:spacing w:line="220" w:lineRule="exact"/>
                                    <w:ind w:leftChars="50" w:left="253" w:rightChars="50" w:right="91" w:hangingChars="100" w:hanging="162"/>
                                    <w:jc w:val="left"/>
                                    <w:rPr>
                                      <w:rFonts w:hAnsi="ＭＳ ゴシック"/>
                                      <w:sz w:val="18"/>
                                      <w:szCs w:val="19"/>
                                    </w:rPr>
                                  </w:pPr>
                                  <w:r w:rsidRPr="005B7DB2">
                                    <w:rPr>
                                      <w:rFonts w:hAnsi="ＭＳ ゴシック" w:hint="eastAsia"/>
                                      <w:sz w:val="18"/>
                                      <w:szCs w:val="19"/>
                                    </w:rPr>
                                    <w:t>○　複数の減算事由に該当する場合であっても、１日につき５単位を所定単位数から減算する。</w:t>
                                  </w:r>
                                </w:p>
                                <w:p w14:paraId="5A96EC37"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5B7DB2">
                                    <w:rPr>
                                      <w:rFonts w:hAnsi="ＭＳ ゴシック" w:hint="eastAsia"/>
                                      <w:kern w:val="18"/>
                                      <w:sz w:val="18"/>
                                      <w:szCs w:val="20"/>
                                      <w:u w:val="single"/>
                                    </w:rPr>
                                    <w:t>事実が生じた月の翌月から改善が認められた月までの間</w:t>
                                  </w:r>
                                  <w:r w:rsidRPr="005B7DB2">
                                    <w:rPr>
                                      <w:rFonts w:hAnsi="ＭＳ ゴシック" w:hint="eastAsia"/>
                                      <w:kern w:val="18"/>
                                      <w:sz w:val="18"/>
                                      <w:szCs w:val="20"/>
                                    </w:rPr>
                                    <w:t>について、利用者全員について所定単位数から減算することとする。</w:t>
                                  </w:r>
                                </w:p>
                                <w:p w14:paraId="6AF0EF04"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(一)</w:t>
                                  </w:r>
                                  <w:bookmarkStart w:id="9" w:name="_Hlk132891863"/>
                                  <w:r w:rsidRPr="005B7DB2">
                                    <w:rPr>
                                      <w:rFonts w:hAnsi="ＭＳ ゴシック"/>
                                      <w:sz w:val="18"/>
                                      <w:szCs w:val="20"/>
                                    </w:rPr>
                                    <w:t xml:space="preserve"> </w:t>
                                  </w:r>
                                  <w:r w:rsidRPr="005B7DB2">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9"/>
                                </w:p>
                                <w:p w14:paraId="380E6204"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(二)</w:t>
                                  </w:r>
                                  <w:r w:rsidRPr="005B7DB2">
                                    <w:rPr>
                                      <w:rFonts w:hAnsi="ＭＳ ゴシック" w:hint="eastAsia"/>
                                      <w:sz w:val="18"/>
                                      <w:szCs w:val="20"/>
                                    </w:rPr>
                                    <w:t xml:space="preserve"> 身体拘束等の適正化のための対策を検討する委員会を定期的に開催していない場合、具体的には、１年に１回以上開催していない場合。</w:t>
                                  </w:r>
                                </w:p>
                                <w:p w14:paraId="1AD30D25"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(三) 身体拘束等の適正化のための指針を整備していない場合。</w:t>
                                  </w:r>
                                </w:p>
                                <w:p w14:paraId="2DAC082E"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(四) 身体拘束等の適正化のための研修を定期的に実施していな</w:t>
                                  </w:r>
                                  <w:r w:rsidRPr="005B7DB2">
                                    <w:rPr>
                                      <w:rFonts w:hAnsi="ＭＳ ゴシック" w:hint="eastAsia"/>
                                      <w:sz w:val="18"/>
                                      <w:szCs w:val="20"/>
                                    </w:rPr>
                                    <w:t>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A731" id="Text Box 684" o:spid="_x0000_s1168" type="#_x0000_t202" style="position:absolute;left:0;text-align:left;margin-left:4.05pt;margin-top:9.15pt;width:270.75pt;height:225.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i+GgIAADMEAAAOAAAAZHJzL2Uyb0RvYy54bWysU9uO2yAQfa/Uf0C8N3au67XirLbZpqq0&#10;vUjbfgDG2EbFDAUSe/v1HbA3m95eqvKAGGY4M3PmsL0ZOkVOwjoJuqDzWUqJ0BwqqZuCfvl8eJVR&#10;4jzTFVOgRUEfhaM3u5cvtr3JxQJaUJWwBEG0y3tT0NZ7kyeJ463omJuBERqdNdiOeTRtk1SW9Yje&#10;qWSRppukB1sZC1w4h7d3o5PuIn5dC+4/1rUTnqiCYm0+7jbuZdiT3ZbljWWmlXwqg/1DFR2TGpOe&#10;oe6YZ+Ro5W9QneQWHNR+xqFLoK4lF7EH7Gae/tLNQ8uMiL0gOc6caXL/D5Z/OD2YT5b44TUMOMDY&#10;hDP3wL86omHfMt2IW2uhbwWrMPE8UJb0xuXT00C1y10AKfv3UOGQ2dFDBBpq2wVWsE+C6DiAxzPp&#10;YvCE4+VytczWizUlHH2LbHOVohFysPzpubHOvxXQkXAoqMWpRnh2und+DH0KCdkcKFkdpFLRsE25&#10;V5acGCrgENeE/lOY0qQv6Ga5TkcG/gqRxvUniE56lLKSXUGzcxDLA29vdBWF5plU4xm7U3oiMnA3&#10;suiHciCyQpZXUZqB2RKqR+TWwqhd/Gt4aMF+p6RH3RbUfTsyKyhR7zTO52q1uEYyfTSy7Bo5t5eO&#10;8sLBNEeggnpKxuPej1/jaKxsWswz6kHDLU60lpHr55qm8lGZcVrTLwrSv7Rj1PNf3/0AAAD//wMA&#10;UEsDBBQABgAIAAAAIQCP+TpS3QAAAAgBAAAPAAAAZHJzL2Rvd25yZXYueG1sTI/BTsMwEETvSPyD&#10;tUjcqJMSojTEqQoIJI5tuXBz420SsNdR7KaBr2c5wXF2RjNvq/XsrJhwDL0nBekiAYHUeNNTq+Bt&#10;/3xTgAhRk9HWEyr4wgDr+vKi0qXxZ9ritIut4BIKpVbQxTiUUoamQ6fDwg9I7B396HRkObbSjPrM&#10;5c7KZZLk0umeeKHTAz522HzuTk7BfHzPP5YvT6/pQ9h8T3v03sZMqeureXMPIuIc/8Lwi8/oUDPT&#10;wZ/IBGEVFCkH+VzcgmD7LlvlIA4KsnxVgKwr+f+B+gcAAP//AwBQSwECLQAUAAYACAAAACEAtoM4&#10;kv4AAADhAQAAEwAAAAAAAAAAAAAAAAAAAAAAW0NvbnRlbnRfVHlwZXNdLnhtbFBLAQItABQABgAI&#10;AAAAIQA4/SH/1gAAAJQBAAALAAAAAAAAAAAAAAAAAC8BAABfcmVscy8ucmVsc1BLAQItABQABgAI&#10;AAAAIQDXTKi+GgIAADMEAAAOAAAAAAAAAAAAAAAAAC4CAABkcnMvZTJvRG9jLnhtbFBLAQItABQA&#10;BgAIAAAAIQCP+TpS3QAAAAgBAAAPAAAAAAAAAAAAAAAAAHQEAABkcnMvZG93bnJldi54bWxQSwUG&#10;AAAAAAQABADzAAAAfgUAAAAA&#10;" strokeweight=".5pt">
                      <v:textbox inset="5.85pt,.7pt,5.85pt,.7pt">
                        <w:txbxContent>
                          <w:p w14:paraId="1909815E" w14:textId="77777777" w:rsidR="009F53EE" w:rsidRPr="005B7DB2" w:rsidRDefault="009F53EE" w:rsidP="009F53EE">
                            <w:pPr>
                              <w:spacing w:beforeLines="20" w:before="57" w:line="240" w:lineRule="exact"/>
                              <w:ind w:leftChars="50" w:left="91" w:rightChars="50" w:right="91"/>
                              <w:jc w:val="left"/>
                              <w:rPr>
                                <w:rFonts w:hAnsi="ＭＳ ゴシック"/>
                                <w:sz w:val="18"/>
                                <w:szCs w:val="18"/>
                              </w:rPr>
                            </w:pPr>
                            <w:r w:rsidRPr="005B7DB2">
                              <w:rPr>
                                <w:rFonts w:hAnsi="ＭＳ ゴシック" w:hint="eastAsia"/>
                                <w:sz w:val="18"/>
                                <w:szCs w:val="18"/>
                              </w:rPr>
                              <w:t xml:space="preserve">＜留意事項通知　</w:t>
                            </w:r>
                            <w:r w:rsidRPr="005B7DB2">
                              <w:rPr>
                                <w:rFonts w:hAnsi="ＭＳ ゴシック" w:hint="eastAsia"/>
                                <w:kern w:val="0"/>
                                <w:sz w:val="18"/>
                                <w:szCs w:val="18"/>
                              </w:rPr>
                              <w:t>第二の１(1</w:t>
                            </w:r>
                            <w:r w:rsidRPr="005B7DB2">
                              <w:rPr>
                                <w:rFonts w:hAnsi="ＭＳ ゴシック"/>
                                <w:kern w:val="0"/>
                                <w:sz w:val="18"/>
                                <w:szCs w:val="18"/>
                              </w:rPr>
                              <w:t>2</w:t>
                            </w:r>
                            <w:r w:rsidRPr="005B7DB2">
                              <w:rPr>
                                <w:rFonts w:hAnsi="ＭＳ ゴシック" w:hint="eastAsia"/>
                                <w:kern w:val="0"/>
                                <w:sz w:val="18"/>
                                <w:szCs w:val="18"/>
                              </w:rPr>
                              <w:t>)</w:t>
                            </w:r>
                            <w:r w:rsidRPr="005B7DB2">
                              <w:rPr>
                                <w:rFonts w:hAnsi="ＭＳ ゴシック" w:hint="eastAsia"/>
                                <w:sz w:val="18"/>
                                <w:szCs w:val="18"/>
                              </w:rPr>
                              <w:t>＞</w:t>
                            </w:r>
                          </w:p>
                          <w:p w14:paraId="1CB4AE7E" w14:textId="77777777" w:rsidR="009F53EE" w:rsidRPr="005B7DB2" w:rsidRDefault="009F53EE" w:rsidP="009F53EE">
                            <w:pPr>
                              <w:spacing w:line="220" w:lineRule="exact"/>
                              <w:ind w:leftChars="50" w:left="253" w:rightChars="50" w:right="91" w:hangingChars="100" w:hanging="162"/>
                              <w:jc w:val="left"/>
                              <w:rPr>
                                <w:rFonts w:hAnsi="ＭＳ ゴシック"/>
                                <w:sz w:val="18"/>
                                <w:szCs w:val="19"/>
                              </w:rPr>
                            </w:pPr>
                            <w:r w:rsidRPr="005B7DB2">
                              <w:rPr>
                                <w:rFonts w:hAnsi="ＭＳ ゴシック" w:hint="eastAsia"/>
                                <w:sz w:val="18"/>
                                <w:szCs w:val="19"/>
                              </w:rPr>
                              <w:t>○　複数の減算事由に該当する場合であっても、１日につき５単位を所定単位数から減算する。</w:t>
                            </w:r>
                          </w:p>
                          <w:p w14:paraId="5A96EC37"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5B7DB2">
                              <w:rPr>
                                <w:rFonts w:hAnsi="ＭＳ ゴシック" w:hint="eastAsia"/>
                                <w:kern w:val="18"/>
                                <w:sz w:val="18"/>
                                <w:szCs w:val="20"/>
                                <w:u w:val="single"/>
                              </w:rPr>
                              <w:t>事実が生じた月の翌月から改善が認められた月までの間</w:t>
                            </w:r>
                            <w:r w:rsidRPr="005B7DB2">
                              <w:rPr>
                                <w:rFonts w:hAnsi="ＭＳ ゴシック" w:hint="eastAsia"/>
                                <w:kern w:val="18"/>
                                <w:sz w:val="18"/>
                                <w:szCs w:val="20"/>
                              </w:rPr>
                              <w:t>について、利用者全員について所定単位数から減算することとする。</w:t>
                            </w:r>
                          </w:p>
                          <w:p w14:paraId="6AF0EF04"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(一)</w:t>
                            </w:r>
                            <w:bookmarkStart w:id="10" w:name="_Hlk132891863"/>
                            <w:r w:rsidRPr="005B7DB2">
                              <w:rPr>
                                <w:rFonts w:hAnsi="ＭＳ ゴシック"/>
                                <w:sz w:val="18"/>
                                <w:szCs w:val="20"/>
                              </w:rPr>
                              <w:t xml:space="preserve"> </w:t>
                            </w:r>
                            <w:r w:rsidRPr="005B7DB2">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10"/>
                          </w:p>
                          <w:p w14:paraId="380E6204"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(二)</w:t>
                            </w:r>
                            <w:r w:rsidRPr="005B7DB2">
                              <w:rPr>
                                <w:rFonts w:hAnsi="ＭＳ ゴシック" w:hint="eastAsia"/>
                                <w:sz w:val="18"/>
                                <w:szCs w:val="20"/>
                              </w:rPr>
                              <w:t xml:space="preserve"> 身体拘束等の適正化のための対策を検討する委員会を定期的に開催していない場合、具体的には、１年に１回以上開催していない場合。</w:t>
                            </w:r>
                          </w:p>
                          <w:p w14:paraId="1AD30D25"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(三) 身体拘束等の適正化のための指針を整備していない場合。</w:t>
                            </w:r>
                          </w:p>
                          <w:p w14:paraId="2DAC082E" w14:textId="77777777" w:rsidR="009F53EE" w:rsidRPr="005B7DB2" w:rsidRDefault="009F53EE" w:rsidP="009F53EE">
                            <w:pPr>
                              <w:autoSpaceDE w:val="0"/>
                              <w:autoSpaceDN w:val="0"/>
                              <w:spacing w:line="240" w:lineRule="exact"/>
                              <w:ind w:leftChars="50" w:left="253" w:rightChars="50" w:right="91" w:hangingChars="100" w:hanging="162"/>
                              <w:jc w:val="left"/>
                              <w:rPr>
                                <w:rFonts w:hAnsi="ＭＳ ゴシック"/>
                                <w:sz w:val="18"/>
                                <w:szCs w:val="20"/>
                              </w:rPr>
                            </w:pPr>
                            <w:r w:rsidRPr="005B7DB2">
                              <w:rPr>
                                <w:rFonts w:hAnsi="ＭＳ ゴシック"/>
                                <w:sz w:val="18"/>
                                <w:szCs w:val="20"/>
                              </w:rPr>
                              <w:t>(四) 身体拘束等の適正化のための研修を定期的に実施していな</w:t>
                            </w:r>
                            <w:r w:rsidRPr="005B7DB2">
                              <w:rPr>
                                <w:rFonts w:hAnsi="ＭＳ ゴシック" w:hint="eastAsia"/>
                                <w:sz w:val="18"/>
                                <w:szCs w:val="20"/>
                              </w:rPr>
                              <w:t>い場合、具体的には、研修を年１回以上実施していない場合。</w:t>
                            </w:r>
                          </w:p>
                        </w:txbxContent>
                      </v:textbox>
                    </v:shape>
                  </w:pict>
                </mc:Fallback>
              </mc:AlternateContent>
            </w:r>
            <w:r w:rsidRPr="005B7DB2">
              <w:rPr>
                <w:rFonts w:hAnsi="ＭＳ ゴシック" w:hint="eastAsia"/>
                <w:noProof/>
              </w:rPr>
              <mc:AlternateContent>
                <mc:Choice Requires="wps">
                  <w:drawing>
                    <wp:anchor distT="0" distB="0" distL="114300" distR="114300" simplePos="0" relativeHeight="251582464" behindDoc="0" locked="0" layoutInCell="1" allowOverlap="1" wp14:anchorId="3C3480A9" wp14:editId="6D1E594A">
                      <wp:simplePos x="0" y="0"/>
                      <wp:positionH relativeFrom="column">
                        <wp:posOffset>52070</wp:posOffset>
                      </wp:positionH>
                      <wp:positionV relativeFrom="paragraph">
                        <wp:posOffset>3091815</wp:posOffset>
                      </wp:positionV>
                      <wp:extent cx="3441700" cy="1009650"/>
                      <wp:effectExtent l="0" t="0" r="25400" b="19050"/>
                      <wp:wrapNone/>
                      <wp:docPr id="2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33384276" w14:textId="77777777" w:rsidR="00A41A50" w:rsidRPr="005B7DB2" w:rsidRDefault="00A41A50" w:rsidP="00A41A50">
                                  <w:pPr>
                                    <w:spacing w:beforeLines="20" w:before="57" w:line="240" w:lineRule="exact"/>
                                    <w:ind w:leftChars="50" w:left="91" w:rightChars="50" w:right="91"/>
                                    <w:jc w:val="left"/>
                                    <w:rPr>
                                      <w:rFonts w:hAnsi="ＭＳ ゴシック"/>
                                      <w:sz w:val="18"/>
                                      <w:szCs w:val="18"/>
                                    </w:rPr>
                                  </w:pPr>
                                  <w:r w:rsidRPr="005B7DB2">
                                    <w:rPr>
                                      <w:rFonts w:hAnsi="ＭＳ ゴシック" w:hint="eastAsia"/>
                                      <w:sz w:val="18"/>
                                      <w:szCs w:val="18"/>
                                    </w:rPr>
                                    <w:t>＜令和3年度報酬改定等に関する</w:t>
                                  </w:r>
                                  <w:r w:rsidRPr="005B7DB2">
                                    <w:rPr>
                                      <w:rFonts w:hAnsi="ＭＳ ゴシック"/>
                                      <w:kern w:val="0"/>
                                      <w:sz w:val="18"/>
                                      <w:szCs w:val="18"/>
                                    </w:rPr>
                                    <w:t>Q&amp;A</w:t>
                                  </w:r>
                                  <w:r w:rsidRPr="005B7DB2">
                                    <w:rPr>
                                      <w:rFonts w:hAnsi="ＭＳ ゴシック" w:hint="eastAsia"/>
                                      <w:kern w:val="0"/>
                                      <w:sz w:val="18"/>
                                      <w:szCs w:val="18"/>
                                    </w:rPr>
                                    <w:t xml:space="preserve">　VOL.1　問18、19</w:t>
                                  </w:r>
                                  <w:r w:rsidRPr="005B7DB2">
                                    <w:rPr>
                                      <w:rFonts w:hAnsi="ＭＳ ゴシック" w:hint="eastAsia"/>
                                      <w:sz w:val="18"/>
                                      <w:szCs w:val="18"/>
                                    </w:rPr>
                                    <w:t>＞</w:t>
                                  </w:r>
                                </w:p>
                                <w:p w14:paraId="105A875B"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kern w:val="18"/>
                                      <w:sz w:val="18"/>
                                      <w:szCs w:val="20"/>
                                    </w:rPr>
                                  </w:pPr>
                                  <w:r w:rsidRPr="005B7DB2">
                                    <w:rPr>
                                      <w:rFonts w:hAnsi="ＭＳ ゴシック" w:hint="eastAsia"/>
                                      <w:kern w:val="18"/>
                                      <w:sz w:val="18"/>
                                      <w:szCs w:val="20"/>
                                    </w:rPr>
                                    <w:t>○　身体拘束適正化委員会の開催及び研修の実施について、「年に1回」とは、直近1年で考える。</w:t>
                                  </w:r>
                                </w:p>
                                <w:p w14:paraId="7C076367"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kern w:val="18"/>
                                      <w:sz w:val="18"/>
                                      <w:szCs w:val="20"/>
                                    </w:rPr>
                                  </w:pPr>
                                  <w:r w:rsidRPr="005B7DB2">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427D7335"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80A9" id="_x0000_s1169" type="#_x0000_t202" style="position:absolute;left:0;text-align:left;margin-left:4.1pt;margin-top:243.45pt;width:271pt;height:7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1rGwIAADMEAAAOAAAAZHJzL2Uyb0RvYy54bWysU9tu2zAMfR+wfxD0vthJ0zQx4hRdugwD&#10;ugvQ7QNkWbaFyaJGKbGzrx8tp2nQDXsYpgeBEqlD8vBofdu3hh0Ueg0259NJypmyEkpt65x/+7p7&#10;s+TMB2FLYcCqnB+V57eb16/WncvUDBowpUJGINZnnct5E4LLksTLRrXCT8ApS84KsBWBjlgnJYqO&#10;0FuTzNJ0kXSApUOQynu6vR+dfBPxq0rJ8LmqvArM5JxqC3HHuBfDnmzWIqtRuEbLUxniH6pohbaU&#10;9Ax1L4Jge9S/QbVaIniowkRCm0BVaaliD9TNNH3RzWMjnIq9EDnenWny/w9Wfjo8ui/IQv8Wehpg&#10;bMK7B5DfPbOwbYSt1R0idI0SJSWeDpQlnfPZ6elAtc/8AFJ0H6GkIYt9gAjUV9gOrFCfjNBpAMcz&#10;6aoPTNLl1Xw+vUnJJck3TdPV4jqOJRHZ03OHPrxX0LLByDnSVCO8ODz4MJQjsqeQIZsHo8udNiYe&#10;sC62BtlBkAJ2ccUOXoQZy7qcL64o998h0rj+BNHqQFI2us358hwksoG3d7aMQgtCm9Gmko09ETlw&#10;N7IY+qJnuiQe5pHngdkCyiNxizBql/4aGQ3gT8460m3O/Y+9QMWZ+WBpPjfz2eqahB4Py+WKiMVL&#10;R3HhEFYSUM4DZ6O5DePX2DvUdUN5Rj1YuKOJVjpy/VzTqXxSZhzB6RcN0r88x6jnv775BQAA//8D&#10;AFBLAwQUAAYACAAAACEAXkUiQN4AAAAJAQAADwAAAGRycy9kb3ducmV2LnhtbEyPQU+DQBCF7yb+&#10;h82YeLNLCRCKDE3VaOLR1ou3LTsFWnaXsFuK/nrHUz2+eS/vfVOuZ9OLiUbfOYuwXEQgyNZOd7ZB&#10;+Ny9PuQgfFBWq95ZQvgmD+vq9qZUhXYX+0HTNjSCS6wvFEIbwlBI6euWjPILN5Bl7+BGowLLsZF6&#10;VBcuN72MoyiTRnWWF1o10HNL9Wl7Ngjz4Ss7xm8v78snv/mZduRcHxLE+7t58wgi0ByuYfjDZ3So&#10;mGnvzlZ70SPkMQcRkjxbgWA/TSO+7BGyJF2BrEr5/4PqFwAA//8DAFBLAQItABQABgAIAAAAIQC2&#10;gziS/gAAAOEBAAATAAAAAAAAAAAAAAAAAAAAAABbQ29udGVudF9UeXBlc10ueG1sUEsBAi0AFAAG&#10;AAgAAAAhADj9If/WAAAAlAEAAAsAAAAAAAAAAAAAAAAALwEAAF9yZWxzLy5yZWxzUEsBAi0AFAAG&#10;AAgAAAAhAEoxrWsbAgAAMwQAAA4AAAAAAAAAAAAAAAAALgIAAGRycy9lMm9Eb2MueG1sUEsBAi0A&#10;FAAGAAgAAAAhAF5FIkDeAAAACQEAAA8AAAAAAAAAAAAAAAAAdQQAAGRycy9kb3ducmV2LnhtbFBL&#10;BQYAAAAABAAEAPMAAACABQAAAAA=&#10;" strokeweight=".5pt">
                      <v:textbox inset="5.85pt,.7pt,5.85pt,.7pt">
                        <w:txbxContent>
                          <w:p w14:paraId="33384276" w14:textId="77777777" w:rsidR="00A41A50" w:rsidRPr="005B7DB2" w:rsidRDefault="00A41A50" w:rsidP="00A41A50">
                            <w:pPr>
                              <w:spacing w:beforeLines="20" w:before="57" w:line="240" w:lineRule="exact"/>
                              <w:ind w:leftChars="50" w:left="91" w:rightChars="50" w:right="91"/>
                              <w:jc w:val="left"/>
                              <w:rPr>
                                <w:rFonts w:hAnsi="ＭＳ ゴシック"/>
                                <w:sz w:val="18"/>
                                <w:szCs w:val="18"/>
                              </w:rPr>
                            </w:pPr>
                            <w:r w:rsidRPr="005B7DB2">
                              <w:rPr>
                                <w:rFonts w:hAnsi="ＭＳ ゴシック" w:hint="eastAsia"/>
                                <w:sz w:val="18"/>
                                <w:szCs w:val="18"/>
                              </w:rPr>
                              <w:t>＜令和3年度報酬改定等に関する</w:t>
                            </w:r>
                            <w:r w:rsidRPr="005B7DB2">
                              <w:rPr>
                                <w:rFonts w:hAnsi="ＭＳ ゴシック"/>
                                <w:kern w:val="0"/>
                                <w:sz w:val="18"/>
                                <w:szCs w:val="18"/>
                              </w:rPr>
                              <w:t>Q&amp;A</w:t>
                            </w:r>
                            <w:r w:rsidRPr="005B7DB2">
                              <w:rPr>
                                <w:rFonts w:hAnsi="ＭＳ ゴシック" w:hint="eastAsia"/>
                                <w:kern w:val="0"/>
                                <w:sz w:val="18"/>
                                <w:szCs w:val="18"/>
                              </w:rPr>
                              <w:t xml:space="preserve">　VOL.1　問18、19</w:t>
                            </w:r>
                            <w:r w:rsidRPr="005B7DB2">
                              <w:rPr>
                                <w:rFonts w:hAnsi="ＭＳ ゴシック" w:hint="eastAsia"/>
                                <w:sz w:val="18"/>
                                <w:szCs w:val="18"/>
                              </w:rPr>
                              <w:t>＞</w:t>
                            </w:r>
                          </w:p>
                          <w:p w14:paraId="105A875B"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kern w:val="18"/>
                                <w:sz w:val="18"/>
                                <w:szCs w:val="20"/>
                              </w:rPr>
                            </w:pPr>
                            <w:r w:rsidRPr="005B7DB2">
                              <w:rPr>
                                <w:rFonts w:hAnsi="ＭＳ ゴシック" w:hint="eastAsia"/>
                                <w:kern w:val="18"/>
                                <w:sz w:val="18"/>
                                <w:szCs w:val="20"/>
                              </w:rPr>
                              <w:t>○　身体拘束適正化委員会の開催及び研修の実施について、「年に1回」とは、直近1年で考える。</w:t>
                            </w:r>
                          </w:p>
                          <w:p w14:paraId="7C076367"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kern w:val="18"/>
                                <w:sz w:val="18"/>
                                <w:szCs w:val="20"/>
                              </w:rPr>
                            </w:pPr>
                            <w:r w:rsidRPr="005B7DB2">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427D7335" w14:textId="77777777" w:rsidR="00A41A50" w:rsidRPr="005B7DB2" w:rsidRDefault="00A41A50" w:rsidP="00A41A50">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p>
        </w:tc>
        <w:tc>
          <w:tcPr>
            <w:tcW w:w="1164" w:type="dxa"/>
            <w:tcBorders>
              <w:top w:val="single" w:sz="4" w:space="0" w:color="auto"/>
              <w:bottom w:val="single" w:sz="4" w:space="0" w:color="auto"/>
            </w:tcBorders>
          </w:tcPr>
          <w:p w14:paraId="4D04149E" w14:textId="77777777" w:rsidR="00A41A50" w:rsidRPr="005B7DB2" w:rsidRDefault="00A41A50" w:rsidP="006B2219">
            <w:pPr>
              <w:snapToGrid/>
              <w:jc w:val="both"/>
              <w:rPr>
                <w:rFonts w:hAnsi="ＭＳ ゴシック"/>
              </w:rPr>
            </w:pPr>
          </w:p>
        </w:tc>
        <w:tc>
          <w:tcPr>
            <w:tcW w:w="1666" w:type="dxa"/>
          </w:tcPr>
          <w:p w14:paraId="3097C911" w14:textId="77777777" w:rsidR="00A41A50" w:rsidRPr="005B7DB2" w:rsidRDefault="00A41A50" w:rsidP="006B2219">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5B7DB2" w:rsidRPr="005B7DB2" w14:paraId="29FD12BC" w14:textId="77777777" w:rsidTr="00CD540C">
        <w:trPr>
          <w:trHeight w:val="6202"/>
        </w:trPr>
        <w:tc>
          <w:tcPr>
            <w:tcW w:w="1184" w:type="dxa"/>
            <w:tcBorders>
              <w:left w:val="single" w:sz="6" w:space="0" w:color="auto"/>
              <w:right w:val="single" w:sz="6" w:space="0" w:color="auto"/>
            </w:tcBorders>
          </w:tcPr>
          <w:p w14:paraId="244726AD" w14:textId="000EA803" w:rsidR="00C45387" w:rsidRPr="005B7DB2" w:rsidRDefault="00C45387" w:rsidP="006B2219">
            <w:pPr>
              <w:snapToGrid/>
              <w:jc w:val="both"/>
              <w:rPr>
                <w:rFonts w:hAnsi="ＭＳ ゴシック"/>
                <w:szCs w:val="20"/>
              </w:rPr>
            </w:pPr>
            <w:r w:rsidRPr="005B7DB2">
              <w:rPr>
                <w:rFonts w:hAnsi="ＭＳ ゴシック" w:hint="eastAsia"/>
                <w:szCs w:val="20"/>
              </w:rPr>
              <w:t>６</w:t>
            </w:r>
            <w:r w:rsidR="00C05934" w:rsidRPr="005B7DB2">
              <w:rPr>
                <w:rFonts w:hAnsi="ＭＳ ゴシック" w:hint="eastAsia"/>
                <w:szCs w:val="20"/>
              </w:rPr>
              <w:t>８</w:t>
            </w:r>
          </w:p>
          <w:p w14:paraId="34AD5F92" w14:textId="694557D3" w:rsidR="006B2219" w:rsidRPr="005B7DB2" w:rsidRDefault="006B2219" w:rsidP="006B2219">
            <w:pPr>
              <w:snapToGrid/>
              <w:jc w:val="both"/>
              <w:rPr>
                <w:rFonts w:hAnsi="ＭＳ ゴシック"/>
                <w:szCs w:val="20"/>
              </w:rPr>
            </w:pPr>
            <w:r w:rsidRPr="005B7DB2">
              <w:rPr>
                <w:rFonts w:hAnsi="ＭＳ ゴシック" w:hint="eastAsia"/>
                <w:szCs w:val="20"/>
              </w:rPr>
              <w:t>夜勤職員配置体制加算</w:t>
            </w:r>
          </w:p>
          <w:p w14:paraId="3B02BA3E"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08501B84" w14:textId="28901858" w:rsidR="006B2219" w:rsidRPr="005B7DB2" w:rsidRDefault="006B2219" w:rsidP="006B2219">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52067251" w14:textId="3A17ACA1" w:rsidR="006B2219" w:rsidRPr="005B7DB2" w:rsidRDefault="006B2219" w:rsidP="007F2090">
            <w:pPr>
              <w:snapToGrid/>
              <w:ind w:leftChars="100" w:left="182" w:firstLineChars="100" w:firstLine="182"/>
              <w:jc w:val="both"/>
              <w:rPr>
                <w:rFonts w:hAnsi="ＭＳ ゴシック"/>
                <w:szCs w:val="20"/>
              </w:rPr>
            </w:pPr>
            <w:r w:rsidRPr="005B7DB2">
              <w:rPr>
                <w:rFonts w:hAnsi="ＭＳ ゴシック"/>
                <w:szCs w:val="20"/>
              </w:rPr>
              <w:t>厚生労働大臣が定める施設基準に適合するものとして</w:t>
            </w:r>
            <w:r w:rsidRPr="005B7DB2">
              <w:rPr>
                <w:rFonts w:hAnsi="ＭＳ ゴシック" w:hint="eastAsia"/>
                <w:szCs w:val="20"/>
              </w:rPr>
              <w:t>市長</w:t>
            </w:r>
            <w:r w:rsidRPr="005B7DB2">
              <w:rPr>
                <w:rFonts w:hAnsi="ＭＳ ゴシック"/>
                <w:szCs w:val="20"/>
              </w:rPr>
              <w:t>に届け出た指定施設入所支援等の単位において，指定施設入所支援等の提供を行った場合に，当該指定施設入所支援等の単位の利用定員に応じ，１日につき所定単位数(地方公共団体が設置する指定障害者支援施設等の指定施設入所支援の単位の場合にあっては，所定単数の1000分の965に相当する単位数とする。)を加算してい</w:t>
            </w:r>
            <w:r w:rsidRPr="005B7DB2">
              <w:rPr>
                <w:rFonts w:hAnsi="ＭＳ ゴシック" w:hint="eastAsia"/>
                <w:szCs w:val="20"/>
              </w:rPr>
              <w:t>ます</w:t>
            </w:r>
            <w:r w:rsidRPr="005B7DB2">
              <w:rPr>
                <w:rFonts w:hAnsi="ＭＳ ゴシック"/>
                <w:szCs w:val="20"/>
              </w:rPr>
              <w:t>か。</w:t>
            </w:r>
          </w:p>
          <w:p w14:paraId="043C39CC" w14:textId="054F6BA4" w:rsidR="00E51594" w:rsidRPr="005B7DB2" w:rsidRDefault="003F6AC1" w:rsidP="007F2090">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52096" behindDoc="0" locked="0" layoutInCell="1" allowOverlap="1" wp14:anchorId="52E12228" wp14:editId="40545C5A">
                      <wp:simplePos x="0" y="0"/>
                      <wp:positionH relativeFrom="column">
                        <wp:posOffset>-5715</wp:posOffset>
                      </wp:positionH>
                      <wp:positionV relativeFrom="paragraph">
                        <wp:posOffset>11430</wp:posOffset>
                      </wp:positionV>
                      <wp:extent cx="3397250" cy="2619375"/>
                      <wp:effectExtent l="0" t="0" r="12700" b="285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619375"/>
                              </a:xfrm>
                              <a:prstGeom prst="rect">
                                <a:avLst/>
                              </a:prstGeom>
                              <a:solidFill>
                                <a:srgbClr val="FFFFFF"/>
                              </a:solidFill>
                              <a:ln w="6350">
                                <a:solidFill>
                                  <a:srgbClr val="000000"/>
                                </a:solidFill>
                                <a:miter lim="800000"/>
                                <a:headEnd/>
                                <a:tailEnd/>
                              </a:ln>
                            </wps:spPr>
                            <wps:txbx>
                              <w:txbxContent>
                                <w:p w14:paraId="79AC59F3" w14:textId="77777777" w:rsidR="003F6AC1" w:rsidRPr="00E105F3" w:rsidRDefault="003F6AC1" w:rsidP="003F6AC1">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6403B849" w14:textId="4402F6BD" w:rsidR="003F6AC1" w:rsidRPr="00E105F3" w:rsidRDefault="003F6AC1" w:rsidP="003F6AC1">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006E78F5" w:rsidRPr="00E105F3">
                                    <w:rPr>
                                      <w:rFonts w:hAnsi="ＭＳ ゴシック" w:hint="eastAsia"/>
                                    </w:rPr>
                                    <w:t>・</w:t>
                                  </w:r>
                                  <w:r w:rsidR="006E78F5">
                                    <w:rPr>
                                      <w:rFonts w:hAnsi="ＭＳ ゴシック"/>
                                      <w:szCs w:val="20"/>
                                    </w:rPr>
                                    <w:t>9</w:t>
                                  </w:r>
                                  <w:r w:rsidRPr="00E105F3">
                                    <w:rPr>
                                      <w:rFonts w:hAnsi="ＭＳ ゴシック" w:hint="eastAsia"/>
                                      <w:szCs w:val="20"/>
                                    </w:rPr>
                                    <w:t>）</w:t>
                                  </w:r>
                                </w:p>
                                <w:p w14:paraId="0A83DDD2" w14:textId="4A4289E9" w:rsidR="003F6AC1" w:rsidRPr="00E105F3" w:rsidRDefault="003F6AC1" w:rsidP="004A3D22">
                                  <w:pPr>
                                    <w:spacing w:line="240" w:lineRule="exact"/>
                                    <w:ind w:leftChars="150" w:left="273" w:rightChars="50" w:right="91"/>
                                    <w:jc w:val="left"/>
                                    <w:rPr>
                                      <w:rFonts w:hAnsi="ＭＳ ゴシック"/>
                                      <w:szCs w:val="20"/>
                                    </w:rPr>
                                  </w:pPr>
                                  <w:r w:rsidRPr="00E105F3">
                                    <w:rPr>
                                      <w:rFonts w:hAnsi="ＭＳ ゴシック" w:hint="eastAsia"/>
                                      <w:szCs w:val="20"/>
                                    </w:rPr>
                                    <w:t xml:space="preserve">　夜勤を行う職員として、指定施設入所支援等の単位ごとに置くべき</w:t>
                                  </w:r>
                                  <w:r w:rsidR="004A3D22" w:rsidRPr="00E105F3">
                                    <w:rPr>
                                      <w:rFonts w:hAnsi="ＭＳ ゴシック" w:hint="eastAsia"/>
                                      <w:szCs w:val="20"/>
                                    </w:rPr>
                                    <w:t>指定基準</w:t>
                                  </w:r>
                                  <w:r w:rsidR="00F72E45" w:rsidRPr="00E105F3">
                                    <w:rPr>
                                      <w:rFonts w:hAnsi="ＭＳ ゴシック" w:hint="eastAsia"/>
                                      <w:szCs w:val="20"/>
                                    </w:rPr>
                                    <w:t>第4条第1項第5号</w:t>
                                  </w:r>
                                  <w:r w:rsidR="004A3D22" w:rsidRPr="00E105F3">
                                    <w:rPr>
                                      <w:rFonts w:hAnsi="ＭＳ ゴシック" w:hint="eastAsia"/>
                                      <w:szCs w:val="20"/>
                                    </w:rPr>
                                    <w:t>に規定する生活支援員の員数が次のいずれかに該当すること。</w:t>
                                  </w:r>
                                </w:p>
                                <w:p w14:paraId="77C14C6B" w14:textId="77777777" w:rsidR="004A3D22" w:rsidRPr="00E105F3" w:rsidRDefault="004A3D22" w:rsidP="004A3D22">
                                  <w:pPr>
                                    <w:spacing w:line="240" w:lineRule="exact"/>
                                    <w:ind w:leftChars="150" w:left="273" w:rightChars="50" w:right="91"/>
                                    <w:jc w:val="left"/>
                                    <w:rPr>
                                      <w:rFonts w:hAnsi="ＭＳ ゴシック"/>
                                      <w:szCs w:val="20"/>
                                    </w:rPr>
                                  </w:pPr>
                                </w:p>
                                <w:p w14:paraId="448404B3" w14:textId="2BDB6CE9" w:rsidR="004A3D22" w:rsidRPr="00E105F3" w:rsidRDefault="00CD540C" w:rsidP="00CD540C">
                                  <w:pPr>
                                    <w:spacing w:line="240" w:lineRule="exact"/>
                                    <w:ind w:left="273" w:rightChars="50" w:right="91"/>
                                    <w:jc w:val="left"/>
                                    <w:rPr>
                                      <w:rFonts w:hAnsi="ＭＳ ゴシック"/>
                                      <w:szCs w:val="20"/>
                                    </w:rPr>
                                  </w:pPr>
                                  <w:r w:rsidRPr="00E105F3">
                                    <w:rPr>
                                      <w:rFonts w:hAnsi="ＭＳ ゴシック" w:hint="eastAsia"/>
                                      <w:szCs w:val="20"/>
                                    </w:rPr>
                                    <w:t xml:space="preserve">(1) </w:t>
                                  </w:r>
                                  <w:r w:rsidR="004A3D22" w:rsidRPr="00E105F3">
                                    <w:rPr>
                                      <w:rFonts w:hAnsi="ＭＳ ゴシック" w:hint="eastAsia"/>
                                      <w:szCs w:val="20"/>
                                    </w:rPr>
                                    <w:t>前年度の利用者の数（</w:t>
                                  </w:r>
                                  <w:r w:rsidR="00D57B67">
                                    <w:rPr>
                                      <w:rFonts w:hAnsi="ＭＳ ゴシック" w:hint="eastAsia"/>
                                      <w:szCs w:val="20"/>
                                    </w:rPr>
                                    <w:t>施設入所支援サービス費</w:t>
                                  </w:r>
                                  <w:r w:rsidR="004A3D22" w:rsidRPr="00E105F3">
                                    <w:rPr>
                                      <w:rFonts w:hAnsi="ＭＳ ゴシック" w:hint="eastAsia"/>
                                      <w:szCs w:val="20"/>
                                    </w:rPr>
                                    <w:t>の</w:t>
                                  </w:r>
                                  <w:r w:rsidR="0047594C">
                                    <w:rPr>
                                      <w:rFonts w:hAnsi="ＭＳ ゴシック" w:hint="eastAsia"/>
                                      <w:szCs w:val="20"/>
                                    </w:rPr>
                                    <w:t>要件</w:t>
                                  </w:r>
                                  <w:r w:rsidR="004A3D22" w:rsidRPr="00E105F3">
                                    <w:rPr>
                                      <w:rFonts w:hAnsi="ＭＳ ゴシック" w:hint="eastAsia"/>
                                      <w:szCs w:val="20"/>
                                    </w:rPr>
                                    <w:t>②、③</w:t>
                                  </w:r>
                                  <w:r w:rsidR="00670E67" w:rsidRPr="00E105F3">
                                    <w:rPr>
                                      <w:rFonts w:hAnsi="ＭＳ ゴシック" w:hint="eastAsia"/>
                                      <w:szCs w:val="20"/>
                                    </w:rPr>
                                    <w:t>のいずれかに該当する者にあっては、当該利用者の数に3分の2を乗じて得た数とする。</w:t>
                                  </w:r>
                                  <w:r w:rsidR="004A3D22" w:rsidRPr="00E105F3">
                                    <w:rPr>
                                      <w:rFonts w:hAnsi="ＭＳ ゴシック" w:hint="eastAsia"/>
                                      <w:szCs w:val="20"/>
                                    </w:rPr>
                                    <w:t>）</w:t>
                                  </w:r>
                                  <w:r w:rsidR="00670E67" w:rsidRPr="00E105F3">
                                    <w:rPr>
                                      <w:rFonts w:hAnsi="ＭＳ ゴシック" w:hint="eastAsia"/>
                                      <w:szCs w:val="20"/>
                                    </w:rPr>
                                    <w:t>の平均値が21人以上</w:t>
                                  </w:r>
                                  <w:r w:rsidRPr="00E105F3">
                                    <w:rPr>
                                      <w:rFonts w:hAnsi="ＭＳ ゴシック" w:hint="eastAsia"/>
                                      <w:szCs w:val="20"/>
                                    </w:rPr>
                                    <w:t>40人以下の場合　2以上</w:t>
                                  </w:r>
                                </w:p>
                                <w:p w14:paraId="24E68F85" w14:textId="4A8773E3" w:rsidR="00CD540C" w:rsidRPr="00E105F3" w:rsidRDefault="00CD540C" w:rsidP="00CD540C">
                                  <w:pPr>
                                    <w:ind w:left="273"/>
                                    <w:jc w:val="both"/>
                                    <w:rPr>
                                      <w:rFonts w:hAnsi="ＭＳ ゴシック"/>
                                      <w:szCs w:val="20"/>
                                    </w:rPr>
                                  </w:pPr>
                                  <w:r w:rsidRPr="00E105F3">
                                    <w:rPr>
                                      <w:rFonts w:hint="eastAsia"/>
                                    </w:rPr>
                                    <w:t>(</w:t>
                                  </w:r>
                                  <w:r w:rsidRPr="00E105F3">
                                    <w:t xml:space="preserve">2) </w:t>
                                  </w:r>
                                  <w:r w:rsidRPr="00E105F3">
                                    <w:rPr>
                                      <w:rFonts w:hAnsi="ＭＳ ゴシック" w:hint="eastAsia"/>
                                      <w:szCs w:val="20"/>
                                    </w:rPr>
                                    <w:t>前年度の利用者の数の平均値が</w:t>
                                  </w:r>
                                  <w:r w:rsidRPr="00E105F3">
                                    <w:rPr>
                                      <w:rFonts w:hAnsi="ＭＳ ゴシック"/>
                                      <w:szCs w:val="20"/>
                                    </w:rPr>
                                    <w:t>4</w:t>
                                  </w:r>
                                  <w:r w:rsidRPr="00E105F3">
                                    <w:rPr>
                                      <w:rFonts w:hAnsi="ＭＳ ゴシック" w:hint="eastAsia"/>
                                      <w:szCs w:val="20"/>
                                    </w:rPr>
                                    <w:t>1人以上</w:t>
                                  </w:r>
                                  <w:r w:rsidRPr="00E105F3">
                                    <w:rPr>
                                      <w:rFonts w:hAnsi="ＭＳ ゴシック"/>
                                      <w:szCs w:val="20"/>
                                    </w:rPr>
                                    <w:t>6</w:t>
                                  </w:r>
                                  <w:r w:rsidRPr="00E105F3">
                                    <w:rPr>
                                      <w:rFonts w:hAnsi="ＭＳ ゴシック" w:hint="eastAsia"/>
                                      <w:szCs w:val="20"/>
                                    </w:rPr>
                                    <w:t xml:space="preserve">0人以下の場合　</w:t>
                                  </w:r>
                                  <w:r w:rsidRPr="00E105F3">
                                    <w:rPr>
                                      <w:rFonts w:hAnsi="ＭＳ ゴシック"/>
                                      <w:szCs w:val="20"/>
                                    </w:rPr>
                                    <w:t>3</w:t>
                                  </w:r>
                                  <w:r w:rsidRPr="00E105F3">
                                    <w:rPr>
                                      <w:rFonts w:hAnsi="ＭＳ ゴシック" w:hint="eastAsia"/>
                                      <w:szCs w:val="20"/>
                                    </w:rPr>
                                    <w:t>以上</w:t>
                                  </w:r>
                                </w:p>
                                <w:p w14:paraId="45C2BD8F" w14:textId="2F039CD6" w:rsidR="00CD540C" w:rsidRPr="00E105F3" w:rsidRDefault="00CD540C" w:rsidP="00CD540C">
                                  <w:pPr>
                                    <w:ind w:left="273"/>
                                    <w:jc w:val="both"/>
                                    <w:rPr>
                                      <w:rFonts w:hAnsi="ＭＳ ゴシック"/>
                                      <w:szCs w:val="20"/>
                                    </w:rPr>
                                  </w:pPr>
                                  <w:r w:rsidRPr="00E105F3">
                                    <w:rPr>
                                      <w:rFonts w:hAnsi="ＭＳ ゴシック" w:hint="eastAsia"/>
                                      <w:szCs w:val="20"/>
                                    </w:rPr>
                                    <w:t>(3) 前年度の利用者の数の平均値が</w:t>
                                  </w:r>
                                  <w:r w:rsidRPr="00E105F3">
                                    <w:rPr>
                                      <w:rFonts w:hAnsi="ＭＳ ゴシック"/>
                                      <w:szCs w:val="20"/>
                                    </w:rPr>
                                    <w:t>6</w:t>
                                  </w:r>
                                  <w:r w:rsidRPr="00E105F3">
                                    <w:rPr>
                                      <w:rFonts w:hAnsi="ＭＳ ゴシック" w:hint="eastAsia"/>
                                      <w:szCs w:val="20"/>
                                    </w:rPr>
                                    <w:t xml:space="preserve">1人以上の場合　</w:t>
                                  </w:r>
                                  <w:r w:rsidRPr="00E105F3">
                                    <w:rPr>
                                      <w:rFonts w:hAnsi="ＭＳ ゴシック"/>
                                      <w:szCs w:val="20"/>
                                    </w:rPr>
                                    <w:t>3</w:t>
                                  </w:r>
                                  <w:r w:rsidRPr="00E105F3">
                                    <w:rPr>
                                      <w:rFonts w:hAnsi="ＭＳ ゴシック" w:hint="eastAsia"/>
                                      <w:szCs w:val="20"/>
                                    </w:rPr>
                                    <w:t>に、当該前年度の利用者の数の平均値が60を超えて40又はその端数を増すごとに1を加えて得た数以上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12228" id="正方形/長方形 52" o:spid="_x0000_s1170" style="position:absolute;left:0;text-align:left;margin-left:-.45pt;margin-top:.9pt;width:267.5pt;height:20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NDFgIAACkEAAAOAAAAZHJzL2Uyb0RvYy54bWysU9uO2jAQfa/Uf7D8XgJhYSEirFZsqSpt&#10;L9K2H2AcJ7HqeNyxIaFf37FhWdRWfajqB8vjsc+cOTOzuhs6ww4KvQZb8slozJmyEiptm5J//bJ9&#10;s+DMB2ErYcCqkh+V53fr169WvStUDi2YSiEjEOuL3pW8DcEVWeZlqzrhR+CUJWcN2IlAJjZZhaIn&#10;9M5k+Xg8z3rAyiFI5T3dPpycfJ3w61rJ8KmuvQrMlJy4hbRj2ndxz9YrUTQoXKvlmYb4Bxad0JaC&#10;XqAeRBBsj/o3qE5LBA91GEnoMqhrLVXKgbKZjH/J5qkVTqVcSBzvLjL5/wcrPx6e3GeM1L17BPnN&#10;MwubVthG3SNC3ypRUbhJFCrrnS8uH6Lh6Svb9R+gotKKfYCkwVBjFwEpOzYkqY8XqdUQmKTL6XR5&#10;m8+oIpJ8+XyynN7OUgxRPH936MM7BR2Lh5Ij1TLBi8OjD5GOKJ6fJPpgdLXVxiQDm93GIDsIqvs2&#10;rTO6v35mLOtLPp8Skb9DjNP6E0SnAzWw0V3JF5dHooi6vbVVaq8gtDmdibKxZyGjdrFNfRGG3cB0&#10;RSrf5DFEvNtBdSRtEU4dSxNGhxbwB2c9dWvJ/fe9QMWZeW+pPrc3+XJG7Z2MxWJJwuK1Y3flEFYS&#10;UMkDZ6fjJpwGYu9QNy3FmSQ1LNxTRWudtH7hdKZP/ZhKcJ6d2PDXdnr1MuHrnwAAAP//AwBQSwME&#10;FAAGAAgAAAAhAMYswyDeAAAABwEAAA8AAABkcnMvZG93bnJldi54bWxMjstOwzAQRfdI/IM1SGxQ&#10;6yQNrxCnQkhlw6KiBCR2bjzEUeNxFDtt+HuGFSzvQ/eecj27XhxxDJ0nBekyAYHUeNNRq6B+2yzu&#10;QISoyejeEyr4xgDr6vys1IXxJ3rF4y62gkcoFFqBjXEopAyNRafD0g9InH350enIcmylGfWJx10v&#10;syS5kU53xA9WD/hksTnsJqfg83bzPpuPbDttp8OLe87qK5vUSl1ezI8PICLO8a8Mv/iMDhUz7f1E&#10;JoheweKei2wzP6fXqzwFsVeQp/kKZFXK//zVDwAAAP//AwBQSwECLQAUAAYACAAAACEAtoM4kv4A&#10;AADhAQAAEwAAAAAAAAAAAAAAAAAAAAAAW0NvbnRlbnRfVHlwZXNdLnhtbFBLAQItABQABgAIAAAA&#10;IQA4/SH/1gAAAJQBAAALAAAAAAAAAAAAAAAAAC8BAABfcmVscy8ucmVsc1BLAQItABQABgAIAAAA&#10;IQBIEBNDFgIAACkEAAAOAAAAAAAAAAAAAAAAAC4CAABkcnMvZTJvRG9jLnhtbFBLAQItABQABgAI&#10;AAAAIQDGLMMg3gAAAAcBAAAPAAAAAAAAAAAAAAAAAHAEAABkcnMvZG93bnJldi54bWxQSwUGAAAA&#10;AAQABADzAAAAewUAAAAA&#10;" strokeweight=".5pt">
                      <v:textbox inset="5.85pt,.7pt,5.85pt,.7pt">
                        <w:txbxContent>
                          <w:p w14:paraId="79AC59F3" w14:textId="77777777" w:rsidR="003F6AC1" w:rsidRPr="00E105F3" w:rsidRDefault="003F6AC1" w:rsidP="003F6AC1">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6403B849" w14:textId="4402F6BD" w:rsidR="003F6AC1" w:rsidRPr="00E105F3" w:rsidRDefault="003F6AC1" w:rsidP="003F6AC1">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006E78F5" w:rsidRPr="00E105F3">
                              <w:rPr>
                                <w:rFonts w:hAnsi="ＭＳ ゴシック" w:hint="eastAsia"/>
                              </w:rPr>
                              <w:t>・</w:t>
                            </w:r>
                            <w:r w:rsidR="006E78F5">
                              <w:rPr>
                                <w:rFonts w:hAnsi="ＭＳ ゴシック"/>
                                <w:szCs w:val="20"/>
                              </w:rPr>
                              <w:t>9</w:t>
                            </w:r>
                            <w:r w:rsidRPr="00E105F3">
                              <w:rPr>
                                <w:rFonts w:hAnsi="ＭＳ ゴシック" w:hint="eastAsia"/>
                                <w:szCs w:val="20"/>
                              </w:rPr>
                              <w:t>）</w:t>
                            </w:r>
                          </w:p>
                          <w:p w14:paraId="0A83DDD2" w14:textId="4A4289E9" w:rsidR="003F6AC1" w:rsidRPr="00E105F3" w:rsidRDefault="003F6AC1" w:rsidP="004A3D22">
                            <w:pPr>
                              <w:spacing w:line="240" w:lineRule="exact"/>
                              <w:ind w:leftChars="150" w:left="273" w:rightChars="50" w:right="91"/>
                              <w:jc w:val="left"/>
                              <w:rPr>
                                <w:rFonts w:hAnsi="ＭＳ ゴシック"/>
                                <w:szCs w:val="20"/>
                              </w:rPr>
                            </w:pPr>
                            <w:r w:rsidRPr="00E105F3">
                              <w:rPr>
                                <w:rFonts w:hAnsi="ＭＳ ゴシック" w:hint="eastAsia"/>
                                <w:szCs w:val="20"/>
                              </w:rPr>
                              <w:t xml:space="preserve">　夜勤を行う職員として、指定施設入所支援等の単位ごとに置くべき</w:t>
                            </w:r>
                            <w:r w:rsidR="004A3D22" w:rsidRPr="00E105F3">
                              <w:rPr>
                                <w:rFonts w:hAnsi="ＭＳ ゴシック" w:hint="eastAsia"/>
                                <w:szCs w:val="20"/>
                              </w:rPr>
                              <w:t>指定基準</w:t>
                            </w:r>
                            <w:r w:rsidR="00F72E45" w:rsidRPr="00E105F3">
                              <w:rPr>
                                <w:rFonts w:hAnsi="ＭＳ ゴシック" w:hint="eastAsia"/>
                                <w:szCs w:val="20"/>
                              </w:rPr>
                              <w:t>第4条第1項第5号</w:t>
                            </w:r>
                            <w:r w:rsidR="004A3D22" w:rsidRPr="00E105F3">
                              <w:rPr>
                                <w:rFonts w:hAnsi="ＭＳ ゴシック" w:hint="eastAsia"/>
                                <w:szCs w:val="20"/>
                              </w:rPr>
                              <w:t>に規定する生活支援員の員数が次のいずれかに該当すること。</w:t>
                            </w:r>
                          </w:p>
                          <w:p w14:paraId="77C14C6B" w14:textId="77777777" w:rsidR="004A3D22" w:rsidRPr="00E105F3" w:rsidRDefault="004A3D22" w:rsidP="004A3D22">
                            <w:pPr>
                              <w:spacing w:line="240" w:lineRule="exact"/>
                              <w:ind w:leftChars="150" w:left="273" w:rightChars="50" w:right="91"/>
                              <w:jc w:val="left"/>
                              <w:rPr>
                                <w:rFonts w:hAnsi="ＭＳ ゴシック"/>
                                <w:szCs w:val="20"/>
                              </w:rPr>
                            </w:pPr>
                          </w:p>
                          <w:p w14:paraId="448404B3" w14:textId="2BDB6CE9" w:rsidR="004A3D22" w:rsidRPr="00E105F3" w:rsidRDefault="00CD540C" w:rsidP="00CD540C">
                            <w:pPr>
                              <w:spacing w:line="240" w:lineRule="exact"/>
                              <w:ind w:left="273" w:rightChars="50" w:right="91"/>
                              <w:jc w:val="left"/>
                              <w:rPr>
                                <w:rFonts w:hAnsi="ＭＳ ゴシック"/>
                                <w:szCs w:val="20"/>
                              </w:rPr>
                            </w:pPr>
                            <w:r w:rsidRPr="00E105F3">
                              <w:rPr>
                                <w:rFonts w:hAnsi="ＭＳ ゴシック" w:hint="eastAsia"/>
                                <w:szCs w:val="20"/>
                              </w:rPr>
                              <w:t xml:space="preserve">(1) </w:t>
                            </w:r>
                            <w:r w:rsidR="004A3D22" w:rsidRPr="00E105F3">
                              <w:rPr>
                                <w:rFonts w:hAnsi="ＭＳ ゴシック" w:hint="eastAsia"/>
                                <w:szCs w:val="20"/>
                              </w:rPr>
                              <w:t>前年度の利用者の数（</w:t>
                            </w:r>
                            <w:r w:rsidR="00D57B67">
                              <w:rPr>
                                <w:rFonts w:hAnsi="ＭＳ ゴシック" w:hint="eastAsia"/>
                                <w:szCs w:val="20"/>
                              </w:rPr>
                              <w:t>施設入所支援サービス費</w:t>
                            </w:r>
                            <w:r w:rsidR="004A3D22" w:rsidRPr="00E105F3">
                              <w:rPr>
                                <w:rFonts w:hAnsi="ＭＳ ゴシック" w:hint="eastAsia"/>
                                <w:szCs w:val="20"/>
                              </w:rPr>
                              <w:t>の</w:t>
                            </w:r>
                            <w:r w:rsidR="0047594C">
                              <w:rPr>
                                <w:rFonts w:hAnsi="ＭＳ ゴシック" w:hint="eastAsia"/>
                                <w:szCs w:val="20"/>
                              </w:rPr>
                              <w:t>要件</w:t>
                            </w:r>
                            <w:r w:rsidR="004A3D22" w:rsidRPr="00E105F3">
                              <w:rPr>
                                <w:rFonts w:hAnsi="ＭＳ ゴシック" w:hint="eastAsia"/>
                                <w:szCs w:val="20"/>
                              </w:rPr>
                              <w:t>②、③</w:t>
                            </w:r>
                            <w:r w:rsidR="00670E67" w:rsidRPr="00E105F3">
                              <w:rPr>
                                <w:rFonts w:hAnsi="ＭＳ ゴシック" w:hint="eastAsia"/>
                                <w:szCs w:val="20"/>
                              </w:rPr>
                              <w:t>のいずれかに該当する者にあっては、当該利用者の数に3分の2を乗じて得た数とする。</w:t>
                            </w:r>
                            <w:r w:rsidR="004A3D22" w:rsidRPr="00E105F3">
                              <w:rPr>
                                <w:rFonts w:hAnsi="ＭＳ ゴシック" w:hint="eastAsia"/>
                                <w:szCs w:val="20"/>
                              </w:rPr>
                              <w:t>）</w:t>
                            </w:r>
                            <w:r w:rsidR="00670E67" w:rsidRPr="00E105F3">
                              <w:rPr>
                                <w:rFonts w:hAnsi="ＭＳ ゴシック" w:hint="eastAsia"/>
                                <w:szCs w:val="20"/>
                              </w:rPr>
                              <w:t>の平均値が21人以上</w:t>
                            </w:r>
                            <w:r w:rsidRPr="00E105F3">
                              <w:rPr>
                                <w:rFonts w:hAnsi="ＭＳ ゴシック" w:hint="eastAsia"/>
                                <w:szCs w:val="20"/>
                              </w:rPr>
                              <w:t>40人以下の場合　2以上</w:t>
                            </w:r>
                          </w:p>
                          <w:p w14:paraId="24E68F85" w14:textId="4A8773E3" w:rsidR="00CD540C" w:rsidRPr="00E105F3" w:rsidRDefault="00CD540C" w:rsidP="00CD540C">
                            <w:pPr>
                              <w:ind w:left="273"/>
                              <w:jc w:val="both"/>
                              <w:rPr>
                                <w:rFonts w:hAnsi="ＭＳ ゴシック"/>
                                <w:szCs w:val="20"/>
                              </w:rPr>
                            </w:pPr>
                            <w:r w:rsidRPr="00E105F3">
                              <w:rPr>
                                <w:rFonts w:hint="eastAsia"/>
                              </w:rPr>
                              <w:t>(</w:t>
                            </w:r>
                            <w:r w:rsidRPr="00E105F3">
                              <w:t xml:space="preserve">2) </w:t>
                            </w:r>
                            <w:r w:rsidRPr="00E105F3">
                              <w:rPr>
                                <w:rFonts w:hAnsi="ＭＳ ゴシック" w:hint="eastAsia"/>
                                <w:szCs w:val="20"/>
                              </w:rPr>
                              <w:t>前年度の利用者の数の平均値が</w:t>
                            </w:r>
                            <w:r w:rsidRPr="00E105F3">
                              <w:rPr>
                                <w:rFonts w:hAnsi="ＭＳ ゴシック"/>
                                <w:szCs w:val="20"/>
                              </w:rPr>
                              <w:t>4</w:t>
                            </w:r>
                            <w:r w:rsidRPr="00E105F3">
                              <w:rPr>
                                <w:rFonts w:hAnsi="ＭＳ ゴシック" w:hint="eastAsia"/>
                                <w:szCs w:val="20"/>
                              </w:rPr>
                              <w:t>1人以上</w:t>
                            </w:r>
                            <w:r w:rsidRPr="00E105F3">
                              <w:rPr>
                                <w:rFonts w:hAnsi="ＭＳ ゴシック"/>
                                <w:szCs w:val="20"/>
                              </w:rPr>
                              <w:t>6</w:t>
                            </w:r>
                            <w:r w:rsidRPr="00E105F3">
                              <w:rPr>
                                <w:rFonts w:hAnsi="ＭＳ ゴシック" w:hint="eastAsia"/>
                                <w:szCs w:val="20"/>
                              </w:rPr>
                              <w:t xml:space="preserve">0人以下の場合　</w:t>
                            </w:r>
                            <w:r w:rsidRPr="00E105F3">
                              <w:rPr>
                                <w:rFonts w:hAnsi="ＭＳ ゴシック"/>
                                <w:szCs w:val="20"/>
                              </w:rPr>
                              <w:t>3</w:t>
                            </w:r>
                            <w:r w:rsidRPr="00E105F3">
                              <w:rPr>
                                <w:rFonts w:hAnsi="ＭＳ ゴシック" w:hint="eastAsia"/>
                                <w:szCs w:val="20"/>
                              </w:rPr>
                              <w:t>以上</w:t>
                            </w:r>
                          </w:p>
                          <w:p w14:paraId="45C2BD8F" w14:textId="2F039CD6" w:rsidR="00CD540C" w:rsidRPr="00E105F3" w:rsidRDefault="00CD540C" w:rsidP="00CD540C">
                            <w:pPr>
                              <w:ind w:left="273"/>
                              <w:jc w:val="both"/>
                              <w:rPr>
                                <w:rFonts w:hAnsi="ＭＳ ゴシック"/>
                                <w:szCs w:val="20"/>
                              </w:rPr>
                            </w:pPr>
                            <w:r w:rsidRPr="00E105F3">
                              <w:rPr>
                                <w:rFonts w:hAnsi="ＭＳ ゴシック" w:hint="eastAsia"/>
                                <w:szCs w:val="20"/>
                              </w:rPr>
                              <w:t>(3) 前年度の利用者の数の平均値が</w:t>
                            </w:r>
                            <w:r w:rsidRPr="00E105F3">
                              <w:rPr>
                                <w:rFonts w:hAnsi="ＭＳ ゴシック"/>
                                <w:szCs w:val="20"/>
                              </w:rPr>
                              <w:t>6</w:t>
                            </w:r>
                            <w:r w:rsidRPr="00E105F3">
                              <w:rPr>
                                <w:rFonts w:hAnsi="ＭＳ ゴシック" w:hint="eastAsia"/>
                                <w:szCs w:val="20"/>
                              </w:rPr>
                              <w:t xml:space="preserve">1人以上の場合　</w:t>
                            </w:r>
                            <w:r w:rsidRPr="00E105F3">
                              <w:rPr>
                                <w:rFonts w:hAnsi="ＭＳ ゴシック"/>
                                <w:szCs w:val="20"/>
                              </w:rPr>
                              <w:t>3</w:t>
                            </w:r>
                            <w:r w:rsidRPr="00E105F3">
                              <w:rPr>
                                <w:rFonts w:hAnsi="ＭＳ ゴシック" w:hint="eastAsia"/>
                                <w:szCs w:val="20"/>
                              </w:rPr>
                              <w:t>に、当該前年度の利用者の数の平均値が60を超えて40又はその端数を増すごとに1を加えて得た数以上</w:t>
                            </w:r>
                          </w:p>
                        </w:txbxContent>
                      </v:textbox>
                    </v:rect>
                  </w:pict>
                </mc:Fallback>
              </mc:AlternateContent>
            </w:r>
          </w:p>
        </w:tc>
        <w:tc>
          <w:tcPr>
            <w:tcW w:w="1164" w:type="dxa"/>
            <w:tcBorders>
              <w:top w:val="single" w:sz="4" w:space="0" w:color="auto"/>
              <w:bottom w:val="single" w:sz="4" w:space="0" w:color="auto"/>
            </w:tcBorders>
          </w:tcPr>
          <w:p w14:paraId="268AB40F" w14:textId="77777777" w:rsidR="006B2219" w:rsidRPr="005B7DB2" w:rsidRDefault="00B02EC3" w:rsidP="006B2219">
            <w:pPr>
              <w:snapToGrid/>
              <w:jc w:val="both"/>
              <w:rPr>
                <w:rFonts w:hAnsi="ＭＳ ゴシック"/>
              </w:rPr>
            </w:pPr>
            <w:sdt>
              <w:sdtPr>
                <w:rPr>
                  <w:rFonts w:hAnsi="ＭＳ ゴシック" w:hint="eastAsia"/>
                </w:rPr>
                <w:id w:val="-1954002613"/>
                <w14:checkbox>
                  <w14:checked w14:val="0"/>
                  <w14:checkedState w14:val="00FE" w14:font="Wingdings"/>
                  <w14:uncheckedState w14:val="2610" w14:font="ＭＳ ゴシック"/>
                </w14:checkbox>
              </w:sdtPr>
              <w:sdtEndPr/>
              <w:sdtContent>
                <w:r w:rsidR="006B2219" w:rsidRPr="005B7DB2">
                  <w:rPr>
                    <w:rFonts w:hAnsi="ＭＳ ゴシック" w:hint="eastAsia"/>
                  </w:rPr>
                  <w:t>☐</w:t>
                </w:r>
              </w:sdtContent>
            </w:sdt>
            <w:r w:rsidR="006B2219" w:rsidRPr="005B7DB2">
              <w:rPr>
                <w:rFonts w:hAnsi="ＭＳ ゴシック" w:hint="eastAsia"/>
              </w:rPr>
              <w:t>いる</w:t>
            </w:r>
          </w:p>
          <w:p w14:paraId="322A70A0" w14:textId="77777777" w:rsidR="006B2219" w:rsidRPr="005B7DB2" w:rsidRDefault="00B02EC3" w:rsidP="006B2219">
            <w:pPr>
              <w:snapToGrid/>
              <w:jc w:val="both"/>
              <w:rPr>
                <w:rFonts w:hAnsi="ＭＳ ゴシック"/>
              </w:rPr>
            </w:pPr>
            <w:sdt>
              <w:sdtPr>
                <w:rPr>
                  <w:rFonts w:hAnsi="ＭＳ ゴシック" w:hint="eastAsia"/>
                </w:rPr>
                <w:id w:val="636142106"/>
                <w14:checkbox>
                  <w14:checked w14:val="0"/>
                  <w14:checkedState w14:val="00FE" w14:font="Wingdings"/>
                  <w14:uncheckedState w14:val="2610" w14:font="ＭＳ ゴシック"/>
                </w14:checkbox>
              </w:sdtPr>
              <w:sdtEndPr/>
              <w:sdtContent>
                <w:r w:rsidR="006B2219" w:rsidRPr="005B7DB2">
                  <w:rPr>
                    <w:rFonts w:hAnsi="ＭＳ ゴシック" w:hint="eastAsia"/>
                  </w:rPr>
                  <w:t>☐</w:t>
                </w:r>
              </w:sdtContent>
            </w:sdt>
            <w:r w:rsidR="006B2219" w:rsidRPr="005B7DB2">
              <w:rPr>
                <w:rFonts w:hAnsi="ＭＳ ゴシック" w:hint="eastAsia"/>
              </w:rPr>
              <w:t xml:space="preserve">いない </w:t>
            </w:r>
          </w:p>
          <w:p w14:paraId="15820C59" w14:textId="212F876A" w:rsidR="006B2219" w:rsidRPr="005B7DB2" w:rsidRDefault="00B02EC3" w:rsidP="006B2219">
            <w:pPr>
              <w:snapToGrid/>
              <w:jc w:val="both"/>
              <w:rPr>
                <w:rFonts w:hAnsi="ＭＳ ゴシック"/>
              </w:rPr>
            </w:pPr>
            <w:sdt>
              <w:sdtPr>
                <w:rPr>
                  <w:rFonts w:hAnsi="ＭＳ ゴシック" w:hint="eastAsia"/>
                </w:rPr>
                <w:id w:val="-1116212972"/>
                <w14:checkbox>
                  <w14:checked w14:val="0"/>
                  <w14:checkedState w14:val="00FE" w14:font="Wingdings"/>
                  <w14:uncheckedState w14:val="2610" w14:font="ＭＳ ゴシック"/>
                </w14:checkbox>
              </w:sdtPr>
              <w:sdtEndPr/>
              <w:sdtContent>
                <w:r w:rsidR="006B2219" w:rsidRPr="005B7DB2">
                  <w:rPr>
                    <w:rFonts w:hAnsi="ＭＳ ゴシック" w:hint="eastAsia"/>
                  </w:rPr>
                  <w:t>☐</w:t>
                </w:r>
              </w:sdtContent>
            </w:sdt>
            <w:r w:rsidR="006B2219" w:rsidRPr="005B7DB2">
              <w:rPr>
                <w:rFonts w:hAnsi="ＭＳ ゴシック" w:hint="eastAsia"/>
                <w:szCs w:val="20"/>
              </w:rPr>
              <w:t>該当なし</w:t>
            </w:r>
          </w:p>
        </w:tc>
        <w:tc>
          <w:tcPr>
            <w:tcW w:w="1666" w:type="dxa"/>
          </w:tcPr>
          <w:p w14:paraId="376AA674" w14:textId="77777777" w:rsidR="006B2219" w:rsidRPr="005B7DB2" w:rsidRDefault="006B2219" w:rsidP="006B2219">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39205F84" w14:textId="11808BC8" w:rsidR="006B2219" w:rsidRPr="005B7DB2" w:rsidRDefault="006B2219" w:rsidP="006B2219">
            <w:pPr>
              <w:snapToGrid/>
              <w:spacing w:line="240" w:lineRule="exact"/>
              <w:jc w:val="both"/>
              <w:rPr>
                <w:rFonts w:hAnsi="ＭＳ ゴシック"/>
                <w:sz w:val="18"/>
                <w:szCs w:val="18"/>
              </w:rPr>
            </w:pPr>
            <w:r w:rsidRPr="005B7DB2">
              <w:rPr>
                <w:rFonts w:hAnsi="ＭＳ ゴシック" w:hint="eastAsia"/>
                <w:sz w:val="18"/>
                <w:szCs w:val="18"/>
              </w:rPr>
              <w:t>第9の2</w:t>
            </w:r>
          </w:p>
        </w:tc>
      </w:tr>
    </w:tbl>
    <w:p w14:paraId="57E027C8" w14:textId="77777777" w:rsidR="00A41A50" w:rsidRPr="005B7DB2" w:rsidRDefault="00A41A50" w:rsidP="00A41A50">
      <w:pPr>
        <w:jc w:val="left"/>
        <w:rPr>
          <w:rFonts w:hAnsi="ＭＳ ゴシック"/>
          <w:szCs w:val="20"/>
        </w:rPr>
      </w:pPr>
    </w:p>
    <w:p w14:paraId="6902CA0C" w14:textId="77777777" w:rsidR="00A41A50" w:rsidRPr="005B7DB2" w:rsidRDefault="00A41A50">
      <w:pPr>
        <w:widowControl/>
        <w:snapToGrid/>
        <w:jc w:val="left"/>
        <w:rPr>
          <w:rFonts w:hAnsi="ＭＳ ゴシック"/>
          <w:szCs w:val="20"/>
        </w:rPr>
      </w:pPr>
      <w:r w:rsidRPr="005B7DB2">
        <w:rPr>
          <w:rFonts w:hAnsi="ＭＳ ゴシック"/>
          <w:szCs w:val="20"/>
        </w:rPr>
        <w:br w:type="page"/>
      </w:r>
    </w:p>
    <w:p w14:paraId="1BB3BF9B" w14:textId="4D62F94C" w:rsidR="00A41A50" w:rsidRPr="005B7DB2" w:rsidRDefault="00A41A50" w:rsidP="00A41A50">
      <w:pPr>
        <w:jc w:val="left"/>
        <w:rPr>
          <w:rFonts w:hAnsi="ＭＳ ゴシック"/>
          <w:szCs w:val="20"/>
        </w:rPr>
      </w:pPr>
      <w:r w:rsidRPr="005B7DB2">
        <w:rPr>
          <w:rFonts w:hAnsi="ＭＳ ゴシック" w:hint="eastAsia"/>
          <w:szCs w:val="20"/>
        </w:rPr>
        <w:lastRenderedPageBreak/>
        <w:t>◆　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2E0387FE" w14:textId="77777777" w:rsidTr="00296967">
        <w:trPr>
          <w:trHeight w:val="283"/>
        </w:trPr>
        <w:tc>
          <w:tcPr>
            <w:tcW w:w="1184" w:type="dxa"/>
            <w:tcBorders>
              <w:left w:val="single" w:sz="6" w:space="0" w:color="auto"/>
              <w:right w:val="single" w:sz="6" w:space="0" w:color="auto"/>
            </w:tcBorders>
          </w:tcPr>
          <w:p w14:paraId="59CA5C66" w14:textId="77777777" w:rsidR="00A41A50" w:rsidRPr="005B7DB2" w:rsidRDefault="00A41A50" w:rsidP="00296967">
            <w:pPr>
              <w:rPr>
                <w:rFonts w:hAnsi="ＭＳ ゴシック"/>
                <w:szCs w:val="20"/>
              </w:rPr>
            </w:pPr>
            <w:r w:rsidRPr="005B7DB2">
              <w:rPr>
                <w:rFonts w:hAnsi="ＭＳ ゴシック" w:hint="eastAsia"/>
                <w:szCs w:val="20"/>
              </w:rPr>
              <w:t>項目</w:t>
            </w:r>
          </w:p>
        </w:tc>
        <w:tc>
          <w:tcPr>
            <w:tcW w:w="5733" w:type="dxa"/>
            <w:tcBorders>
              <w:left w:val="single" w:sz="6" w:space="0" w:color="auto"/>
              <w:right w:val="single" w:sz="6" w:space="0" w:color="auto"/>
            </w:tcBorders>
          </w:tcPr>
          <w:p w14:paraId="43478CA5" w14:textId="77777777" w:rsidR="00A41A50" w:rsidRPr="005B7DB2" w:rsidRDefault="00A41A50" w:rsidP="00296967">
            <w:pPr>
              <w:rPr>
                <w:rFonts w:hAnsi="ＭＳ ゴシック"/>
                <w:szCs w:val="20"/>
              </w:rPr>
            </w:pPr>
            <w:r w:rsidRPr="005B7DB2">
              <w:rPr>
                <w:rFonts w:hAnsi="ＭＳ ゴシック" w:hint="eastAsia"/>
                <w:szCs w:val="20"/>
              </w:rPr>
              <w:t>自主点検のポイント</w:t>
            </w:r>
          </w:p>
        </w:tc>
        <w:tc>
          <w:tcPr>
            <w:tcW w:w="1164" w:type="dxa"/>
            <w:tcBorders>
              <w:left w:val="single" w:sz="6" w:space="0" w:color="auto"/>
              <w:right w:val="single" w:sz="6" w:space="0" w:color="auto"/>
            </w:tcBorders>
          </w:tcPr>
          <w:p w14:paraId="2AEB7CBF" w14:textId="77777777" w:rsidR="00A41A50" w:rsidRPr="005B7DB2" w:rsidRDefault="00A41A50" w:rsidP="00296967">
            <w:pPr>
              <w:rPr>
                <w:rFonts w:hAnsi="ＭＳ ゴシック"/>
                <w:szCs w:val="20"/>
              </w:rPr>
            </w:pPr>
            <w:r w:rsidRPr="005B7DB2">
              <w:rPr>
                <w:rFonts w:hAnsi="ＭＳ ゴシック" w:hint="eastAsia"/>
                <w:szCs w:val="20"/>
              </w:rPr>
              <w:t>点検</w:t>
            </w:r>
          </w:p>
        </w:tc>
        <w:tc>
          <w:tcPr>
            <w:tcW w:w="1666" w:type="dxa"/>
            <w:tcBorders>
              <w:left w:val="single" w:sz="6" w:space="0" w:color="auto"/>
              <w:right w:val="single" w:sz="6" w:space="0" w:color="auto"/>
            </w:tcBorders>
          </w:tcPr>
          <w:p w14:paraId="271D66F5" w14:textId="77777777" w:rsidR="00A41A50" w:rsidRPr="005B7DB2" w:rsidRDefault="00A41A50" w:rsidP="00296967">
            <w:pPr>
              <w:rPr>
                <w:rFonts w:hAnsi="ＭＳ ゴシック"/>
                <w:szCs w:val="20"/>
              </w:rPr>
            </w:pPr>
            <w:r w:rsidRPr="005B7DB2">
              <w:rPr>
                <w:rFonts w:hAnsi="ＭＳ ゴシック" w:hint="eastAsia"/>
                <w:szCs w:val="20"/>
              </w:rPr>
              <w:t>根拠</w:t>
            </w:r>
          </w:p>
        </w:tc>
      </w:tr>
      <w:tr w:rsidR="005B7DB2" w:rsidRPr="005B7DB2" w14:paraId="1875CD29" w14:textId="77777777" w:rsidTr="00FB1A5E">
        <w:trPr>
          <w:trHeight w:val="6486"/>
        </w:trPr>
        <w:tc>
          <w:tcPr>
            <w:tcW w:w="1184" w:type="dxa"/>
            <w:vMerge w:val="restart"/>
            <w:tcBorders>
              <w:left w:val="single" w:sz="6" w:space="0" w:color="auto"/>
              <w:right w:val="single" w:sz="6" w:space="0" w:color="auto"/>
            </w:tcBorders>
          </w:tcPr>
          <w:p w14:paraId="149A3661" w14:textId="1A0E4BB8" w:rsidR="00A41A50" w:rsidRPr="005B7DB2" w:rsidRDefault="00A41A50" w:rsidP="006B2219">
            <w:pPr>
              <w:snapToGrid/>
              <w:jc w:val="both"/>
              <w:rPr>
                <w:rFonts w:hAnsi="ＭＳ ゴシック"/>
                <w:szCs w:val="20"/>
              </w:rPr>
            </w:pPr>
            <w:r w:rsidRPr="005B7DB2">
              <w:rPr>
                <w:rFonts w:hAnsi="ＭＳ ゴシック" w:hint="eastAsia"/>
                <w:szCs w:val="20"/>
              </w:rPr>
              <w:t>６９</w:t>
            </w:r>
          </w:p>
          <w:p w14:paraId="7B24F037" w14:textId="77777777" w:rsidR="00A41A50" w:rsidRPr="005B7DB2" w:rsidRDefault="00A41A50" w:rsidP="006B2219">
            <w:pPr>
              <w:snapToGrid/>
              <w:jc w:val="both"/>
              <w:rPr>
                <w:rFonts w:hAnsi="ＭＳ ゴシック"/>
                <w:szCs w:val="20"/>
              </w:rPr>
            </w:pPr>
            <w:r w:rsidRPr="005B7DB2">
              <w:rPr>
                <w:rFonts w:hAnsi="ＭＳ ゴシック" w:hint="eastAsia"/>
                <w:szCs w:val="20"/>
              </w:rPr>
              <w:t>重度障害者</w:t>
            </w:r>
          </w:p>
          <w:p w14:paraId="53207689" w14:textId="77777777" w:rsidR="00A41A50" w:rsidRPr="005B7DB2" w:rsidRDefault="00A41A50" w:rsidP="006B2219">
            <w:pPr>
              <w:snapToGrid/>
              <w:spacing w:afterLines="50" w:after="142"/>
              <w:jc w:val="both"/>
              <w:rPr>
                <w:rFonts w:hAnsi="ＭＳ ゴシック"/>
                <w:szCs w:val="20"/>
              </w:rPr>
            </w:pPr>
            <w:r w:rsidRPr="005B7DB2">
              <w:rPr>
                <w:rFonts w:hAnsi="ＭＳ ゴシック" w:hint="eastAsia"/>
                <w:szCs w:val="20"/>
              </w:rPr>
              <w:t>支援加算</w:t>
            </w:r>
          </w:p>
          <w:p w14:paraId="7BAF7C26" w14:textId="77777777" w:rsidR="00A41A50" w:rsidRPr="005B7DB2" w:rsidRDefault="00A41A50"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1F705471" w14:textId="77777777" w:rsidR="00A41A50" w:rsidRPr="005B7DB2" w:rsidRDefault="00A41A50" w:rsidP="006B2219">
            <w:pPr>
              <w:snapToGrid/>
              <w:rPr>
                <w:rFonts w:hAnsi="ＭＳ ゴシック"/>
                <w:sz w:val="18"/>
                <w:szCs w:val="18"/>
                <w:bdr w:val="single" w:sz="4" w:space="0" w:color="auto"/>
              </w:rPr>
            </w:pPr>
          </w:p>
          <w:p w14:paraId="33643164" w14:textId="77777777" w:rsidR="00A41A50" w:rsidRPr="005B7DB2" w:rsidRDefault="00A41A50" w:rsidP="006B2219">
            <w:pPr>
              <w:jc w:val="both"/>
              <w:rPr>
                <w:rFonts w:hAnsi="ＭＳ ゴシック"/>
                <w:szCs w:val="20"/>
              </w:rPr>
            </w:pPr>
            <w:r w:rsidRPr="005B7DB2">
              <w:rPr>
                <w:rFonts w:hAnsi="ＭＳ ゴシック"/>
                <w:szCs w:val="20"/>
              </w:rPr>
              <w:br w:type="page"/>
            </w:r>
          </w:p>
        </w:tc>
        <w:tc>
          <w:tcPr>
            <w:tcW w:w="5733" w:type="dxa"/>
            <w:tcBorders>
              <w:left w:val="single" w:sz="6" w:space="0" w:color="auto"/>
              <w:right w:val="single" w:sz="6" w:space="0" w:color="auto"/>
            </w:tcBorders>
          </w:tcPr>
          <w:p w14:paraId="25C7A7F7" w14:textId="52F6A72D" w:rsidR="00A41A50" w:rsidRPr="005B7DB2" w:rsidRDefault="00A41A50" w:rsidP="006B2219">
            <w:pPr>
              <w:snapToGrid/>
              <w:spacing w:line="360" w:lineRule="auto"/>
              <w:ind w:left="182" w:hangingChars="100" w:hanging="182"/>
              <w:jc w:val="both"/>
              <w:rPr>
                <w:rFonts w:hAnsi="ＭＳ ゴシック"/>
                <w:szCs w:val="20"/>
              </w:rPr>
            </w:pPr>
            <w:r w:rsidRPr="005B7DB2">
              <w:rPr>
                <w:rFonts w:hAnsi="ＭＳ ゴシック" w:hint="eastAsia"/>
                <w:szCs w:val="20"/>
              </w:rPr>
              <w:t>（１）重度障害者支援加算（Ⅰ）</w:t>
            </w:r>
          </w:p>
          <w:p w14:paraId="77837203" w14:textId="6C7F9BC5" w:rsidR="00A41A50" w:rsidRPr="005B7DB2" w:rsidRDefault="00A41A50" w:rsidP="006B2219">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4512" behindDoc="0" locked="0" layoutInCell="1" allowOverlap="1" wp14:anchorId="657ECCFC" wp14:editId="7F67B4E5">
                      <wp:simplePos x="0" y="0"/>
                      <wp:positionH relativeFrom="column">
                        <wp:posOffset>-5715</wp:posOffset>
                      </wp:positionH>
                      <wp:positionV relativeFrom="paragraph">
                        <wp:posOffset>1549400</wp:posOffset>
                      </wp:positionV>
                      <wp:extent cx="3482975" cy="2238375"/>
                      <wp:effectExtent l="0" t="0" r="22225" b="28575"/>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238375"/>
                              </a:xfrm>
                              <a:prstGeom prst="rect">
                                <a:avLst/>
                              </a:prstGeom>
                              <a:solidFill>
                                <a:srgbClr val="FFFFFF"/>
                              </a:solidFill>
                              <a:ln w="6350">
                                <a:solidFill>
                                  <a:srgbClr val="000000"/>
                                </a:solidFill>
                                <a:miter lim="800000"/>
                                <a:headEnd/>
                                <a:tailEnd/>
                              </a:ln>
                            </wps:spPr>
                            <wps:txbx>
                              <w:txbxContent>
                                <w:p w14:paraId="5B2718FE" w14:textId="5726C24C" w:rsidR="00A41A50" w:rsidRPr="00E105F3" w:rsidRDefault="00A41A50" w:rsidP="006B2219">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63FDA0F4" w14:textId="41366A08" w:rsidR="00A41A50" w:rsidRPr="00E105F3" w:rsidRDefault="00A41A50" w:rsidP="003C406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重度障害者支援加算</w:t>
                                  </w:r>
                                  <w:r w:rsidRPr="00E105F3">
                                    <w:rPr>
                                      <w:rFonts w:hAnsi="ＭＳ ゴシック"/>
                                      <w:kern w:val="18"/>
                                      <w:szCs w:val="20"/>
                                    </w:rPr>
                                    <w:t>(Ⅰ)について</w:t>
                                  </w:r>
                                  <w:r w:rsidRPr="00E105F3">
                                    <w:rPr>
                                      <w:rFonts w:hAnsi="ＭＳ ゴシック" w:hint="eastAsia"/>
                                      <w:kern w:val="18"/>
                                      <w:szCs w:val="20"/>
                                    </w:rPr>
                                    <w:t>は、昼間、生活介護を受ける利用者に対する支援が１日を通じて適切に確保されるよう、指定基準に規定する人員配置に加えて、常勤換算方法で１人以上の従業者を確保した場合に、指定障害者支援施設等ごと（サービス提供単位を複数設置している場合にあっては当該サービス提供単位ごと）に生活介護に係る全ての利用者について加算するものである。なお、「医師意見書により特別な医療が必要であるとされる者」とは、医師意見書における特別な医療に係る項目（当分の間、「褥瘡の処置」及び「疼痛の看護」を含める取扱いとする。）中、いずれか１つ以上に該当する者とする。なお、「これに準ずる者」とは、「医師意見書により特別な医療が必要であるとされる者」以外の者であって、経管栄養（腸ろうによる経管栄養又は経鼻経管栄養に限る。）を必要と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CCFC" id="テキスト ボックス 268" o:spid="_x0000_s1171" type="#_x0000_t202" style="position:absolute;left:0;text-align:left;margin-left:-.45pt;margin-top:122pt;width:274.25pt;height:176.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CUHAIAADMEAAAOAAAAZHJzL2Uyb0RvYy54bWysU9tu2zAMfR+wfxD0vthx0tYx4hRdugwD&#10;ugvQ7QNkWbaFyaImKbGzrx8lp2l2exmmB4EUqUPykFzfjr0iB2GdBF3S+SylRGgOtdRtSb983r3K&#10;KXGe6Zop0KKkR+Ho7ebli/VgCpFBB6oWliCIdsVgStp5b4okcbwTPXMzMEKjsQHbM4+qbZPasgHR&#10;e5VkaXqdDGBrY4EL5/D1fjLSTcRvGsH9x6ZxwhNVUszNx9vGuwp3slmzorXMdJKf0mD/kEXPpMag&#10;Z6h75hnZW/kbVC+5BQeNn3HoE2gayUWsAauZp79U89gxI2ItSI4zZ5rc/4PlHw6P5pMlfnwNIzYw&#10;FuHMA/CvjmjYdky34s5aGDrBagw8D5Qlg3HF6Wug2hUugFTDe6ixyWzvIQKNje0DK1gnQXRswPFM&#10;uhg94fi4WObZ6uaKEo62LFvkC1RCDFY8fTfW+bcCehKEklrsaoRnhwfnJ9cnlxDNgZL1TioVFdtW&#10;W2XJgeEE7OI5of/kpjQZSnq9uEonBv4KkcbzJ4heehxlJfuS5mcnVgTe3ug6DppnUk0yVqf0icjA&#10;3cSiH6uRyBpZXi5CiMBsBfURubUwzS7uGgod2O+UDDi3JXXf9swKStQ7jf25WWYrJNNHJc9XyLm9&#10;NFQXBqY5ApXUUzKJWz+txt5Y2XYYZ5oHDXfY0UZGrp9zOqWPkxm7ddqiMPqXevR63vXNDwAAAP//&#10;AwBQSwMEFAAGAAgAAAAhALGJxpnfAAAACQEAAA8AAABkcnMvZG93bnJldi54bWxMj8FOwzAQRO9I&#10;/IO1SNxap1EaaBqnKiCQONJy4ebG2yTFXkexmwa+nuUEtx3NaPZNuZmcFSMOofOkYDFPQCDV3nTU&#10;KHjfP8/uQYSoyWjrCRV8YYBNdX1V6sL4C73huIuN4BIKhVbQxtgXUoa6RafD3PdI7B394HRkOTTS&#10;DPrC5c7KNEly6XRH/KHVPT62WH/uzk7BdPzIT+nL0+viIWy/xz16b2Om1O3NtF2DiDjFvzD84jM6&#10;VMx08GcyQVgFsxUHFaRZxpPYX2Z3OYgDH6t8CbIq5f8F1Q8AAAD//wMAUEsBAi0AFAAGAAgAAAAh&#10;ALaDOJL+AAAA4QEAABMAAAAAAAAAAAAAAAAAAAAAAFtDb250ZW50X1R5cGVzXS54bWxQSwECLQAU&#10;AAYACAAAACEAOP0h/9YAAACUAQAACwAAAAAAAAAAAAAAAAAvAQAAX3JlbHMvLnJlbHNQSwECLQAU&#10;AAYACAAAACEAeD5wlBwCAAAzBAAADgAAAAAAAAAAAAAAAAAuAgAAZHJzL2Uyb0RvYy54bWxQSwEC&#10;LQAUAAYACAAAACEAsYnGmd8AAAAJAQAADwAAAAAAAAAAAAAAAAB2BAAAZHJzL2Rvd25yZXYueG1s&#10;UEsFBgAAAAAEAAQA8wAAAIIFAAAAAA==&#10;" strokeweight=".5pt">
                      <v:textbox inset="5.85pt,.7pt,5.85pt,.7pt">
                        <w:txbxContent>
                          <w:p w14:paraId="5B2718FE" w14:textId="5726C24C" w:rsidR="00A41A50" w:rsidRPr="00E105F3" w:rsidRDefault="00A41A50" w:rsidP="006B2219">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63FDA0F4" w14:textId="41366A08" w:rsidR="00A41A50" w:rsidRPr="00E105F3" w:rsidRDefault="00A41A50" w:rsidP="003C406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重度障害者支援加算</w:t>
                            </w:r>
                            <w:r w:rsidRPr="00E105F3">
                              <w:rPr>
                                <w:rFonts w:hAnsi="ＭＳ ゴシック"/>
                                <w:kern w:val="18"/>
                                <w:szCs w:val="20"/>
                              </w:rPr>
                              <w:t>(Ⅰ)について</w:t>
                            </w:r>
                            <w:r w:rsidRPr="00E105F3">
                              <w:rPr>
                                <w:rFonts w:hAnsi="ＭＳ ゴシック" w:hint="eastAsia"/>
                                <w:kern w:val="18"/>
                                <w:szCs w:val="20"/>
                              </w:rPr>
                              <w:t>は、昼間、生活介護を受ける利用者に対する支援が１日を通じて適切に確保されるよう、指定基準に規定する人員配置に加えて、常勤換算方法で１人以上の従業者を確保した場合に、指定障害者支援施設等ごと（サービス提供単位を複数設置している場合にあっては当該サービス提供単位ごと）に生活介護に係る全ての利用者について加算するものである。なお、「医師意見書により特別な医療が必要であるとされる者」とは、医師意見書における特別な医療に係る項目（当分の間、「褥瘡の処置」及び「疼痛の看護」を含める取扱いとする。）中、いずれか１つ以上に該当する者とする。なお、「これに準ずる者」とは、「医師意見書により特別な医療が必要であるとされる者」以外の者であって、経管栄養（腸ろうによる経管栄養又は経鼻経管栄養に限る。）を必要とする者とする。</w:t>
                            </w:r>
                          </w:p>
                        </w:txbxContent>
                      </v:textbox>
                    </v:shape>
                  </w:pict>
                </mc:Fallback>
              </mc:AlternateContent>
            </w:r>
            <w:r w:rsidRPr="005B7DB2">
              <w:rPr>
                <w:rFonts w:hAnsi="ＭＳ ゴシック" w:hint="eastAsia"/>
                <w:szCs w:val="20"/>
              </w:rPr>
              <w:t xml:space="preserve">　　医師意見書により特別な医療が必要であるとされる者又はこれに準ずる者が利用者</w:t>
            </w:r>
            <w:r w:rsidRPr="005B7DB2">
              <w:rPr>
                <w:rFonts w:hAnsi="ＭＳ ゴシック"/>
                <w:szCs w:val="20"/>
              </w:rPr>
              <w:t>(指定生活介護等を受ける者に限る。)の数の合計数の100分の20以上であって，指定基準第4条又は附則第3条に規定する人員配置に加え，常勤換算方法で，指定基準第4条第1項第1号又は附則第3条第1項第1号に掲げる看護職員又は生活支援員を1人以上配置しているものとして</w:t>
            </w:r>
            <w:r w:rsidRPr="005B7DB2">
              <w:rPr>
                <w:rFonts w:hAnsi="ＭＳ ゴシック" w:hint="eastAsia"/>
                <w:szCs w:val="20"/>
              </w:rPr>
              <w:t>市長</w:t>
            </w:r>
            <w:r w:rsidRPr="005B7DB2">
              <w:rPr>
                <w:rFonts w:hAnsi="ＭＳ ゴシック"/>
                <w:szCs w:val="20"/>
              </w:rPr>
              <w:t>に届け出た指定施設入所支援等の単位において，指定施設入所支援等の提供を行った場合に，</w:t>
            </w:r>
            <w:r w:rsidRPr="005B7DB2">
              <w:rPr>
                <w:rFonts w:hAnsi="ＭＳ ゴシック" w:hint="eastAsia"/>
                <w:szCs w:val="20"/>
              </w:rPr>
              <w:t>１日につき所定単位数を加算していますか。</w:t>
            </w:r>
          </w:p>
        </w:tc>
        <w:tc>
          <w:tcPr>
            <w:tcW w:w="1164" w:type="dxa"/>
            <w:tcBorders>
              <w:left w:val="single" w:sz="6" w:space="0" w:color="auto"/>
              <w:right w:val="single" w:sz="6" w:space="0" w:color="auto"/>
            </w:tcBorders>
          </w:tcPr>
          <w:p w14:paraId="08B9E1A4" w14:textId="77777777" w:rsidR="00A41A50" w:rsidRPr="005B7DB2" w:rsidRDefault="00B02EC3" w:rsidP="006B2219">
            <w:pPr>
              <w:snapToGrid/>
              <w:jc w:val="both"/>
              <w:rPr>
                <w:rFonts w:hAnsi="ＭＳ ゴシック"/>
              </w:rPr>
            </w:pPr>
            <w:sdt>
              <w:sdtPr>
                <w:rPr>
                  <w:rFonts w:hAnsi="ＭＳ ゴシック" w:hint="eastAsia"/>
                </w:rPr>
                <w:id w:val="601459576"/>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いる</w:t>
            </w:r>
          </w:p>
          <w:p w14:paraId="5E12107E" w14:textId="77777777" w:rsidR="00A41A50" w:rsidRPr="005B7DB2" w:rsidRDefault="00B02EC3" w:rsidP="006B2219">
            <w:pPr>
              <w:snapToGrid/>
              <w:jc w:val="both"/>
              <w:rPr>
                <w:rFonts w:hAnsi="ＭＳ ゴシック"/>
              </w:rPr>
            </w:pPr>
            <w:sdt>
              <w:sdtPr>
                <w:rPr>
                  <w:rFonts w:hAnsi="ＭＳ ゴシック" w:hint="eastAsia"/>
                </w:rPr>
                <w:id w:val="-570433493"/>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いない</w:t>
            </w:r>
          </w:p>
          <w:p w14:paraId="760F8949" w14:textId="77777777" w:rsidR="00A41A50" w:rsidRPr="005B7DB2" w:rsidRDefault="00B02EC3" w:rsidP="006B2219">
            <w:pPr>
              <w:snapToGrid/>
              <w:jc w:val="both"/>
              <w:rPr>
                <w:rFonts w:hAnsi="ＭＳ ゴシック"/>
              </w:rPr>
            </w:pPr>
            <w:sdt>
              <w:sdtPr>
                <w:rPr>
                  <w:rFonts w:hAnsi="ＭＳ ゴシック" w:hint="eastAsia"/>
                </w:rPr>
                <w:id w:val="740304648"/>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szCs w:val="20"/>
              </w:rPr>
              <w:t>該当なし</w:t>
            </w:r>
          </w:p>
          <w:p w14:paraId="4D12BBB7" w14:textId="77777777" w:rsidR="00A41A50" w:rsidRPr="005B7DB2" w:rsidRDefault="00A41A50" w:rsidP="006B2219">
            <w:pPr>
              <w:snapToGrid/>
              <w:jc w:val="both"/>
              <w:rPr>
                <w:rFonts w:hAnsi="ＭＳ ゴシック"/>
                <w:szCs w:val="20"/>
              </w:rPr>
            </w:pPr>
          </w:p>
          <w:p w14:paraId="62B8419B" w14:textId="77777777" w:rsidR="00A41A50" w:rsidRPr="005B7DB2" w:rsidRDefault="00A41A50" w:rsidP="006B2219">
            <w:pPr>
              <w:jc w:val="both"/>
              <w:rPr>
                <w:rFonts w:hAnsi="ＭＳ ゴシック"/>
                <w:szCs w:val="20"/>
              </w:rPr>
            </w:pPr>
          </w:p>
        </w:tc>
        <w:tc>
          <w:tcPr>
            <w:tcW w:w="1666" w:type="dxa"/>
            <w:vMerge w:val="restart"/>
            <w:tcBorders>
              <w:left w:val="single" w:sz="6" w:space="0" w:color="auto"/>
              <w:right w:val="single" w:sz="6" w:space="0" w:color="auto"/>
            </w:tcBorders>
          </w:tcPr>
          <w:p w14:paraId="51B9C740" w14:textId="610D06EB" w:rsidR="00A41A50" w:rsidRPr="005B7DB2" w:rsidRDefault="00A41A50" w:rsidP="006B2219">
            <w:pPr>
              <w:snapToGrid/>
              <w:spacing w:line="240" w:lineRule="exact"/>
              <w:jc w:val="both"/>
              <w:rPr>
                <w:rFonts w:hAnsi="ＭＳ ゴシック"/>
                <w:sz w:val="18"/>
                <w:szCs w:val="18"/>
              </w:rPr>
            </w:pPr>
            <w:r w:rsidRPr="005B7DB2">
              <w:rPr>
                <w:rFonts w:hAnsi="ＭＳ ゴシック" w:hint="eastAsia"/>
                <w:sz w:val="18"/>
                <w:szCs w:val="18"/>
              </w:rPr>
              <w:t>告示別表</w:t>
            </w:r>
          </w:p>
          <w:p w14:paraId="5F1DCA53" w14:textId="77777777" w:rsidR="00A41A50" w:rsidRPr="005B7DB2" w:rsidRDefault="00A41A50" w:rsidP="006B2219">
            <w:pPr>
              <w:snapToGrid/>
              <w:spacing w:line="240" w:lineRule="exact"/>
              <w:jc w:val="both"/>
              <w:rPr>
                <w:rFonts w:hAnsi="ＭＳ ゴシック"/>
                <w:sz w:val="18"/>
                <w:szCs w:val="18"/>
              </w:rPr>
            </w:pPr>
            <w:r w:rsidRPr="005B7DB2">
              <w:rPr>
                <w:rFonts w:hAnsi="ＭＳ ゴシック" w:hint="eastAsia"/>
                <w:sz w:val="18"/>
                <w:szCs w:val="18"/>
              </w:rPr>
              <w:t>第9の3</w:t>
            </w:r>
          </w:p>
          <w:p w14:paraId="14E7B775" w14:textId="77777777" w:rsidR="00A41A50" w:rsidRPr="005B7DB2" w:rsidRDefault="00A41A50" w:rsidP="006B2219">
            <w:pPr>
              <w:jc w:val="both"/>
              <w:rPr>
                <w:rFonts w:hAnsi="ＭＳ ゴシック"/>
                <w:szCs w:val="20"/>
              </w:rPr>
            </w:pPr>
          </w:p>
        </w:tc>
      </w:tr>
      <w:tr w:rsidR="005B7DB2" w:rsidRPr="005B7DB2" w14:paraId="1BAF54AF" w14:textId="77777777" w:rsidTr="006B2219">
        <w:trPr>
          <w:trHeight w:val="2154"/>
        </w:trPr>
        <w:tc>
          <w:tcPr>
            <w:tcW w:w="1184" w:type="dxa"/>
            <w:vMerge/>
            <w:tcBorders>
              <w:left w:val="single" w:sz="6" w:space="0" w:color="auto"/>
              <w:right w:val="single" w:sz="6" w:space="0" w:color="auto"/>
            </w:tcBorders>
          </w:tcPr>
          <w:p w14:paraId="7A4C6692" w14:textId="77777777" w:rsidR="00A41A50" w:rsidRPr="005B7DB2" w:rsidRDefault="00A41A50" w:rsidP="006B2219">
            <w:pPr>
              <w:snapToGrid/>
              <w:jc w:val="both"/>
              <w:rPr>
                <w:rFonts w:hAnsi="ＭＳ ゴシック"/>
                <w:szCs w:val="20"/>
              </w:rPr>
            </w:pPr>
          </w:p>
        </w:tc>
        <w:tc>
          <w:tcPr>
            <w:tcW w:w="5733" w:type="dxa"/>
            <w:tcBorders>
              <w:left w:val="single" w:sz="6" w:space="0" w:color="auto"/>
              <w:right w:val="single" w:sz="6" w:space="0" w:color="auto"/>
            </w:tcBorders>
          </w:tcPr>
          <w:p w14:paraId="6007F695" w14:textId="5B785D8F" w:rsidR="00A41A50" w:rsidRPr="005B7DB2" w:rsidRDefault="00A41A50" w:rsidP="006B2219">
            <w:pPr>
              <w:snapToGrid/>
              <w:spacing w:line="360" w:lineRule="auto"/>
              <w:ind w:left="182" w:hangingChars="100" w:hanging="182"/>
              <w:jc w:val="both"/>
              <w:rPr>
                <w:rFonts w:hAnsi="ＭＳ ゴシック"/>
                <w:szCs w:val="20"/>
              </w:rPr>
            </w:pPr>
            <w:r w:rsidRPr="005B7DB2">
              <w:rPr>
                <w:rFonts w:hAnsi="ＭＳ ゴシック" w:hint="eastAsia"/>
                <w:szCs w:val="20"/>
              </w:rPr>
              <w:t>（２）重度障害者支援加算（Ⅰ）</w:t>
            </w:r>
          </w:p>
          <w:p w14:paraId="2C8BA299" w14:textId="17418460" w:rsidR="00A41A50" w:rsidRPr="005B7DB2" w:rsidRDefault="00A41A50" w:rsidP="00A41A50">
            <w:pPr>
              <w:snapToGrid/>
              <w:ind w:leftChars="100" w:left="182" w:firstLineChars="100" w:firstLine="182"/>
              <w:jc w:val="both"/>
              <w:rPr>
                <w:rFonts w:hAnsi="ＭＳ ゴシック"/>
                <w:szCs w:val="20"/>
              </w:rPr>
            </w:pPr>
            <w:r w:rsidRPr="005B7DB2">
              <w:rPr>
                <w:rFonts w:hAnsi="ＭＳ ゴシック" w:hint="eastAsia"/>
                <w:szCs w:val="20"/>
              </w:rPr>
              <w:t>上記（１）が算定されている施設等において，区分６に該当し，かつ，気管切開を伴う人工呼吸器による呼吸管理が必要な者又は重症心身障害者が２人以上利用しているものとして市長に届け出た指定施設入所支援等の単位において，指定施設入所支援等の提供を行った場合にさらに１日につき所定単位数に</w:t>
            </w:r>
            <w:r w:rsidRPr="005B7DB2">
              <w:rPr>
                <w:rFonts w:hAnsi="ＭＳ ゴシック"/>
                <w:szCs w:val="20"/>
              </w:rPr>
              <w:t>22単位を加算してい</w:t>
            </w:r>
            <w:r w:rsidRPr="005B7DB2">
              <w:rPr>
                <w:rFonts w:hAnsi="ＭＳ ゴシック" w:hint="eastAsia"/>
                <w:szCs w:val="20"/>
              </w:rPr>
              <w:t>ます</w:t>
            </w:r>
            <w:r w:rsidRPr="005B7DB2">
              <w:rPr>
                <w:rFonts w:hAnsi="ＭＳ ゴシック"/>
                <w:szCs w:val="20"/>
              </w:rPr>
              <w:t>か。</w:t>
            </w:r>
            <w:r w:rsidRPr="005B7DB2">
              <w:rPr>
                <w:rFonts w:hAnsi="ＭＳ ゴシック" w:hint="eastAsia"/>
                <w:szCs w:val="20"/>
              </w:rPr>
              <w:t xml:space="preserve">　</w:t>
            </w:r>
          </w:p>
        </w:tc>
        <w:tc>
          <w:tcPr>
            <w:tcW w:w="1164" w:type="dxa"/>
            <w:tcBorders>
              <w:left w:val="single" w:sz="6" w:space="0" w:color="auto"/>
              <w:right w:val="single" w:sz="6" w:space="0" w:color="auto"/>
            </w:tcBorders>
          </w:tcPr>
          <w:p w14:paraId="20B0DA4C" w14:textId="77777777" w:rsidR="00A41A50" w:rsidRPr="005B7DB2" w:rsidRDefault="00B02EC3" w:rsidP="009F5984">
            <w:pPr>
              <w:snapToGrid/>
              <w:jc w:val="both"/>
              <w:rPr>
                <w:rFonts w:hAnsi="ＭＳ ゴシック"/>
              </w:rPr>
            </w:pPr>
            <w:sdt>
              <w:sdtPr>
                <w:rPr>
                  <w:rFonts w:hAnsi="ＭＳ ゴシック" w:hint="eastAsia"/>
                </w:rPr>
                <w:id w:val="-15769746"/>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いる</w:t>
            </w:r>
          </w:p>
          <w:p w14:paraId="3BB349FC" w14:textId="77777777" w:rsidR="00A41A50" w:rsidRPr="005B7DB2" w:rsidRDefault="00B02EC3" w:rsidP="009F5984">
            <w:pPr>
              <w:snapToGrid/>
              <w:jc w:val="both"/>
              <w:rPr>
                <w:rFonts w:hAnsi="ＭＳ ゴシック"/>
              </w:rPr>
            </w:pPr>
            <w:sdt>
              <w:sdtPr>
                <w:rPr>
                  <w:rFonts w:hAnsi="ＭＳ ゴシック" w:hint="eastAsia"/>
                </w:rPr>
                <w:id w:val="1310291939"/>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いない</w:t>
            </w:r>
          </w:p>
          <w:p w14:paraId="682A211C" w14:textId="77777777" w:rsidR="00A41A50" w:rsidRPr="005B7DB2" w:rsidRDefault="00B02EC3" w:rsidP="009F5984">
            <w:pPr>
              <w:snapToGrid/>
              <w:jc w:val="both"/>
              <w:rPr>
                <w:rFonts w:hAnsi="ＭＳ ゴシック"/>
              </w:rPr>
            </w:pPr>
            <w:sdt>
              <w:sdtPr>
                <w:rPr>
                  <w:rFonts w:hAnsi="ＭＳ ゴシック" w:hint="eastAsia"/>
                </w:rPr>
                <w:id w:val="-1479151638"/>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szCs w:val="20"/>
              </w:rPr>
              <w:t>該当なし</w:t>
            </w:r>
          </w:p>
          <w:p w14:paraId="03E993B7" w14:textId="77777777" w:rsidR="00A41A50" w:rsidRPr="005B7DB2" w:rsidRDefault="00A41A50" w:rsidP="006B2219">
            <w:pPr>
              <w:snapToGrid/>
              <w:jc w:val="both"/>
              <w:rPr>
                <w:rFonts w:hAnsi="ＭＳ ゴシック"/>
              </w:rPr>
            </w:pPr>
          </w:p>
        </w:tc>
        <w:tc>
          <w:tcPr>
            <w:tcW w:w="1666" w:type="dxa"/>
            <w:vMerge/>
            <w:tcBorders>
              <w:left w:val="single" w:sz="6" w:space="0" w:color="auto"/>
              <w:right w:val="single" w:sz="6" w:space="0" w:color="auto"/>
            </w:tcBorders>
          </w:tcPr>
          <w:p w14:paraId="32D47593" w14:textId="77777777" w:rsidR="00A41A50" w:rsidRPr="005B7DB2" w:rsidRDefault="00A41A50" w:rsidP="006B2219">
            <w:pPr>
              <w:snapToGrid/>
              <w:spacing w:line="240" w:lineRule="exact"/>
              <w:jc w:val="both"/>
              <w:rPr>
                <w:rFonts w:hAnsi="ＭＳ ゴシック"/>
                <w:sz w:val="18"/>
                <w:szCs w:val="18"/>
              </w:rPr>
            </w:pPr>
          </w:p>
        </w:tc>
      </w:tr>
      <w:tr w:rsidR="005B7DB2" w:rsidRPr="005B7DB2" w14:paraId="13D8596F" w14:textId="77777777" w:rsidTr="00FB1A5E">
        <w:trPr>
          <w:trHeight w:val="3631"/>
        </w:trPr>
        <w:tc>
          <w:tcPr>
            <w:tcW w:w="1184" w:type="dxa"/>
            <w:vMerge/>
            <w:tcBorders>
              <w:left w:val="single" w:sz="6" w:space="0" w:color="auto"/>
              <w:right w:val="single" w:sz="6" w:space="0" w:color="auto"/>
            </w:tcBorders>
          </w:tcPr>
          <w:p w14:paraId="191412DC" w14:textId="77777777" w:rsidR="00A41A50" w:rsidRPr="005B7DB2" w:rsidRDefault="00A41A50" w:rsidP="006B2219">
            <w:pPr>
              <w:snapToGrid/>
              <w:jc w:val="both"/>
              <w:rPr>
                <w:rFonts w:hAnsi="ＭＳ ゴシック"/>
                <w:szCs w:val="20"/>
              </w:rPr>
            </w:pPr>
          </w:p>
        </w:tc>
        <w:tc>
          <w:tcPr>
            <w:tcW w:w="5733" w:type="dxa"/>
            <w:tcBorders>
              <w:left w:val="single" w:sz="6" w:space="0" w:color="auto"/>
              <w:right w:val="single" w:sz="6" w:space="0" w:color="auto"/>
            </w:tcBorders>
          </w:tcPr>
          <w:p w14:paraId="4BFD9F65" w14:textId="77777777" w:rsidR="00A41A50" w:rsidRPr="005B7DB2" w:rsidRDefault="00A41A50" w:rsidP="00A41A50">
            <w:pPr>
              <w:snapToGrid/>
              <w:spacing w:line="360" w:lineRule="auto"/>
              <w:jc w:val="both"/>
              <w:rPr>
                <w:rFonts w:hAnsi="ＭＳ ゴシック"/>
                <w:szCs w:val="20"/>
              </w:rPr>
            </w:pPr>
            <w:r w:rsidRPr="005B7DB2">
              <w:rPr>
                <w:rFonts w:hAnsi="ＭＳ ゴシック" w:hint="eastAsia"/>
                <w:szCs w:val="20"/>
              </w:rPr>
              <w:t>（３）重度障害者支援加算（Ⅱ）</w:t>
            </w:r>
          </w:p>
          <w:p w14:paraId="5BD8D303" w14:textId="77777777" w:rsidR="00A41A50" w:rsidRPr="005B7DB2" w:rsidRDefault="00A41A50" w:rsidP="00A41A50">
            <w:pPr>
              <w:snapToGrid/>
              <w:ind w:leftChars="100" w:left="182" w:firstLineChars="100" w:firstLine="182"/>
              <w:jc w:val="both"/>
              <w:rPr>
                <w:rFonts w:hAnsi="ＭＳ ゴシック"/>
                <w:szCs w:val="20"/>
              </w:rPr>
            </w:pPr>
            <w:r w:rsidRPr="005B7DB2">
              <w:rPr>
                <w:rFonts w:hAnsi="ＭＳ ゴシック" w:hint="eastAsia"/>
                <w:szCs w:val="20"/>
              </w:rPr>
              <w:t>別に厚生労働大臣が定める施設基準に適合するものとして市長に届け出た施設等において，指定施設入所支援等の提供を行った場合に，１日につき所定単位数を加算していますか。</w:t>
            </w:r>
          </w:p>
          <w:p w14:paraId="32243673" w14:textId="37F0589D" w:rsidR="00A41A50" w:rsidRPr="005B7DB2" w:rsidRDefault="00A41A50" w:rsidP="006B2219">
            <w:pPr>
              <w:snapToGrid/>
              <w:spacing w:line="360" w:lineRule="auto"/>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88608" behindDoc="0" locked="0" layoutInCell="1" allowOverlap="1" wp14:anchorId="42B02D45" wp14:editId="67C78045">
                      <wp:simplePos x="0" y="0"/>
                      <wp:positionH relativeFrom="column">
                        <wp:posOffset>76200</wp:posOffset>
                      </wp:positionH>
                      <wp:positionV relativeFrom="paragraph">
                        <wp:posOffset>161290</wp:posOffset>
                      </wp:positionV>
                      <wp:extent cx="3397250" cy="1047115"/>
                      <wp:effectExtent l="9525" t="7620" r="12700" b="1206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47115"/>
                              </a:xfrm>
                              <a:prstGeom prst="rect">
                                <a:avLst/>
                              </a:prstGeom>
                              <a:solidFill>
                                <a:srgbClr val="FFFFFF"/>
                              </a:solidFill>
                              <a:ln w="6350">
                                <a:solidFill>
                                  <a:srgbClr val="000000"/>
                                </a:solidFill>
                                <a:miter lim="800000"/>
                                <a:headEnd/>
                                <a:tailEnd/>
                              </a:ln>
                            </wps:spPr>
                            <wps:txbx>
                              <w:txbxContent>
                                <w:p w14:paraId="10FFF6E3" w14:textId="77777777" w:rsidR="00A41A50" w:rsidRPr="00E105F3" w:rsidRDefault="00A41A50"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46AF12DE" w14:textId="46F8CF19" w:rsidR="00A41A50" w:rsidRPr="00E105F3" w:rsidRDefault="00A41A50"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Pr="00E105F3">
                                    <w:rPr>
                                      <w:rFonts w:hAnsi="ＭＳ ゴシック" w:hint="eastAsia"/>
                                    </w:rPr>
                                    <w:t>・</w:t>
                                  </w:r>
                                  <w:r>
                                    <w:rPr>
                                      <w:rFonts w:hAnsi="ＭＳ ゴシック"/>
                                      <w:szCs w:val="20"/>
                                    </w:rPr>
                                    <w:t>2</w:t>
                                  </w:r>
                                  <w:r w:rsidRPr="00E105F3">
                                    <w:rPr>
                                      <w:rFonts w:hAnsi="ＭＳ ゴシック" w:hint="eastAsia"/>
                                      <w:szCs w:val="20"/>
                                    </w:rPr>
                                    <w:t>）</w:t>
                                  </w:r>
                                </w:p>
                                <w:p w14:paraId="4573B586" w14:textId="77777777" w:rsidR="00A41A50" w:rsidRPr="00E105F3" w:rsidRDefault="00A41A50"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強度行動障害の利用者が１人以上利用していること</w:t>
                                  </w:r>
                                </w:p>
                                <w:p w14:paraId="0307BE95" w14:textId="77777777" w:rsidR="00A41A50" w:rsidRPr="00E105F3" w:rsidRDefault="00A41A50"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従業者のうち</w:t>
                                  </w:r>
                                  <w:r w:rsidRPr="00E105F3">
                                    <w:rPr>
                                      <w:rFonts w:hint="eastAsia"/>
                                      <w:szCs w:val="20"/>
                                    </w:rPr>
                                    <w:t>強度行動障害支援者養成研修（実践研修）の課程を修了し、修了した旨の証明書の交付を受けた者を１以上配置し、支援計画シート等を作成すること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2D45" id="正方形/長方形 269" o:spid="_x0000_s1172" style="position:absolute;left:0;text-align:left;margin-left:6pt;margin-top:12.7pt;width:267.5pt;height:82.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FgIAACkEAAAOAAAAZHJzL2Uyb0RvYy54bWysU9tu2zAMfR+wfxD0vjjOpU2MOEWRLsOA&#10;7gJ0+wBZlm1hsqhRSpzs60cpaRpswx6G6UEQRenw8JBc3R16w/YKvQZb8nw05kxZCbW2bcm/ftm+&#10;WXD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0+ny&#10;djKnikjy5ePZbZ7PUwxRPH936MM7BT2Lh5Ij1TLBi/2jD5GOKJ6fJPpgdL3VxiQD22pjkO0F1X2b&#10;1hndXz8zlg0lv5kSkb9DjNP6E0SvAzWw0X3JF5dHooi6vbV1aq8gtDmdibKxZyGjdrFNfREO1YHp&#10;mnSYzWKIeFdBfSRtEU4dSxNGhw7wB2cDdWvJ/fedQMWZeW+pPrezyXJO7Z2MxWJJwuK1o7pyCCsJ&#10;qOSBs9NxE04DsXOo247i5EkNC/dU0UYnrV84nelTP6YSnGcnNvy1nV69TPj6JwAAAP//AwBQSwME&#10;FAAGAAgAAAAhADL/InvfAAAACQEAAA8AAABkcnMvZG93bnJldi54bWxMj8FOwzAQRO9I/IO1SFwQ&#10;tQkthRCnQkjlwqGiBCRubrzEUeN1FDtt+Hu2JzjOvtHsTLGafCcOOMQ2kIabmQKBVAfbUqOhel9f&#10;34OIyZA1XSDU8IMRVuX5WWFyG470hodtagSHUMyNBpdSn0sZa4fexFnokZh9h8GbxHJopB3MkcN9&#10;JzOl7qQ3LfEHZ3p8dljvt6PX8LVcf0z2M9uMm3H/6l+y6sqpSuvLi+npEUTCKf2Z4VSfq0PJnXZh&#10;JBtFxzrjKUlDtpiDYL6YL/mwY/CgbkGWhfy/oPwFAAD//wMAUEsBAi0AFAAGAAgAAAAhALaDOJL+&#10;AAAA4QEAABMAAAAAAAAAAAAAAAAAAAAAAFtDb250ZW50X1R5cGVzXS54bWxQSwECLQAUAAYACAAA&#10;ACEAOP0h/9YAAACUAQAACwAAAAAAAAAAAAAAAAAvAQAAX3JlbHMvLnJlbHNQSwECLQAUAAYACAAA&#10;ACEASDv8rBYCAAApBAAADgAAAAAAAAAAAAAAAAAuAgAAZHJzL2Uyb0RvYy54bWxQSwECLQAUAAYA&#10;CAAAACEAMv8ie98AAAAJAQAADwAAAAAAAAAAAAAAAABwBAAAZHJzL2Rvd25yZXYueG1sUEsFBgAA&#10;AAAEAAQA8wAAAHwFAAAAAA==&#10;" strokeweight=".5pt">
                      <v:textbox inset="5.85pt,.7pt,5.85pt,.7pt">
                        <w:txbxContent>
                          <w:p w14:paraId="10FFF6E3" w14:textId="77777777" w:rsidR="00A41A50" w:rsidRPr="00E105F3" w:rsidRDefault="00A41A50"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46AF12DE" w14:textId="46F8CF19" w:rsidR="00A41A50" w:rsidRPr="00E105F3" w:rsidRDefault="00A41A50"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Pr="00E105F3">
                              <w:rPr>
                                <w:rFonts w:hAnsi="ＭＳ ゴシック" w:hint="eastAsia"/>
                              </w:rPr>
                              <w:t>・</w:t>
                            </w:r>
                            <w:r>
                              <w:rPr>
                                <w:rFonts w:hAnsi="ＭＳ ゴシック"/>
                                <w:szCs w:val="20"/>
                              </w:rPr>
                              <w:t>2</w:t>
                            </w:r>
                            <w:r w:rsidRPr="00E105F3">
                              <w:rPr>
                                <w:rFonts w:hAnsi="ＭＳ ゴシック" w:hint="eastAsia"/>
                                <w:szCs w:val="20"/>
                              </w:rPr>
                              <w:t>）</w:t>
                            </w:r>
                          </w:p>
                          <w:p w14:paraId="4573B586" w14:textId="77777777" w:rsidR="00A41A50" w:rsidRPr="00E105F3" w:rsidRDefault="00A41A50"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強度行動障害の利用者が１人以上利用していること</w:t>
                            </w:r>
                          </w:p>
                          <w:p w14:paraId="0307BE95" w14:textId="77777777" w:rsidR="00A41A50" w:rsidRPr="00E105F3" w:rsidRDefault="00A41A50"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従業者のうち</w:t>
                            </w:r>
                            <w:r w:rsidRPr="00E105F3">
                              <w:rPr>
                                <w:rFonts w:hint="eastAsia"/>
                                <w:szCs w:val="20"/>
                              </w:rPr>
                              <w:t>強度行動障害支援者養成研修（実践研修）の課程を修了し、修了した旨の証明書の交付を受けた者を１以上配置し、支援計画シート等を作成すること</w:t>
                            </w:r>
                          </w:p>
                        </w:txbxContent>
                      </v:textbox>
                    </v:rect>
                  </w:pict>
                </mc:Fallback>
              </mc:AlternateContent>
            </w:r>
          </w:p>
        </w:tc>
        <w:tc>
          <w:tcPr>
            <w:tcW w:w="1164" w:type="dxa"/>
            <w:tcBorders>
              <w:left w:val="single" w:sz="6" w:space="0" w:color="auto"/>
              <w:right w:val="single" w:sz="6" w:space="0" w:color="auto"/>
            </w:tcBorders>
          </w:tcPr>
          <w:p w14:paraId="4F51C963" w14:textId="77777777" w:rsidR="00A41A50" w:rsidRPr="005B7DB2" w:rsidRDefault="00B02EC3" w:rsidP="00A41A50">
            <w:pPr>
              <w:snapToGrid/>
              <w:jc w:val="both"/>
              <w:rPr>
                <w:rFonts w:hAnsi="ＭＳ ゴシック"/>
              </w:rPr>
            </w:pPr>
            <w:sdt>
              <w:sdtPr>
                <w:rPr>
                  <w:rFonts w:hAnsi="ＭＳ ゴシック" w:hint="eastAsia"/>
                </w:rPr>
                <w:id w:val="-1932495340"/>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いる</w:t>
            </w:r>
          </w:p>
          <w:p w14:paraId="0FA7C5AA" w14:textId="77777777" w:rsidR="00A41A50" w:rsidRPr="005B7DB2" w:rsidRDefault="00B02EC3" w:rsidP="00A41A50">
            <w:pPr>
              <w:snapToGrid/>
              <w:jc w:val="both"/>
              <w:rPr>
                <w:rFonts w:hAnsi="ＭＳ ゴシック"/>
              </w:rPr>
            </w:pPr>
            <w:sdt>
              <w:sdtPr>
                <w:rPr>
                  <w:rFonts w:hAnsi="ＭＳ ゴシック" w:hint="eastAsia"/>
                </w:rPr>
                <w:id w:val="674385427"/>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rPr>
              <w:t>いない</w:t>
            </w:r>
          </w:p>
          <w:p w14:paraId="3256D769" w14:textId="77777777" w:rsidR="00A41A50" w:rsidRPr="005B7DB2" w:rsidRDefault="00B02EC3" w:rsidP="00A41A50">
            <w:pPr>
              <w:snapToGrid/>
              <w:jc w:val="both"/>
              <w:rPr>
                <w:rFonts w:hAnsi="ＭＳ ゴシック"/>
              </w:rPr>
            </w:pPr>
            <w:sdt>
              <w:sdtPr>
                <w:rPr>
                  <w:rFonts w:hAnsi="ＭＳ ゴシック" w:hint="eastAsia"/>
                </w:rPr>
                <w:id w:val="2124108700"/>
                <w14:checkbox>
                  <w14:checked w14:val="0"/>
                  <w14:checkedState w14:val="00FE" w14:font="Wingdings"/>
                  <w14:uncheckedState w14:val="2610" w14:font="ＭＳ ゴシック"/>
                </w14:checkbox>
              </w:sdtPr>
              <w:sdtEndPr/>
              <w:sdtContent>
                <w:r w:rsidR="00A41A50" w:rsidRPr="005B7DB2">
                  <w:rPr>
                    <w:rFonts w:hAnsi="ＭＳ ゴシック" w:hint="eastAsia"/>
                  </w:rPr>
                  <w:t>☐</w:t>
                </w:r>
              </w:sdtContent>
            </w:sdt>
            <w:r w:rsidR="00A41A50" w:rsidRPr="005B7DB2">
              <w:rPr>
                <w:rFonts w:hAnsi="ＭＳ ゴシック" w:hint="eastAsia"/>
                <w:szCs w:val="20"/>
              </w:rPr>
              <w:t>該当なし</w:t>
            </w:r>
          </w:p>
          <w:p w14:paraId="324999EB" w14:textId="77777777" w:rsidR="00A41A50" w:rsidRPr="005B7DB2" w:rsidRDefault="00A41A50" w:rsidP="009F5984">
            <w:pPr>
              <w:snapToGrid/>
              <w:jc w:val="both"/>
              <w:rPr>
                <w:rFonts w:hAnsi="ＭＳ ゴシック"/>
              </w:rPr>
            </w:pPr>
          </w:p>
        </w:tc>
        <w:tc>
          <w:tcPr>
            <w:tcW w:w="1666" w:type="dxa"/>
            <w:vMerge/>
            <w:tcBorders>
              <w:left w:val="single" w:sz="6" w:space="0" w:color="auto"/>
              <w:right w:val="single" w:sz="6" w:space="0" w:color="auto"/>
            </w:tcBorders>
          </w:tcPr>
          <w:p w14:paraId="4CA2926E" w14:textId="77777777" w:rsidR="00A41A50" w:rsidRPr="005B7DB2" w:rsidRDefault="00A41A50" w:rsidP="006B2219">
            <w:pPr>
              <w:snapToGrid/>
              <w:spacing w:line="240" w:lineRule="exact"/>
              <w:jc w:val="both"/>
              <w:rPr>
                <w:rFonts w:hAnsi="ＭＳ ゴシック"/>
                <w:sz w:val="18"/>
                <w:szCs w:val="18"/>
              </w:rPr>
            </w:pPr>
          </w:p>
        </w:tc>
      </w:tr>
    </w:tbl>
    <w:p w14:paraId="1FEBEE97" w14:textId="77777777" w:rsidR="00A41A50" w:rsidRPr="005B7DB2" w:rsidRDefault="00A41A50" w:rsidP="004A5599">
      <w:pPr>
        <w:jc w:val="both"/>
        <w:rPr>
          <w:rFonts w:hAnsi="ＭＳ ゴシック"/>
          <w:szCs w:val="20"/>
        </w:rPr>
      </w:pPr>
    </w:p>
    <w:p w14:paraId="082F7B79" w14:textId="77777777" w:rsidR="00A41A50" w:rsidRPr="005B7DB2" w:rsidRDefault="00A41A50">
      <w:pPr>
        <w:widowControl/>
        <w:snapToGrid/>
        <w:jc w:val="left"/>
        <w:rPr>
          <w:rFonts w:hAnsi="ＭＳ ゴシック"/>
          <w:szCs w:val="20"/>
        </w:rPr>
      </w:pPr>
      <w:r w:rsidRPr="005B7DB2">
        <w:rPr>
          <w:rFonts w:hAnsi="ＭＳ ゴシック"/>
          <w:szCs w:val="20"/>
        </w:rPr>
        <w:br w:type="page"/>
      </w:r>
    </w:p>
    <w:p w14:paraId="4A38A029" w14:textId="392CD68C" w:rsidR="004A5599" w:rsidRPr="005B7DB2" w:rsidRDefault="004A5599" w:rsidP="004A5599">
      <w:pPr>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0A8C334D" w14:textId="77777777" w:rsidTr="00643835">
        <w:trPr>
          <w:trHeight w:val="283"/>
        </w:trPr>
        <w:tc>
          <w:tcPr>
            <w:tcW w:w="1184" w:type="dxa"/>
            <w:tcBorders>
              <w:left w:val="single" w:sz="6" w:space="0" w:color="auto"/>
              <w:right w:val="single" w:sz="6" w:space="0" w:color="auto"/>
            </w:tcBorders>
          </w:tcPr>
          <w:p w14:paraId="34A582FA" w14:textId="77777777" w:rsidR="004A5599" w:rsidRPr="005B7DB2" w:rsidRDefault="004A5599" w:rsidP="00643835">
            <w:pPr>
              <w:snapToGrid/>
              <w:rPr>
                <w:rFonts w:hAnsi="ＭＳ ゴシック"/>
              </w:rPr>
            </w:pPr>
            <w:r w:rsidRPr="005B7DB2">
              <w:rPr>
                <w:rFonts w:hAnsi="ＭＳ ゴシック" w:hint="eastAsia"/>
                <w:szCs w:val="20"/>
              </w:rPr>
              <w:t>項目</w:t>
            </w:r>
          </w:p>
        </w:tc>
        <w:tc>
          <w:tcPr>
            <w:tcW w:w="5733" w:type="dxa"/>
            <w:tcBorders>
              <w:left w:val="single" w:sz="6" w:space="0" w:color="auto"/>
              <w:right w:val="single" w:sz="6" w:space="0" w:color="auto"/>
            </w:tcBorders>
          </w:tcPr>
          <w:p w14:paraId="4C9E8890" w14:textId="7086F6C7" w:rsidR="004A5599" w:rsidRPr="005B7DB2" w:rsidRDefault="004A5599" w:rsidP="00643835">
            <w:pPr>
              <w:snapToGrid/>
              <w:rPr>
                <w:rFonts w:hAnsi="ＭＳ ゴシック"/>
                <w:szCs w:val="20"/>
              </w:rPr>
            </w:pPr>
            <w:r w:rsidRPr="005B7DB2">
              <w:rPr>
                <w:rFonts w:hAnsi="ＭＳ ゴシック" w:hint="eastAsia"/>
                <w:szCs w:val="20"/>
              </w:rPr>
              <w:t>自主点検のポイント</w:t>
            </w:r>
          </w:p>
        </w:tc>
        <w:tc>
          <w:tcPr>
            <w:tcW w:w="1164" w:type="dxa"/>
            <w:tcBorders>
              <w:left w:val="single" w:sz="6" w:space="0" w:color="auto"/>
              <w:right w:val="single" w:sz="6" w:space="0" w:color="auto"/>
            </w:tcBorders>
          </w:tcPr>
          <w:p w14:paraId="78E9CAAF" w14:textId="77777777" w:rsidR="004A5599" w:rsidRPr="005B7DB2" w:rsidRDefault="004A5599" w:rsidP="00643835">
            <w:pPr>
              <w:snapToGrid/>
              <w:rPr>
                <w:rFonts w:hAnsi="ＭＳ ゴシック"/>
              </w:rPr>
            </w:pPr>
            <w:r w:rsidRPr="005B7DB2">
              <w:rPr>
                <w:rFonts w:hAnsi="ＭＳ ゴシック" w:hint="eastAsia"/>
                <w:szCs w:val="20"/>
              </w:rPr>
              <w:t>点検</w:t>
            </w:r>
          </w:p>
        </w:tc>
        <w:tc>
          <w:tcPr>
            <w:tcW w:w="1666" w:type="dxa"/>
            <w:tcBorders>
              <w:left w:val="single" w:sz="6" w:space="0" w:color="auto"/>
              <w:right w:val="single" w:sz="6" w:space="0" w:color="auto"/>
            </w:tcBorders>
          </w:tcPr>
          <w:p w14:paraId="3C119BA1" w14:textId="77777777" w:rsidR="004A5599" w:rsidRPr="005B7DB2" w:rsidRDefault="004A5599" w:rsidP="00643835">
            <w:pPr>
              <w:snapToGrid/>
              <w:rPr>
                <w:rFonts w:hAnsi="ＭＳ ゴシック"/>
                <w:szCs w:val="20"/>
              </w:rPr>
            </w:pPr>
            <w:r w:rsidRPr="005B7DB2">
              <w:rPr>
                <w:rFonts w:hAnsi="ＭＳ ゴシック" w:hint="eastAsia"/>
                <w:szCs w:val="20"/>
              </w:rPr>
              <w:t>根拠</w:t>
            </w:r>
          </w:p>
        </w:tc>
      </w:tr>
      <w:tr w:rsidR="005B7DB2" w:rsidRPr="005B7DB2" w14:paraId="389399D3" w14:textId="77777777" w:rsidTr="006D5A40">
        <w:trPr>
          <w:trHeight w:val="10171"/>
        </w:trPr>
        <w:tc>
          <w:tcPr>
            <w:tcW w:w="1184" w:type="dxa"/>
            <w:vMerge w:val="restart"/>
            <w:tcBorders>
              <w:left w:val="single" w:sz="6" w:space="0" w:color="auto"/>
              <w:right w:val="single" w:sz="6" w:space="0" w:color="auto"/>
            </w:tcBorders>
          </w:tcPr>
          <w:p w14:paraId="3349688E" w14:textId="77777777" w:rsidR="00FB1A5E" w:rsidRPr="005B7DB2" w:rsidRDefault="00FB1A5E" w:rsidP="00A41A50">
            <w:pPr>
              <w:snapToGrid/>
              <w:jc w:val="both"/>
              <w:rPr>
                <w:rFonts w:hAnsi="ＭＳ ゴシック"/>
                <w:szCs w:val="20"/>
              </w:rPr>
            </w:pPr>
            <w:r w:rsidRPr="005B7DB2">
              <w:rPr>
                <w:rFonts w:hAnsi="ＭＳ ゴシック" w:hint="eastAsia"/>
                <w:szCs w:val="20"/>
              </w:rPr>
              <w:t>６９</w:t>
            </w:r>
          </w:p>
          <w:p w14:paraId="223CE588" w14:textId="77777777" w:rsidR="00FB1A5E" w:rsidRPr="005B7DB2" w:rsidRDefault="00FB1A5E" w:rsidP="00A41A50">
            <w:pPr>
              <w:snapToGrid/>
              <w:jc w:val="both"/>
              <w:rPr>
                <w:rFonts w:hAnsi="ＭＳ ゴシック"/>
                <w:szCs w:val="20"/>
              </w:rPr>
            </w:pPr>
            <w:r w:rsidRPr="005B7DB2">
              <w:rPr>
                <w:rFonts w:hAnsi="ＭＳ ゴシック" w:hint="eastAsia"/>
                <w:szCs w:val="20"/>
              </w:rPr>
              <w:t>重度障害者</w:t>
            </w:r>
          </w:p>
          <w:p w14:paraId="153E52FF" w14:textId="77777777" w:rsidR="00FB1A5E" w:rsidRPr="005B7DB2" w:rsidRDefault="00FB1A5E" w:rsidP="00A41A50">
            <w:pPr>
              <w:snapToGrid/>
              <w:spacing w:afterLines="50" w:after="142"/>
              <w:jc w:val="both"/>
              <w:rPr>
                <w:rFonts w:hAnsi="ＭＳ ゴシック"/>
                <w:szCs w:val="20"/>
              </w:rPr>
            </w:pPr>
            <w:r w:rsidRPr="005B7DB2">
              <w:rPr>
                <w:rFonts w:hAnsi="ＭＳ ゴシック" w:hint="eastAsia"/>
                <w:szCs w:val="20"/>
              </w:rPr>
              <w:t>支援加算</w:t>
            </w:r>
          </w:p>
          <w:p w14:paraId="1302CA25" w14:textId="77777777" w:rsidR="00FB1A5E" w:rsidRPr="005B7DB2" w:rsidRDefault="00FB1A5E" w:rsidP="00A41A50">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6D11A82F" w14:textId="77777777" w:rsidR="00FB1A5E" w:rsidRPr="005B7DB2" w:rsidRDefault="00FB1A5E" w:rsidP="00A41A50">
            <w:pPr>
              <w:snapToGrid/>
              <w:spacing w:afterLines="50" w:after="142"/>
              <w:jc w:val="both"/>
              <w:rPr>
                <w:rFonts w:hAnsi="ＭＳ ゴシック"/>
                <w:szCs w:val="20"/>
              </w:rPr>
            </w:pPr>
            <w:r w:rsidRPr="005B7DB2">
              <w:rPr>
                <w:rFonts w:hAnsi="ＭＳ ゴシック" w:hint="eastAsia"/>
                <w:szCs w:val="20"/>
              </w:rPr>
              <w:t>（続き）</w:t>
            </w:r>
          </w:p>
          <w:p w14:paraId="5DFB9151" w14:textId="77777777" w:rsidR="00FB1A5E" w:rsidRPr="005B7DB2" w:rsidRDefault="00FB1A5E" w:rsidP="006B2219">
            <w:pPr>
              <w:ind w:left="182" w:hangingChars="100" w:hanging="182"/>
              <w:jc w:val="both"/>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1702AA0C" w14:textId="77777777" w:rsidR="00FB1A5E" w:rsidRPr="005B7DB2" w:rsidRDefault="00FB1A5E" w:rsidP="006B2219">
            <w:pPr>
              <w:snapToGrid/>
              <w:spacing w:line="360" w:lineRule="auto"/>
              <w:jc w:val="both"/>
              <w:rPr>
                <w:rFonts w:hAnsi="ＭＳ ゴシック"/>
                <w:szCs w:val="20"/>
              </w:rPr>
            </w:pPr>
            <w:r w:rsidRPr="005B7DB2">
              <w:rPr>
                <w:rFonts w:hAnsi="ＭＳ ゴシック" w:hint="eastAsia"/>
                <w:szCs w:val="20"/>
              </w:rPr>
              <w:t>（４）重度障害者支援加算（Ⅱ）（</w:t>
            </w:r>
            <w:r w:rsidRPr="005B7DB2">
              <w:rPr>
                <w:rFonts w:hAnsi="ＭＳ ゴシック" w:hint="eastAsia"/>
                <w:szCs w:val="20"/>
                <w:u w:val="wave"/>
              </w:rPr>
              <w:t>強度行動障害者への個別の支援</w:t>
            </w:r>
            <w:r w:rsidRPr="005B7DB2">
              <w:rPr>
                <w:rFonts w:hAnsi="ＭＳ ゴシック" w:hint="eastAsia"/>
                <w:szCs w:val="20"/>
              </w:rPr>
              <w:t>）</w:t>
            </w:r>
          </w:p>
          <w:p w14:paraId="4E6689A2" w14:textId="6E6932F5" w:rsidR="00FB1A5E" w:rsidRPr="005B7DB2" w:rsidRDefault="006D5A40" w:rsidP="000D6B17">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56544" behindDoc="0" locked="0" layoutInCell="1" allowOverlap="1" wp14:anchorId="39EFDB17" wp14:editId="661F40C2">
                      <wp:simplePos x="0" y="0"/>
                      <wp:positionH relativeFrom="column">
                        <wp:posOffset>41910</wp:posOffset>
                      </wp:positionH>
                      <wp:positionV relativeFrom="paragraph">
                        <wp:posOffset>1376680</wp:posOffset>
                      </wp:positionV>
                      <wp:extent cx="3401695" cy="1200150"/>
                      <wp:effectExtent l="0" t="0" r="27305" b="19050"/>
                      <wp:wrapNone/>
                      <wp:docPr id="266"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95" cy="1200150"/>
                              </a:xfrm>
                              <a:prstGeom prst="rect">
                                <a:avLst/>
                              </a:prstGeom>
                              <a:solidFill>
                                <a:srgbClr val="FFFFFF"/>
                              </a:solidFill>
                              <a:ln w="6350">
                                <a:solidFill>
                                  <a:srgbClr val="000000"/>
                                </a:solidFill>
                                <a:miter lim="800000"/>
                                <a:headEnd/>
                                <a:tailEnd/>
                              </a:ln>
                            </wps:spPr>
                            <wps:txbx>
                              <w:txbxContent>
                                <w:p w14:paraId="6A6CAA37"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65CAE8A7" w14:textId="236A9F0D" w:rsidR="00FB1A5E" w:rsidRPr="00E105F3" w:rsidRDefault="00FB1A5E"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Pr="00E105F3">
                                    <w:rPr>
                                      <w:rFonts w:hAnsi="ＭＳ ゴシック" w:hint="eastAsia"/>
                                    </w:rPr>
                                    <w:t>・</w:t>
                                  </w:r>
                                  <w:r>
                                    <w:rPr>
                                      <w:rFonts w:hAnsi="ＭＳ ゴシック"/>
                                      <w:szCs w:val="20"/>
                                    </w:rPr>
                                    <w:t>9</w:t>
                                  </w:r>
                                  <w:r w:rsidRPr="00E105F3">
                                    <w:rPr>
                                      <w:rFonts w:hAnsi="ＭＳ ゴシック" w:hint="eastAsia"/>
                                      <w:szCs w:val="20"/>
                                    </w:rPr>
                                    <w:t>）</w:t>
                                  </w:r>
                                </w:p>
                                <w:p w14:paraId="344C455B" w14:textId="4D10E187" w:rsidR="00FB1A5E" w:rsidRPr="00E105F3" w:rsidRDefault="00FB1A5E"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指定基準に規定する人員配置（</w:t>
                                  </w:r>
                                  <w:r w:rsidRPr="00E105F3">
                                    <w:rPr>
                                      <w:rFonts w:hAnsi="ＭＳ ゴシック" w:hint="eastAsia"/>
                                      <w:kern w:val="18"/>
                                      <w:szCs w:val="20"/>
                                    </w:rPr>
                                    <w:t>生活介護の人員配置体制加算を算定している場合はその要件となる人員配置を含む）</w:t>
                                  </w:r>
                                  <w:r w:rsidRPr="00E105F3">
                                    <w:rPr>
                                      <w:rFonts w:hAnsi="ＭＳ ゴシック" w:hint="eastAsia"/>
                                      <w:szCs w:val="20"/>
                                    </w:rPr>
                                    <w:t>に加え、</w:t>
                                  </w:r>
                                  <w:r w:rsidRPr="00E105F3">
                                    <w:rPr>
                                      <w:rFonts w:hint="eastAsia"/>
                                      <w:szCs w:val="20"/>
                                    </w:rPr>
                                    <w:t>強度行動障害支援者養成研修（基礎研修）の課程を修了し、修了した旨の証明書の交付を受けた者を１以上配置していること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DB17" id="正方形/長方形 266" o:spid="_x0000_s1173" style="position:absolute;left:0;text-align:left;margin-left:3.3pt;margin-top:108.4pt;width:267.85pt;height: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H3FQIAACkEAAAOAAAAZHJzL2Uyb0RvYy54bWysU1Fv0zAQfkfiP1h+p0m6tnRR02nqKEIa&#10;A2nwA1zHSSwcnzm7Tcav5+x2XQWIB4QfLJ/P/u677+5WN2Nv2EGh12ArXkxyzpSVUGvbVvzrl+2b&#10;JWc+CFsLA1ZV/El5frN+/Wo1uFJNoQNTK2QEYn05uIp3Ibgyy7zsVC/8BJyy5GwAexHIxDarUQyE&#10;3ptsmueLbACsHYJU3tPt3dHJ1wm/aZQMn5rGq8BMxYlbSDumfRf3bL0SZYvCdVqeaIh/YNELbSno&#10;GepOBMH2qH+D6rVE8NCEiYQ+g6bRUqUcKJsi/yWbx044lXIhcbw7y+T/H6x8ODy6zxipe3cP8ptn&#10;FjadsK26RYShU6KmcEUUKhucL88fouHpK9sNH6Gm0op9gKTB2GAfASk7Niapn85SqzEwSZdXs7xY&#10;XM85k+QrqJLFPBUjE+Xzd4c+vFfQs3ioOFItE7w43PsQ6Yjy+UmiD0bXW21MMrDdbQyyg6C6b9NK&#10;GVCWl8+MZUPFF1cU++8QeVp/guh1oAY2uq/48vxIlFG3d7ZO7RWENsczUTb2JGTULrapL8O4G5mu&#10;SYfZPIaIdzuon0hbhGPH0oTRoQP8wdlA3Vpx/30vUHFmPliqz9vZNIoZkrFcXlOr46Vjd+EQVhJQ&#10;xQNnx+MmHAdi71C3HcUpkhoWbqmijU5av3A60ad+TCU4zU5s+Es7vXqZ8PVPAAAA//8DAFBLAwQU&#10;AAYACAAAACEArUd2O+EAAAAJAQAADwAAAGRycy9kb3ducmV2LnhtbEyPMU/DMBSEdyT+g/WQWBC1&#10;a9pQhbxUCKksDBUlrcTmxiaOGttR7LTh3/OYYDzd6e67Yj25jp3NENvgEeYzAcz4OujWNwjVx+Z+&#10;BSwm5bXqgjcI3ybCury+KlSuw8W/m/MuNYxKfMwVgk2pzzmPtTVOxVnojSfvKwxOJZJDw/WgLlTu&#10;Oi6FyLhTracFq3rzYk192o0O4fNxs5/0QW7H7Xh6c6+yurOiQry9mZ6fgCUzpb8w/OITOpTEdAyj&#10;15F1CFlGQQQ5z+gB+cuFfAB2RFiI5Qp4WfD/D8ofAAAA//8DAFBLAQItABQABgAIAAAAIQC2gziS&#10;/gAAAOEBAAATAAAAAAAAAAAAAAAAAAAAAABbQ29udGVudF9UeXBlc10ueG1sUEsBAi0AFAAGAAgA&#10;AAAhADj9If/WAAAAlAEAAAsAAAAAAAAAAAAAAAAALwEAAF9yZWxzLy5yZWxzUEsBAi0AFAAGAAgA&#10;AAAhANyhEfcVAgAAKQQAAA4AAAAAAAAAAAAAAAAALgIAAGRycy9lMm9Eb2MueG1sUEsBAi0AFAAG&#10;AAgAAAAhAK1HdjvhAAAACQEAAA8AAAAAAAAAAAAAAAAAbwQAAGRycy9kb3ducmV2LnhtbFBLBQYA&#10;AAAABAAEAPMAAAB9BQAAAAA=&#10;" strokeweight=".5pt">
                      <v:textbox inset="5.85pt,.7pt,5.85pt,.7pt">
                        <w:txbxContent>
                          <w:p w14:paraId="6A6CAA37"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65CAE8A7" w14:textId="236A9F0D" w:rsidR="00FB1A5E" w:rsidRPr="00E105F3" w:rsidRDefault="00FB1A5E"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Pr="00E105F3">
                              <w:rPr>
                                <w:rFonts w:hAnsi="ＭＳ ゴシック" w:hint="eastAsia"/>
                              </w:rPr>
                              <w:t>・</w:t>
                            </w:r>
                            <w:r>
                              <w:rPr>
                                <w:rFonts w:hAnsi="ＭＳ ゴシック"/>
                                <w:szCs w:val="20"/>
                              </w:rPr>
                              <w:t>9</w:t>
                            </w:r>
                            <w:r w:rsidRPr="00E105F3">
                              <w:rPr>
                                <w:rFonts w:hAnsi="ＭＳ ゴシック" w:hint="eastAsia"/>
                                <w:szCs w:val="20"/>
                              </w:rPr>
                              <w:t>）</w:t>
                            </w:r>
                          </w:p>
                          <w:p w14:paraId="344C455B" w14:textId="4D10E187" w:rsidR="00FB1A5E" w:rsidRPr="00E105F3" w:rsidRDefault="00FB1A5E"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指定基準に規定する人員配置（</w:t>
                            </w:r>
                            <w:r w:rsidRPr="00E105F3">
                              <w:rPr>
                                <w:rFonts w:hAnsi="ＭＳ ゴシック" w:hint="eastAsia"/>
                                <w:kern w:val="18"/>
                                <w:szCs w:val="20"/>
                              </w:rPr>
                              <w:t>生活介護の人員配置体制加算を算定している場合はその要件となる人員配置を含む）</w:t>
                            </w:r>
                            <w:r w:rsidRPr="00E105F3">
                              <w:rPr>
                                <w:rFonts w:hAnsi="ＭＳ ゴシック" w:hint="eastAsia"/>
                                <w:szCs w:val="20"/>
                              </w:rPr>
                              <w:t>に加え、</w:t>
                            </w:r>
                            <w:r w:rsidRPr="00E105F3">
                              <w:rPr>
                                <w:rFonts w:hint="eastAsia"/>
                                <w:szCs w:val="20"/>
                              </w:rPr>
                              <w:t>強度行動障害支援者養成研修（基礎研修）の課程を修了し、修了した旨の証明書の交付を受けた者を１以上配置していること</w:t>
                            </w:r>
                          </w:p>
                        </w:txbxContent>
                      </v:textbox>
                    </v:rect>
                  </w:pict>
                </mc:Fallback>
              </mc:AlternateContent>
            </w:r>
            <w:r w:rsidRPr="005B7DB2">
              <w:rPr>
                <w:rFonts w:hAnsi="ＭＳ ゴシック"/>
                <w:noProof/>
                <w:szCs w:val="20"/>
              </w:rPr>
              <mc:AlternateContent>
                <mc:Choice Requires="wps">
                  <w:drawing>
                    <wp:anchor distT="0" distB="0" distL="114300" distR="114300" simplePos="0" relativeHeight="251743232" behindDoc="0" locked="0" layoutInCell="1" allowOverlap="1" wp14:anchorId="4ECB7D3F" wp14:editId="0C5595A3">
                      <wp:simplePos x="0" y="0"/>
                      <wp:positionH relativeFrom="column">
                        <wp:posOffset>29845</wp:posOffset>
                      </wp:positionH>
                      <wp:positionV relativeFrom="paragraph">
                        <wp:posOffset>2687955</wp:posOffset>
                      </wp:positionV>
                      <wp:extent cx="3397250" cy="741045"/>
                      <wp:effectExtent l="0" t="0" r="12700" b="20955"/>
                      <wp:wrapNone/>
                      <wp:docPr id="252"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741045"/>
                              </a:xfrm>
                              <a:prstGeom prst="rect">
                                <a:avLst/>
                              </a:prstGeom>
                              <a:solidFill>
                                <a:srgbClr val="FFFFFF"/>
                              </a:solidFill>
                              <a:ln w="6350">
                                <a:solidFill>
                                  <a:srgbClr val="000000"/>
                                </a:solidFill>
                                <a:miter lim="800000"/>
                                <a:headEnd/>
                                <a:tailEnd/>
                              </a:ln>
                            </wps:spPr>
                            <wps:txbx>
                              <w:txbxContent>
                                <w:p w14:paraId="27873C26"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w:t>
                                  </w:r>
                                </w:p>
                                <w:p w14:paraId="0A1B5600" w14:textId="52093BE1" w:rsidR="00FB1A5E" w:rsidRPr="00E105F3" w:rsidRDefault="00FB1A5E"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w:t>
                                  </w:r>
                                  <w:r w:rsidRPr="00E105F3">
                                    <w:rPr>
                                      <w:rFonts w:hAnsi="ＭＳ ゴシック"/>
                                      <w:szCs w:val="20"/>
                                    </w:rPr>
                                    <w:t>48</w:t>
                                  </w:r>
                                  <w:r w:rsidRPr="00E105F3">
                                    <w:rPr>
                                      <w:rFonts w:hAnsi="ＭＳ ゴシック" w:hint="eastAsia"/>
                                      <w:szCs w:val="20"/>
                                    </w:rPr>
                                    <w:t>号</w:t>
                                  </w:r>
                                  <w:r w:rsidRPr="00E105F3">
                                    <w:rPr>
                                      <w:rFonts w:hAnsi="ＭＳ ゴシック" w:hint="eastAsia"/>
                                    </w:rPr>
                                    <w:t>・</w:t>
                                  </w:r>
                                  <w:r>
                                    <w:rPr>
                                      <w:rFonts w:hAnsi="ＭＳ ゴシック"/>
                                      <w:szCs w:val="20"/>
                                    </w:rPr>
                                    <w:t>14</w:t>
                                  </w:r>
                                  <w:r w:rsidRPr="00E105F3">
                                    <w:rPr>
                                      <w:rFonts w:hAnsi="ＭＳ ゴシック" w:hint="eastAsia"/>
                                      <w:szCs w:val="20"/>
                                    </w:rPr>
                                    <w:t>）</w:t>
                                  </w:r>
                                </w:p>
                                <w:p w14:paraId="55BEE975" w14:textId="77777777" w:rsidR="00FB1A5E" w:rsidRPr="00E105F3" w:rsidRDefault="00FB1A5E"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w:t>
                                  </w:r>
                                  <w:r w:rsidRPr="00E105F3">
                                    <w:rPr>
                                      <w:rFonts w:hint="eastAsia"/>
                                      <w:szCs w:val="20"/>
                                    </w:rPr>
                                    <w:t>強度行動障害支援者養成研修（基礎研修）の課程を修了し、修了した旨の証明書の交付を受けた者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B7D3F" id="正方形/長方形 252" o:spid="_x0000_s1174" style="position:absolute;left:0;text-align:left;margin-left:2.35pt;margin-top:211.65pt;width:267.5pt;height:5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8OEwIAACgEAAAOAAAAZHJzL2Uyb0RvYy54bWysU9uO2yAQfa/Uf0C8N879YsVZrbJNVWl7&#10;kbb9AIyxjYoZOpA46dd3INls1FZ9qMoDYhg4c+bMzPru2Bl2UOg12IKPBkPOlJVQadsU/OuX3Zsl&#10;Zz4IWwkDVhX8pDy/27x+te5drsbQgqkUMgKxPu9dwdsQXJ5lXraqE34ATlly1oCdCGRik1UoekLv&#10;TDYeDudZD1g5BKm8p9uHs5NvEn5dKxk+1bVXgZmCE7eQdkx7GfdssxZ5g8K1Wl5oiH9g0QltKegV&#10;6kEEwfaof4PqtETwUIeBhC6DutZSpRwom9Hwl2yeWuFUyoXE8e4qk/9/sPLj4cl9xkjdu0eQ3zyz&#10;sG2FbdQ9IvStEhWFG0Whst75/PohGp6+srL/ABWVVuwDJA2ONXYRkLJjxyT16Sq1OgYm6XIyWS3G&#10;M6qIJN9iOhpOZymEyJ9/O/ThnYKOxUPBkUqZ0MXh0YfIRuTPTxJ7MLraaWOSgU25NcgOgsq+S+uC&#10;7m+fGcv6gs8nxOPvEMO0/gTR6UD9a3RX8OX1kcijbG9tlborCG3OZ6Js7EXHKF3sUp+HY3lkuiKR&#10;p/MYIt6VUJ1IWoRzw9KA0aEF/MFZT81acP99L1BxZt5bKs9iOl7NqLuTsVyuSFe8dZQ3DmElARU8&#10;cHY+bsN5HvYOddNSnFFSw8I9FbTWSesXThf61I6pBJfRif1+a6dXLwO++QkAAP//AwBQSwMEFAAG&#10;AAgAAAAhAMt7i9/gAAAACQEAAA8AAABkcnMvZG93bnJldi54bWxMj81OwzAQhO9IvIO1SFxQa5MU&#10;CiFOhZDKhUNFSZG4ufGSRI3XUey04e3ZnuC0PzOa/TZfTa4TRxxC60nD7VyBQKq8banWUH6sZw8g&#10;QjRkTecJNfxggFVxeZGbzPoTveNxG2vBIRQyo6GJsc+kDFWDzoS575FY+/aDM5HHoZZ2MCcOd51M&#10;lLqXzrTEFxrT40uD1WE7Og1fy/Vusp/JZtyMhzf3mpQ3jSq1vr6anp9ARJzinxnO+IwOBTPt/Ug2&#10;iE7DYslGLkmagmD9Ln3kzZ6bhVIgi1z+/6D4BQAA//8DAFBLAQItABQABgAIAAAAIQC2gziS/gAA&#10;AOEBAAATAAAAAAAAAAAAAAAAAAAAAABbQ29udGVudF9UeXBlc10ueG1sUEsBAi0AFAAGAAgAAAAh&#10;ADj9If/WAAAAlAEAAAsAAAAAAAAAAAAAAAAALwEAAF9yZWxzLy5yZWxzUEsBAi0AFAAGAAgAAAAh&#10;ALExbw4TAgAAKAQAAA4AAAAAAAAAAAAAAAAALgIAAGRycy9lMm9Eb2MueG1sUEsBAi0AFAAGAAgA&#10;AAAhAMt7i9/gAAAACQEAAA8AAAAAAAAAAAAAAAAAbQQAAGRycy9kb3ducmV2LnhtbFBLBQYAAAAA&#10;BAAEAPMAAAB6BQAAAAA=&#10;" strokeweight=".5pt">
                      <v:textbox inset="5.85pt,.7pt,5.85pt,.7pt">
                        <w:txbxContent>
                          <w:p w14:paraId="27873C26"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w:t>
                            </w:r>
                          </w:p>
                          <w:p w14:paraId="0A1B5600" w14:textId="52093BE1" w:rsidR="00FB1A5E" w:rsidRPr="00E105F3" w:rsidRDefault="00FB1A5E" w:rsidP="006B2219">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w:t>
                            </w:r>
                            <w:r w:rsidRPr="00E105F3">
                              <w:rPr>
                                <w:rFonts w:hAnsi="ＭＳ ゴシック"/>
                                <w:szCs w:val="20"/>
                              </w:rPr>
                              <w:t>48</w:t>
                            </w:r>
                            <w:r w:rsidRPr="00E105F3">
                              <w:rPr>
                                <w:rFonts w:hAnsi="ＭＳ ゴシック" w:hint="eastAsia"/>
                                <w:szCs w:val="20"/>
                              </w:rPr>
                              <w:t>号</w:t>
                            </w:r>
                            <w:r w:rsidRPr="00E105F3">
                              <w:rPr>
                                <w:rFonts w:hAnsi="ＭＳ ゴシック" w:hint="eastAsia"/>
                              </w:rPr>
                              <w:t>・</w:t>
                            </w:r>
                            <w:r>
                              <w:rPr>
                                <w:rFonts w:hAnsi="ＭＳ ゴシック"/>
                                <w:szCs w:val="20"/>
                              </w:rPr>
                              <w:t>14</w:t>
                            </w:r>
                            <w:r w:rsidRPr="00E105F3">
                              <w:rPr>
                                <w:rFonts w:hAnsi="ＭＳ ゴシック" w:hint="eastAsia"/>
                                <w:szCs w:val="20"/>
                              </w:rPr>
                              <w:t>）</w:t>
                            </w:r>
                          </w:p>
                          <w:p w14:paraId="55BEE975" w14:textId="77777777" w:rsidR="00FB1A5E" w:rsidRPr="00E105F3" w:rsidRDefault="00FB1A5E" w:rsidP="006B2219">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w:t>
                            </w:r>
                            <w:r w:rsidRPr="00E105F3">
                              <w:rPr>
                                <w:rFonts w:hint="eastAsia"/>
                                <w:szCs w:val="20"/>
                              </w:rPr>
                              <w:t>強度行動障害支援者養成研修（基礎研修）の課程を修了し、修了した旨の証明書の交付を受けた者</w:t>
                            </w:r>
                          </w:p>
                        </w:txbxContent>
                      </v:textbox>
                    </v:rect>
                  </w:pict>
                </mc:Fallback>
              </mc:AlternateContent>
            </w:r>
            <w:r w:rsidRPr="005B7DB2">
              <w:rPr>
                <w:rFonts w:hAnsi="ＭＳ ゴシック" w:hint="eastAsia"/>
                <w:noProof/>
                <w:szCs w:val="20"/>
              </w:rPr>
              <mc:AlternateContent>
                <mc:Choice Requires="wps">
                  <w:drawing>
                    <wp:anchor distT="0" distB="0" distL="114300" distR="114300" simplePos="0" relativeHeight="251755520" behindDoc="0" locked="0" layoutInCell="1" allowOverlap="1" wp14:anchorId="15CA3666" wp14:editId="5A556F5D">
                      <wp:simplePos x="0" y="0"/>
                      <wp:positionH relativeFrom="column">
                        <wp:posOffset>31750</wp:posOffset>
                      </wp:positionH>
                      <wp:positionV relativeFrom="paragraph">
                        <wp:posOffset>3517265</wp:posOffset>
                      </wp:positionV>
                      <wp:extent cx="3402330" cy="1202690"/>
                      <wp:effectExtent l="8890" t="6350" r="8255" b="10160"/>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12026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F753A2" w14:textId="77777777" w:rsidR="00FB1A5E" w:rsidRPr="00E105F3" w:rsidRDefault="00FB1A5E" w:rsidP="006B2219">
                                  <w:pPr>
                                    <w:spacing w:beforeLines="20" w:before="57" w:line="240" w:lineRule="exact"/>
                                    <w:ind w:leftChars="50" w:left="91" w:rightChars="50" w:right="91"/>
                                    <w:jc w:val="left"/>
                                    <w:rPr>
                                      <w:rFonts w:hAnsi="ＭＳ ゴシック"/>
                                    </w:rPr>
                                  </w:pPr>
                                  <w:r w:rsidRPr="00E105F3">
                                    <w:rPr>
                                      <w:rFonts w:hAnsi="ＭＳ ゴシック" w:hint="eastAsia"/>
                                    </w:rPr>
                                    <w:t>【厚生労働大臣が定める基準】</w:t>
                                  </w:r>
                                </w:p>
                                <w:p w14:paraId="7E50601D" w14:textId="77777777" w:rsidR="00FB1A5E" w:rsidRPr="00E105F3" w:rsidRDefault="00FB1A5E" w:rsidP="006B2219">
                                  <w:pPr>
                                    <w:spacing w:line="240" w:lineRule="exact"/>
                                    <w:ind w:leftChars="50" w:left="91" w:rightChars="50" w:right="91"/>
                                    <w:jc w:val="left"/>
                                    <w:rPr>
                                      <w:rFonts w:hAnsi="ＭＳ ゴシック"/>
                                    </w:rPr>
                                  </w:pPr>
                                  <w:r w:rsidRPr="00E105F3">
                                    <w:rPr>
                                      <w:rFonts w:hAnsi="ＭＳ ゴシック" w:hint="eastAsia"/>
                                    </w:rPr>
                                    <w:t xml:space="preserve">　≪参照≫（平成18年厚生労働省告示第543号</w:t>
                                  </w:r>
                                  <w:bookmarkStart w:id="11" w:name="_Hlk122598259"/>
                                  <w:r w:rsidRPr="00E105F3">
                                    <w:rPr>
                                      <w:rFonts w:hAnsi="ＭＳ ゴシック" w:hint="eastAsia"/>
                                    </w:rPr>
                                    <w:t>・</w:t>
                                  </w:r>
                                  <w:bookmarkEnd w:id="11"/>
                                  <w:r w:rsidRPr="00E105F3">
                                    <w:rPr>
                                      <w:rFonts w:hAnsi="ＭＳ ゴシック" w:hint="eastAsia"/>
                                    </w:rPr>
                                    <w:t>4）</w:t>
                                  </w:r>
                                </w:p>
                                <w:p w14:paraId="6C8438E3"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rPr>
                                  </w:pPr>
                                  <w:r w:rsidRPr="00E105F3">
                                    <w:rPr>
                                      <w:rFonts w:hAnsi="ＭＳ ゴシック" w:hint="eastAsia"/>
                                    </w:rPr>
                                    <w:t xml:space="preserve">○　</w:t>
                                  </w:r>
                                  <w:r w:rsidRPr="00E105F3">
                                    <w:rPr>
                                      <w:rFonts w:hAnsi="ＭＳ ゴシック"/>
                                      <w:kern w:val="0"/>
                                      <w:szCs w:val="20"/>
                                    </w:rPr>
                                    <w:t>障害支援区分認定調査</w:t>
                                  </w:r>
                                  <w:r w:rsidRPr="00E105F3">
                                    <w:rPr>
                                      <w:rFonts w:hAnsi="ＭＳ ゴシック" w:hint="eastAsia"/>
                                      <w:kern w:val="0"/>
                                      <w:szCs w:val="20"/>
                                    </w:rPr>
                                    <w:t>の結果に基づき、調査項目中「コミュニケーション」「説明の理解」「大声・奇声を出す」などの</w:t>
                                  </w:r>
                                  <w:r w:rsidRPr="00E105F3">
                                    <w:rPr>
                                      <w:rFonts w:hAnsi="ＭＳ ゴシック"/>
                                      <w:kern w:val="0"/>
                                      <w:szCs w:val="20"/>
                                    </w:rPr>
                                    <w:t>行動関連項目（１２項目）</w:t>
                                  </w:r>
                                  <w:r w:rsidRPr="00E105F3">
                                    <w:rPr>
                                      <w:rFonts w:hAnsi="ＭＳ ゴシック" w:hint="eastAsia"/>
                                      <w:kern w:val="0"/>
                                      <w:szCs w:val="20"/>
                                    </w:rPr>
                                    <w:t>について、その行動関連項目が見られる頻度等をそれぞれ０点から２点までに当てはめて算出した点数の</w:t>
                                  </w:r>
                                  <w:r w:rsidRPr="00E105F3">
                                    <w:rPr>
                                      <w:rFonts w:hAnsi="ＭＳ ゴシック"/>
                                      <w:kern w:val="0"/>
                                      <w:szCs w:val="20"/>
                                    </w:rPr>
                                    <w:t>合計が１０点以上である</w:t>
                                  </w:r>
                                  <w:r w:rsidRPr="00E105F3">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3666" id="正方形/長方形 254" o:spid="_x0000_s1175" style="position:absolute;left:0;text-align:left;margin-left:2.5pt;margin-top:276.95pt;width:267.9pt;height:9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YOJgIAAEIEAAAOAAAAZHJzL2Uyb0RvYy54bWysU9tu2zAMfR+wfxD0vthx0jQ14hRFugwD&#10;ugvQ7QMUWbaFyaJGKXGyrx+lXJpdnobpQRBF6fDwkFzc73vDdgq9Blvx8SjnTFkJtbZtxb9+Wb+Z&#10;c+aDsLUwYFXFD8rz++XrV4vBlaqADkytkBGI9eXgKt6F4Mos87JTvfAjcMqSswHsRSAT26xGMRB6&#10;b7Iiz2fZAFg7BKm8p9vHo5MvE37TKBk+NY1XgZmKE7eQdkz7Ju7ZciHKFoXrtDzREP/AohfaUtAL&#10;1KMIgm1R/wHVa4ngoQkjCX0GTaOlSjlQNuP8t2yeO+FUyoXE8e4ik/9/sPLj7tl9xkjduyeQ3zyz&#10;sOqEbdUDIgydEjWFG0ehssH58vIhGp6+ss3wAWoqrdgGSBrsG+wjIGXH9knqw0VqtQ9M0uVkmheT&#10;CVVEkm9c5MXsLhUjE+X5u0Mf3inoWTxUHKmWCV7snnyIdER5fpLog9H1WhuTDGw3K4NsJ6ju67RS&#10;BpTl9TNj2VDx2eSGiAjTUgfLgCnIL8/8NVqe1t/Qeh2ol43uKz6/PBJllPCtrVOnBaHN8UzsjY1U&#10;VerSU0pnUWP/+jLsN3umaxJoehsDxrsN1AcSHeHYyjR6dOgAf3A2UBtX3H/fClScmfeWCnc7Le5u&#10;qO+TMZ+TyAyvHZsrh7CSgCoeSIx0XIXjpGwd6rajOOOkjYUHKnWjUxFeOJ0ahBo11eY0VHESru30&#10;6mX0lz8BAAD//wMAUEsDBBQABgAIAAAAIQCoO7La4QAAAAkBAAAPAAAAZHJzL2Rvd25yZXYueG1s&#10;TI/BTsMwDIbvSLxDZCQuiCW0K4PSdEJI48JhYhQkbllj2mqNUzXpVt4ec4KTZf3W7+8r1rPrxRHH&#10;0HnScLNQIJBqbztqNFRvm+s7ECEasqb3hBq+McC6PD8rTG79iV7xuIuN4BIKudHQxjjkUoa6RWfC&#10;wg9InH350ZnI69hIO5oTl7teJkrdSmc64g+tGfCpxfqwm5yGz9XmfbYfyXbaTocX95xUV62qtL68&#10;mB8fQESc498x/OIzOpTMtPcT2SB6DRmbRB5Zeg+C82ypWGWvYbVMU5BlIf8blD8AAAD//wMAUEsB&#10;Ai0AFAAGAAgAAAAhALaDOJL+AAAA4QEAABMAAAAAAAAAAAAAAAAAAAAAAFtDb250ZW50X1R5cGVz&#10;XS54bWxQSwECLQAUAAYACAAAACEAOP0h/9YAAACUAQAACwAAAAAAAAAAAAAAAAAvAQAAX3JlbHMv&#10;LnJlbHNQSwECLQAUAAYACAAAACEAUZhWDiYCAABCBAAADgAAAAAAAAAAAAAAAAAuAgAAZHJzL2Uy&#10;b0RvYy54bWxQSwECLQAUAAYACAAAACEAqDuy2uEAAAAJAQAADwAAAAAAAAAAAAAAAACABAAAZHJz&#10;L2Rvd25yZXYueG1sUEsFBgAAAAAEAAQA8wAAAI4FAAAAAA==&#10;" strokeweight=".5pt">
                      <v:textbox inset="5.85pt,.7pt,5.85pt,.7pt">
                        <w:txbxContent>
                          <w:p w14:paraId="6FF753A2" w14:textId="77777777" w:rsidR="00FB1A5E" w:rsidRPr="00E105F3" w:rsidRDefault="00FB1A5E" w:rsidP="006B2219">
                            <w:pPr>
                              <w:spacing w:beforeLines="20" w:before="57" w:line="240" w:lineRule="exact"/>
                              <w:ind w:leftChars="50" w:left="91" w:rightChars="50" w:right="91"/>
                              <w:jc w:val="left"/>
                              <w:rPr>
                                <w:rFonts w:hAnsi="ＭＳ ゴシック"/>
                              </w:rPr>
                            </w:pPr>
                            <w:r w:rsidRPr="00E105F3">
                              <w:rPr>
                                <w:rFonts w:hAnsi="ＭＳ ゴシック" w:hint="eastAsia"/>
                              </w:rPr>
                              <w:t>【厚生労働大臣が定める基準】</w:t>
                            </w:r>
                          </w:p>
                          <w:p w14:paraId="7E50601D" w14:textId="77777777" w:rsidR="00FB1A5E" w:rsidRPr="00E105F3" w:rsidRDefault="00FB1A5E" w:rsidP="006B2219">
                            <w:pPr>
                              <w:spacing w:line="240" w:lineRule="exact"/>
                              <w:ind w:leftChars="50" w:left="91" w:rightChars="50" w:right="91"/>
                              <w:jc w:val="left"/>
                              <w:rPr>
                                <w:rFonts w:hAnsi="ＭＳ ゴシック"/>
                              </w:rPr>
                            </w:pPr>
                            <w:r w:rsidRPr="00E105F3">
                              <w:rPr>
                                <w:rFonts w:hAnsi="ＭＳ ゴシック" w:hint="eastAsia"/>
                              </w:rPr>
                              <w:t xml:space="preserve">　≪参照≫（平成18年厚生労働省告示第543号</w:t>
                            </w:r>
                            <w:bookmarkStart w:id="12" w:name="_Hlk122598259"/>
                            <w:r w:rsidRPr="00E105F3">
                              <w:rPr>
                                <w:rFonts w:hAnsi="ＭＳ ゴシック" w:hint="eastAsia"/>
                              </w:rPr>
                              <w:t>・</w:t>
                            </w:r>
                            <w:bookmarkEnd w:id="12"/>
                            <w:r w:rsidRPr="00E105F3">
                              <w:rPr>
                                <w:rFonts w:hAnsi="ＭＳ ゴシック" w:hint="eastAsia"/>
                              </w:rPr>
                              <w:t>4）</w:t>
                            </w:r>
                          </w:p>
                          <w:p w14:paraId="6C8438E3" w14:textId="77777777" w:rsidR="00FB1A5E" w:rsidRPr="00E105F3" w:rsidRDefault="00FB1A5E" w:rsidP="006B2219">
                            <w:pPr>
                              <w:spacing w:beforeLines="20" w:before="57" w:line="240" w:lineRule="exact"/>
                              <w:ind w:leftChars="50" w:left="273" w:rightChars="50" w:right="91" w:hangingChars="100" w:hanging="182"/>
                              <w:jc w:val="left"/>
                              <w:rPr>
                                <w:rFonts w:hAnsi="ＭＳ ゴシック"/>
                              </w:rPr>
                            </w:pPr>
                            <w:r w:rsidRPr="00E105F3">
                              <w:rPr>
                                <w:rFonts w:hAnsi="ＭＳ ゴシック" w:hint="eastAsia"/>
                              </w:rPr>
                              <w:t xml:space="preserve">○　</w:t>
                            </w:r>
                            <w:r w:rsidRPr="00E105F3">
                              <w:rPr>
                                <w:rFonts w:hAnsi="ＭＳ ゴシック"/>
                                <w:kern w:val="0"/>
                                <w:szCs w:val="20"/>
                              </w:rPr>
                              <w:t>障害支援区分認定調査</w:t>
                            </w:r>
                            <w:r w:rsidRPr="00E105F3">
                              <w:rPr>
                                <w:rFonts w:hAnsi="ＭＳ ゴシック" w:hint="eastAsia"/>
                                <w:kern w:val="0"/>
                                <w:szCs w:val="20"/>
                              </w:rPr>
                              <w:t>の結果に基づき、調査項目中「コミュニケーション」「説明の理解」「大声・奇声を出す」などの</w:t>
                            </w:r>
                            <w:r w:rsidRPr="00E105F3">
                              <w:rPr>
                                <w:rFonts w:hAnsi="ＭＳ ゴシック"/>
                                <w:kern w:val="0"/>
                                <w:szCs w:val="20"/>
                              </w:rPr>
                              <w:t>行動関連項目（１２項目）</w:t>
                            </w:r>
                            <w:r w:rsidRPr="00E105F3">
                              <w:rPr>
                                <w:rFonts w:hAnsi="ＭＳ ゴシック" w:hint="eastAsia"/>
                                <w:kern w:val="0"/>
                                <w:szCs w:val="20"/>
                              </w:rPr>
                              <w:t>について、その行動関連項目が見られる頻度等をそれぞれ０点から２点までに当てはめて算出した点数の</w:t>
                            </w:r>
                            <w:r w:rsidRPr="00E105F3">
                              <w:rPr>
                                <w:rFonts w:hAnsi="ＭＳ ゴシック"/>
                                <w:kern w:val="0"/>
                                <w:szCs w:val="20"/>
                              </w:rPr>
                              <w:t>合計が１０点以上である</w:t>
                            </w:r>
                            <w:r w:rsidRPr="00E105F3">
                              <w:rPr>
                                <w:rFonts w:hAnsi="ＭＳ ゴシック" w:hint="eastAsia"/>
                                <w:kern w:val="0"/>
                                <w:szCs w:val="20"/>
                              </w:rPr>
                              <w:t>こと</w:t>
                            </w:r>
                          </w:p>
                        </w:txbxContent>
                      </v:textbox>
                    </v:rect>
                  </w:pict>
                </mc:Fallback>
              </mc:AlternateContent>
            </w:r>
            <w:r w:rsidRPr="005B7DB2">
              <w:rPr>
                <w:rFonts w:hAnsi="ＭＳ ゴシック" w:hint="eastAsia"/>
                <w:noProof/>
                <w:szCs w:val="20"/>
              </w:rPr>
              <mc:AlternateContent>
                <mc:Choice Requires="wps">
                  <w:drawing>
                    <wp:anchor distT="0" distB="0" distL="114300" distR="114300" simplePos="0" relativeHeight="251753472" behindDoc="0" locked="0" layoutInCell="1" allowOverlap="1" wp14:anchorId="518F073E" wp14:editId="4AACBAD0">
                      <wp:simplePos x="0" y="0"/>
                      <wp:positionH relativeFrom="column">
                        <wp:posOffset>40005</wp:posOffset>
                      </wp:positionH>
                      <wp:positionV relativeFrom="paragraph">
                        <wp:posOffset>4811395</wp:posOffset>
                      </wp:positionV>
                      <wp:extent cx="3399790" cy="1216660"/>
                      <wp:effectExtent l="11430" t="5715" r="8255" b="635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216660"/>
                              </a:xfrm>
                              <a:prstGeom prst="rect">
                                <a:avLst/>
                              </a:prstGeom>
                              <a:solidFill>
                                <a:srgbClr val="FFFFFF"/>
                              </a:solidFill>
                              <a:ln w="6350">
                                <a:solidFill>
                                  <a:srgbClr val="000000"/>
                                </a:solidFill>
                                <a:miter lim="800000"/>
                                <a:headEnd/>
                                <a:tailEnd/>
                              </a:ln>
                            </wps:spPr>
                            <wps:txbx>
                              <w:txbxContent>
                                <w:p w14:paraId="6D0D831B" w14:textId="22453A8D" w:rsidR="00FB1A5E" w:rsidRPr="00E105F3" w:rsidRDefault="00FB1A5E" w:rsidP="006B2219">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3A6B94DA" w14:textId="77777777" w:rsidR="00FB1A5E" w:rsidRPr="00E105F3" w:rsidRDefault="00FB1A5E" w:rsidP="006B221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実践研修修了者が作成した支援計画シート等に基づき、基礎研修修了者が、強度行動障害を有する者に対して日中に個別の支援を行った場合に、当該利用者について個別の評価として加算を算定する。</w:t>
                                  </w:r>
                                </w:p>
                                <w:p w14:paraId="4C3A345B" w14:textId="77777777" w:rsidR="00FB1A5E" w:rsidRPr="00E105F3" w:rsidRDefault="00FB1A5E" w:rsidP="006B221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個別の支援の評価は、基礎研修修了者１人につき５人まで算定できることとし、適切な支援を行うため、従業者として４時間程度は従事する必要がある。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F073E" id="テキスト ボックス 255" o:spid="_x0000_s1176" type="#_x0000_t202" style="position:absolute;left:0;text-align:left;margin-left:3.15pt;margin-top:378.85pt;width:267.7pt;height:9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tHQIAADMEAAAOAAAAZHJzL2Uyb0RvYy54bWysU9tu2zAMfR+wfxD0vjiXNk2MOEWXLsOA&#10;7gJ0+wBZlmNhsqhRSuzs60fJaRp028swPQiUSB2Sh0er27417KDQa7AFn4zGnCkrodJ2V/BvX7dv&#10;Fpz5IGwlDFhV8KPy/Hb9+tWqc7maQgOmUsgIxPq8cwVvQnB5lnnZqFb4EThlyVkDtiLQEXdZhaIj&#10;9NZk0/F4nnWAlUOQynu6vR+cfJ3w61rJ8LmuvQrMFJxqC2nHtJdxz9Yrke9QuEbLUxniH6pohbaU&#10;9Ax1L4Jge9S/QbVaIniow0hCm0Fda6lSD9TNZPyim8dGOJV6IXK8O9Pk/x+s/HR4dF+Qhf4t9DTA&#10;1IR3DyC/e2Zh0wi7U3eI0DVKVJR4EinLOufz09NItc99BCm7j1DRkMU+QALqa2wjK9QnI3QawPFM&#10;uuoDk3Q5my2XN0tySfJNppP5fJ7Gkon86blDH94raFk0Co401QQvDg8+xHJE/hQSs3kwutpqY9IB&#10;d+XGIDsIUsA2rdTBizBjWVfw+ex6PDDwV4hxWn+CaHUgKRvdFnxxDhJ55O2drZLQgtBmsKlkY09E&#10;Ru4GFkNf9kxXxMPVIqaIzJZQHYlbhEG79NfIaAB/ctaRbgvuf+wFKs7MB0vzubmaLq9J6OmwWERi&#10;8dJRXjiElQRU8MDZYG7C8DX2DvWuoTyDHizc0URrnbh+rulUPikzjeD0i6L0L88p6vmvr38BAAD/&#10;/wMAUEsDBBQABgAIAAAAIQDxU0093wAAAAkBAAAPAAAAZHJzL2Rvd25yZXYueG1sTI/BTsMwEETv&#10;SPyDtUjcqJM2Tdo0m6qAQOJIy4WbG2+TQGxHsZsGvp7lBLdZzWjmbbGdTCdGGnzrLEI8i0CQrZxu&#10;bY3wdni6W4HwQVmtOmcJ4Ys8bMvrq0Ll2l3sK437UAsusT5XCE0IfS6lrxoyys9cT5a9kxuMCnwO&#10;tdSDunC56eQ8ilJpVGt5oVE9PTRUfe7PBmE6vacf8+fHl/je777HAznXhQTx9mbabUAEmsJfGH7x&#10;GR1KZjq6s9VedAjpgoMI2TLLQLC/TGIWR4R1sl6ALAv5/4PyBwAA//8DAFBLAQItABQABgAIAAAA&#10;IQC2gziS/gAAAOEBAAATAAAAAAAAAAAAAAAAAAAAAABbQ29udGVudF9UeXBlc10ueG1sUEsBAi0A&#10;FAAGAAgAAAAhADj9If/WAAAAlAEAAAsAAAAAAAAAAAAAAAAALwEAAF9yZWxzLy5yZWxzUEsBAi0A&#10;FAAGAAgAAAAhAFwRk20dAgAAMwQAAA4AAAAAAAAAAAAAAAAALgIAAGRycy9lMm9Eb2MueG1sUEsB&#10;Ai0AFAAGAAgAAAAhAPFTTT3fAAAACQEAAA8AAAAAAAAAAAAAAAAAdwQAAGRycy9kb3ducmV2Lnht&#10;bFBLBQYAAAAABAAEAPMAAACDBQAAAAA=&#10;" strokeweight=".5pt">
                      <v:textbox inset="5.85pt,.7pt,5.85pt,.7pt">
                        <w:txbxContent>
                          <w:p w14:paraId="6D0D831B" w14:textId="22453A8D" w:rsidR="00FB1A5E" w:rsidRPr="00E105F3" w:rsidRDefault="00FB1A5E" w:rsidP="006B2219">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3A6B94DA" w14:textId="77777777" w:rsidR="00FB1A5E" w:rsidRPr="00E105F3" w:rsidRDefault="00FB1A5E" w:rsidP="006B221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実践研修修了者が作成した支援計画シート等に基づき、基礎研修修了者が、強度行動障害を有する者に対して日中に個別の支援を行った場合に、当該利用者について個別の評価として加算を算定する。</w:t>
                            </w:r>
                          </w:p>
                          <w:p w14:paraId="4C3A345B" w14:textId="77777777" w:rsidR="00FB1A5E" w:rsidRPr="00E105F3" w:rsidRDefault="00FB1A5E" w:rsidP="006B2219">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個別の支援の評価は、基礎研修修了者１人につき５人まで算定できることとし、適切な支援を行うため、従業者として４時間程度は従事する必要がある。</w:t>
                            </w:r>
                          </w:p>
                        </w:txbxContent>
                      </v:textbox>
                    </v:shape>
                  </w:pict>
                </mc:Fallback>
              </mc:AlternateContent>
            </w:r>
            <w:r w:rsidR="00FB1A5E" w:rsidRPr="005B7DB2">
              <w:rPr>
                <w:rFonts w:hAnsi="ＭＳ ゴシック" w:hint="eastAsia"/>
                <w:szCs w:val="20"/>
              </w:rPr>
              <w:t>上記（３）が算定されている施設等において、別に厚生労働大臣が定める施設基準に適合するものとしてとして市長に届け出た事業所において、別に厚生労働大臣が定める者が、別に厚生労働大臣が定める基準を満たしている利用者（当該厚生労働大臣が定める者１人につき５人を限度とする。）に対し，夜間又は深夜において指定施設入所支援等の提供を行った場合に、更に１日につき所定単位数を加算していますか。</w:t>
            </w:r>
          </w:p>
        </w:tc>
        <w:tc>
          <w:tcPr>
            <w:tcW w:w="1164" w:type="dxa"/>
            <w:tcBorders>
              <w:right w:val="single" w:sz="6" w:space="0" w:color="auto"/>
            </w:tcBorders>
          </w:tcPr>
          <w:p w14:paraId="4EBAE730" w14:textId="77777777" w:rsidR="00FB1A5E" w:rsidRPr="005B7DB2" w:rsidRDefault="00B02EC3" w:rsidP="006B2219">
            <w:pPr>
              <w:snapToGrid/>
              <w:jc w:val="both"/>
              <w:rPr>
                <w:rFonts w:hAnsi="ＭＳ ゴシック"/>
              </w:rPr>
            </w:pPr>
            <w:sdt>
              <w:sdtPr>
                <w:rPr>
                  <w:rFonts w:hAnsi="ＭＳ ゴシック" w:hint="eastAsia"/>
                </w:rPr>
                <w:id w:val="-321967172"/>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rPr>
              <w:t>いる</w:t>
            </w:r>
          </w:p>
          <w:p w14:paraId="73440662" w14:textId="77777777" w:rsidR="00FB1A5E" w:rsidRPr="005B7DB2" w:rsidRDefault="00B02EC3" w:rsidP="006B2219">
            <w:pPr>
              <w:snapToGrid/>
              <w:jc w:val="both"/>
              <w:rPr>
                <w:rFonts w:hAnsi="ＭＳ ゴシック"/>
              </w:rPr>
            </w:pPr>
            <w:sdt>
              <w:sdtPr>
                <w:rPr>
                  <w:rFonts w:hAnsi="ＭＳ ゴシック" w:hint="eastAsia"/>
                </w:rPr>
                <w:id w:val="522829486"/>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rPr>
              <w:t>いない</w:t>
            </w:r>
          </w:p>
          <w:p w14:paraId="13B5D7AA" w14:textId="77777777" w:rsidR="00FB1A5E" w:rsidRPr="005B7DB2" w:rsidRDefault="00B02EC3" w:rsidP="006B2219">
            <w:pPr>
              <w:snapToGrid/>
              <w:jc w:val="both"/>
              <w:rPr>
                <w:rFonts w:hAnsi="ＭＳ ゴシック"/>
              </w:rPr>
            </w:pPr>
            <w:sdt>
              <w:sdtPr>
                <w:rPr>
                  <w:rFonts w:hAnsi="ＭＳ ゴシック" w:hint="eastAsia"/>
                </w:rPr>
                <w:id w:val="-2065328975"/>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szCs w:val="20"/>
              </w:rPr>
              <w:t>該当なし</w:t>
            </w:r>
          </w:p>
          <w:p w14:paraId="421F4430" w14:textId="77777777" w:rsidR="00FB1A5E" w:rsidRPr="005B7DB2" w:rsidRDefault="00FB1A5E" w:rsidP="006B2219">
            <w:pPr>
              <w:snapToGrid/>
              <w:jc w:val="both"/>
              <w:rPr>
                <w:rFonts w:hAnsi="ＭＳ ゴシック"/>
                <w:szCs w:val="20"/>
              </w:rPr>
            </w:pPr>
          </w:p>
          <w:p w14:paraId="4487BE74" w14:textId="77777777" w:rsidR="00FB1A5E" w:rsidRPr="005B7DB2" w:rsidRDefault="00FB1A5E" w:rsidP="006B2219">
            <w:pPr>
              <w:snapToGrid/>
              <w:jc w:val="both"/>
              <w:rPr>
                <w:rFonts w:hAnsi="ＭＳ ゴシック"/>
                <w:szCs w:val="20"/>
              </w:rPr>
            </w:pPr>
          </w:p>
        </w:tc>
        <w:tc>
          <w:tcPr>
            <w:tcW w:w="1666" w:type="dxa"/>
            <w:vMerge w:val="restart"/>
            <w:tcBorders>
              <w:left w:val="single" w:sz="6" w:space="0" w:color="auto"/>
              <w:right w:val="single" w:sz="6" w:space="0" w:color="auto"/>
            </w:tcBorders>
          </w:tcPr>
          <w:p w14:paraId="26A239E4" w14:textId="77777777" w:rsidR="00FB1A5E" w:rsidRPr="005B7DB2" w:rsidRDefault="00FB1A5E" w:rsidP="006B2219">
            <w:pPr>
              <w:snapToGrid/>
              <w:spacing w:line="240" w:lineRule="exact"/>
              <w:jc w:val="both"/>
              <w:rPr>
                <w:rFonts w:hAnsi="ＭＳ ゴシック"/>
                <w:szCs w:val="20"/>
              </w:rPr>
            </w:pPr>
          </w:p>
        </w:tc>
      </w:tr>
      <w:tr w:rsidR="005B7DB2" w:rsidRPr="005B7DB2" w14:paraId="30A24ACC" w14:textId="77777777" w:rsidTr="00A41A50">
        <w:trPr>
          <w:trHeight w:val="2543"/>
        </w:trPr>
        <w:tc>
          <w:tcPr>
            <w:tcW w:w="1184" w:type="dxa"/>
            <w:vMerge/>
            <w:tcBorders>
              <w:left w:val="single" w:sz="6" w:space="0" w:color="auto"/>
              <w:right w:val="single" w:sz="6" w:space="0" w:color="auto"/>
            </w:tcBorders>
          </w:tcPr>
          <w:p w14:paraId="673F0C69" w14:textId="77777777" w:rsidR="00FB1A5E" w:rsidRPr="005B7DB2" w:rsidRDefault="00FB1A5E" w:rsidP="00A41A50">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067B21D5" w14:textId="77777777" w:rsidR="00FB1A5E" w:rsidRPr="005B7DB2" w:rsidRDefault="00FB1A5E" w:rsidP="00A41A50">
            <w:pPr>
              <w:snapToGrid/>
              <w:spacing w:line="360" w:lineRule="auto"/>
              <w:jc w:val="both"/>
              <w:rPr>
                <w:rFonts w:hAnsi="ＭＳ ゴシック"/>
                <w:strike/>
                <w:szCs w:val="20"/>
              </w:rPr>
            </w:pPr>
            <w:r w:rsidRPr="005B7DB2">
              <w:rPr>
                <w:rFonts w:hAnsi="ＭＳ ゴシック" w:hint="eastAsia"/>
                <w:szCs w:val="20"/>
              </w:rPr>
              <w:t>(５）重度障害者支援加算（Ⅱ）（</w:t>
            </w:r>
            <w:r w:rsidRPr="005B7DB2">
              <w:rPr>
                <w:rFonts w:hAnsi="ＭＳ ゴシック" w:hint="eastAsia"/>
                <w:szCs w:val="20"/>
                <w:u w:val="wave"/>
              </w:rPr>
              <w:t>初期段階における手厚い支援</w:t>
            </w:r>
            <w:r w:rsidRPr="005B7DB2">
              <w:rPr>
                <w:rFonts w:hAnsi="ＭＳ ゴシック" w:hint="eastAsia"/>
                <w:szCs w:val="20"/>
              </w:rPr>
              <w:t>）</w:t>
            </w:r>
          </w:p>
          <w:p w14:paraId="78CC05C3" w14:textId="302D3917" w:rsidR="00FB1A5E" w:rsidRPr="005B7DB2" w:rsidRDefault="00FB1A5E" w:rsidP="00FB1A5E">
            <w:pPr>
              <w:snapToGrid/>
              <w:ind w:firstLineChars="100" w:firstLine="182"/>
              <w:jc w:val="both"/>
              <w:rPr>
                <w:rFonts w:hAnsi="ＭＳ ゴシック"/>
                <w:szCs w:val="20"/>
              </w:rPr>
            </w:pPr>
            <w:r w:rsidRPr="005B7DB2">
              <w:rPr>
                <w:rFonts w:hAnsi="ＭＳ ゴシック"/>
                <w:noProof/>
              </w:rPr>
              <mc:AlternateContent>
                <mc:Choice Requires="wps">
                  <w:drawing>
                    <wp:anchor distT="45720" distB="45720" distL="114300" distR="114300" simplePos="0" relativeHeight="251754496" behindDoc="0" locked="0" layoutInCell="1" allowOverlap="1" wp14:anchorId="1CBBFEB6" wp14:editId="2770BB84">
                      <wp:simplePos x="0" y="0"/>
                      <wp:positionH relativeFrom="column">
                        <wp:posOffset>46355</wp:posOffset>
                      </wp:positionH>
                      <wp:positionV relativeFrom="paragraph">
                        <wp:posOffset>610235</wp:posOffset>
                      </wp:positionV>
                      <wp:extent cx="3399790" cy="688975"/>
                      <wp:effectExtent l="0" t="0" r="10160" b="15875"/>
                      <wp:wrapSquare wrapText="bothSides"/>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688975"/>
                              </a:xfrm>
                              <a:prstGeom prst="rect">
                                <a:avLst/>
                              </a:prstGeom>
                              <a:solidFill>
                                <a:srgbClr val="FFFFFF"/>
                              </a:solidFill>
                              <a:ln w="9525">
                                <a:solidFill>
                                  <a:srgbClr val="000000"/>
                                </a:solidFill>
                                <a:miter lim="800000"/>
                                <a:headEnd/>
                                <a:tailEnd/>
                              </a:ln>
                            </wps:spPr>
                            <wps:txbx>
                              <w:txbxContent>
                                <w:p w14:paraId="180F14D5" w14:textId="7132366C" w:rsidR="00FB1A5E" w:rsidRPr="00E105F3" w:rsidRDefault="00FB1A5E" w:rsidP="006B221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159EF55D" w14:textId="29D34E97" w:rsidR="00FB1A5E" w:rsidRPr="00E105F3" w:rsidRDefault="00FB1A5E" w:rsidP="006B2219">
                                  <w:pPr>
                                    <w:spacing w:line="240" w:lineRule="exact"/>
                                    <w:ind w:leftChars="50" w:left="253" w:rightChars="50" w:right="91" w:hangingChars="100" w:hanging="162"/>
                                    <w:jc w:val="both"/>
                                    <w:rPr>
                                      <w:sz w:val="18"/>
                                      <w:szCs w:val="18"/>
                                    </w:rPr>
                                  </w:pPr>
                                  <w:r w:rsidRPr="00E105F3">
                                    <w:rPr>
                                      <w:rFonts w:hAnsi="ＭＳ ゴシック" w:hint="eastAsia"/>
                                      <w:kern w:val="18"/>
                                      <w:sz w:val="18"/>
                                      <w:szCs w:val="18"/>
                                    </w:rPr>
                                    <w:t>○　重度の行動障害を有する者に対して、入所の初期段階において、環境の変化等に適応するため特に手厚い支援を要することを評価したもの。</w:t>
                                  </w:r>
                                </w:p>
                              </w:txbxContent>
                            </wps:txbx>
                            <wps:bodyPr rot="0" vert="horz" wrap="square" lIns="74160" tIns="9000" rIns="74160" bIns="9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BFEB6" id="テキスト ボックス 262" o:spid="_x0000_s1177" type="#_x0000_t202" style="position:absolute;left:0;text-align:left;margin-left:3.65pt;margin-top:48.05pt;width:267.7pt;height:54.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gGwIAADIEAAAOAAAAZHJzL2Uyb0RvYy54bWysU9tu2zAMfR+wfxD0vjhJmzQ24hRdugwD&#10;ugvQ7QMUWY6FyaJGKbGzrx8lp2l2exmmB4ESqUPy8Gh527eGHRR6Dbbkk9GYM2UlVNruSv7l8+bV&#10;gjMfhK2EAatKflSe365evlh2rlBTaMBUChmBWF90ruRNCK7IMi8b1Qo/AqcsOWvAVgQ64i6rUHSE&#10;3ppsOh7Psw6wcghSeU+394OTrxJ+XSsZPta1V4GZklNtIe2Y9m3cs9VSFDsUrtHyVIb4hypaoS0l&#10;PUPdiyDYHvVvUK2WCB7qMJLQZlDXWqrUA3UzGf/SzWMjnEq9EDnenWny/w9Wfjg8uk/IQv8aehpg&#10;asK7B5BfPbOwboTdqTtE6BolKko8iZRlnfPF6Wmk2hc+gmy791DRkMU+QALqa2wjK9QnI3QawPFM&#10;uuoDk3R5dZXnNzm5JPnmi0V+M0spRPH02qEPbxW0LBolRxpqQheHBx9iNaJ4ConJPBhdbbQx6YC7&#10;7dogOwgSwCatE/pPYcayruT5bDobCPgrxDitP0G0OpCSjW5LvjgHiSLS9sZWSWdBaDPYVLKxJx4j&#10;dQOJod/2TFdE8nUeU0Rit1AdiVqEQbr01choAL9z1pFsS+6/7QUqzsw7S+O5uZ7Mo87TIac6OMNL&#10;x/bCIawkoJIHzgZzHYafsXeodw3lGeRg4Y4GWuvE9XNNp/JJmGkEp08UlX95TlHPX331AwAA//8D&#10;AFBLAwQUAAYACAAAACEAfPeBDd4AAAAIAQAADwAAAGRycy9kb3ducmV2LnhtbEyPwU7DMBBE70j8&#10;g7VIXBB1GkoCIU6FQAgJTpSq5028TULjdWS7Tfh7zAmOoxnNvCnXsxnEiZzvLStYLhIQxI3VPbcK&#10;tp8v13cgfEDWOFgmBd/kYV2dn5VYaDvxB502oRWxhH2BCroQxkJK33Rk0C/sSBy9vXUGQ5Suldrh&#10;FMvNINMkyaTBnuNChyM9ddQcNkejYEqvav2+M29ON1+Hfp9m+fMrKnV5MT8+gAg0h78w/OJHdKgi&#10;U22PrL0YFOQ3MajgPluCiPbtKs1B1ArSZJWBrEr5/0D1AwAA//8DAFBLAQItABQABgAIAAAAIQC2&#10;gziS/gAAAOEBAAATAAAAAAAAAAAAAAAAAAAAAABbQ29udGVudF9UeXBlc10ueG1sUEsBAi0AFAAG&#10;AAgAAAAhADj9If/WAAAAlAEAAAsAAAAAAAAAAAAAAAAALwEAAF9yZWxzLy5yZWxzUEsBAi0AFAAG&#10;AAgAAAAhAAv+UiAbAgAAMgQAAA4AAAAAAAAAAAAAAAAALgIAAGRycy9lMm9Eb2MueG1sUEsBAi0A&#10;FAAGAAgAAAAhAHz3gQ3eAAAACAEAAA8AAAAAAAAAAAAAAAAAdQQAAGRycy9kb3ducmV2LnhtbFBL&#10;BQYAAAAABAAEAPMAAACABQAAAAA=&#10;">
                      <v:textbox inset="2.06mm,.25mm,2.06mm,.25mm">
                        <w:txbxContent>
                          <w:p w14:paraId="180F14D5" w14:textId="7132366C" w:rsidR="00FB1A5E" w:rsidRPr="00E105F3" w:rsidRDefault="00FB1A5E" w:rsidP="006B221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)⑤</w:t>
                            </w:r>
                            <w:r w:rsidRPr="00E105F3">
                              <w:rPr>
                                <w:rFonts w:hAnsi="ＭＳ ゴシック" w:hint="eastAsia"/>
                                <w:sz w:val="18"/>
                                <w:szCs w:val="18"/>
                              </w:rPr>
                              <w:t>＞</w:t>
                            </w:r>
                          </w:p>
                          <w:p w14:paraId="159EF55D" w14:textId="29D34E97" w:rsidR="00FB1A5E" w:rsidRPr="00E105F3" w:rsidRDefault="00FB1A5E" w:rsidP="006B2219">
                            <w:pPr>
                              <w:spacing w:line="240" w:lineRule="exact"/>
                              <w:ind w:leftChars="50" w:left="253" w:rightChars="50" w:right="91" w:hangingChars="100" w:hanging="162"/>
                              <w:jc w:val="both"/>
                              <w:rPr>
                                <w:sz w:val="18"/>
                                <w:szCs w:val="18"/>
                              </w:rPr>
                            </w:pPr>
                            <w:r w:rsidRPr="00E105F3">
                              <w:rPr>
                                <w:rFonts w:hAnsi="ＭＳ ゴシック" w:hint="eastAsia"/>
                                <w:kern w:val="18"/>
                                <w:sz w:val="18"/>
                                <w:szCs w:val="18"/>
                              </w:rPr>
                              <w:t>○　重度の行動障害を有する者に対して、入所の初期段階において、環境の変化等に適応するため特に手厚い支援を要することを評価したもの。</w:t>
                            </w:r>
                          </w:p>
                        </w:txbxContent>
                      </v:textbox>
                      <w10:wrap type="square"/>
                    </v:shape>
                  </w:pict>
                </mc:Fallback>
              </mc:AlternateContent>
            </w:r>
            <w:r w:rsidRPr="005B7DB2">
              <w:rPr>
                <w:rFonts w:hAnsi="ＭＳ ゴシック" w:hint="eastAsia"/>
                <w:szCs w:val="20"/>
              </w:rPr>
              <w:t>上記（４）の加算が算定されている施設等については、当該加算の算定を開始した日から起算して１８０日以内の期間について、更に１日につき所定単位数に加算をしていますか。</w:t>
            </w:r>
          </w:p>
        </w:tc>
        <w:tc>
          <w:tcPr>
            <w:tcW w:w="1164" w:type="dxa"/>
            <w:tcBorders>
              <w:bottom w:val="single" w:sz="4" w:space="0" w:color="auto"/>
              <w:right w:val="single" w:sz="6" w:space="0" w:color="auto"/>
            </w:tcBorders>
          </w:tcPr>
          <w:p w14:paraId="57EA155C" w14:textId="77777777" w:rsidR="00FB1A5E" w:rsidRPr="005B7DB2" w:rsidRDefault="00B02EC3" w:rsidP="00FB1A5E">
            <w:pPr>
              <w:snapToGrid/>
              <w:jc w:val="both"/>
              <w:rPr>
                <w:rFonts w:hAnsi="ＭＳ ゴシック"/>
              </w:rPr>
            </w:pPr>
            <w:sdt>
              <w:sdtPr>
                <w:rPr>
                  <w:rFonts w:hAnsi="ＭＳ ゴシック" w:hint="eastAsia"/>
                </w:rPr>
                <w:id w:val="565539971"/>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rPr>
              <w:t>いる</w:t>
            </w:r>
          </w:p>
          <w:p w14:paraId="4A4253D8" w14:textId="77777777" w:rsidR="00FB1A5E" w:rsidRPr="005B7DB2" w:rsidRDefault="00B02EC3" w:rsidP="00FB1A5E">
            <w:pPr>
              <w:snapToGrid/>
              <w:jc w:val="both"/>
              <w:rPr>
                <w:rFonts w:hAnsi="ＭＳ ゴシック"/>
              </w:rPr>
            </w:pPr>
            <w:sdt>
              <w:sdtPr>
                <w:rPr>
                  <w:rFonts w:hAnsi="ＭＳ ゴシック" w:hint="eastAsia"/>
                </w:rPr>
                <w:id w:val="298963939"/>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rPr>
              <w:t>いない</w:t>
            </w:r>
          </w:p>
          <w:p w14:paraId="6D97751C" w14:textId="77777777" w:rsidR="00FB1A5E" w:rsidRPr="005B7DB2" w:rsidRDefault="00B02EC3" w:rsidP="00FB1A5E">
            <w:pPr>
              <w:snapToGrid/>
              <w:jc w:val="both"/>
              <w:rPr>
                <w:rFonts w:hAnsi="ＭＳ ゴシック"/>
              </w:rPr>
            </w:pPr>
            <w:sdt>
              <w:sdtPr>
                <w:rPr>
                  <w:rFonts w:hAnsi="ＭＳ ゴシック" w:hint="eastAsia"/>
                </w:rPr>
                <w:id w:val="1022517484"/>
                <w14:checkbox>
                  <w14:checked w14:val="0"/>
                  <w14:checkedState w14:val="00FE" w14:font="Wingdings"/>
                  <w14:uncheckedState w14:val="2610" w14:font="ＭＳ ゴシック"/>
                </w14:checkbox>
              </w:sdtPr>
              <w:sdtEndPr/>
              <w:sdtContent>
                <w:r w:rsidR="00FB1A5E" w:rsidRPr="005B7DB2">
                  <w:rPr>
                    <w:rFonts w:hAnsi="ＭＳ ゴシック" w:hint="eastAsia"/>
                  </w:rPr>
                  <w:t>☐</w:t>
                </w:r>
              </w:sdtContent>
            </w:sdt>
            <w:r w:rsidR="00FB1A5E" w:rsidRPr="005B7DB2">
              <w:rPr>
                <w:rFonts w:hAnsi="ＭＳ ゴシック" w:hint="eastAsia"/>
                <w:szCs w:val="20"/>
              </w:rPr>
              <w:t>該当なし</w:t>
            </w:r>
          </w:p>
          <w:p w14:paraId="46060014" w14:textId="77777777" w:rsidR="00FB1A5E" w:rsidRPr="005B7DB2" w:rsidRDefault="00FB1A5E" w:rsidP="006B2219">
            <w:pPr>
              <w:snapToGrid/>
              <w:jc w:val="both"/>
              <w:rPr>
                <w:rFonts w:hAnsi="ＭＳ ゴシック"/>
              </w:rPr>
            </w:pPr>
          </w:p>
        </w:tc>
        <w:tc>
          <w:tcPr>
            <w:tcW w:w="1666" w:type="dxa"/>
            <w:vMerge/>
            <w:tcBorders>
              <w:left w:val="single" w:sz="6" w:space="0" w:color="auto"/>
              <w:bottom w:val="single" w:sz="4" w:space="0" w:color="auto"/>
              <w:right w:val="single" w:sz="6" w:space="0" w:color="auto"/>
            </w:tcBorders>
          </w:tcPr>
          <w:p w14:paraId="6F3DCB04" w14:textId="77777777" w:rsidR="00FB1A5E" w:rsidRPr="005B7DB2" w:rsidRDefault="00FB1A5E" w:rsidP="006B2219">
            <w:pPr>
              <w:snapToGrid/>
              <w:spacing w:line="240" w:lineRule="exact"/>
              <w:jc w:val="both"/>
              <w:rPr>
                <w:rFonts w:hAnsi="ＭＳ ゴシック"/>
                <w:szCs w:val="20"/>
              </w:rPr>
            </w:pPr>
          </w:p>
        </w:tc>
      </w:tr>
    </w:tbl>
    <w:p w14:paraId="229E74A1" w14:textId="77777777" w:rsidR="00A41A50" w:rsidRPr="005B7DB2" w:rsidRDefault="00A41A50" w:rsidP="004A5599">
      <w:pPr>
        <w:widowControl/>
        <w:snapToGrid/>
        <w:jc w:val="left"/>
        <w:rPr>
          <w:rFonts w:hAnsi="ＭＳ ゴシック"/>
          <w:szCs w:val="20"/>
        </w:rPr>
      </w:pPr>
    </w:p>
    <w:p w14:paraId="28CB840C" w14:textId="59BBBDFB" w:rsidR="00A41A50" w:rsidRPr="005B7DB2" w:rsidRDefault="00A41A50">
      <w:pPr>
        <w:widowControl/>
        <w:snapToGrid/>
        <w:jc w:val="left"/>
        <w:rPr>
          <w:rFonts w:hAnsi="ＭＳ ゴシック"/>
          <w:szCs w:val="20"/>
        </w:rPr>
      </w:pPr>
      <w:r w:rsidRPr="005B7DB2">
        <w:rPr>
          <w:rFonts w:hAnsi="ＭＳ ゴシック"/>
          <w:szCs w:val="20"/>
        </w:rPr>
        <w:br w:type="page"/>
      </w:r>
    </w:p>
    <w:p w14:paraId="2FE330D5" w14:textId="33ED11AA" w:rsidR="004A5599" w:rsidRPr="005B7DB2" w:rsidRDefault="004A5599" w:rsidP="004A5599">
      <w:pPr>
        <w:widowControl/>
        <w:snapToGrid/>
        <w:jc w:val="left"/>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3CBA6782" w14:textId="77777777" w:rsidTr="00643835">
        <w:trPr>
          <w:trHeight w:val="80"/>
        </w:trPr>
        <w:tc>
          <w:tcPr>
            <w:tcW w:w="1184" w:type="dxa"/>
            <w:tcBorders>
              <w:bottom w:val="single" w:sz="4" w:space="0" w:color="000000"/>
            </w:tcBorders>
            <w:vAlign w:val="center"/>
          </w:tcPr>
          <w:p w14:paraId="0E13F5F0" w14:textId="77777777" w:rsidR="004A5599" w:rsidRPr="005B7DB2" w:rsidRDefault="004A5599" w:rsidP="00643835">
            <w:pPr>
              <w:snapToGrid/>
              <w:rPr>
                <w:rFonts w:hAnsi="ＭＳ ゴシック"/>
                <w:szCs w:val="20"/>
              </w:rPr>
            </w:pPr>
            <w:r w:rsidRPr="005B7DB2">
              <w:rPr>
                <w:rFonts w:hAnsi="ＭＳ ゴシック" w:hint="eastAsia"/>
                <w:szCs w:val="20"/>
              </w:rPr>
              <w:t>項目</w:t>
            </w:r>
          </w:p>
        </w:tc>
        <w:tc>
          <w:tcPr>
            <w:tcW w:w="5733" w:type="dxa"/>
            <w:tcBorders>
              <w:bottom w:val="single" w:sz="4" w:space="0" w:color="000000"/>
            </w:tcBorders>
            <w:vAlign w:val="center"/>
          </w:tcPr>
          <w:p w14:paraId="2ECEA06D" w14:textId="77777777" w:rsidR="004A5599" w:rsidRPr="005B7DB2" w:rsidRDefault="004A5599" w:rsidP="00643835">
            <w:pPr>
              <w:snapToGrid/>
              <w:ind w:firstLineChars="100" w:firstLine="182"/>
              <w:rPr>
                <w:rFonts w:hAnsi="ＭＳ ゴシック"/>
                <w:szCs w:val="20"/>
              </w:rPr>
            </w:pPr>
            <w:r w:rsidRPr="005B7DB2">
              <w:rPr>
                <w:rFonts w:hAnsi="ＭＳ ゴシック" w:hint="eastAsia"/>
                <w:szCs w:val="20"/>
              </w:rPr>
              <w:t>自主点検のポイント</w:t>
            </w:r>
          </w:p>
        </w:tc>
        <w:tc>
          <w:tcPr>
            <w:tcW w:w="1164" w:type="dxa"/>
            <w:tcBorders>
              <w:bottom w:val="single" w:sz="4" w:space="0" w:color="000000"/>
            </w:tcBorders>
            <w:vAlign w:val="center"/>
          </w:tcPr>
          <w:p w14:paraId="47ED3DD4" w14:textId="77777777" w:rsidR="004A5599" w:rsidRPr="005B7DB2" w:rsidRDefault="004A5599" w:rsidP="00643835">
            <w:pPr>
              <w:snapToGrid/>
              <w:rPr>
                <w:rFonts w:hAnsi="ＭＳ ゴシック"/>
                <w:szCs w:val="20"/>
              </w:rPr>
            </w:pPr>
            <w:r w:rsidRPr="005B7DB2">
              <w:rPr>
                <w:rFonts w:hAnsi="ＭＳ ゴシック" w:hint="eastAsia"/>
                <w:szCs w:val="20"/>
              </w:rPr>
              <w:t>点検</w:t>
            </w:r>
          </w:p>
        </w:tc>
        <w:tc>
          <w:tcPr>
            <w:tcW w:w="1666" w:type="dxa"/>
            <w:tcBorders>
              <w:bottom w:val="single" w:sz="4" w:space="0" w:color="000000"/>
            </w:tcBorders>
            <w:vAlign w:val="center"/>
          </w:tcPr>
          <w:p w14:paraId="7369CBC0" w14:textId="16DC3456" w:rsidR="004A5599" w:rsidRPr="005B7DB2" w:rsidRDefault="004A5599" w:rsidP="00643835">
            <w:pPr>
              <w:pStyle w:val="Default"/>
              <w:autoSpaceDE/>
              <w:autoSpaceDN/>
              <w:adjustRightInd/>
              <w:spacing w:line="240" w:lineRule="exact"/>
              <w:jc w:val="center"/>
              <w:rPr>
                <w:rFonts w:ascii="ＭＳ ゴシック" w:eastAsia="ＭＳ ゴシック" w:hAnsi="ＭＳ ゴシック"/>
                <w:color w:val="auto"/>
                <w:kern w:val="2"/>
                <w:sz w:val="20"/>
                <w:szCs w:val="14"/>
              </w:rPr>
            </w:pPr>
            <w:r w:rsidRPr="005B7DB2">
              <w:rPr>
                <w:rFonts w:ascii="ＭＳ ゴシック" w:eastAsia="ＭＳ ゴシック" w:hAnsi="ＭＳ ゴシック" w:hint="eastAsia"/>
                <w:color w:val="auto"/>
                <w:sz w:val="20"/>
                <w:szCs w:val="14"/>
              </w:rPr>
              <w:t>根拠</w:t>
            </w:r>
          </w:p>
        </w:tc>
      </w:tr>
      <w:tr w:rsidR="005B7DB2" w:rsidRPr="005B7DB2" w14:paraId="3B577C45" w14:textId="77777777" w:rsidTr="00BD5775">
        <w:trPr>
          <w:trHeight w:val="3083"/>
        </w:trPr>
        <w:tc>
          <w:tcPr>
            <w:tcW w:w="1184" w:type="dxa"/>
            <w:tcBorders>
              <w:left w:val="single" w:sz="6" w:space="0" w:color="auto"/>
              <w:right w:val="single" w:sz="6" w:space="0" w:color="auto"/>
            </w:tcBorders>
          </w:tcPr>
          <w:p w14:paraId="7303A546" w14:textId="62D15AAD" w:rsidR="00C45387" w:rsidRPr="005B7DB2" w:rsidRDefault="00C05934" w:rsidP="00532F73">
            <w:pPr>
              <w:snapToGrid/>
              <w:jc w:val="both"/>
              <w:rPr>
                <w:rFonts w:hAnsi="ＭＳ ゴシック"/>
                <w:szCs w:val="20"/>
              </w:rPr>
            </w:pPr>
            <w:r w:rsidRPr="005B7DB2">
              <w:rPr>
                <w:rFonts w:hAnsi="ＭＳ ゴシック" w:hint="eastAsia"/>
                <w:szCs w:val="20"/>
              </w:rPr>
              <w:t>７０</w:t>
            </w:r>
          </w:p>
          <w:p w14:paraId="10DBC27C" w14:textId="7D990938" w:rsidR="00B32DFF" w:rsidRPr="005B7DB2" w:rsidRDefault="00B32DFF" w:rsidP="00532F73">
            <w:pPr>
              <w:snapToGrid/>
              <w:jc w:val="both"/>
              <w:rPr>
                <w:rFonts w:hAnsi="ＭＳ ゴシック"/>
                <w:szCs w:val="20"/>
              </w:rPr>
            </w:pPr>
            <w:r w:rsidRPr="005B7DB2">
              <w:rPr>
                <w:rFonts w:hAnsi="ＭＳ ゴシック" w:hint="eastAsia"/>
                <w:szCs w:val="20"/>
              </w:rPr>
              <w:t>夜間看護体制加算</w:t>
            </w:r>
          </w:p>
          <w:p w14:paraId="41049A81"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28ED0898" w14:textId="20B9BEDC" w:rsidR="00B32DFF" w:rsidRPr="005B7DB2" w:rsidRDefault="00B32DFF" w:rsidP="00532F7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86F7E58" w14:textId="0A6C9AB0" w:rsidR="00CC2D56" w:rsidRPr="005B7DB2" w:rsidRDefault="00F56AAA" w:rsidP="00007A94">
            <w:pPr>
              <w:snapToGrid/>
              <w:ind w:firstLineChars="100" w:firstLine="182"/>
              <w:jc w:val="both"/>
              <w:rPr>
                <w:rFonts w:hAnsi="ＭＳ ゴシック"/>
                <w:szCs w:val="20"/>
              </w:rPr>
            </w:pPr>
            <w:r w:rsidRPr="005B7DB2">
              <w:rPr>
                <w:rFonts w:hAnsi="ＭＳ ゴシック"/>
                <w:noProof/>
              </w:rPr>
              <mc:AlternateContent>
                <mc:Choice Requires="wps">
                  <w:drawing>
                    <wp:anchor distT="45720" distB="45720" distL="114300" distR="114300" simplePos="0" relativeHeight="251651072" behindDoc="0" locked="0" layoutInCell="1" allowOverlap="1" wp14:anchorId="777D6FF0" wp14:editId="2AD679A4">
                      <wp:simplePos x="0" y="0"/>
                      <wp:positionH relativeFrom="column">
                        <wp:posOffset>51435</wp:posOffset>
                      </wp:positionH>
                      <wp:positionV relativeFrom="paragraph">
                        <wp:posOffset>1169035</wp:posOffset>
                      </wp:positionV>
                      <wp:extent cx="3399790" cy="714375"/>
                      <wp:effectExtent l="0" t="0" r="1016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714375"/>
                              </a:xfrm>
                              <a:prstGeom prst="rect">
                                <a:avLst/>
                              </a:prstGeom>
                              <a:solidFill>
                                <a:srgbClr val="FFFFFF"/>
                              </a:solidFill>
                              <a:ln w="9525">
                                <a:solidFill>
                                  <a:srgbClr val="000000"/>
                                </a:solidFill>
                                <a:miter lim="800000"/>
                                <a:headEnd/>
                                <a:tailEnd/>
                              </a:ln>
                            </wps:spPr>
                            <wps:txbx>
                              <w:txbxContent>
                                <w:p w14:paraId="1D81F17E" w14:textId="01171ACC" w:rsidR="00F56AAA" w:rsidRPr="00E105F3" w:rsidRDefault="00F56AAA" w:rsidP="00F56AAA">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w:t>
                                  </w:r>
                                  <w:r w:rsidR="00CC2D56" w:rsidRPr="00E105F3">
                                    <w:rPr>
                                      <w:rFonts w:hAnsi="ＭＳ ゴシック" w:hint="eastAsia"/>
                                      <w:kern w:val="20"/>
                                      <w:sz w:val="18"/>
                                      <w:szCs w:val="18"/>
                                    </w:rPr>
                                    <w:t>⑥</w:t>
                                  </w:r>
                                  <w:r w:rsidRPr="00E105F3">
                                    <w:rPr>
                                      <w:rFonts w:hAnsi="ＭＳ ゴシック" w:hint="eastAsia"/>
                                      <w:sz w:val="18"/>
                                      <w:szCs w:val="18"/>
                                    </w:rPr>
                                    <w:t>＞</w:t>
                                  </w:r>
                                </w:p>
                                <w:p w14:paraId="1D1A288C" w14:textId="4DA46707" w:rsidR="00F56AAA" w:rsidRPr="00E105F3" w:rsidRDefault="00F56AAA" w:rsidP="00F56AAA">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原則として毎日夜間看護体制を確保していることを評価するものであり、通常は夜間看護体制を取っていない施設において不定期に看護職員が夜勤を行う場合は算定できない。</w:t>
                                  </w:r>
                                </w:p>
                              </w:txbxContent>
                            </wps:txbx>
                            <wps:bodyPr rot="0" vert="horz" wrap="square" lIns="74160" tIns="9000" rIns="74160" bIns="9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D6FF0" id="テキスト ボックス 54" o:spid="_x0000_s1178" type="#_x0000_t202" style="position:absolute;left:0;text-align:left;margin-left:4.05pt;margin-top:92.05pt;width:267.7pt;height:5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uzGwIAADIEAAAOAAAAZHJzL2Uyb0RvYy54bWysU9tu2zAMfR+wfxD0vjiXpmmMOEWXLsOA&#10;7gJ0+wBZlmNhsqhRSuzs60fJaZrdXobpQaBE6pA8PFrd9q1hB4Vegy34ZDTmTFkJlba7gn/5vH11&#10;w5kPwlbCgFUFPyrPb9cvX6w6l6spNGAqhYxArM87V/AmBJdnmZeNaoUfgVOWnDVgKwIdcZdVKDpC&#10;b002HY+vsw6wcghSeU+394OTrxN+XSsZPta1V4GZglNtIe2Y9jLu2Xol8h0K12h5KkP8QxWt0JaS&#10;nqHuRRBsj/o3qFZLBA91GEloM6hrLVXqgbqZjH/p5rERTqVeiBzvzjT5/wcrPxwe3SdkoX8NPQ0w&#10;NeHdA8ivnlnYNMLu1B0idI0SFSWeRMqyzvn89DRS7XMfQcruPVQ0ZLEPkID6GtvICvXJCJ0GcDyT&#10;rvrAJF3OZsvlYkkuSb7F5Gq2mKcUIn967dCHtwpaFo2CIw01oYvDgw+xGpE/hcRkHoyuttqYdMBd&#10;uTHIDoIEsE3rhP5TmLGsK/hyPp0PBPwVYpzWnyBaHUjJRrcFvzkHiTzS9sZWSWdBaDPYVLKxJx4j&#10;dQOJoS97pisieZ6UGYktoToStQiDdOmrkdEAfuesI9kW3H/bC1ScmXeWxrO4mlxHnafDkurgDC8d&#10;5YVDWElABQ+cDeYmDD9j71DvGsozyMHCHQ201onr55pO5ZMw0whOnygq//Kcop6/+voHAAAA//8D&#10;AFBLAwQUAAYACAAAACEAA4BdK98AAAAJAQAADwAAAGRycy9kb3ducmV2LnhtbEyPQU/DMAyF70j8&#10;h8hIXBBLV7ZSStMJgRDSODEQZ7fJ2rLGqZJsLf8ec4Kb7ff0/L1yM9tBnIwPvSMFy0UCwlDjdE+t&#10;go/35+scRIhIGgdHRsG3CbCpzs9KLLSb6M2cdrEVHEKhQAVdjGMhZWg6YzEs3GiItb3zFiOvvpXa&#10;48ThdpBpkmTSYk/8ocPRPHamOeyOVsGUXtX69dNuvW6+Dv0+zW6fXlCpy4v54R5ENHP8M8MvPqND&#10;xUy1O5IOYlCQL9nI53zFA+vr1c0aRK0gvcsykFUp/zeofgAAAP//AwBQSwECLQAUAAYACAAAACEA&#10;toM4kv4AAADhAQAAEwAAAAAAAAAAAAAAAAAAAAAAW0NvbnRlbnRfVHlwZXNdLnhtbFBLAQItABQA&#10;BgAIAAAAIQA4/SH/1gAAAJQBAAALAAAAAAAAAAAAAAAAAC8BAABfcmVscy8ucmVsc1BLAQItABQA&#10;BgAIAAAAIQB7tDuzGwIAADIEAAAOAAAAAAAAAAAAAAAAAC4CAABkcnMvZTJvRG9jLnhtbFBLAQIt&#10;ABQABgAIAAAAIQADgF0r3wAAAAkBAAAPAAAAAAAAAAAAAAAAAHUEAABkcnMvZG93bnJldi54bWxQ&#10;SwUGAAAAAAQABADzAAAAgQUAAAAA&#10;">
                      <v:textbox inset="2.06mm,.25mm,2.06mm,.25mm">
                        <w:txbxContent>
                          <w:p w14:paraId="1D81F17E" w14:textId="01171ACC" w:rsidR="00F56AAA" w:rsidRPr="00E105F3" w:rsidRDefault="00F56AAA" w:rsidP="00F56AAA">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w:t>
                            </w:r>
                            <w:r w:rsidR="00CC2D56" w:rsidRPr="00E105F3">
                              <w:rPr>
                                <w:rFonts w:hAnsi="ＭＳ ゴシック" w:hint="eastAsia"/>
                                <w:kern w:val="20"/>
                                <w:sz w:val="18"/>
                                <w:szCs w:val="18"/>
                              </w:rPr>
                              <w:t>⑥</w:t>
                            </w:r>
                            <w:r w:rsidRPr="00E105F3">
                              <w:rPr>
                                <w:rFonts w:hAnsi="ＭＳ ゴシック" w:hint="eastAsia"/>
                                <w:sz w:val="18"/>
                                <w:szCs w:val="18"/>
                              </w:rPr>
                              <w:t>＞</w:t>
                            </w:r>
                          </w:p>
                          <w:p w14:paraId="1D1A288C" w14:textId="4DA46707" w:rsidR="00F56AAA" w:rsidRPr="00E105F3" w:rsidRDefault="00F56AAA" w:rsidP="00F56AAA">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原則として毎日夜間看護体制を確保していることを評価するものであり、通常は夜間看護体制を取っていない施設において不定期に看護職員が夜勤を行う場合は算定できない。</w:t>
                            </w:r>
                          </w:p>
                        </w:txbxContent>
                      </v:textbox>
                      <w10:wrap type="square"/>
                    </v:shape>
                  </w:pict>
                </mc:Fallback>
              </mc:AlternateContent>
            </w:r>
            <w:r w:rsidR="00B32DFF" w:rsidRPr="005B7DB2">
              <w:rPr>
                <w:rFonts w:hAnsi="ＭＳ ゴシック" w:hint="eastAsia"/>
                <w:szCs w:val="20"/>
              </w:rPr>
              <w:t>夜勤職員配置体制加算が算定されている施設等において，指定生活介護等を受ける利用者に対して指定施設入所支援等を提供する時間に，生活支援員に代えて看護職員</w:t>
            </w:r>
            <w:r w:rsidR="00B32DFF" w:rsidRPr="005B7DB2">
              <w:rPr>
                <w:rFonts w:hAnsi="ＭＳ ゴシック"/>
                <w:szCs w:val="20"/>
              </w:rPr>
              <w:t>(重度障害者支援加算(Ⅰ)の算定対象となる看護職員を除く。)を１以上配置しているものとして県知事に届け出た施設入所支援等の単位において，指定施設入所支援等の提供を行った場合に，１日につき所定単位数を加算して</w:t>
            </w:r>
            <w:r w:rsidR="00B32DFF" w:rsidRPr="005B7DB2">
              <w:rPr>
                <w:rFonts w:hAnsi="ＭＳ ゴシック" w:hint="eastAsia"/>
                <w:szCs w:val="20"/>
              </w:rPr>
              <w:t>いますか。</w:t>
            </w:r>
          </w:p>
        </w:tc>
        <w:tc>
          <w:tcPr>
            <w:tcW w:w="1164" w:type="dxa"/>
            <w:tcBorders>
              <w:top w:val="single" w:sz="4" w:space="0" w:color="auto"/>
              <w:bottom w:val="single" w:sz="4" w:space="0" w:color="auto"/>
            </w:tcBorders>
          </w:tcPr>
          <w:p w14:paraId="4BBB8AAC" w14:textId="77777777" w:rsidR="00795E5C" w:rsidRPr="005B7DB2" w:rsidRDefault="00B02EC3" w:rsidP="00795E5C">
            <w:pPr>
              <w:snapToGrid/>
              <w:jc w:val="both"/>
              <w:rPr>
                <w:rFonts w:hAnsi="ＭＳ ゴシック"/>
              </w:rPr>
            </w:pPr>
            <w:sdt>
              <w:sdtPr>
                <w:rPr>
                  <w:rFonts w:hAnsi="ＭＳ ゴシック" w:hint="eastAsia"/>
                </w:rPr>
                <w:id w:val="1435180134"/>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いる</w:t>
            </w:r>
          </w:p>
          <w:p w14:paraId="74C3C47E" w14:textId="77777777" w:rsidR="00795E5C" w:rsidRPr="005B7DB2" w:rsidRDefault="00B02EC3" w:rsidP="00795E5C">
            <w:pPr>
              <w:snapToGrid/>
              <w:jc w:val="both"/>
              <w:rPr>
                <w:rFonts w:hAnsi="ＭＳ ゴシック"/>
              </w:rPr>
            </w:pPr>
            <w:sdt>
              <w:sdtPr>
                <w:rPr>
                  <w:rFonts w:hAnsi="ＭＳ ゴシック" w:hint="eastAsia"/>
                </w:rPr>
                <w:id w:val="-1306082347"/>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いない</w:t>
            </w:r>
          </w:p>
          <w:p w14:paraId="15561814" w14:textId="77777777" w:rsidR="00795E5C" w:rsidRPr="005B7DB2" w:rsidRDefault="00B02EC3" w:rsidP="00795E5C">
            <w:pPr>
              <w:snapToGrid/>
              <w:jc w:val="both"/>
              <w:rPr>
                <w:rFonts w:hAnsi="ＭＳ ゴシック"/>
              </w:rPr>
            </w:pPr>
            <w:sdt>
              <w:sdtPr>
                <w:rPr>
                  <w:rFonts w:hAnsi="ＭＳ ゴシック" w:hint="eastAsia"/>
                </w:rPr>
                <w:id w:val="483895631"/>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szCs w:val="20"/>
              </w:rPr>
              <w:t>該当なし</w:t>
            </w:r>
          </w:p>
          <w:p w14:paraId="584EC89D" w14:textId="1EE738B4" w:rsidR="00B32DFF" w:rsidRPr="005B7DB2" w:rsidRDefault="00B32DFF" w:rsidP="00532F73">
            <w:pPr>
              <w:snapToGrid/>
              <w:jc w:val="both"/>
              <w:rPr>
                <w:rFonts w:hAnsi="ＭＳ ゴシック"/>
              </w:rPr>
            </w:pPr>
          </w:p>
        </w:tc>
        <w:tc>
          <w:tcPr>
            <w:tcW w:w="1666" w:type="dxa"/>
          </w:tcPr>
          <w:p w14:paraId="61731649" w14:textId="77777777" w:rsidR="00B32DFF" w:rsidRPr="005B7DB2" w:rsidRDefault="00B32DFF"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172AD3E6" w14:textId="77777777" w:rsidR="00B32DFF" w:rsidRPr="005B7DB2" w:rsidRDefault="00B32DFF" w:rsidP="00532F73">
            <w:pPr>
              <w:snapToGrid/>
              <w:spacing w:line="240" w:lineRule="exact"/>
              <w:jc w:val="both"/>
              <w:rPr>
                <w:rFonts w:hAnsi="ＭＳ ゴシック"/>
                <w:sz w:val="18"/>
                <w:szCs w:val="18"/>
              </w:rPr>
            </w:pPr>
            <w:r w:rsidRPr="005B7DB2">
              <w:rPr>
                <w:rFonts w:hAnsi="ＭＳ ゴシック" w:hint="eastAsia"/>
                <w:sz w:val="18"/>
                <w:szCs w:val="18"/>
              </w:rPr>
              <w:t>第9の4</w:t>
            </w:r>
          </w:p>
          <w:p w14:paraId="610FEF2D" w14:textId="77777777" w:rsidR="00B32DFF" w:rsidRPr="005B7DB2" w:rsidRDefault="00B32DFF" w:rsidP="00532F73">
            <w:pPr>
              <w:snapToGrid/>
              <w:spacing w:line="240" w:lineRule="exact"/>
              <w:jc w:val="both"/>
              <w:rPr>
                <w:rFonts w:hAnsi="ＭＳ ゴシック"/>
                <w:sz w:val="18"/>
                <w:szCs w:val="18"/>
              </w:rPr>
            </w:pPr>
          </w:p>
        </w:tc>
      </w:tr>
      <w:tr w:rsidR="005B7DB2" w:rsidRPr="005B7DB2" w14:paraId="13917A13" w14:textId="77777777" w:rsidTr="00BD5775">
        <w:trPr>
          <w:trHeight w:val="8206"/>
        </w:trPr>
        <w:tc>
          <w:tcPr>
            <w:tcW w:w="1184" w:type="dxa"/>
            <w:tcBorders>
              <w:left w:val="single" w:sz="6" w:space="0" w:color="auto"/>
              <w:right w:val="single" w:sz="6" w:space="0" w:color="auto"/>
            </w:tcBorders>
          </w:tcPr>
          <w:p w14:paraId="2ACC4428" w14:textId="39BF270E" w:rsidR="009D477F" w:rsidRPr="005B7DB2" w:rsidRDefault="00C05934" w:rsidP="009D477F">
            <w:pPr>
              <w:snapToGrid/>
              <w:jc w:val="both"/>
              <w:rPr>
                <w:rFonts w:hAnsi="ＭＳ ゴシック"/>
                <w:szCs w:val="20"/>
              </w:rPr>
            </w:pPr>
            <w:r w:rsidRPr="005B7DB2">
              <w:rPr>
                <w:rFonts w:hAnsi="ＭＳ ゴシック" w:hint="eastAsia"/>
                <w:szCs w:val="20"/>
              </w:rPr>
              <w:t>７１</w:t>
            </w:r>
          </w:p>
          <w:p w14:paraId="795F73B7" w14:textId="77777777" w:rsidR="009D477F" w:rsidRPr="005B7DB2" w:rsidRDefault="009D477F" w:rsidP="009D477F">
            <w:pPr>
              <w:snapToGrid/>
              <w:jc w:val="both"/>
              <w:rPr>
                <w:rFonts w:hAnsi="ＭＳ ゴシック"/>
                <w:szCs w:val="20"/>
              </w:rPr>
            </w:pPr>
            <w:r w:rsidRPr="005B7DB2">
              <w:rPr>
                <w:rFonts w:hAnsi="ＭＳ ゴシック" w:hint="eastAsia"/>
                <w:szCs w:val="20"/>
              </w:rPr>
              <w:t>視覚・聴覚</w:t>
            </w:r>
          </w:p>
          <w:p w14:paraId="5DE734BB" w14:textId="77777777" w:rsidR="009D477F" w:rsidRPr="005B7DB2" w:rsidRDefault="009D477F" w:rsidP="009D477F">
            <w:pPr>
              <w:snapToGrid/>
              <w:jc w:val="both"/>
              <w:rPr>
                <w:rFonts w:hAnsi="ＭＳ ゴシック"/>
                <w:szCs w:val="20"/>
              </w:rPr>
            </w:pPr>
            <w:r w:rsidRPr="005B7DB2">
              <w:rPr>
                <w:rFonts w:hAnsi="ＭＳ ゴシック" w:hint="eastAsia"/>
                <w:szCs w:val="20"/>
              </w:rPr>
              <w:t>言語障害者</w:t>
            </w:r>
          </w:p>
          <w:p w14:paraId="09DED084" w14:textId="77777777" w:rsidR="009D477F" w:rsidRPr="005B7DB2" w:rsidRDefault="009D477F" w:rsidP="009D477F">
            <w:pPr>
              <w:snapToGrid/>
              <w:jc w:val="both"/>
              <w:rPr>
                <w:rFonts w:hAnsi="ＭＳ ゴシック"/>
                <w:szCs w:val="20"/>
              </w:rPr>
            </w:pPr>
            <w:r w:rsidRPr="005B7DB2">
              <w:rPr>
                <w:rFonts w:hAnsi="ＭＳ ゴシック" w:hint="eastAsia"/>
                <w:szCs w:val="20"/>
              </w:rPr>
              <w:t>支援体制</w:t>
            </w:r>
          </w:p>
          <w:p w14:paraId="43F1FE9E" w14:textId="77777777" w:rsidR="009D477F" w:rsidRPr="005B7DB2" w:rsidRDefault="009D477F" w:rsidP="009D477F">
            <w:pPr>
              <w:snapToGrid/>
              <w:spacing w:afterLines="50" w:after="142"/>
              <w:jc w:val="both"/>
              <w:rPr>
                <w:rFonts w:hAnsi="ＭＳ ゴシック"/>
                <w:szCs w:val="20"/>
              </w:rPr>
            </w:pPr>
            <w:r w:rsidRPr="005B7DB2">
              <w:rPr>
                <w:rFonts w:hAnsi="ＭＳ ゴシック" w:hint="eastAsia"/>
                <w:szCs w:val="20"/>
              </w:rPr>
              <w:t>加算</w:t>
            </w:r>
          </w:p>
          <w:p w14:paraId="1ADC658F" w14:textId="77777777" w:rsidR="009D477F" w:rsidRPr="005B7DB2" w:rsidRDefault="009D477F" w:rsidP="00532F7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430D640" w14:textId="193F4A51" w:rsidR="009D477F" w:rsidRPr="005B7DB2" w:rsidRDefault="009D477F" w:rsidP="00007A94">
            <w:pPr>
              <w:snapToGrid/>
              <w:ind w:firstLineChars="100" w:firstLine="182"/>
              <w:jc w:val="both"/>
              <w:rPr>
                <w:rFonts w:hAnsi="ＭＳ ゴシック"/>
                <w:noProof/>
              </w:rPr>
            </w:pPr>
            <w:r w:rsidRPr="005B7DB2">
              <w:rPr>
                <w:rFonts w:hAnsi="ＭＳ ゴシック" w:hint="eastAsia"/>
                <w:noProof/>
                <w:szCs w:val="20"/>
              </w:rPr>
              <mc:AlternateContent>
                <mc:Choice Requires="wps">
                  <w:drawing>
                    <wp:anchor distT="0" distB="0" distL="114300" distR="114300" simplePos="0" relativeHeight="251667456" behindDoc="0" locked="0" layoutInCell="1" allowOverlap="1" wp14:anchorId="145E4601" wp14:editId="01055562">
                      <wp:simplePos x="0" y="0"/>
                      <wp:positionH relativeFrom="column">
                        <wp:posOffset>-710565</wp:posOffset>
                      </wp:positionH>
                      <wp:positionV relativeFrom="paragraph">
                        <wp:posOffset>1821814</wp:posOffset>
                      </wp:positionV>
                      <wp:extent cx="5905500" cy="3305175"/>
                      <wp:effectExtent l="0" t="0" r="19050" b="28575"/>
                      <wp:wrapNone/>
                      <wp:docPr id="55"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w="6350">
                                <a:solidFill>
                                  <a:srgbClr val="000000"/>
                                </a:solidFill>
                                <a:miter lim="800000"/>
                                <a:headEnd/>
                                <a:tailEnd/>
                              </a:ln>
                            </wps:spPr>
                            <wps:txbx>
                              <w:txbxContent>
                                <w:p w14:paraId="11B986BF" w14:textId="6F7A0130" w:rsidR="00CC2D56" w:rsidRPr="00FB6506" w:rsidRDefault="00CC2D56" w:rsidP="00CC2D56">
                                  <w:pPr>
                                    <w:spacing w:beforeLines="20" w:before="57" w:line="220" w:lineRule="exact"/>
                                    <w:ind w:leftChars="50" w:left="91" w:rightChars="50" w:right="91"/>
                                    <w:jc w:val="left"/>
                                    <w:rPr>
                                      <w:rFonts w:hAnsi="ＭＳ ゴシック"/>
                                      <w:sz w:val="16"/>
                                      <w:szCs w:val="16"/>
                                    </w:rPr>
                                  </w:pPr>
                                  <w:r w:rsidRPr="00FB6506">
                                    <w:rPr>
                                      <w:rFonts w:hAnsi="ＭＳ ゴシック" w:hint="eastAsia"/>
                                      <w:sz w:val="16"/>
                                      <w:szCs w:val="16"/>
                                    </w:rPr>
                                    <w:t xml:space="preserve">＜留意事項通知　</w:t>
                                  </w:r>
                                  <w:r w:rsidRPr="00FB6506">
                                    <w:rPr>
                                      <w:rFonts w:hAnsi="ＭＳ ゴシック" w:hint="eastAsia"/>
                                      <w:kern w:val="20"/>
                                      <w:sz w:val="16"/>
                                      <w:szCs w:val="16"/>
                                    </w:rPr>
                                    <w:t>第二の２(</w:t>
                                  </w:r>
                                  <w:r w:rsidRPr="00FB6506">
                                    <w:rPr>
                                      <w:rFonts w:hAnsi="ＭＳ ゴシック"/>
                                      <w:kern w:val="20"/>
                                      <w:sz w:val="16"/>
                                      <w:szCs w:val="16"/>
                                    </w:rPr>
                                    <w:t>6</w:t>
                                  </w:r>
                                  <w:r w:rsidRPr="00FB6506">
                                    <w:rPr>
                                      <w:rFonts w:hAnsi="ＭＳ ゴシック" w:hint="eastAsia"/>
                                      <w:kern w:val="20"/>
                                      <w:sz w:val="16"/>
                                      <w:szCs w:val="16"/>
                                    </w:rPr>
                                    <w:t>)⑥</w:t>
                                  </w:r>
                                  <w:r w:rsidRPr="00FB6506">
                                    <w:rPr>
                                      <w:rFonts w:hAnsi="ＭＳ ゴシック" w:hint="eastAsia"/>
                                      <w:sz w:val="16"/>
                                      <w:szCs w:val="16"/>
                                    </w:rPr>
                                    <w:t>＞</w:t>
                                  </w:r>
                                </w:p>
                                <w:p w14:paraId="794762C4" w14:textId="4941B934"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　「視覚又は聴覚若しくは言語機能に重度の障害のある者」とあるが、具体的には次のアからウまでのいずれかに該当する者であること。</w:t>
                                  </w:r>
                                </w:p>
                                <w:p w14:paraId="04A0A717"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ア</w:t>
                                  </w:r>
                                  <w:r w:rsidRPr="00FB6506">
                                    <w:rPr>
                                      <w:rFonts w:hAnsi="ＭＳ ゴシック"/>
                                      <w:kern w:val="18"/>
                                      <w:sz w:val="16"/>
                                      <w:szCs w:val="16"/>
                                    </w:rPr>
                                    <w:t xml:space="preserve"> 視覚障害者</w:t>
                                  </w:r>
                                </w:p>
                                <w:p w14:paraId="48D1FCB3" w14:textId="2D67DD47" w:rsidR="00CC2D56" w:rsidRPr="00FB6506" w:rsidRDefault="00CC2D56" w:rsidP="00C42130">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身体障害者手帳の障害の程度が１級又は２級に該当し、日常生活におけるコミュニケーションや移動等に支障があると認められる視覚障害を有する者</w:t>
                                  </w:r>
                                </w:p>
                                <w:p w14:paraId="3AD82C47"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イ</w:t>
                                  </w:r>
                                  <w:r w:rsidRPr="00FB6506">
                                    <w:rPr>
                                      <w:rFonts w:hAnsi="ＭＳ ゴシック"/>
                                      <w:kern w:val="18"/>
                                      <w:sz w:val="16"/>
                                      <w:szCs w:val="16"/>
                                    </w:rPr>
                                    <w:t xml:space="preserve"> 聴覚障害者</w:t>
                                  </w:r>
                                </w:p>
                                <w:p w14:paraId="05B925E0" w14:textId="2DC7F81A" w:rsidR="00CC2D56" w:rsidRPr="00FB6506" w:rsidRDefault="00CC2D56" w:rsidP="00C42130">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身体障害者手帳の障害の程度が２級に該当し、日常生活におけるコミュニケーションに支障があると認められる聴覚障害を有する者</w:t>
                                  </w:r>
                                </w:p>
                                <w:p w14:paraId="2AEEB7F3"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ウ</w:t>
                                  </w:r>
                                  <w:r w:rsidRPr="00FB6506">
                                    <w:rPr>
                                      <w:rFonts w:hAnsi="ＭＳ ゴシック"/>
                                      <w:kern w:val="18"/>
                                      <w:sz w:val="16"/>
                                      <w:szCs w:val="16"/>
                                    </w:rPr>
                                    <w:t xml:space="preserve"> 言語機能障害者</w:t>
                                  </w:r>
                                </w:p>
                                <w:p w14:paraId="799E5CD0" w14:textId="50807975" w:rsidR="00CC2D56" w:rsidRPr="00FB6506" w:rsidRDefault="00CC2D56"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身体障害者手帳の障害の程度が３級に該当し、日常生活におけるコミュニケーションに支障があると認められる言語機能障害を有する者</w:t>
                                  </w:r>
                                </w:p>
                                <w:p w14:paraId="6BC05C70" w14:textId="77777777" w:rsidR="00B55898" w:rsidRPr="00FB6506" w:rsidRDefault="00B55898" w:rsidP="00B55898">
                                  <w:pPr>
                                    <w:spacing w:line="220" w:lineRule="exact"/>
                                    <w:ind w:leftChars="50" w:left="91" w:rightChars="50" w:right="91"/>
                                    <w:jc w:val="both"/>
                                    <w:rPr>
                                      <w:rFonts w:hAnsi="ＭＳ ゴシック"/>
                                      <w:kern w:val="18"/>
                                      <w:sz w:val="16"/>
                                      <w:szCs w:val="16"/>
                                    </w:rPr>
                                  </w:pPr>
                                </w:p>
                                <w:p w14:paraId="321860C4" w14:textId="7B49DFA7" w:rsidR="00C42130" w:rsidRPr="00FB6506" w:rsidRDefault="00C42130"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w:t>
                                  </w:r>
                                  <w:r w:rsidR="00B55898" w:rsidRPr="00FB6506">
                                    <w:rPr>
                                      <w:rFonts w:hAnsi="ＭＳ ゴシック" w:hint="eastAsia"/>
                                      <w:kern w:val="18"/>
                                      <w:sz w:val="16"/>
                                      <w:szCs w:val="16"/>
                                    </w:rPr>
                                    <w:t xml:space="preserve">　</w:t>
                                  </w:r>
                                  <w:r w:rsidRPr="00FB6506">
                                    <w:rPr>
                                      <w:rFonts w:hAnsi="ＭＳ ゴシック" w:hint="eastAsia"/>
                                      <w:kern w:val="18"/>
                                      <w:sz w:val="16"/>
                                      <w:szCs w:val="16"/>
                                    </w:rPr>
                                    <w:t>「重度の視覚障害、聴覚障害、言語機能障害又は知的障害のうち２以上の障害を有する利用者」については、当該利用者１人で２人分の視覚障害者等として数えて算定要件（全利用者の</w:t>
                                  </w:r>
                                  <w:r w:rsidRPr="00FB6506">
                                    <w:rPr>
                                      <w:rFonts w:hAnsi="ＭＳ ゴシック"/>
                                      <w:kern w:val="18"/>
                                      <w:sz w:val="16"/>
                                      <w:szCs w:val="16"/>
                                    </w:rPr>
                                    <w:t>100分の30が視覚障害者等）に該当するか否かを計算すること</w:t>
                                  </w:r>
                                  <w:r w:rsidRPr="00FB6506">
                                    <w:rPr>
                                      <w:rFonts w:hAnsi="ＭＳ ゴシック" w:hint="eastAsia"/>
                                      <w:kern w:val="18"/>
                                      <w:sz w:val="16"/>
                                      <w:szCs w:val="16"/>
                                    </w:rPr>
                                    <w:t>としているが、この場合の「知的障害」は「重度」の知的障害である必要はない。</w:t>
                                  </w:r>
                                </w:p>
                                <w:p w14:paraId="2F6454CA" w14:textId="393FB6E6" w:rsidR="00C42130" w:rsidRPr="00FB6506" w:rsidRDefault="00C42130"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また、多機能型事業所等については、当該多機能型事業所等において実施される複数の障害福祉サービスの利用者全体のうち、視覚障害者等の数が利用者の数に</w:t>
                                  </w:r>
                                  <w:r w:rsidRPr="00FB6506">
                                    <w:rPr>
                                      <w:rFonts w:hAnsi="ＭＳ ゴシック"/>
                                      <w:kern w:val="18"/>
                                      <w:sz w:val="16"/>
                                      <w:szCs w:val="16"/>
                                    </w:rPr>
                                    <w:t>100分の30を乗じて得</w:t>
                                  </w:r>
                                  <w:r w:rsidRPr="00FB6506">
                                    <w:rPr>
                                      <w:rFonts w:hAnsi="ＭＳ ゴシック" w:hint="eastAsia"/>
                                      <w:kern w:val="18"/>
                                      <w:sz w:val="16"/>
                                      <w:szCs w:val="16"/>
                                    </w:rPr>
                                    <w:t>た数以上であり、従業者の加配が当該多機能型事業所等の利用者の合計数を</w:t>
                                  </w:r>
                                  <w:r w:rsidRPr="00FB6506">
                                    <w:rPr>
                                      <w:rFonts w:hAnsi="ＭＳ ゴシック"/>
                                      <w:kern w:val="18"/>
                                      <w:sz w:val="16"/>
                                      <w:szCs w:val="16"/>
                                    </w:rPr>
                                    <w:t>50で除して得た数以上なされていれば満たされ</w:t>
                                  </w:r>
                                  <w:r w:rsidRPr="00FB6506">
                                    <w:rPr>
                                      <w:rFonts w:hAnsi="ＭＳ ゴシック" w:hint="eastAsia"/>
                                      <w:kern w:val="18"/>
                                      <w:sz w:val="16"/>
                                      <w:szCs w:val="16"/>
                                    </w:rPr>
                                    <w:t>るものであること。</w:t>
                                  </w:r>
                                </w:p>
                                <w:p w14:paraId="5C586940" w14:textId="77777777" w:rsidR="00B55898" w:rsidRPr="00FB6506" w:rsidRDefault="00B55898" w:rsidP="00B55898">
                                  <w:pPr>
                                    <w:spacing w:line="220" w:lineRule="exact"/>
                                    <w:ind w:leftChars="50" w:left="91" w:rightChars="50" w:right="91"/>
                                    <w:jc w:val="both"/>
                                    <w:rPr>
                                      <w:rFonts w:hAnsi="ＭＳ ゴシック"/>
                                      <w:kern w:val="18"/>
                                      <w:sz w:val="16"/>
                                      <w:szCs w:val="16"/>
                                    </w:rPr>
                                  </w:pPr>
                                </w:p>
                                <w:p w14:paraId="30B13734" w14:textId="3D44A83E"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　「視覚障害者等との意思疎通に関し専門性を有する者として専ら視覚障害者等の生活支援に従事する従業者」とは、具体的には次のア又はイのいずれかに該当する者であること。</w:t>
                                  </w:r>
                                </w:p>
                                <w:p w14:paraId="199F8C53"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ア</w:t>
                                  </w:r>
                                  <w:r w:rsidRPr="00FB6506">
                                    <w:rPr>
                                      <w:rFonts w:hAnsi="ＭＳ ゴシック"/>
                                      <w:kern w:val="18"/>
                                      <w:sz w:val="16"/>
                                      <w:szCs w:val="16"/>
                                    </w:rPr>
                                    <w:t xml:space="preserve"> 視覚障害</w:t>
                                  </w:r>
                                </w:p>
                                <w:p w14:paraId="18D71C1B"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点字の指導、点訳、歩行支援等を行うことができる者</w:t>
                                  </w:r>
                                </w:p>
                                <w:p w14:paraId="0F5DE405"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イ</w:t>
                                  </w:r>
                                  <w:r w:rsidRPr="00FB6506">
                                    <w:rPr>
                                      <w:rFonts w:hAnsi="ＭＳ ゴシック"/>
                                      <w:kern w:val="18"/>
                                      <w:sz w:val="16"/>
                                      <w:szCs w:val="16"/>
                                    </w:rPr>
                                    <w:t xml:space="preserve"> 聴覚障害又は言語機能障害</w:t>
                                  </w:r>
                                </w:p>
                                <w:p w14:paraId="67462D93" w14:textId="20014DBD"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手話通訳等を行うことができる者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4601" id="Text Box 1992" o:spid="_x0000_s1179" type="#_x0000_t202" style="position:absolute;left:0;text-align:left;margin-left:-55.95pt;margin-top:143.45pt;width:465pt;height:26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PVHAIAADMEAAAOAAAAZHJzL2Uyb0RvYy54bWysU9uO2yAQfa/Uf0C8N3aSejex4qy22aaq&#10;tL1I234AxthGxQwFEjv9+h2wN5veXqrygAZmODNz5rC5GTpFjsI6Cbqg81lKidAcKqmbgn79sn+1&#10;osR5piumQIuCnoSjN9uXLza9ycUCWlCVsARBtMt7U9DWe5MnieOt6JibgREanTXYjnk82iapLOsR&#10;vVPJIk2vkh5sZSxw4Rze3o1Ouo34dS24/1TXTniiCoq1+bjbuJdhT7YbljeWmVbyqQz2D1V0TGpM&#10;eoa6Y56Rg5W/QXWSW3BQ+xmHLoG6llzEHrCbefpLNw8tMyL2guQ4c6bJ/T9Y/vH4YD5b4oc3MOAA&#10;YxPO3AP/5oiGXct0I26thb4VrMLE80BZ0huXT08D1S53AaTsP0CFQ2YHDxFoqG0XWME+CaLjAE5n&#10;0sXgCcfLbJ1mWYoujr7lMs3m11nMwfKn58Y6/05AR4JRUItTjfDseO98KIflTyEhmwMlq71UKh5s&#10;U+6UJUeGCtjHNaH/FKY06Qt6tczSkYG/QqRx/Qmikx6lrGRX0NU5iOWBt7e6ikLzTKrRxpKVnogM&#10;3I0s+qEciKyQ5SzyHJgtoTohtxZG7eJfQ6MF+4OSHnVbUPf9wKygRL3XOJ/r14t1hkKPh9VqjcTa&#10;S0d54WCaI1BBPSWjufPj1zgYK5sW84x60HCLE61l5Pq5pql8VGYcwfSLgvQvzzHq+a9vHwEAAP//&#10;AwBQSwMEFAAGAAgAAAAhAKCvuxnfAAAADAEAAA8AAABkcnMvZG93bnJldi54bWxMj8FOwzAMhu9I&#10;vENkJG5bmmoqXdd0GiCQOLJx4ZY1XltonKrJusLTY05w+y1/+v253M6uFxOOofOkQS0TEEi1tx01&#10;Gt4OT4scRIiGrOk9oYYvDLCtrq9KU1h/oVec9rERXEKhMBraGIdCylC36ExY+gGJdyc/OhN5HBtp&#10;R3PhctfLNEky6UxHfKE1Az60WH/uz07DfHrPPtLnxxd1H3bf0wG97+NK69ubebcBEXGOfzD86rM6&#10;VOx09GeyQfQaFkqpNbMa0jzjwEiucgXiyCG5W4GsSvn/ieoHAAD//wMAUEsBAi0AFAAGAAgAAAAh&#10;ALaDOJL+AAAA4QEAABMAAAAAAAAAAAAAAAAAAAAAAFtDb250ZW50X1R5cGVzXS54bWxQSwECLQAU&#10;AAYACAAAACEAOP0h/9YAAACUAQAACwAAAAAAAAAAAAAAAAAvAQAAX3JlbHMvLnJlbHNQSwECLQAU&#10;AAYACAAAACEABBQD1RwCAAAzBAAADgAAAAAAAAAAAAAAAAAuAgAAZHJzL2Uyb0RvYy54bWxQSwEC&#10;LQAUAAYACAAAACEAoK+7Gd8AAAAMAQAADwAAAAAAAAAAAAAAAAB2BAAAZHJzL2Rvd25yZXYueG1s&#10;UEsFBgAAAAAEAAQA8wAAAIIFAAAAAA==&#10;" strokeweight=".5pt">
                      <v:textbox inset="5.85pt,.7pt,5.85pt,.7pt">
                        <w:txbxContent>
                          <w:p w14:paraId="11B986BF" w14:textId="6F7A0130" w:rsidR="00CC2D56" w:rsidRPr="00FB6506" w:rsidRDefault="00CC2D56" w:rsidP="00CC2D56">
                            <w:pPr>
                              <w:spacing w:beforeLines="20" w:before="57" w:line="220" w:lineRule="exact"/>
                              <w:ind w:leftChars="50" w:left="91" w:rightChars="50" w:right="91"/>
                              <w:jc w:val="left"/>
                              <w:rPr>
                                <w:rFonts w:hAnsi="ＭＳ ゴシック"/>
                                <w:sz w:val="16"/>
                                <w:szCs w:val="16"/>
                              </w:rPr>
                            </w:pPr>
                            <w:r w:rsidRPr="00FB6506">
                              <w:rPr>
                                <w:rFonts w:hAnsi="ＭＳ ゴシック" w:hint="eastAsia"/>
                                <w:sz w:val="16"/>
                                <w:szCs w:val="16"/>
                              </w:rPr>
                              <w:t xml:space="preserve">＜留意事項通知　</w:t>
                            </w:r>
                            <w:r w:rsidRPr="00FB6506">
                              <w:rPr>
                                <w:rFonts w:hAnsi="ＭＳ ゴシック" w:hint="eastAsia"/>
                                <w:kern w:val="20"/>
                                <w:sz w:val="16"/>
                                <w:szCs w:val="16"/>
                              </w:rPr>
                              <w:t>第二の２(</w:t>
                            </w:r>
                            <w:r w:rsidRPr="00FB6506">
                              <w:rPr>
                                <w:rFonts w:hAnsi="ＭＳ ゴシック"/>
                                <w:kern w:val="20"/>
                                <w:sz w:val="16"/>
                                <w:szCs w:val="16"/>
                              </w:rPr>
                              <w:t>6</w:t>
                            </w:r>
                            <w:r w:rsidRPr="00FB6506">
                              <w:rPr>
                                <w:rFonts w:hAnsi="ＭＳ ゴシック" w:hint="eastAsia"/>
                                <w:kern w:val="20"/>
                                <w:sz w:val="16"/>
                                <w:szCs w:val="16"/>
                              </w:rPr>
                              <w:t>)⑥</w:t>
                            </w:r>
                            <w:r w:rsidRPr="00FB6506">
                              <w:rPr>
                                <w:rFonts w:hAnsi="ＭＳ ゴシック" w:hint="eastAsia"/>
                                <w:sz w:val="16"/>
                                <w:szCs w:val="16"/>
                              </w:rPr>
                              <w:t>＞</w:t>
                            </w:r>
                          </w:p>
                          <w:p w14:paraId="794762C4" w14:textId="4941B934"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　「視覚又は聴覚若しくは言語機能に重度の障害のある者」とあるが、具体的には次のアからウまでのいずれかに該当する者であること。</w:t>
                            </w:r>
                          </w:p>
                          <w:p w14:paraId="04A0A717"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ア</w:t>
                            </w:r>
                            <w:r w:rsidRPr="00FB6506">
                              <w:rPr>
                                <w:rFonts w:hAnsi="ＭＳ ゴシック"/>
                                <w:kern w:val="18"/>
                                <w:sz w:val="16"/>
                                <w:szCs w:val="16"/>
                              </w:rPr>
                              <w:t xml:space="preserve"> 視覚障害者</w:t>
                            </w:r>
                          </w:p>
                          <w:p w14:paraId="48D1FCB3" w14:textId="2D67DD47" w:rsidR="00CC2D56" w:rsidRPr="00FB6506" w:rsidRDefault="00CC2D56" w:rsidP="00C42130">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身体障害者手帳の障害の程度が１級又は２級に該当し、日常生活におけるコミュニケーションや移動等に支障があると認められる視覚障害を有する者</w:t>
                            </w:r>
                          </w:p>
                          <w:p w14:paraId="3AD82C47"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イ</w:t>
                            </w:r>
                            <w:r w:rsidRPr="00FB6506">
                              <w:rPr>
                                <w:rFonts w:hAnsi="ＭＳ ゴシック"/>
                                <w:kern w:val="18"/>
                                <w:sz w:val="16"/>
                                <w:szCs w:val="16"/>
                              </w:rPr>
                              <w:t xml:space="preserve"> 聴覚障害者</w:t>
                            </w:r>
                          </w:p>
                          <w:p w14:paraId="05B925E0" w14:textId="2DC7F81A" w:rsidR="00CC2D56" w:rsidRPr="00FB6506" w:rsidRDefault="00CC2D56" w:rsidP="00C42130">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身体障害者手帳の障害の程度が２級に該当し、日常生活におけるコミュニケーションに支障があると認められる聴覚障害を有する者</w:t>
                            </w:r>
                          </w:p>
                          <w:p w14:paraId="2AEEB7F3" w14:textId="77777777" w:rsidR="00CC2D56" w:rsidRPr="00FB6506" w:rsidRDefault="00CC2D56" w:rsidP="00CC2D56">
                            <w:pPr>
                              <w:spacing w:line="220" w:lineRule="exact"/>
                              <w:ind w:leftChars="50" w:left="233" w:rightChars="50" w:right="91" w:hangingChars="100" w:hanging="142"/>
                              <w:jc w:val="both"/>
                              <w:rPr>
                                <w:rFonts w:hAnsi="ＭＳ ゴシック"/>
                                <w:kern w:val="18"/>
                                <w:sz w:val="16"/>
                                <w:szCs w:val="16"/>
                              </w:rPr>
                            </w:pPr>
                            <w:r w:rsidRPr="00FB6506">
                              <w:rPr>
                                <w:rFonts w:hAnsi="ＭＳ ゴシック" w:hint="eastAsia"/>
                                <w:kern w:val="18"/>
                                <w:sz w:val="16"/>
                                <w:szCs w:val="16"/>
                              </w:rPr>
                              <w:t>ウ</w:t>
                            </w:r>
                            <w:r w:rsidRPr="00FB6506">
                              <w:rPr>
                                <w:rFonts w:hAnsi="ＭＳ ゴシック"/>
                                <w:kern w:val="18"/>
                                <w:sz w:val="16"/>
                                <w:szCs w:val="16"/>
                              </w:rPr>
                              <w:t xml:space="preserve"> 言語機能障害者</w:t>
                            </w:r>
                          </w:p>
                          <w:p w14:paraId="799E5CD0" w14:textId="50807975" w:rsidR="00CC2D56" w:rsidRPr="00FB6506" w:rsidRDefault="00CC2D56"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身体障害者手帳の障害の程度が３級に該当し、日常生活におけるコミュニケーションに支障があると認められる言語機能障害を有する者</w:t>
                            </w:r>
                          </w:p>
                          <w:p w14:paraId="6BC05C70" w14:textId="77777777" w:rsidR="00B55898" w:rsidRPr="00FB6506" w:rsidRDefault="00B55898" w:rsidP="00B55898">
                            <w:pPr>
                              <w:spacing w:line="220" w:lineRule="exact"/>
                              <w:ind w:leftChars="50" w:left="91" w:rightChars="50" w:right="91"/>
                              <w:jc w:val="both"/>
                              <w:rPr>
                                <w:rFonts w:hAnsi="ＭＳ ゴシック"/>
                                <w:kern w:val="18"/>
                                <w:sz w:val="16"/>
                                <w:szCs w:val="16"/>
                              </w:rPr>
                            </w:pPr>
                          </w:p>
                          <w:p w14:paraId="321860C4" w14:textId="7B49DFA7" w:rsidR="00C42130" w:rsidRPr="00FB6506" w:rsidRDefault="00C42130"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w:t>
                            </w:r>
                            <w:r w:rsidR="00B55898" w:rsidRPr="00FB6506">
                              <w:rPr>
                                <w:rFonts w:hAnsi="ＭＳ ゴシック" w:hint="eastAsia"/>
                                <w:kern w:val="18"/>
                                <w:sz w:val="16"/>
                                <w:szCs w:val="16"/>
                              </w:rPr>
                              <w:t xml:space="preserve">　</w:t>
                            </w:r>
                            <w:r w:rsidRPr="00FB6506">
                              <w:rPr>
                                <w:rFonts w:hAnsi="ＭＳ ゴシック" w:hint="eastAsia"/>
                                <w:kern w:val="18"/>
                                <w:sz w:val="16"/>
                                <w:szCs w:val="16"/>
                              </w:rPr>
                              <w:t>「重度の視覚障害、聴覚障害、言語機能障害又は知的障害のうち２以上の障害を有する利用者」については、当該利用者１人で２人分の視覚障害者等として数えて算定要件（全利用者の</w:t>
                            </w:r>
                            <w:r w:rsidRPr="00FB6506">
                              <w:rPr>
                                <w:rFonts w:hAnsi="ＭＳ ゴシック"/>
                                <w:kern w:val="18"/>
                                <w:sz w:val="16"/>
                                <w:szCs w:val="16"/>
                              </w:rPr>
                              <w:t>100分の30が視覚障害者等）に該当するか否かを計算すること</w:t>
                            </w:r>
                            <w:r w:rsidRPr="00FB6506">
                              <w:rPr>
                                <w:rFonts w:hAnsi="ＭＳ ゴシック" w:hint="eastAsia"/>
                                <w:kern w:val="18"/>
                                <w:sz w:val="16"/>
                                <w:szCs w:val="16"/>
                              </w:rPr>
                              <w:t>としているが、この場合の「知的障害」は「重度」の知的障害である必要はない。</w:t>
                            </w:r>
                          </w:p>
                          <w:p w14:paraId="2F6454CA" w14:textId="393FB6E6" w:rsidR="00C42130" w:rsidRPr="00FB6506" w:rsidRDefault="00C42130"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また、多機能型事業所等については、当該多機能型事業所等において実施される複数の障害福祉サービスの利用者全体のうち、視覚障害者等の数が利用者の数に</w:t>
                            </w:r>
                            <w:r w:rsidRPr="00FB6506">
                              <w:rPr>
                                <w:rFonts w:hAnsi="ＭＳ ゴシック"/>
                                <w:kern w:val="18"/>
                                <w:sz w:val="16"/>
                                <w:szCs w:val="16"/>
                              </w:rPr>
                              <w:t>100分の30を乗じて得</w:t>
                            </w:r>
                            <w:r w:rsidRPr="00FB6506">
                              <w:rPr>
                                <w:rFonts w:hAnsi="ＭＳ ゴシック" w:hint="eastAsia"/>
                                <w:kern w:val="18"/>
                                <w:sz w:val="16"/>
                                <w:szCs w:val="16"/>
                              </w:rPr>
                              <w:t>た数以上であり、従業者の加配が当該多機能型事業所等の利用者の合計数を</w:t>
                            </w:r>
                            <w:r w:rsidRPr="00FB6506">
                              <w:rPr>
                                <w:rFonts w:hAnsi="ＭＳ ゴシック"/>
                                <w:kern w:val="18"/>
                                <w:sz w:val="16"/>
                                <w:szCs w:val="16"/>
                              </w:rPr>
                              <w:t>50で除して得た数以上なされていれば満たされ</w:t>
                            </w:r>
                            <w:r w:rsidRPr="00FB6506">
                              <w:rPr>
                                <w:rFonts w:hAnsi="ＭＳ ゴシック" w:hint="eastAsia"/>
                                <w:kern w:val="18"/>
                                <w:sz w:val="16"/>
                                <w:szCs w:val="16"/>
                              </w:rPr>
                              <w:t>るものであること。</w:t>
                            </w:r>
                          </w:p>
                          <w:p w14:paraId="5C586940" w14:textId="77777777" w:rsidR="00B55898" w:rsidRPr="00FB6506" w:rsidRDefault="00B55898" w:rsidP="00B55898">
                            <w:pPr>
                              <w:spacing w:line="220" w:lineRule="exact"/>
                              <w:ind w:leftChars="50" w:left="91" w:rightChars="50" w:right="91"/>
                              <w:jc w:val="both"/>
                              <w:rPr>
                                <w:rFonts w:hAnsi="ＭＳ ゴシック"/>
                                <w:kern w:val="18"/>
                                <w:sz w:val="16"/>
                                <w:szCs w:val="16"/>
                              </w:rPr>
                            </w:pPr>
                          </w:p>
                          <w:p w14:paraId="30B13734" w14:textId="3D44A83E"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　「視覚障害者等との意思疎通に関し専門性を有する者として専ら視覚障害者等の生活支援に従事する従業者」とは、具体的には次のア又はイのいずれかに該当する者であること。</w:t>
                            </w:r>
                          </w:p>
                          <w:p w14:paraId="199F8C53"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ア</w:t>
                            </w:r>
                            <w:r w:rsidRPr="00FB6506">
                              <w:rPr>
                                <w:rFonts w:hAnsi="ＭＳ ゴシック"/>
                                <w:kern w:val="18"/>
                                <w:sz w:val="16"/>
                                <w:szCs w:val="16"/>
                              </w:rPr>
                              <w:t xml:space="preserve"> 視覚障害</w:t>
                            </w:r>
                          </w:p>
                          <w:p w14:paraId="18D71C1B"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点字の指導、点訳、歩行支援等を行うことができる者</w:t>
                            </w:r>
                          </w:p>
                          <w:p w14:paraId="0F5DE405" w14:textId="77777777"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イ</w:t>
                            </w:r>
                            <w:r w:rsidRPr="00FB6506">
                              <w:rPr>
                                <w:rFonts w:hAnsi="ＭＳ ゴシック"/>
                                <w:kern w:val="18"/>
                                <w:sz w:val="16"/>
                                <w:szCs w:val="16"/>
                              </w:rPr>
                              <w:t xml:space="preserve"> 聴覚障害又は言語機能障害</w:t>
                            </w:r>
                          </w:p>
                          <w:p w14:paraId="67462D93" w14:textId="20014DBD" w:rsidR="00B55898" w:rsidRPr="00FB6506" w:rsidRDefault="00B55898" w:rsidP="00B55898">
                            <w:pPr>
                              <w:spacing w:line="220" w:lineRule="exact"/>
                              <w:ind w:leftChars="50" w:left="91" w:rightChars="50" w:right="91"/>
                              <w:jc w:val="both"/>
                              <w:rPr>
                                <w:rFonts w:hAnsi="ＭＳ ゴシック"/>
                                <w:kern w:val="18"/>
                                <w:sz w:val="16"/>
                                <w:szCs w:val="16"/>
                              </w:rPr>
                            </w:pPr>
                            <w:r w:rsidRPr="00FB6506">
                              <w:rPr>
                                <w:rFonts w:hAnsi="ＭＳ ゴシック" w:hint="eastAsia"/>
                                <w:kern w:val="18"/>
                                <w:sz w:val="16"/>
                                <w:szCs w:val="16"/>
                              </w:rPr>
                              <w:t>手話通訳等を行うことができる者</w:t>
                            </w:r>
                          </w:p>
                        </w:txbxContent>
                      </v:textbox>
                    </v:shape>
                  </w:pict>
                </mc:Fallback>
              </mc:AlternateContent>
            </w:r>
            <w:r w:rsidRPr="005B7DB2">
              <w:rPr>
                <w:rFonts w:hAnsi="ＭＳ ゴシック" w:hint="eastAsia"/>
                <w:szCs w:val="20"/>
              </w:rPr>
              <w:t>視覚障害者等である指定施設入所支援等の利用者の数（重度の視覚障害，聴覚障害，言語機能障害又は知的障害のうち２以上の障害を有する利用者については，当該利用者数に２を乗じて得た数とする。）が当該指定施設入所支援等の利用者の数に１００分の３０</w:t>
            </w:r>
            <w:r w:rsidRPr="005B7DB2">
              <w:rPr>
                <w:rFonts w:hAnsi="ＭＳ ゴシック"/>
                <w:szCs w:val="20"/>
              </w:rPr>
              <w:t>を乗じて得た数以上であって，視覚障害者等との意思疎通に関し専門性を有する者として専ら視覚障害者等の生活支援に従事する従業者を，指定</w:t>
            </w:r>
            <w:r w:rsidRPr="005B7DB2">
              <w:rPr>
                <w:rFonts w:hAnsi="ＭＳ ゴシック" w:hint="eastAsia"/>
                <w:szCs w:val="20"/>
              </w:rPr>
              <w:t>基準に定める</w:t>
            </w:r>
            <w:r w:rsidRPr="005B7DB2">
              <w:rPr>
                <w:rFonts w:hAnsi="ＭＳ ゴシック"/>
                <w:szCs w:val="20"/>
              </w:rPr>
              <w:t>人員配置に加え，常勤換算方法で，利用者の数を</w:t>
            </w:r>
            <w:r w:rsidRPr="005B7DB2">
              <w:rPr>
                <w:rFonts w:hAnsi="ＭＳ ゴシック" w:hint="eastAsia"/>
                <w:szCs w:val="20"/>
              </w:rPr>
              <w:t>５０</w:t>
            </w:r>
            <w:r w:rsidRPr="005B7DB2">
              <w:rPr>
                <w:rFonts w:hAnsi="ＭＳ ゴシック"/>
                <w:szCs w:val="20"/>
              </w:rPr>
              <w:t>で除して得た数以上配置しているものとして</w:t>
            </w:r>
            <w:r w:rsidRPr="005B7DB2">
              <w:rPr>
                <w:rFonts w:hAnsi="ＭＳ ゴシック" w:hint="eastAsia"/>
                <w:szCs w:val="20"/>
              </w:rPr>
              <w:t>市長</w:t>
            </w:r>
            <w:r w:rsidRPr="005B7DB2">
              <w:rPr>
                <w:rFonts w:hAnsi="ＭＳ ゴシック"/>
                <w:szCs w:val="20"/>
              </w:rPr>
              <w:t>に届</w:t>
            </w:r>
            <w:r w:rsidRPr="005B7DB2">
              <w:rPr>
                <w:rFonts w:hAnsi="ＭＳ ゴシック" w:hint="eastAsia"/>
                <w:szCs w:val="20"/>
              </w:rPr>
              <w:t>け出た施設において，サービスを行った場合に、１日につき所定単位数を加算していますか。</w:t>
            </w:r>
          </w:p>
        </w:tc>
        <w:tc>
          <w:tcPr>
            <w:tcW w:w="1164" w:type="dxa"/>
            <w:tcBorders>
              <w:top w:val="single" w:sz="4" w:space="0" w:color="auto"/>
              <w:bottom w:val="single" w:sz="4" w:space="0" w:color="auto"/>
            </w:tcBorders>
          </w:tcPr>
          <w:p w14:paraId="579B6F36" w14:textId="77777777" w:rsidR="009D477F" w:rsidRPr="005B7DB2" w:rsidRDefault="00B02EC3" w:rsidP="009D477F">
            <w:pPr>
              <w:snapToGrid/>
              <w:jc w:val="both"/>
              <w:rPr>
                <w:rFonts w:hAnsi="ＭＳ ゴシック"/>
              </w:rPr>
            </w:pPr>
            <w:sdt>
              <w:sdtPr>
                <w:rPr>
                  <w:rFonts w:hAnsi="ＭＳ ゴシック" w:hint="eastAsia"/>
                </w:rPr>
                <w:id w:val="-2102330768"/>
                <w14:checkbox>
                  <w14:checked w14:val="0"/>
                  <w14:checkedState w14:val="00FE" w14:font="Wingdings"/>
                  <w14:uncheckedState w14:val="2610" w14:font="ＭＳ ゴシック"/>
                </w14:checkbox>
              </w:sdtPr>
              <w:sdtEndPr/>
              <w:sdtContent>
                <w:r w:rsidR="009D477F" w:rsidRPr="005B7DB2">
                  <w:rPr>
                    <w:rFonts w:hAnsi="ＭＳ ゴシック" w:hint="eastAsia"/>
                  </w:rPr>
                  <w:t>☐</w:t>
                </w:r>
              </w:sdtContent>
            </w:sdt>
            <w:r w:rsidR="009D477F" w:rsidRPr="005B7DB2">
              <w:rPr>
                <w:rFonts w:hAnsi="ＭＳ ゴシック" w:hint="eastAsia"/>
              </w:rPr>
              <w:t>いる</w:t>
            </w:r>
          </w:p>
          <w:p w14:paraId="0106546C" w14:textId="77777777" w:rsidR="009D477F" w:rsidRPr="005B7DB2" w:rsidRDefault="00B02EC3" w:rsidP="009D477F">
            <w:pPr>
              <w:snapToGrid/>
              <w:jc w:val="both"/>
              <w:rPr>
                <w:rFonts w:hAnsi="ＭＳ ゴシック"/>
              </w:rPr>
            </w:pPr>
            <w:sdt>
              <w:sdtPr>
                <w:rPr>
                  <w:rFonts w:hAnsi="ＭＳ ゴシック" w:hint="eastAsia"/>
                </w:rPr>
                <w:id w:val="382527408"/>
                <w14:checkbox>
                  <w14:checked w14:val="0"/>
                  <w14:checkedState w14:val="00FE" w14:font="Wingdings"/>
                  <w14:uncheckedState w14:val="2610" w14:font="ＭＳ ゴシック"/>
                </w14:checkbox>
              </w:sdtPr>
              <w:sdtEndPr/>
              <w:sdtContent>
                <w:r w:rsidR="009D477F" w:rsidRPr="005B7DB2">
                  <w:rPr>
                    <w:rFonts w:hAnsi="ＭＳ ゴシック" w:hint="eastAsia"/>
                  </w:rPr>
                  <w:t>☐</w:t>
                </w:r>
              </w:sdtContent>
            </w:sdt>
            <w:r w:rsidR="009D477F" w:rsidRPr="005B7DB2">
              <w:rPr>
                <w:rFonts w:hAnsi="ＭＳ ゴシック" w:hint="eastAsia"/>
              </w:rPr>
              <w:t>いない</w:t>
            </w:r>
          </w:p>
          <w:p w14:paraId="6AE152A1" w14:textId="77777777" w:rsidR="009D477F" w:rsidRPr="005B7DB2" w:rsidRDefault="00B02EC3" w:rsidP="009D477F">
            <w:pPr>
              <w:snapToGrid/>
              <w:jc w:val="both"/>
              <w:rPr>
                <w:rFonts w:hAnsi="ＭＳ ゴシック"/>
              </w:rPr>
            </w:pPr>
            <w:sdt>
              <w:sdtPr>
                <w:rPr>
                  <w:rFonts w:hAnsi="ＭＳ ゴシック" w:hint="eastAsia"/>
                </w:rPr>
                <w:id w:val="-1208483693"/>
                <w14:checkbox>
                  <w14:checked w14:val="0"/>
                  <w14:checkedState w14:val="00FE" w14:font="Wingdings"/>
                  <w14:uncheckedState w14:val="2610" w14:font="ＭＳ ゴシック"/>
                </w14:checkbox>
              </w:sdtPr>
              <w:sdtEndPr/>
              <w:sdtContent>
                <w:r w:rsidR="009D477F" w:rsidRPr="005B7DB2">
                  <w:rPr>
                    <w:rFonts w:hAnsi="ＭＳ ゴシック" w:hint="eastAsia"/>
                  </w:rPr>
                  <w:t>☐</w:t>
                </w:r>
              </w:sdtContent>
            </w:sdt>
            <w:r w:rsidR="009D477F" w:rsidRPr="005B7DB2">
              <w:rPr>
                <w:rFonts w:hAnsi="ＭＳ ゴシック" w:hint="eastAsia"/>
                <w:szCs w:val="20"/>
              </w:rPr>
              <w:t>該当なし</w:t>
            </w:r>
          </w:p>
          <w:p w14:paraId="30980AAD" w14:textId="77777777" w:rsidR="009D477F" w:rsidRPr="005B7DB2" w:rsidRDefault="009D477F" w:rsidP="00795E5C">
            <w:pPr>
              <w:snapToGrid/>
              <w:jc w:val="both"/>
              <w:rPr>
                <w:rFonts w:hAnsi="ＭＳ ゴシック"/>
              </w:rPr>
            </w:pPr>
          </w:p>
        </w:tc>
        <w:tc>
          <w:tcPr>
            <w:tcW w:w="1666" w:type="dxa"/>
          </w:tcPr>
          <w:p w14:paraId="3A669F8E" w14:textId="77777777" w:rsidR="009D477F" w:rsidRPr="005B7DB2" w:rsidRDefault="009D477F" w:rsidP="009D477F">
            <w:pPr>
              <w:snapToGrid/>
              <w:spacing w:line="240" w:lineRule="exact"/>
              <w:jc w:val="both"/>
              <w:rPr>
                <w:rFonts w:hAnsi="ＭＳ ゴシック"/>
                <w:sz w:val="18"/>
                <w:szCs w:val="18"/>
              </w:rPr>
            </w:pPr>
            <w:r w:rsidRPr="005B7DB2">
              <w:rPr>
                <w:rFonts w:hAnsi="ＭＳ ゴシック" w:hint="eastAsia"/>
                <w:sz w:val="18"/>
                <w:szCs w:val="18"/>
              </w:rPr>
              <w:t>告示別表</w:t>
            </w:r>
          </w:p>
          <w:p w14:paraId="0E03E7CD" w14:textId="77777777" w:rsidR="009D477F" w:rsidRPr="005B7DB2" w:rsidRDefault="009D477F" w:rsidP="009D477F">
            <w:pPr>
              <w:snapToGrid/>
              <w:spacing w:line="240" w:lineRule="exact"/>
              <w:jc w:val="left"/>
              <w:rPr>
                <w:rFonts w:hAnsi="ＭＳ ゴシック"/>
                <w:sz w:val="18"/>
                <w:szCs w:val="18"/>
              </w:rPr>
            </w:pPr>
            <w:r w:rsidRPr="005B7DB2">
              <w:rPr>
                <w:rFonts w:hAnsi="ＭＳ ゴシック" w:hint="eastAsia"/>
                <w:sz w:val="18"/>
                <w:szCs w:val="18"/>
              </w:rPr>
              <w:t>第6の4</w:t>
            </w:r>
          </w:p>
          <w:p w14:paraId="46E05573" w14:textId="77777777" w:rsidR="009D477F" w:rsidRPr="005B7DB2" w:rsidRDefault="009D477F" w:rsidP="009D477F">
            <w:pPr>
              <w:snapToGrid/>
              <w:spacing w:line="240" w:lineRule="exact"/>
              <w:jc w:val="both"/>
              <w:rPr>
                <w:rFonts w:hAnsi="ＭＳ ゴシック"/>
                <w:sz w:val="18"/>
                <w:szCs w:val="18"/>
              </w:rPr>
            </w:pPr>
            <w:r w:rsidRPr="005B7DB2">
              <w:rPr>
                <w:rFonts w:hAnsi="ＭＳ ゴシック" w:hint="eastAsia"/>
                <w:sz w:val="18"/>
                <w:szCs w:val="18"/>
              </w:rPr>
              <w:t>第9の4の2</w:t>
            </w:r>
          </w:p>
          <w:p w14:paraId="53DE55E1" w14:textId="77777777" w:rsidR="009D477F" w:rsidRPr="005B7DB2" w:rsidRDefault="009D477F" w:rsidP="00532F73">
            <w:pPr>
              <w:snapToGrid/>
              <w:spacing w:line="240" w:lineRule="exact"/>
              <w:jc w:val="both"/>
              <w:rPr>
                <w:rFonts w:hAnsi="ＭＳ ゴシック"/>
                <w:sz w:val="18"/>
                <w:szCs w:val="18"/>
              </w:rPr>
            </w:pPr>
          </w:p>
        </w:tc>
      </w:tr>
    </w:tbl>
    <w:p w14:paraId="1151D550" w14:textId="77777777" w:rsidR="00FB1A5E" w:rsidRPr="005B7DB2" w:rsidRDefault="00FB1A5E" w:rsidP="004A5599">
      <w:pPr>
        <w:widowControl/>
        <w:snapToGrid/>
        <w:jc w:val="left"/>
        <w:rPr>
          <w:rFonts w:hAnsi="ＭＳ ゴシック"/>
          <w:szCs w:val="20"/>
        </w:rPr>
      </w:pPr>
    </w:p>
    <w:p w14:paraId="0B8F8EC0" w14:textId="77777777" w:rsidR="00FB1A5E" w:rsidRPr="005B7DB2" w:rsidRDefault="00FB1A5E">
      <w:pPr>
        <w:widowControl/>
        <w:snapToGrid/>
        <w:jc w:val="left"/>
        <w:rPr>
          <w:rFonts w:hAnsi="ＭＳ ゴシック"/>
          <w:szCs w:val="20"/>
        </w:rPr>
      </w:pPr>
      <w:r w:rsidRPr="005B7DB2">
        <w:rPr>
          <w:rFonts w:hAnsi="ＭＳ ゴシック"/>
          <w:szCs w:val="20"/>
        </w:rPr>
        <w:br w:type="page"/>
      </w:r>
    </w:p>
    <w:p w14:paraId="143400CF" w14:textId="0B71106B" w:rsidR="004A5599" w:rsidRPr="005B7DB2" w:rsidRDefault="004A5599" w:rsidP="004A5599">
      <w:pPr>
        <w:widowControl/>
        <w:snapToGrid/>
        <w:jc w:val="left"/>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6C3AD4B6" w14:textId="77777777" w:rsidTr="00643835">
        <w:trPr>
          <w:trHeight w:val="80"/>
        </w:trPr>
        <w:tc>
          <w:tcPr>
            <w:tcW w:w="1184" w:type="dxa"/>
            <w:tcBorders>
              <w:bottom w:val="single" w:sz="4" w:space="0" w:color="000000"/>
            </w:tcBorders>
            <w:vAlign w:val="center"/>
          </w:tcPr>
          <w:p w14:paraId="2A0FCCE8" w14:textId="77777777" w:rsidR="004A5599" w:rsidRPr="005B7DB2" w:rsidRDefault="004A5599" w:rsidP="00643835">
            <w:pPr>
              <w:snapToGrid/>
              <w:rPr>
                <w:rFonts w:hAnsi="ＭＳ ゴシック"/>
                <w:szCs w:val="20"/>
              </w:rPr>
            </w:pPr>
            <w:r w:rsidRPr="005B7DB2">
              <w:rPr>
                <w:rFonts w:hAnsi="ＭＳ ゴシック" w:hint="eastAsia"/>
                <w:szCs w:val="20"/>
              </w:rPr>
              <w:t>項目</w:t>
            </w:r>
          </w:p>
        </w:tc>
        <w:tc>
          <w:tcPr>
            <w:tcW w:w="5733" w:type="dxa"/>
            <w:tcBorders>
              <w:bottom w:val="single" w:sz="4" w:space="0" w:color="000000"/>
            </w:tcBorders>
            <w:vAlign w:val="center"/>
          </w:tcPr>
          <w:p w14:paraId="3B34B39A" w14:textId="77777777" w:rsidR="004A5599" w:rsidRPr="005B7DB2" w:rsidRDefault="004A5599" w:rsidP="00643835">
            <w:pPr>
              <w:snapToGrid/>
              <w:ind w:firstLineChars="100" w:firstLine="182"/>
              <w:rPr>
                <w:rFonts w:hAnsi="ＭＳ ゴシック"/>
                <w:szCs w:val="20"/>
              </w:rPr>
            </w:pPr>
            <w:r w:rsidRPr="005B7DB2">
              <w:rPr>
                <w:rFonts w:hAnsi="ＭＳ ゴシック" w:hint="eastAsia"/>
                <w:szCs w:val="20"/>
              </w:rPr>
              <w:t>自主点検のポイント</w:t>
            </w:r>
          </w:p>
        </w:tc>
        <w:tc>
          <w:tcPr>
            <w:tcW w:w="1164" w:type="dxa"/>
            <w:tcBorders>
              <w:bottom w:val="single" w:sz="4" w:space="0" w:color="000000"/>
            </w:tcBorders>
            <w:vAlign w:val="center"/>
          </w:tcPr>
          <w:p w14:paraId="6FDAF42F" w14:textId="77777777" w:rsidR="004A5599" w:rsidRPr="005B7DB2" w:rsidRDefault="004A5599" w:rsidP="00643835">
            <w:pPr>
              <w:snapToGrid/>
              <w:rPr>
                <w:rFonts w:hAnsi="ＭＳ ゴシック"/>
                <w:szCs w:val="20"/>
              </w:rPr>
            </w:pPr>
            <w:r w:rsidRPr="005B7DB2">
              <w:rPr>
                <w:rFonts w:hAnsi="ＭＳ ゴシック" w:hint="eastAsia"/>
                <w:szCs w:val="20"/>
              </w:rPr>
              <w:t>点検</w:t>
            </w:r>
          </w:p>
        </w:tc>
        <w:tc>
          <w:tcPr>
            <w:tcW w:w="1666" w:type="dxa"/>
            <w:tcBorders>
              <w:bottom w:val="single" w:sz="4" w:space="0" w:color="000000"/>
            </w:tcBorders>
            <w:vAlign w:val="center"/>
          </w:tcPr>
          <w:p w14:paraId="3DD695BA" w14:textId="77777777" w:rsidR="004A5599" w:rsidRPr="005B7DB2" w:rsidRDefault="004A5599" w:rsidP="00643835">
            <w:pPr>
              <w:pStyle w:val="Default"/>
              <w:autoSpaceDE/>
              <w:autoSpaceDN/>
              <w:adjustRightInd/>
              <w:spacing w:line="240" w:lineRule="exact"/>
              <w:jc w:val="center"/>
              <w:rPr>
                <w:rFonts w:ascii="ＭＳ ゴシック" w:eastAsia="ＭＳ ゴシック" w:hAnsi="ＭＳ ゴシック"/>
                <w:color w:val="auto"/>
                <w:kern w:val="2"/>
                <w:sz w:val="20"/>
                <w:szCs w:val="14"/>
              </w:rPr>
            </w:pPr>
            <w:r w:rsidRPr="005B7DB2">
              <w:rPr>
                <w:rFonts w:ascii="ＭＳ ゴシック" w:eastAsia="ＭＳ ゴシック" w:hAnsi="ＭＳ ゴシック" w:hint="eastAsia"/>
                <w:color w:val="auto"/>
                <w:sz w:val="20"/>
                <w:szCs w:val="14"/>
              </w:rPr>
              <w:t>根拠</w:t>
            </w:r>
          </w:p>
        </w:tc>
      </w:tr>
      <w:tr w:rsidR="005B7DB2" w:rsidRPr="005B7DB2" w14:paraId="3EF7669E" w14:textId="77777777" w:rsidTr="00DB75FC">
        <w:trPr>
          <w:trHeight w:val="1091"/>
        </w:trPr>
        <w:tc>
          <w:tcPr>
            <w:tcW w:w="1184" w:type="dxa"/>
            <w:tcBorders>
              <w:left w:val="single" w:sz="6" w:space="0" w:color="auto"/>
              <w:bottom w:val="single" w:sz="6" w:space="0" w:color="auto"/>
              <w:right w:val="single" w:sz="6" w:space="0" w:color="auto"/>
            </w:tcBorders>
          </w:tcPr>
          <w:p w14:paraId="65CE60DF" w14:textId="34DA0C5C" w:rsidR="00C45387" w:rsidRPr="005B7DB2" w:rsidRDefault="00C45387" w:rsidP="00532F73">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２</w:t>
            </w:r>
          </w:p>
          <w:p w14:paraId="0C1940BB" w14:textId="32A101CA" w:rsidR="00B32DFF" w:rsidRPr="005B7DB2" w:rsidRDefault="00B32DFF" w:rsidP="00532F73">
            <w:pPr>
              <w:snapToGrid/>
              <w:jc w:val="both"/>
              <w:rPr>
                <w:rFonts w:hAnsi="ＭＳ ゴシック"/>
                <w:szCs w:val="20"/>
              </w:rPr>
            </w:pPr>
            <w:r w:rsidRPr="005B7DB2">
              <w:rPr>
                <w:rFonts w:hAnsi="ＭＳ ゴシック" w:hint="eastAsia"/>
                <w:szCs w:val="20"/>
              </w:rPr>
              <w:t>入所時特別支援加算</w:t>
            </w:r>
          </w:p>
          <w:p w14:paraId="74587C8C" w14:textId="07953255" w:rsidR="00B32DFF"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tc>
        <w:tc>
          <w:tcPr>
            <w:tcW w:w="5733" w:type="dxa"/>
            <w:tcBorders>
              <w:top w:val="single" w:sz="4" w:space="0" w:color="auto"/>
              <w:left w:val="single" w:sz="6" w:space="0" w:color="auto"/>
              <w:bottom w:val="single" w:sz="6" w:space="0" w:color="auto"/>
              <w:right w:val="single" w:sz="6" w:space="0" w:color="auto"/>
            </w:tcBorders>
          </w:tcPr>
          <w:p w14:paraId="05D61054" w14:textId="67E45557" w:rsidR="00B32DFF" w:rsidRPr="005B7DB2" w:rsidRDefault="00B32DFF" w:rsidP="00795E5C">
            <w:pPr>
              <w:snapToGrid/>
              <w:ind w:firstLineChars="100" w:firstLine="182"/>
              <w:jc w:val="both"/>
              <w:rPr>
                <w:rFonts w:hAnsi="ＭＳ ゴシック"/>
                <w:szCs w:val="20"/>
              </w:rPr>
            </w:pPr>
            <w:r w:rsidRPr="005B7DB2">
              <w:rPr>
                <w:rFonts w:hAnsi="ＭＳ ゴシック" w:hint="eastAsia"/>
                <w:szCs w:val="20"/>
              </w:rPr>
              <w:t>新たに入所者を受け入れた日から起算して</w:t>
            </w:r>
            <w:r w:rsidRPr="005B7DB2">
              <w:rPr>
                <w:rFonts w:hAnsi="ＭＳ ゴシック"/>
                <w:szCs w:val="20"/>
              </w:rPr>
              <w:t>30日以内の期間において，指定施設入所支援等の提供を行った場合に，１日につき所定単位数を加算</w:t>
            </w:r>
            <w:r w:rsidR="00296CB6" w:rsidRPr="005B7DB2">
              <w:rPr>
                <w:rFonts w:hAnsi="ＭＳ ゴシック"/>
                <w:szCs w:val="20"/>
              </w:rPr>
              <w:t>してい</w:t>
            </w:r>
            <w:r w:rsidR="00296CB6" w:rsidRPr="005B7DB2">
              <w:rPr>
                <w:rFonts w:hAnsi="ＭＳ ゴシック" w:hint="eastAsia"/>
                <w:szCs w:val="20"/>
              </w:rPr>
              <w:t>ます</w:t>
            </w:r>
            <w:r w:rsidR="00296CB6" w:rsidRPr="005B7DB2">
              <w:rPr>
                <w:rFonts w:hAnsi="ＭＳ ゴシック"/>
                <w:szCs w:val="20"/>
              </w:rPr>
              <w:t>か</w:t>
            </w:r>
            <w:r w:rsidRPr="005B7DB2">
              <w:rPr>
                <w:rFonts w:hAnsi="ＭＳ ゴシック"/>
                <w:szCs w:val="20"/>
              </w:rPr>
              <w:t>。</w:t>
            </w:r>
          </w:p>
          <w:p w14:paraId="01AF06B1" w14:textId="147D9C3A" w:rsidR="00795E5C" w:rsidRPr="005B7DB2" w:rsidRDefault="00DB0108" w:rsidP="00795E5C">
            <w:pPr>
              <w:snapToGrid/>
              <w:ind w:firstLineChars="100" w:firstLine="182"/>
              <w:jc w:val="both"/>
              <w:rPr>
                <w:rFonts w:hAnsi="ＭＳ ゴシック"/>
                <w:szCs w:val="20"/>
              </w:rPr>
            </w:pPr>
            <w:r w:rsidRPr="005B7DB2">
              <w:rPr>
                <w:rFonts w:hAnsi="ＭＳ ゴシック" w:hint="eastAsia"/>
                <w:szCs w:val="20"/>
              </w:rPr>
              <w:t>※</w:t>
            </w:r>
            <w:r w:rsidR="00795E5C" w:rsidRPr="005B7DB2">
              <w:rPr>
                <w:rFonts w:hAnsi="ＭＳ ゴシック" w:hint="eastAsia"/>
                <w:szCs w:val="20"/>
              </w:rPr>
              <w:t>日中活動サービスの初期加算に相当する加算</w:t>
            </w:r>
          </w:p>
        </w:tc>
        <w:tc>
          <w:tcPr>
            <w:tcW w:w="1164" w:type="dxa"/>
            <w:tcBorders>
              <w:top w:val="single" w:sz="4" w:space="0" w:color="auto"/>
              <w:bottom w:val="single" w:sz="6" w:space="0" w:color="auto"/>
            </w:tcBorders>
          </w:tcPr>
          <w:p w14:paraId="142E204D" w14:textId="77777777" w:rsidR="00833CE2" w:rsidRPr="005B7DB2" w:rsidRDefault="00B02EC3" w:rsidP="00833CE2">
            <w:pPr>
              <w:snapToGrid/>
              <w:jc w:val="both"/>
              <w:rPr>
                <w:rFonts w:hAnsi="ＭＳ ゴシック"/>
              </w:rPr>
            </w:pPr>
            <w:sdt>
              <w:sdtPr>
                <w:rPr>
                  <w:rFonts w:hAnsi="ＭＳ ゴシック" w:hint="eastAsia"/>
                </w:rPr>
                <w:id w:val="37402884"/>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いる</w:t>
            </w:r>
          </w:p>
          <w:p w14:paraId="4899F13B" w14:textId="77777777" w:rsidR="00833CE2" w:rsidRPr="005B7DB2" w:rsidRDefault="00B02EC3" w:rsidP="00833CE2">
            <w:pPr>
              <w:snapToGrid/>
              <w:jc w:val="both"/>
              <w:rPr>
                <w:rFonts w:hAnsi="ＭＳ ゴシック"/>
              </w:rPr>
            </w:pPr>
            <w:sdt>
              <w:sdtPr>
                <w:rPr>
                  <w:rFonts w:hAnsi="ＭＳ ゴシック" w:hint="eastAsia"/>
                </w:rPr>
                <w:id w:val="878671661"/>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いない</w:t>
            </w:r>
          </w:p>
          <w:p w14:paraId="54C8344E" w14:textId="77777777" w:rsidR="00833CE2" w:rsidRPr="005B7DB2" w:rsidRDefault="00B02EC3" w:rsidP="00833CE2">
            <w:pPr>
              <w:snapToGrid/>
              <w:jc w:val="both"/>
              <w:rPr>
                <w:rFonts w:hAnsi="ＭＳ ゴシック"/>
              </w:rPr>
            </w:pPr>
            <w:sdt>
              <w:sdtPr>
                <w:rPr>
                  <w:rFonts w:hAnsi="ＭＳ ゴシック" w:hint="eastAsia"/>
                </w:rPr>
                <w:id w:val="1723789456"/>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szCs w:val="20"/>
              </w:rPr>
              <w:t>該当なし</w:t>
            </w:r>
          </w:p>
          <w:p w14:paraId="32A06348" w14:textId="77777777" w:rsidR="00B32DFF" w:rsidRPr="005B7DB2" w:rsidRDefault="00B32DFF" w:rsidP="00532F73">
            <w:pPr>
              <w:snapToGrid/>
              <w:jc w:val="both"/>
              <w:rPr>
                <w:rFonts w:hAnsi="ＭＳ ゴシック"/>
              </w:rPr>
            </w:pPr>
          </w:p>
        </w:tc>
        <w:tc>
          <w:tcPr>
            <w:tcW w:w="1666" w:type="dxa"/>
          </w:tcPr>
          <w:p w14:paraId="4E0D96BA" w14:textId="77777777" w:rsidR="00B32DFF" w:rsidRPr="005B7DB2" w:rsidRDefault="00B32DFF"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7A5C38AE" w14:textId="49F6BD3C" w:rsidR="00B32DFF" w:rsidRPr="005B7DB2" w:rsidRDefault="00B32DFF" w:rsidP="00532F73">
            <w:pPr>
              <w:snapToGrid/>
              <w:jc w:val="both"/>
              <w:rPr>
                <w:rFonts w:hAnsi="ＭＳ ゴシック"/>
                <w:szCs w:val="20"/>
              </w:rPr>
            </w:pPr>
            <w:r w:rsidRPr="005B7DB2">
              <w:rPr>
                <w:rFonts w:hAnsi="ＭＳ ゴシック" w:hint="eastAsia"/>
                <w:sz w:val="18"/>
                <w:szCs w:val="18"/>
              </w:rPr>
              <w:t>第9の5</w:t>
            </w:r>
          </w:p>
        </w:tc>
      </w:tr>
      <w:tr w:rsidR="005B7DB2" w:rsidRPr="005B7DB2" w14:paraId="638DB1A5" w14:textId="77777777" w:rsidTr="0086701B">
        <w:trPr>
          <w:trHeight w:val="2947"/>
        </w:trPr>
        <w:tc>
          <w:tcPr>
            <w:tcW w:w="1184" w:type="dxa"/>
            <w:vMerge w:val="restart"/>
            <w:tcBorders>
              <w:top w:val="single" w:sz="6" w:space="0" w:color="auto"/>
              <w:left w:val="single" w:sz="6" w:space="0" w:color="auto"/>
              <w:right w:val="single" w:sz="6" w:space="0" w:color="auto"/>
            </w:tcBorders>
          </w:tcPr>
          <w:p w14:paraId="6EAF6D12" w14:textId="53DD97D7" w:rsidR="0086701B" w:rsidRPr="005B7DB2" w:rsidRDefault="0086701B" w:rsidP="00532F73">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３</w:t>
            </w:r>
          </w:p>
          <w:p w14:paraId="30F7658F" w14:textId="5A2F968C" w:rsidR="0086701B" w:rsidRPr="005B7DB2" w:rsidRDefault="0086701B" w:rsidP="00532F73">
            <w:pPr>
              <w:snapToGrid/>
              <w:jc w:val="both"/>
              <w:rPr>
                <w:rFonts w:hAnsi="ＭＳ ゴシック"/>
                <w:szCs w:val="20"/>
              </w:rPr>
            </w:pPr>
            <w:r w:rsidRPr="005B7DB2">
              <w:rPr>
                <w:rFonts w:hAnsi="ＭＳ ゴシック" w:hint="eastAsia"/>
                <w:szCs w:val="20"/>
              </w:rPr>
              <w:t>入院・外泊時加算</w:t>
            </w:r>
          </w:p>
          <w:p w14:paraId="627B4CCC" w14:textId="77777777" w:rsidR="0086701B" w:rsidRPr="005B7DB2" w:rsidRDefault="0086701B"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34289B88" w14:textId="34EADB9A" w:rsidR="0086701B" w:rsidRPr="005B7DB2" w:rsidRDefault="0086701B" w:rsidP="00532F73">
            <w:pPr>
              <w:snapToGrid/>
              <w:jc w:val="both"/>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28F6CEE3" w14:textId="77777777" w:rsidR="0086701B" w:rsidRPr="005B7DB2" w:rsidRDefault="0086701B" w:rsidP="0086701B">
            <w:pPr>
              <w:snapToGrid/>
              <w:jc w:val="both"/>
              <w:rPr>
                <w:rFonts w:hAnsi="ＭＳ ゴシック"/>
                <w:spacing w:val="-2"/>
                <w:szCs w:val="20"/>
              </w:rPr>
            </w:pPr>
            <w:r w:rsidRPr="005B7DB2">
              <w:rPr>
                <w:rFonts w:hAnsi="ＭＳ ゴシック" w:hint="eastAsia"/>
                <w:spacing w:val="-2"/>
                <w:szCs w:val="20"/>
              </w:rPr>
              <w:t>（１）入院・外泊時加算</w:t>
            </w:r>
            <w:r w:rsidRPr="005B7DB2">
              <w:rPr>
                <w:rFonts w:hAnsi="ＭＳ ゴシック"/>
                <w:spacing w:val="-2"/>
                <w:szCs w:val="20"/>
              </w:rPr>
              <w:t>(Ⅰ)</w:t>
            </w:r>
          </w:p>
          <w:p w14:paraId="14E38BF9" w14:textId="7F137830" w:rsidR="0086701B" w:rsidRPr="005B7DB2" w:rsidRDefault="0086701B" w:rsidP="0086701B">
            <w:pPr>
              <w:snapToGrid/>
              <w:ind w:firstLineChars="100" w:firstLine="178"/>
              <w:jc w:val="both"/>
              <w:rPr>
                <w:rFonts w:hAnsi="ＭＳ ゴシック"/>
                <w:spacing w:val="-2"/>
                <w:szCs w:val="20"/>
              </w:rPr>
            </w:pPr>
            <w:r w:rsidRPr="005B7DB2">
              <w:rPr>
                <w:rFonts w:hAnsi="ＭＳ ゴシック"/>
                <w:spacing w:val="-2"/>
                <w:szCs w:val="20"/>
              </w:rPr>
              <w:t>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８日を限度として，所定単位数に代えて，利用定員に応じ，それぞれの単位数（地方公共団体が設置する指定障害者支援施設の場合にあってはそれぞれの単位数の1000分の965に相当する単位数とする。）を算定</w:t>
            </w:r>
            <w:r w:rsidRPr="005B7DB2">
              <w:rPr>
                <w:rFonts w:hAnsi="ＭＳ ゴシック"/>
                <w:szCs w:val="20"/>
              </w:rPr>
              <w:t>してい</w:t>
            </w:r>
            <w:r w:rsidRPr="005B7DB2">
              <w:rPr>
                <w:rFonts w:hAnsi="ＭＳ ゴシック" w:hint="eastAsia"/>
                <w:szCs w:val="20"/>
              </w:rPr>
              <w:t>ます</w:t>
            </w:r>
            <w:r w:rsidRPr="005B7DB2">
              <w:rPr>
                <w:rFonts w:hAnsi="ＭＳ ゴシック"/>
                <w:szCs w:val="20"/>
              </w:rPr>
              <w:t>か</w:t>
            </w:r>
            <w:r w:rsidRPr="005B7DB2">
              <w:rPr>
                <w:rFonts w:hAnsi="ＭＳ ゴシック" w:hint="eastAsia"/>
                <w:spacing w:val="-2"/>
                <w:szCs w:val="20"/>
              </w:rPr>
              <w:t>。</w:t>
            </w:r>
          </w:p>
          <w:p w14:paraId="228ADE9F" w14:textId="5E3B6225" w:rsidR="0086701B" w:rsidRPr="005B7DB2" w:rsidRDefault="0086701B" w:rsidP="0086701B">
            <w:pPr>
              <w:snapToGrid/>
              <w:ind w:firstLineChars="100" w:firstLine="178"/>
              <w:jc w:val="both"/>
              <w:rPr>
                <w:rFonts w:hAnsi="ＭＳ ゴシック"/>
                <w:spacing w:val="-2"/>
                <w:szCs w:val="20"/>
              </w:rPr>
            </w:pPr>
            <w:r w:rsidRPr="005B7DB2">
              <w:rPr>
                <w:rFonts w:hAnsi="ＭＳ ゴシック" w:hint="eastAsia"/>
                <w:spacing w:val="-2"/>
                <w:szCs w:val="20"/>
              </w:rPr>
              <w:t>ただし，入院又は外泊の初日及び最終日は算定しない。</w:t>
            </w:r>
          </w:p>
        </w:tc>
        <w:tc>
          <w:tcPr>
            <w:tcW w:w="1164" w:type="dxa"/>
            <w:tcBorders>
              <w:top w:val="single" w:sz="6" w:space="0" w:color="auto"/>
              <w:left w:val="single" w:sz="6" w:space="0" w:color="auto"/>
              <w:right w:val="single" w:sz="6" w:space="0" w:color="auto"/>
            </w:tcBorders>
          </w:tcPr>
          <w:p w14:paraId="7372EC3E" w14:textId="77777777" w:rsidR="00833CE2" w:rsidRPr="005B7DB2" w:rsidRDefault="00B02EC3" w:rsidP="00833CE2">
            <w:pPr>
              <w:snapToGrid/>
              <w:jc w:val="both"/>
              <w:rPr>
                <w:rFonts w:hAnsi="ＭＳ ゴシック"/>
              </w:rPr>
            </w:pPr>
            <w:sdt>
              <w:sdtPr>
                <w:rPr>
                  <w:rFonts w:hAnsi="ＭＳ ゴシック" w:hint="eastAsia"/>
                </w:rPr>
                <w:id w:val="1058442583"/>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いる</w:t>
            </w:r>
          </w:p>
          <w:p w14:paraId="1ADE053B" w14:textId="77777777" w:rsidR="00833CE2" w:rsidRPr="005B7DB2" w:rsidRDefault="00B02EC3" w:rsidP="00833CE2">
            <w:pPr>
              <w:snapToGrid/>
              <w:jc w:val="both"/>
              <w:rPr>
                <w:rFonts w:hAnsi="ＭＳ ゴシック"/>
              </w:rPr>
            </w:pPr>
            <w:sdt>
              <w:sdtPr>
                <w:rPr>
                  <w:rFonts w:hAnsi="ＭＳ ゴシック" w:hint="eastAsia"/>
                </w:rPr>
                <w:id w:val="-1483545063"/>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いない</w:t>
            </w:r>
          </w:p>
          <w:p w14:paraId="527B61E7" w14:textId="77777777" w:rsidR="00833CE2" w:rsidRPr="005B7DB2" w:rsidRDefault="00B02EC3" w:rsidP="00833CE2">
            <w:pPr>
              <w:snapToGrid/>
              <w:jc w:val="both"/>
              <w:rPr>
                <w:rFonts w:hAnsi="ＭＳ ゴシック"/>
              </w:rPr>
            </w:pPr>
            <w:sdt>
              <w:sdtPr>
                <w:rPr>
                  <w:rFonts w:hAnsi="ＭＳ ゴシック" w:hint="eastAsia"/>
                </w:rPr>
                <w:id w:val="-908612321"/>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szCs w:val="20"/>
              </w:rPr>
              <w:t>該当なし</w:t>
            </w:r>
          </w:p>
          <w:p w14:paraId="448B4F2E" w14:textId="77777777" w:rsidR="0086701B" w:rsidRPr="005B7DB2" w:rsidRDefault="0086701B" w:rsidP="00532F73">
            <w:pPr>
              <w:snapToGrid/>
              <w:jc w:val="both"/>
              <w:rPr>
                <w:rFonts w:hAnsi="ＭＳ ゴシック"/>
              </w:rPr>
            </w:pPr>
          </w:p>
        </w:tc>
        <w:tc>
          <w:tcPr>
            <w:tcW w:w="1666" w:type="dxa"/>
            <w:vMerge w:val="restart"/>
            <w:tcBorders>
              <w:top w:val="single" w:sz="6" w:space="0" w:color="auto"/>
              <w:left w:val="single" w:sz="6" w:space="0" w:color="auto"/>
              <w:right w:val="single" w:sz="6" w:space="0" w:color="auto"/>
            </w:tcBorders>
          </w:tcPr>
          <w:p w14:paraId="2F697440" w14:textId="77777777" w:rsidR="0086701B" w:rsidRPr="005B7DB2" w:rsidRDefault="0086701B"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7B9D7B3C" w14:textId="77777777" w:rsidR="0086701B" w:rsidRPr="005B7DB2" w:rsidRDefault="0086701B" w:rsidP="00532F73">
            <w:pPr>
              <w:snapToGrid/>
              <w:spacing w:line="240" w:lineRule="exact"/>
              <w:jc w:val="both"/>
              <w:rPr>
                <w:rFonts w:hAnsi="ＭＳ ゴシック"/>
                <w:sz w:val="18"/>
                <w:szCs w:val="18"/>
              </w:rPr>
            </w:pPr>
            <w:r w:rsidRPr="005B7DB2">
              <w:rPr>
                <w:rFonts w:hAnsi="ＭＳ ゴシック" w:hint="eastAsia"/>
                <w:sz w:val="18"/>
                <w:szCs w:val="18"/>
              </w:rPr>
              <w:t>第9の6</w:t>
            </w:r>
          </w:p>
        </w:tc>
      </w:tr>
      <w:tr w:rsidR="005B7DB2" w:rsidRPr="005B7DB2" w14:paraId="708D3073" w14:textId="77777777" w:rsidTr="004A5599">
        <w:trPr>
          <w:trHeight w:val="9205"/>
        </w:trPr>
        <w:tc>
          <w:tcPr>
            <w:tcW w:w="1184" w:type="dxa"/>
            <w:vMerge/>
            <w:tcBorders>
              <w:left w:val="single" w:sz="6" w:space="0" w:color="auto"/>
              <w:bottom w:val="single" w:sz="4" w:space="0" w:color="auto"/>
              <w:right w:val="single" w:sz="6" w:space="0" w:color="auto"/>
            </w:tcBorders>
          </w:tcPr>
          <w:p w14:paraId="6F3D5B1F" w14:textId="77777777" w:rsidR="0086701B" w:rsidRPr="005B7DB2" w:rsidRDefault="0086701B" w:rsidP="00532F73">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0CF29B6E" w14:textId="77777777" w:rsidR="0086701B" w:rsidRPr="005B7DB2" w:rsidRDefault="0086701B" w:rsidP="0086701B">
            <w:pPr>
              <w:snapToGrid/>
              <w:jc w:val="both"/>
              <w:rPr>
                <w:rFonts w:hAnsi="ＭＳ ゴシック"/>
                <w:spacing w:val="-2"/>
                <w:szCs w:val="20"/>
              </w:rPr>
            </w:pPr>
            <w:r w:rsidRPr="005B7DB2">
              <w:rPr>
                <w:rFonts w:hAnsi="ＭＳ ゴシック" w:hint="eastAsia"/>
                <w:spacing w:val="-2"/>
                <w:szCs w:val="20"/>
              </w:rPr>
              <w:t>（２）入院・外泊時加算</w:t>
            </w:r>
            <w:r w:rsidRPr="005B7DB2">
              <w:rPr>
                <w:rFonts w:hAnsi="ＭＳ ゴシック"/>
                <w:spacing w:val="-2"/>
                <w:szCs w:val="20"/>
              </w:rPr>
              <w:t>(Ⅱ)</w:t>
            </w:r>
          </w:p>
          <w:p w14:paraId="153621C5" w14:textId="28A5A6C5" w:rsidR="0086701B" w:rsidRPr="005B7DB2" w:rsidRDefault="0086701B" w:rsidP="0086701B">
            <w:pPr>
              <w:snapToGrid/>
              <w:ind w:firstLineChars="100" w:firstLine="178"/>
              <w:jc w:val="both"/>
              <w:rPr>
                <w:rFonts w:hAnsi="ＭＳ ゴシック"/>
                <w:spacing w:val="-2"/>
                <w:szCs w:val="20"/>
              </w:rPr>
            </w:pPr>
            <w:r w:rsidRPr="005B7DB2">
              <w:rPr>
                <w:rFonts w:hAnsi="ＭＳ ゴシック"/>
                <w:spacing w:val="-2"/>
                <w:szCs w:val="20"/>
              </w:rPr>
              <w:t>利用者が病院又は診療所への入院を要した場合及び利用者に対して居宅における外泊を認めた場合に，施設従業者(指定基準第４条又は附則第３条の規定により施設等に置くべき従業者をいう。)が，施設障害福祉サービス計画に基づき，当該利用者に対する支援を行った場合に，入院し，又は外泊した翌日から起算して８日を超えた日から82日を限度として，所定単位数に代えて，利用定員に応じ，それぞれ</w:t>
            </w:r>
            <w:r w:rsidRPr="005B7DB2">
              <w:rPr>
                <w:rFonts w:hAnsi="ＭＳ ゴシック" w:hint="eastAsia"/>
                <w:spacing w:val="-2"/>
                <w:szCs w:val="20"/>
              </w:rPr>
              <w:t>の</w:t>
            </w:r>
            <w:r w:rsidRPr="005B7DB2">
              <w:rPr>
                <w:rFonts w:hAnsi="ＭＳ ゴシック"/>
                <w:spacing w:val="-2"/>
                <w:szCs w:val="20"/>
              </w:rPr>
              <w:t>単位数(地方公共団体が</w:t>
            </w:r>
            <w:r w:rsidRPr="005B7DB2">
              <w:rPr>
                <w:rFonts w:hAnsi="ＭＳ ゴシック" w:hint="eastAsia"/>
                <w:spacing w:val="-2"/>
                <w:szCs w:val="20"/>
              </w:rPr>
              <w:t>設置する指定障害者支援施設の場合にあっては，それぞれの</w:t>
            </w:r>
            <w:r w:rsidRPr="005B7DB2">
              <w:rPr>
                <w:rFonts w:hAnsi="ＭＳ ゴシック"/>
                <w:spacing w:val="-2"/>
                <w:szCs w:val="20"/>
              </w:rPr>
              <w:t>単位数の1000分の965に相当する単位数)を算定</w:t>
            </w:r>
            <w:r w:rsidRPr="005B7DB2">
              <w:rPr>
                <w:rFonts w:hAnsi="ＭＳ ゴシック"/>
                <w:szCs w:val="20"/>
              </w:rPr>
              <w:t>してい</w:t>
            </w:r>
            <w:r w:rsidRPr="005B7DB2">
              <w:rPr>
                <w:rFonts w:hAnsi="ＭＳ ゴシック" w:hint="eastAsia"/>
                <w:szCs w:val="20"/>
              </w:rPr>
              <w:t>ます</w:t>
            </w:r>
            <w:r w:rsidRPr="005B7DB2">
              <w:rPr>
                <w:rFonts w:hAnsi="ＭＳ ゴシック"/>
                <w:szCs w:val="20"/>
              </w:rPr>
              <w:t>か</w:t>
            </w:r>
            <w:r w:rsidRPr="005B7DB2">
              <w:rPr>
                <w:rFonts w:hAnsi="ＭＳ ゴシック"/>
                <w:spacing w:val="-2"/>
                <w:szCs w:val="20"/>
              </w:rPr>
              <w:t>。</w:t>
            </w:r>
          </w:p>
          <w:p w14:paraId="69B27833" w14:textId="217D65B4" w:rsidR="0086701B" w:rsidRPr="005B7DB2" w:rsidRDefault="0086701B" w:rsidP="0086701B">
            <w:pPr>
              <w:snapToGrid/>
              <w:ind w:firstLineChars="100" w:firstLine="178"/>
              <w:jc w:val="both"/>
              <w:rPr>
                <w:rFonts w:hAnsi="ＭＳ ゴシック"/>
                <w:spacing w:val="-2"/>
                <w:szCs w:val="20"/>
              </w:rPr>
            </w:pPr>
            <w:r w:rsidRPr="005B7DB2">
              <w:rPr>
                <w:rFonts w:hAnsi="ＭＳ ゴシック" w:hint="eastAsia"/>
                <w:spacing w:val="-2"/>
                <w:szCs w:val="20"/>
              </w:rPr>
              <w:t>ただし，入院又は外泊の初日及び最終日は，算定しない。</w:t>
            </w:r>
          </w:p>
          <w:p w14:paraId="1FDD97EB" w14:textId="05646243" w:rsidR="0086701B" w:rsidRPr="005B7DB2" w:rsidRDefault="00C359D2" w:rsidP="0086701B">
            <w:pPr>
              <w:snapToGrid/>
              <w:ind w:firstLineChars="100" w:firstLine="182"/>
              <w:jc w:val="both"/>
              <w:rPr>
                <w:rFonts w:hAnsi="ＭＳ ゴシック"/>
                <w:spacing w:val="-2"/>
                <w:szCs w:val="20"/>
              </w:rPr>
            </w:pPr>
            <w:r w:rsidRPr="005B7DB2">
              <w:rPr>
                <w:rFonts w:hAnsi="ＭＳ ゴシック" w:hint="eastAsia"/>
                <w:noProof/>
                <w:szCs w:val="20"/>
              </w:rPr>
              <mc:AlternateContent>
                <mc:Choice Requires="wps">
                  <w:drawing>
                    <wp:anchor distT="0" distB="0" distL="114300" distR="114300" simplePos="0" relativeHeight="251639808" behindDoc="0" locked="0" layoutInCell="1" allowOverlap="1" wp14:anchorId="381F5208" wp14:editId="44A94B0C">
                      <wp:simplePos x="0" y="0"/>
                      <wp:positionH relativeFrom="column">
                        <wp:posOffset>32385</wp:posOffset>
                      </wp:positionH>
                      <wp:positionV relativeFrom="paragraph">
                        <wp:posOffset>242570</wp:posOffset>
                      </wp:positionV>
                      <wp:extent cx="4619625" cy="3600450"/>
                      <wp:effectExtent l="0" t="0" r="28575" b="190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600450"/>
                              </a:xfrm>
                              <a:prstGeom prst="rect">
                                <a:avLst/>
                              </a:prstGeom>
                              <a:solidFill>
                                <a:srgbClr val="FFFFFF"/>
                              </a:solidFill>
                              <a:ln w="6350">
                                <a:solidFill>
                                  <a:srgbClr val="000000"/>
                                </a:solidFill>
                                <a:miter lim="800000"/>
                                <a:headEnd/>
                                <a:tailEnd/>
                              </a:ln>
                            </wps:spPr>
                            <wps:txbx>
                              <w:txbxContent>
                                <w:p w14:paraId="02ADA6B3" w14:textId="357BB3E5" w:rsidR="0086701B" w:rsidRPr="00FB6506" w:rsidRDefault="0086701B" w:rsidP="0086701B">
                                  <w:pPr>
                                    <w:spacing w:beforeLines="20" w:before="57" w:line="220" w:lineRule="exact"/>
                                    <w:ind w:leftChars="50" w:left="91" w:rightChars="50" w:right="91"/>
                                    <w:jc w:val="left"/>
                                    <w:rPr>
                                      <w:rFonts w:hAnsi="ＭＳ ゴシック"/>
                                      <w:sz w:val="18"/>
                                      <w:szCs w:val="18"/>
                                    </w:rPr>
                                  </w:pPr>
                                  <w:r w:rsidRPr="00FB6506">
                                    <w:rPr>
                                      <w:rFonts w:hAnsi="ＭＳ ゴシック" w:hint="eastAsia"/>
                                      <w:sz w:val="18"/>
                                      <w:szCs w:val="18"/>
                                    </w:rPr>
                                    <w:t xml:space="preserve">＜留意事項通知　</w:t>
                                  </w:r>
                                  <w:r w:rsidRPr="00FB6506">
                                    <w:rPr>
                                      <w:rFonts w:hAnsi="ＭＳ ゴシック" w:hint="eastAsia"/>
                                      <w:kern w:val="20"/>
                                      <w:sz w:val="18"/>
                                      <w:szCs w:val="18"/>
                                    </w:rPr>
                                    <w:t>第二の２(</w:t>
                                  </w:r>
                                  <w:r w:rsidRPr="00FB6506">
                                    <w:rPr>
                                      <w:rFonts w:hAnsi="ＭＳ ゴシック"/>
                                      <w:kern w:val="20"/>
                                      <w:sz w:val="18"/>
                                      <w:szCs w:val="18"/>
                                    </w:rPr>
                                    <w:t>9</w:t>
                                  </w:r>
                                  <w:r w:rsidRPr="00FB6506">
                                    <w:rPr>
                                      <w:rFonts w:hAnsi="ＭＳ ゴシック" w:hint="eastAsia"/>
                                      <w:kern w:val="20"/>
                                      <w:sz w:val="18"/>
                                      <w:szCs w:val="18"/>
                                    </w:rPr>
                                    <w:t>)⑨</w:t>
                                  </w:r>
                                  <w:r w:rsidRPr="00FB6506">
                                    <w:rPr>
                                      <w:rFonts w:hAnsi="ＭＳ ゴシック" w:hint="eastAsia"/>
                                      <w:sz w:val="18"/>
                                      <w:szCs w:val="18"/>
                                    </w:rPr>
                                    <w:t>＞</w:t>
                                  </w:r>
                                </w:p>
                                <w:p w14:paraId="5AE0C6DD" w14:textId="7DE0080E" w:rsidR="0086701B" w:rsidRPr="00FB6506" w:rsidRDefault="0086701B"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xml:space="preserve">○　</w:t>
                                  </w:r>
                                  <w:r w:rsidR="00C359D2" w:rsidRPr="00FB6506">
                                    <w:rPr>
                                      <w:rFonts w:hAnsi="ＭＳ ゴシック" w:hint="eastAsia"/>
                                      <w:kern w:val="18"/>
                                      <w:szCs w:val="20"/>
                                    </w:rPr>
                                    <w:t>入院又は外泊の期間に初日及び最終日は含まないので、連続して９泊の入院又は外泊を行う場合は、８日と計算されること。</w:t>
                                  </w:r>
                                </w:p>
                                <w:p w14:paraId="7C3A0212" w14:textId="190A4752" w:rsidR="0086701B"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９日を超える入院にあっては指定障害者支援施設等の従業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14:paraId="3A5ED707" w14:textId="545C8B3F"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入院・外泊の際に支援を行った場合は、その支援の内容を記録しておくこと。また、入院の場合において、</w:t>
                                  </w:r>
                                  <w:r w:rsidRPr="00FB6506">
                                    <w:rPr>
                                      <w:rFonts w:hAnsi="ＭＳ ゴシック"/>
                                      <w:kern w:val="18"/>
                                      <w:szCs w:val="20"/>
                                    </w:rPr>
                                    <w:t>特段の事</w:t>
                                  </w:r>
                                  <w:r w:rsidRPr="00FB6506">
                                    <w:rPr>
                                      <w:rFonts w:hAnsi="ＭＳ ゴシック" w:hint="eastAsia"/>
                                      <w:kern w:val="18"/>
                                      <w:szCs w:val="20"/>
                                    </w:rPr>
                                    <w:t>情により訪問ができなくなった場合については、その具体的な内容を記録しておくこと。</w:t>
                                  </w:r>
                                </w:p>
                                <w:p w14:paraId="7D56C587" w14:textId="38A1CC1E"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入所者の入院又は外泊の期間中で、かつ、入院・外泊時加算の算定期間中にあっては、当該利用者が使用していたベ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14:paraId="3EBB008E" w14:textId="2F73A5FB"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指定障害者支援施設等の入所者が、地域生活への移行へ向けて、指定共同生活援助、日中サービス支援型指定共同生活援助若しくは外部サービス利用型指定共同生活援助の体験的な利用を行う場合又は指定地域移行支援の体験的な宿泊支援を利用する場合にあっては、当該体験利用を行っている間について、当該加算を算定して差し支えない。</w:t>
                                  </w:r>
                                </w:p>
                                <w:p w14:paraId="32207989" w14:textId="759D2252"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xml:space="preserve">○　</w:t>
                                  </w:r>
                                  <w:r w:rsidRPr="00FB6506">
                                    <w:rPr>
                                      <w:rFonts w:hAnsi="ＭＳ ゴシック"/>
                                      <w:kern w:val="18"/>
                                      <w:szCs w:val="20"/>
                                    </w:rPr>
                                    <w:t>当該加算を算定する日においては、特定障害者特別給付費</w:t>
                                  </w:r>
                                  <w:r w:rsidRPr="00FB6506">
                                    <w:rPr>
                                      <w:rFonts w:hAnsi="ＭＳ ゴシック" w:hint="eastAsia"/>
                                      <w:kern w:val="18"/>
                                      <w:szCs w:val="20"/>
                                    </w:rPr>
                                    <w:t>（補足給付）の算定が可能であること。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5208" id="テキスト ボックス 66" o:spid="_x0000_s1180" type="#_x0000_t202" style="position:absolute;left:0;text-align:left;margin-left:2.55pt;margin-top:19.1pt;width:363.75pt;height:2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bsHAIAADMEAAAOAAAAZHJzL2Uyb0RvYy54bWysU81u2zAMvg/YOwi6L3bSJEuMOEWXLsOA&#10;7gfo9gCKLMfCZFGjlNjd05eS0zTohh2G6SCQIvWR/EiurvvWsKNCr8GWfDzKOVNWQqXtvuTfv23f&#10;LDjzQdhKGLCq5A/K8+v161erzhVqAg2YSiEjEOuLzpW8CcEVWeZlo1rhR+CUJWMN2IpAKu6zCkVH&#10;6K3JJnk+zzrAyiFI5T293g5Gvk74da1k+FLXXgVmSk65hXRjunfxztYrUexRuEbLUxriH7JohbYU&#10;9Ax1K4JgB9S/QbVaIniow0hCm0Fda6lSDVTNOH9RzX0jnEq1EDnenWny/w9Wfj7eu6/IQv8Oempg&#10;KsK7O5A/PLOwaYTdqxtE6BolKgo8jpRlnfPF6Wuk2hc+guy6T1BRk8UhQALqa2wjK1QnI3RqwMOZ&#10;dNUHJulxOh8v55MZZ5JsV/M8n85SWzJRPH136MMHBS2LQsmRuprgxfHOh5iOKJ5cYjQPRldbbUxS&#10;cL/bGGRHQROwTSdV8MLNWNaVfH5Fsf8OkafzJ4hWBxplo9uSL85Oooi8vbdVGrQgtBlkStnYE5GR&#10;u4HF0O96pitieTaJISKzO6geiFuEYXZp10hoAH9x1tHcltz/PAhUnJmPlvrzdjpZEpkhKYvFkjjH&#10;S8PuwiCsJKCSB84GcROG1Tg41PuG4gzzYOGGOlrrxPVzTqf0aTJTC05bFEf/Uk9ez7u+fgQAAP//&#10;AwBQSwMEFAAGAAgAAAAhAMvmn4neAAAACAEAAA8AAABkcnMvZG93bnJldi54bWxMj8FOwzAQRO9I&#10;/IO1SNyoE5eGKs2mKiCQOLblws2Nt0lKvI5iNw18PeYEx9GMZt4U68l2YqTBt44R0lkCgrhypuUa&#10;4X3/crcE4YNmozvHhPBFHtbl9VWhc+MuvKVxF2oRS9jnGqEJoc+l9FVDVvuZ64mjd3SD1SHKoZZm&#10;0JdYbjupkiSTVrccFxrd01ND1efubBGm40d2Uq/Pb+mj33yPe3KuC/eItzfTZgUi0BT+wvCLH9Gh&#10;jEwHd2bjRYewSGMQYb5UIKL9MFcZiANCliwUyLKQ/w+UPwAAAP//AwBQSwECLQAUAAYACAAAACEA&#10;toM4kv4AAADhAQAAEwAAAAAAAAAAAAAAAAAAAAAAW0NvbnRlbnRfVHlwZXNdLnhtbFBLAQItABQA&#10;BgAIAAAAIQA4/SH/1gAAAJQBAAALAAAAAAAAAAAAAAAAAC8BAABfcmVscy8ucmVsc1BLAQItABQA&#10;BgAIAAAAIQChEqbsHAIAADMEAAAOAAAAAAAAAAAAAAAAAC4CAABkcnMvZTJvRG9jLnhtbFBLAQIt&#10;ABQABgAIAAAAIQDL5p+J3gAAAAgBAAAPAAAAAAAAAAAAAAAAAHYEAABkcnMvZG93bnJldi54bWxQ&#10;SwUGAAAAAAQABADzAAAAgQUAAAAA&#10;" strokeweight=".5pt">
                      <v:textbox inset="5.85pt,.7pt,5.85pt,.7pt">
                        <w:txbxContent>
                          <w:p w14:paraId="02ADA6B3" w14:textId="357BB3E5" w:rsidR="0086701B" w:rsidRPr="00FB6506" w:rsidRDefault="0086701B" w:rsidP="0086701B">
                            <w:pPr>
                              <w:spacing w:beforeLines="20" w:before="57" w:line="220" w:lineRule="exact"/>
                              <w:ind w:leftChars="50" w:left="91" w:rightChars="50" w:right="91"/>
                              <w:jc w:val="left"/>
                              <w:rPr>
                                <w:rFonts w:hAnsi="ＭＳ ゴシック"/>
                                <w:sz w:val="18"/>
                                <w:szCs w:val="18"/>
                              </w:rPr>
                            </w:pPr>
                            <w:r w:rsidRPr="00FB6506">
                              <w:rPr>
                                <w:rFonts w:hAnsi="ＭＳ ゴシック" w:hint="eastAsia"/>
                                <w:sz w:val="18"/>
                                <w:szCs w:val="18"/>
                              </w:rPr>
                              <w:t xml:space="preserve">＜留意事項通知　</w:t>
                            </w:r>
                            <w:r w:rsidRPr="00FB6506">
                              <w:rPr>
                                <w:rFonts w:hAnsi="ＭＳ ゴシック" w:hint="eastAsia"/>
                                <w:kern w:val="20"/>
                                <w:sz w:val="18"/>
                                <w:szCs w:val="18"/>
                              </w:rPr>
                              <w:t>第二の２(</w:t>
                            </w:r>
                            <w:r w:rsidRPr="00FB6506">
                              <w:rPr>
                                <w:rFonts w:hAnsi="ＭＳ ゴシック"/>
                                <w:kern w:val="20"/>
                                <w:sz w:val="18"/>
                                <w:szCs w:val="18"/>
                              </w:rPr>
                              <w:t>9</w:t>
                            </w:r>
                            <w:r w:rsidRPr="00FB6506">
                              <w:rPr>
                                <w:rFonts w:hAnsi="ＭＳ ゴシック" w:hint="eastAsia"/>
                                <w:kern w:val="20"/>
                                <w:sz w:val="18"/>
                                <w:szCs w:val="18"/>
                              </w:rPr>
                              <w:t>)⑨</w:t>
                            </w:r>
                            <w:r w:rsidRPr="00FB6506">
                              <w:rPr>
                                <w:rFonts w:hAnsi="ＭＳ ゴシック" w:hint="eastAsia"/>
                                <w:sz w:val="18"/>
                                <w:szCs w:val="18"/>
                              </w:rPr>
                              <w:t>＞</w:t>
                            </w:r>
                          </w:p>
                          <w:p w14:paraId="5AE0C6DD" w14:textId="7DE0080E" w:rsidR="0086701B" w:rsidRPr="00FB6506" w:rsidRDefault="0086701B"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xml:space="preserve">○　</w:t>
                            </w:r>
                            <w:r w:rsidR="00C359D2" w:rsidRPr="00FB6506">
                              <w:rPr>
                                <w:rFonts w:hAnsi="ＭＳ ゴシック" w:hint="eastAsia"/>
                                <w:kern w:val="18"/>
                                <w:szCs w:val="20"/>
                              </w:rPr>
                              <w:t>入院又は外泊の期間に初日及び最終日は含まないので、連続して９泊の入院又は外泊を行う場合は、８日と計算されること。</w:t>
                            </w:r>
                          </w:p>
                          <w:p w14:paraId="7C3A0212" w14:textId="190A4752" w:rsidR="0086701B"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９日を超える入院にあっては指定障害者支援施設等の従業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14:paraId="3A5ED707" w14:textId="545C8B3F"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入院・外泊の際に支援を行った場合は、その支援の内容を記録しておくこと。また、入院の場合において、</w:t>
                            </w:r>
                            <w:r w:rsidRPr="00FB6506">
                              <w:rPr>
                                <w:rFonts w:hAnsi="ＭＳ ゴシック"/>
                                <w:kern w:val="18"/>
                                <w:szCs w:val="20"/>
                              </w:rPr>
                              <w:t>特段の事</w:t>
                            </w:r>
                            <w:r w:rsidRPr="00FB6506">
                              <w:rPr>
                                <w:rFonts w:hAnsi="ＭＳ ゴシック" w:hint="eastAsia"/>
                                <w:kern w:val="18"/>
                                <w:szCs w:val="20"/>
                              </w:rPr>
                              <w:t>情により訪問ができなくなった場合については、その具体的な内容を記録しておくこと。</w:t>
                            </w:r>
                          </w:p>
                          <w:p w14:paraId="7D56C587" w14:textId="38A1CC1E"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入所者の入院又は外泊の期間中で、かつ、入院・外泊時加算の算定期間中にあっては、当該利用者が使用していたベ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14:paraId="3EBB008E" w14:textId="2F73A5FB"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指定障害者支援施設等の入所者が、地域生活への移行へ向けて、指定共同生活援助、日中サービス支援型指定共同生活援助若しくは外部サービス利用型指定共同生活援助の体験的な利用を行う場合又は指定地域移行支援の体験的な宿泊支援を利用する場合にあっては、当該体験利用を行っている間について、当該加算を算定して差し支えない。</w:t>
                            </w:r>
                          </w:p>
                          <w:p w14:paraId="32207989" w14:textId="759D2252" w:rsidR="00C359D2" w:rsidRPr="00FB6506" w:rsidRDefault="00C359D2" w:rsidP="00C359D2">
                            <w:pPr>
                              <w:spacing w:line="220" w:lineRule="exact"/>
                              <w:ind w:leftChars="50" w:left="273" w:rightChars="50" w:right="91" w:hangingChars="100" w:hanging="182"/>
                              <w:jc w:val="both"/>
                              <w:rPr>
                                <w:rFonts w:hAnsi="ＭＳ ゴシック"/>
                                <w:kern w:val="18"/>
                                <w:szCs w:val="20"/>
                              </w:rPr>
                            </w:pPr>
                            <w:r w:rsidRPr="00FB6506">
                              <w:rPr>
                                <w:rFonts w:hAnsi="ＭＳ ゴシック" w:hint="eastAsia"/>
                                <w:kern w:val="18"/>
                                <w:szCs w:val="20"/>
                              </w:rPr>
                              <w:t xml:space="preserve">○　</w:t>
                            </w:r>
                            <w:r w:rsidRPr="00FB6506">
                              <w:rPr>
                                <w:rFonts w:hAnsi="ＭＳ ゴシック"/>
                                <w:kern w:val="18"/>
                                <w:szCs w:val="20"/>
                              </w:rPr>
                              <w:t>当該加算を算定する日においては、特定障害者特別給付費</w:t>
                            </w:r>
                            <w:r w:rsidRPr="00FB6506">
                              <w:rPr>
                                <w:rFonts w:hAnsi="ＭＳ ゴシック" w:hint="eastAsia"/>
                                <w:kern w:val="18"/>
                                <w:szCs w:val="20"/>
                              </w:rPr>
                              <w:t>（補足給付）の算定が可能であること。</w:t>
                            </w:r>
                          </w:p>
                        </w:txbxContent>
                      </v:textbox>
                    </v:shape>
                  </w:pict>
                </mc:Fallback>
              </mc:AlternateContent>
            </w:r>
          </w:p>
        </w:tc>
        <w:tc>
          <w:tcPr>
            <w:tcW w:w="1164" w:type="dxa"/>
            <w:tcBorders>
              <w:left w:val="single" w:sz="6" w:space="0" w:color="auto"/>
              <w:bottom w:val="single" w:sz="4" w:space="0" w:color="auto"/>
              <w:right w:val="single" w:sz="6" w:space="0" w:color="auto"/>
            </w:tcBorders>
          </w:tcPr>
          <w:p w14:paraId="316EC639" w14:textId="77777777" w:rsidR="00833CE2" w:rsidRPr="005B7DB2" w:rsidRDefault="00B02EC3" w:rsidP="00833CE2">
            <w:pPr>
              <w:snapToGrid/>
              <w:jc w:val="both"/>
              <w:rPr>
                <w:rFonts w:hAnsi="ＭＳ ゴシック"/>
              </w:rPr>
            </w:pPr>
            <w:sdt>
              <w:sdtPr>
                <w:rPr>
                  <w:rFonts w:hAnsi="ＭＳ ゴシック" w:hint="eastAsia"/>
                </w:rPr>
                <w:id w:val="616803882"/>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いる</w:t>
            </w:r>
          </w:p>
          <w:p w14:paraId="01B7406B" w14:textId="77777777" w:rsidR="00833CE2" w:rsidRPr="005B7DB2" w:rsidRDefault="00B02EC3" w:rsidP="00833CE2">
            <w:pPr>
              <w:snapToGrid/>
              <w:jc w:val="both"/>
              <w:rPr>
                <w:rFonts w:hAnsi="ＭＳ ゴシック"/>
              </w:rPr>
            </w:pPr>
            <w:sdt>
              <w:sdtPr>
                <w:rPr>
                  <w:rFonts w:hAnsi="ＭＳ ゴシック" w:hint="eastAsia"/>
                </w:rPr>
                <w:id w:val="-743633021"/>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rPr>
              <w:t>いない</w:t>
            </w:r>
          </w:p>
          <w:p w14:paraId="6E2EF5D3" w14:textId="77777777" w:rsidR="00833CE2" w:rsidRPr="005B7DB2" w:rsidRDefault="00B02EC3" w:rsidP="00833CE2">
            <w:pPr>
              <w:snapToGrid/>
              <w:jc w:val="both"/>
              <w:rPr>
                <w:rFonts w:hAnsi="ＭＳ ゴシック"/>
              </w:rPr>
            </w:pPr>
            <w:sdt>
              <w:sdtPr>
                <w:rPr>
                  <w:rFonts w:hAnsi="ＭＳ ゴシック" w:hint="eastAsia"/>
                </w:rPr>
                <w:id w:val="1643081790"/>
                <w14:checkbox>
                  <w14:checked w14:val="0"/>
                  <w14:checkedState w14:val="00FE" w14:font="Wingdings"/>
                  <w14:uncheckedState w14:val="2610" w14:font="ＭＳ ゴシック"/>
                </w14:checkbox>
              </w:sdtPr>
              <w:sdtEndPr/>
              <w:sdtContent>
                <w:r w:rsidR="00833CE2" w:rsidRPr="005B7DB2">
                  <w:rPr>
                    <w:rFonts w:hAnsi="ＭＳ ゴシック" w:hint="eastAsia"/>
                  </w:rPr>
                  <w:t>☐</w:t>
                </w:r>
              </w:sdtContent>
            </w:sdt>
            <w:r w:rsidR="00833CE2" w:rsidRPr="005B7DB2">
              <w:rPr>
                <w:rFonts w:hAnsi="ＭＳ ゴシック" w:hint="eastAsia"/>
                <w:szCs w:val="20"/>
              </w:rPr>
              <w:t>該当なし</w:t>
            </w:r>
          </w:p>
          <w:p w14:paraId="1319DC54" w14:textId="77777777" w:rsidR="0086701B" w:rsidRPr="005B7DB2" w:rsidRDefault="0086701B" w:rsidP="00532F73">
            <w:pPr>
              <w:snapToGrid/>
              <w:jc w:val="both"/>
              <w:rPr>
                <w:rFonts w:hAnsi="ＭＳ ゴシック"/>
              </w:rPr>
            </w:pPr>
          </w:p>
        </w:tc>
        <w:tc>
          <w:tcPr>
            <w:tcW w:w="1666" w:type="dxa"/>
            <w:vMerge/>
            <w:tcBorders>
              <w:left w:val="single" w:sz="6" w:space="0" w:color="auto"/>
              <w:right w:val="single" w:sz="6" w:space="0" w:color="auto"/>
            </w:tcBorders>
          </w:tcPr>
          <w:p w14:paraId="622640B4" w14:textId="77777777" w:rsidR="0086701B" w:rsidRPr="005B7DB2" w:rsidRDefault="0086701B" w:rsidP="00532F73">
            <w:pPr>
              <w:snapToGrid/>
              <w:spacing w:line="240" w:lineRule="exact"/>
              <w:jc w:val="both"/>
              <w:rPr>
                <w:rFonts w:hAnsi="ＭＳ ゴシック"/>
                <w:sz w:val="18"/>
                <w:szCs w:val="18"/>
              </w:rPr>
            </w:pPr>
          </w:p>
        </w:tc>
      </w:tr>
    </w:tbl>
    <w:p w14:paraId="7A5DF298" w14:textId="6BB79DAF" w:rsidR="00DB75FC" w:rsidRPr="005B7DB2" w:rsidRDefault="00DB75FC" w:rsidP="00DB75FC">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69CECFA8" w14:textId="77777777" w:rsidTr="00DB75FC">
        <w:trPr>
          <w:trHeight w:val="132"/>
        </w:trPr>
        <w:tc>
          <w:tcPr>
            <w:tcW w:w="1184" w:type="dxa"/>
            <w:tcBorders>
              <w:top w:val="single" w:sz="6" w:space="0" w:color="auto"/>
              <w:left w:val="single" w:sz="6" w:space="0" w:color="auto"/>
              <w:right w:val="single" w:sz="6" w:space="0" w:color="auto"/>
            </w:tcBorders>
            <w:vAlign w:val="center"/>
          </w:tcPr>
          <w:p w14:paraId="149E05F0" w14:textId="10776E61" w:rsidR="00DB75FC" w:rsidRPr="005B7DB2" w:rsidRDefault="00DB75FC" w:rsidP="00DB75FC">
            <w:pPr>
              <w:snapToGrid/>
              <w:rPr>
                <w:rFonts w:hAnsi="ＭＳ ゴシック"/>
                <w:szCs w:val="20"/>
              </w:rPr>
            </w:pPr>
            <w:r w:rsidRPr="005B7DB2">
              <w:rPr>
                <w:rFonts w:hAnsi="ＭＳ ゴシック" w:hint="eastAsia"/>
                <w:szCs w:val="20"/>
              </w:rPr>
              <w:t>項目</w:t>
            </w:r>
          </w:p>
        </w:tc>
        <w:tc>
          <w:tcPr>
            <w:tcW w:w="5733" w:type="dxa"/>
            <w:tcBorders>
              <w:top w:val="single" w:sz="6" w:space="0" w:color="auto"/>
              <w:left w:val="single" w:sz="6" w:space="0" w:color="auto"/>
              <w:bottom w:val="nil"/>
              <w:right w:val="single" w:sz="6" w:space="0" w:color="auto"/>
            </w:tcBorders>
            <w:vAlign w:val="center"/>
          </w:tcPr>
          <w:p w14:paraId="0D567FF0" w14:textId="50D24166" w:rsidR="00DB75FC" w:rsidRPr="005B7DB2" w:rsidRDefault="00DB75FC" w:rsidP="00DB75FC">
            <w:pPr>
              <w:snapToGrid/>
              <w:rPr>
                <w:rFonts w:hAnsi="ＭＳ ゴシック"/>
                <w:spacing w:val="-2"/>
                <w:szCs w:val="20"/>
              </w:rPr>
            </w:pPr>
            <w:r w:rsidRPr="005B7DB2">
              <w:rPr>
                <w:rFonts w:hAnsi="ＭＳ ゴシック" w:hint="eastAsia"/>
                <w:szCs w:val="20"/>
              </w:rPr>
              <w:t>自主点検のポイント</w:t>
            </w:r>
          </w:p>
        </w:tc>
        <w:tc>
          <w:tcPr>
            <w:tcW w:w="1164" w:type="dxa"/>
            <w:tcBorders>
              <w:top w:val="single" w:sz="6" w:space="0" w:color="auto"/>
              <w:left w:val="single" w:sz="6" w:space="0" w:color="auto"/>
              <w:right w:val="single" w:sz="6" w:space="0" w:color="auto"/>
            </w:tcBorders>
            <w:vAlign w:val="center"/>
          </w:tcPr>
          <w:p w14:paraId="4A76DE8F" w14:textId="2D23CECE" w:rsidR="00DB75FC" w:rsidRPr="005B7DB2" w:rsidRDefault="00DB75FC" w:rsidP="00DB75FC">
            <w:pPr>
              <w:snapToGrid/>
              <w:rPr>
                <w:rFonts w:hAnsi="ＭＳ ゴシック"/>
              </w:rPr>
            </w:pPr>
            <w:r w:rsidRPr="005B7DB2">
              <w:rPr>
                <w:rFonts w:hAnsi="ＭＳ ゴシック" w:hint="eastAsia"/>
                <w:szCs w:val="20"/>
              </w:rPr>
              <w:t>点検</w:t>
            </w:r>
          </w:p>
        </w:tc>
        <w:tc>
          <w:tcPr>
            <w:tcW w:w="1666" w:type="dxa"/>
            <w:tcBorders>
              <w:top w:val="single" w:sz="6" w:space="0" w:color="auto"/>
              <w:left w:val="single" w:sz="6" w:space="0" w:color="auto"/>
              <w:right w:val="single" w:sz="6" w:space="0" w:color="auto"/>
            </w:tcBorders>
            <w:vAlign w:val="center"/>
          </w:tcPr>
          <w:p w14:paraId="4D44F744" w14:textId="51C18C20" w:rsidR="00DB75FC" w:rsidRPr="005B7DB2" w:rsidRDefault="00DB75FC" w:rsidP="00DB75FC">
            <w:pPr>
              <w:snapToGrid/>
              <w:spacing w:line="240" w:lineRule="exact"/>
              <w:rPr>
                <w:rFonts w:hAnsi="ＭＳ ゴシック"/>
                <w:sz w:val="18"/>
                <w:szCs w:val="18"/>
              </w:rPr>
            </w:pPr>
            <w:r w:rsidRPr="005B7DB2">
              <w:rPr>
                <w:rFonts w:hAnsi="ＭＳ ゴシック" w:hint="eastAsia"/>
                <w:szCs w:val="20"/>
              </w:rPr>
              <w:t>根拠</w:t>
            </w:r>
          </w:p>
        </w:tc>
      </w:tr>
      <w:tr w:rsidR="005B7DB2" w:rsidRPr="005B7DB2" w14:paraId="05859172" w14:textId="77777777" w:rsidTr="00DB75FC">
        <w:trPr>
          <w:trHeight w:val="4074"/>
        </w:trPr>
        <w:tc>
          <w:tcPr>
            <w:tcW w:w="1184" w:type="dxa"/>
            <w:tcBorders>
              <w:top w:val="single" w:sz="6" w:space="0" w:color="auto"/>
              <w:left w:val="single" w:sz="6" w:space="0" w:color="auto"/>
              <w:right w:val="single" w:sz="6" w:space="0" w:color="auto"/>
            </w:tcBorders>
          </w:tcPr>
          <w:p w14:paraId="4DE4E2BA" w14:textId="491368FA" w:rsidR="00B32DFF" w:rsidRPr="005B7DB2" w:rsidRDefault="00C45387" w:rsidP="00DB75FC">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４</w:t>
            </w:r>
          </w:p>
          <w:p w14:paraId="60DAE6F7" w14:textId="77777777" w:rsidR="00B32DFF" w:rsidRPr="005B7DB2" w:rsidRDefault="00B32DFF" w:rsidP="00DB75FC">
            <w:pPr>
              <w:snapToGrid/>
              <w:jc w:val="both"/>
              <w:rPr>
                <w:rFonts w:hAnsi="ＭＳ ゴシック"/>
                <w:szCs w:val="20"/>
              </w:rPr>
            </w:pPr>
            <w:r w:rsidRPr="005B7DB2">
              <w:rPr>
                <w:rFonts w:hAnsi="ＭＳ ゴシック" w:hint="eastAsia"/>
                <w:szCs w:val="20"/>
              </w:rPr>
              <w:t>入院時支援</w:t>
            </w:r>
          </w:p>
          <w:p w14:paraId="48DB7310" w14:textId="02E64913" w:rsidR="00B32DFF" w:rsidRPr="005B7DB2" w:rsidRDefault="00B32DFF" w:rsidP="00DB75FC">
            <w:pPr>
              <w:snapToGrid/>
              <w:spacing w:afterLines="50" w:after="142"/>
              <w:jc w:val="both"/>
              <w:rPr>
                <w:rFonts w:hAnsi="ＭＳ ゴシック"/>
                <w:szCs w:val="20"/>
              </w:rPr>
            </w:pPr>
            <w:r w:rsidRPr="005B7DB2">
              <w:rPr>
                <w:rFonts w:hAnsi="ＭＳ ゴシック" w:hint="eastAsia"/>
                <w:szCs w:val="20"/>
              </w:rPr>
              <w:t>特別加算</w:t>
            </w:r>
          </w:p>
          <w:p w14:paraId="2E28F37F"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578E174C" w14:textId="77777777" w:rsidR="00B32DFF" w:rsidRPr="005B7DB2" w:rsidRDefault="00B32DFF" w:rsidP="00DB75FC">
            <w:pPr>
              <w:snapToGrid/>
              <w:spacing w:afterLines="50" w:after="142"/>
              <w:jc w:val="both"/>
              <w:rPr>
                <w:rFonts w:hAnsi="ＭＳ ゴシック"/>
                <w:szCs w:val="20"/>
              </w:rPr>
            </w:pPr>
          </w:p>
          <w:p w14:paraId="25DA04C8" w14:textId="77777777" w:rsidR="00B32DFF" w:rsidRPr="005B7DB2" w:rsidRDefault="00B32DFF" w:rsidP="00DB75FC">
            <w:pPr>
              <w:snapToGrid/>
              <w:rPr>
                <w:rFonts w:hAnsi="ＭＳ ゴシック"/>
                <w:sz w:val="18"/>
                <w:szCs w:val="18"/>
                <w:bdr w:val="single" w:sz="4" w:space="0" w:color="auto"/>
              </w:rPr>
            </w:pPr>
          </w:p>
          <w:p w14:paraId="37F62993" w14:textId="77777777" w:rsidR="00B32DFF" w:rsidRPr="005B7DB2" w:rsidRDefault="00B32DFF" w:rsidP="00DB75FC">
            <w:pPr>
              <w:snapToGrid/>
              <w:rPr>
                <w:rFonts w:hAnsi="ＭＳ ゴシック"/>
                <w:szCs w:val="20"/>
                <w:u w:val="single"/>
              </w:rPr>
            </w:pPr>
          </w:p>
          <w:p w14:paraId="79A5B9BA" w14:textId="77777777" w:rsidR="00B32DFF" w:rsidRPr="005B7DB2" w:rsidRDefault="00B32DFF" w:rsidP="00DB75FC">
            <w:pPr>
              <w:snapToGrid/>
              <w:jc w:val="both"/>
              <w:rPr>
                <w:rFonts w:hAnsi="ＭＳ ゴシック"/>
                <w:szCs w:val="20"/>
              </w:rPr>
            </w:pPr>
          </w:p>
        </w:tc>
        <w:tc>
          <w:tcPr>
            <w:tcW w:w="5733" w:type="dxa"/>
            <w:tcBorders>
              <w:top w:val="single" w:sz="6" w:space="0" w:color="auto"/>
              <w:left w:val="single" w:sz="6" w:space="0" w:color="auto"/>
              <w:bottom w:val="nil"/>
              <w:right w:val="single" w:sz="6" w:space="0" w:color="auto"/>
            </w:tcBorders>
          </w:tcPr>
          <w:p w14:paraId="65D2FFCA" w14:textId="1D9ADFAE" w:rsidR="00B32DFF" w:rsidRPr="005B7DB2" w:rsidRDefault="00B32DFF" w:rsidP="00795E5C">
            <w:pPr>
              <w:snapToGrid/>
              <w:ind w:firstLineChars="100" w:firstLine="178"/>
              <w:jc w:val="both"/>
              <w:rPr>
                <w:rFonts w:hAnsi="ＭＳ ゴシック"/>
                <w:szCs w:val="20"/>
              </w:rPr>
            </w:pPr>
            <w:r w:rsidRPr="005B7DB2">
              <w:rPr>
                <w:rFonts w:hAnsi="ＭＳ ゴシック" w:hint="eastAsia"/>
                <w:spacing w:val="-2"/>
                <w:szCs w:val="20"/>
              </w:rPr>
              <w:t>家族等から入院に係る支援を受けることが困難な利用者が病院又は診療所</w:t>
            </w:r>
            <w:r w:rsidRPr="005B7DB2">
              <w:rPr>
                <w:rFonts w:hAnsi="ＭＳ ゴシック"/>
                <w:spacing w:val="-2"/>
                <w:szCs w:val="20"/>
              </w:rPr>
              <w:t>(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w:t>
            </w:r>
            <w:r w:rsidR="00296CB6" w:rsidRPr="005B7DB2">
              <w:rPr>
                <w:rFonts w:hAnsi="ＭＳ ゴシック"/>
                <w:szCs w:val="20"/>
              </w:rPr>
              <w:t>してい</w:t>
            </w:r>
            <w:r w:rsidR="00296CB6" w:rsidRPr="005B7DB2">
              <w:rPr>
                <w:rFonts w:hAnsi="ＭＳ ゴシック" w:hint="eastAsia"/>
                <w:szCs w:val="20"/>
              </w:rPr>
              <w:t>ます</w:t>
            </w:r>
            <w:r w:rsidR="00296CB6" w:rsidRPr="005B7DB2">
              <w:rPr>
                <w:rFonts w:hAnsi="ＭＳ ゴシック"/>
                <w:szCs w:val="20"/>
              </w:rPr>
              <w:t>か</w:t>
            </w:r>
            <w:r w:rsidRPr="005B7DB2">
              <w:rPr>
                <w:rFonts w:hAnsi="ＭＳ ゴシック"/>
                <w:spacing w:val="-2"/>
                <w:szCs w:val="20"/>
              </w:rPr>
              <w:t>。</w:t>
            </w:r>
          </w:p>
          <w:p w14:paraId="529C7934" w14:textId="25EC3502" w:rsidR="00B32DFF" w:rsidRPr="005B7DB2" w:rsidRDefault="00DB75FC" w:rsidP="00DB75FC">
            <w:pPr>
              <w:snapToGrid/>
              <w:spacing w:line="360" w:lineRule="auto"/>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83840" behindDoc="0" locked="0" layoutInCell="1" allowOverlap="1" wp14:anchorId="702969D3" wp14:editId="2DB0D8EA">
                      <wp:simplePos x="0" y="0"/>
                      <wp:positionH relativeFrom="column">
                        <wp:posOffset>60960</wp:posOffset>
                      </wp:positionH>
                      <wp:positionV relativeFrom="paragraph">
                        <wp:posOffset>79375</wp:posOffset>
                      </wp:positionV>
                      <wp:extent cx="4741545" cy="952500"/>
                      <wp:effectExtent l="0" t="0" r="20955" b="19050"/>
                      <wp:wrapNone/>
                      <wp:docPr id="123"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952500"/>
                              </a:xfrm>
                              <a:prstGeom prst="rect">
                                <a:avLst/>
                              </a:prstGeom>
                              <a:solidFill>
                                <a:srgbClr val="FFFFFF"/>
                              </a:solidFill>
                              <a:ln w="6350">
                                <a:solidFill>
                                  <a:srgbClr val="000000"/>
                                </a:solidFill>
                                <a:miter lim="800000"/>
                                <a:headEnd/>
                                <a:tailEnd/>
                              </a:ln>
                            </wps:spPr>
                            <wps:txbx>
                              <w:txbxContent>
                                <w:p w14:paraId="13E36733" w14:textId="77777777" w:rsidR="00B32DFF" w:rsidRPr="00E105F3" w:rsidRDefault="00B32DFF" w:rsidP="00B32DFF">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第二の３(</w:t>
                                  </w:r>
                                  <w:r w:rsidRPr="00E105F3">
                                    <w:rPr>
                                      <w:rFonts w:hAnsi="ＭＳ ゴシック"/>
                                      <w:kern w:val="20"/>
                                      <w:sz w:val="18"/>
                                      <w:szCs w:val="18"/>
                                    </w:rPr>
                                    <w:t>2</w:t>
                                  </w:r>
                                  <w:r w:rsidRPr="00E105F3">
                                    <w:rPr>
                                      <w:rFonts w:hAnsi="ＭＳ ゴシック" w:hint="eastAsia"/>
                                      <w:kern w:val="20"/>
                                      <w:sz w:val="18"/>
                                      <w:szCs w:val="18"/>
                                    </w:rPr>
                                    <w:t>)⑫</w:t>
                                  </w:r>
                                  <w:r w:rsidRPr="00E105F3">
                                    <w:rPr>
                                      <w:rFonts w:hAnsi="ＭＳ ゴシック" w:hint="eastAsia"/>
                                      <w:sz w:val="18"/>
                                      <w:szCs w:val="18"/>
                                    </w:rPr>
                                    <w:t>＞</w:t>
                                  </w:r>
                                </w:p>
                                <w:p w14:paraId="15FABB83" w14:textId="77777777" w:rsidR="00B32DFF" w:rsidRPr="00E105F3" w:rsidRDefault="00B32DFF" w:rsidP="00B32DFF">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4EF85BF8" w14:textId="77777777" w:rsidR="00B32DFF" w:rsidRPr="00E105F3" w:rsidRDefault="00B32DFF" w:rsidP="00B32DFF">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従業者は、病院等を訪問し、入院期間中の被服等の準備や相談支援、入退院の手続や家族等への連絡調整などの支援を行った場合は、その内容を記録しておくこと。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969D3" id="_x0000_s1181" type="#_x0000_t202" style="position:absolute;left:0;text-align:left;margin-left:4.8pt;margin-top:6.25pt;width:373.3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GhHgIAADIEAAAOAAAAZHJzL2Uyb0RvYy54bWysk99v2yAQx98n7X9AvC920qRNrDhVly7T&#10;pO6H1O0PIBjHaJhjB4md/fU7cJpG3fYyjQcEHHzv7nPH8rZvDTso9BpsycejnDNlJVTa7kr+7evm&#10;zZwzH4SthAGrSn5Unt+uXr9adq5QE2jAVAoZiVhfdK7kTQiuyDIvG9UKPwKnLBlrwFYE2uIuq1B0&#10;pN6abJLn11kHWDkEqbyn0/vByFdJv66VDJ/r2qvATMkptpBmTPM2ztlqKYodCtdoeQpD/EMUrdCW&#10;nJ6l7kUQbI/6N6lWSwQPdRhJaDOoay1VyoGyGecvsnlshFMpF4Lj3RmT/3+y8tPh0X1BFvq30FMB&#10;UxLePYD87pmFdSPsTt0hQtcoUZHjcUSWdc4Xp6cRtS98FNl2H6GiIot9gCTU19hGKpQnI3UqwPEM&#10;XfWBSTqc3kzHs+mMM0m2xWwyy1NVMlE8vXbow3sFLYuLkiMVNamLw4MPMRpRPF2JzjwYXW20MWmD&#10;u+3aIDsIaoBNGimBF9eMZV3Jr69m+QDgrxJ5Gn+SaHWgTja6Lfn8fEkUEds7W6U+C0KbYU0hG3vi&#10;GNENEEO/7ZmuCPLsKrqIYLdQHQktwtC69NVo0QD+5Kyjti25/7EXqDgzHyyV52Y6WRDLkDbz+YKQ&#10;46Vhe2EQVpJQyQNnw3Idhp+xd6h3DfkZ2sHCHRW01on1c0yn8KkxUwlOnyh2/uU+3Xr+6qtfAAAA&#10;//8DAFBLAwQUAAYACAAAACEA8sWXBtwAAAAIAQAADwAAAGRycy9kb3ducmV2LnhtbEyPwU7DMBBE&#10;70j8g7VI3KjTQE0b4lQFBBJHWi7c3HibBOx1FLtp4OtZTnDcN6PZmXI9eSdGHGIXSMN8loFAqoPt&#10;qNHwtnu6WoKIyZA1LhBq+MII6+r8rDSFDSd6xXGbGsEhFAujoU2pL6SMdYvexFnokVg7hMGbxOfQ&#10;SDuYE4d7J/MsU9KbjvhDa3p8aLH+3B69hunwrj7y58eX+X3cfI87DMGlG60vL6bNHYiEU/ozw299&#10;rg4Vd9qHI9konIaVYiPjfAGC5duFugaxZ6CYyKqU/wdUPwAAAP//AwBQSwECLQAUAAYACAAAACEA&#10;toM4kv4AAADhAQAAEwAAAAAAAAAAAAAAAAAAAAAAW0NvbnRlbnRfVHlwZXNdLnhtbFBLAQItABQA&#10;BgAIAAAAIQA4/SH/1gAAAJQBAAALAAAAAAAAAAAAAAAAAC8BAABfcmVscy8ucmVsc1BLAQItABQA&#10;BgAIAAAAIQDQQ9GhHgIAADIEAAAOAAAAAAAAAAAAAAAAAC4CAABkcnMvZTJvRG9jLnhtbFBLAQIt&#10;ABQABgAIAAAAIQDyxZcG3AAAAAgBAAAPAAAAAAAAAAAAAAAAAHgEAABkcnMvZG93bnJldi54bWxQ&#10;SwUGAAAAAAQABADzAAAAgQUAAAAA&#10;" strokeweight=".5pt">
                      <v:textbox inset="5.85pt,.7pt,5.85pt,.7pt">
                        <w:txbxContent>
                          <w:p w14:paraId="13E36733" w14:textId="77777777" w:rsidR="00B32DFF" w:rsidRPr="00E105F3" w:rsidRDefault="00B32DFF" w:rsidP="00B32DFF">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第二の３(</w:t>
                            </w:r>
                            <w:r w:rsidRPr="00E105F3">
                              <w:rPr>
                                <w:rFonts w:hAnsi="ＭＳ ゴシック"/>
                                <w:kern w:val="20"/>
                                <w:sz w:val="18"/>
                                <w:szCs w:val="18"/>
                              </w:rPr>
                              <w:t>2</w:t>
                            </w:r>
                            <w:r w:rsidRPr="00E105F3">
                              <w:rPr>
                                <w:rFonts w:hAnsi="ＭＳ ゴシック" w:hint="eastAsia"/>
                                <w:kern w:val="20"/>
                                <w:sz w:val="18"/>
                                <w:szCs w:val="18"/>
                              </w:rPr>
                              <w:t>)⑫</w:t>
                            </w:r>
                            <w:r w:rsidRPr="00E105F3">
                              <w:rPr>
                                <w:rFonts w:hAnsi="ＭＳ ゴシック" w:hint="eastAsia"/>
                                <w:sz w:val="18"/>
                                <w:szCs w:val="18"/>
                              </w:rPr>
                              <w:t>＞</w:t>
                            </w:r>
                          </w:p>
                          <w:p w14:paraId="15FABB83" w14:textId="77777777" w:rsidR="00B32DFF" w:rsidRPr="00E105F3" w:rsidRDefault="00B32DFF" w:rsidP="00B32DFF">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4EF85BF8" w14:textId="77777777" w:rsidR="00B32DFF" w:rsidRPr="00E105F3" w:rsidRDefault="00B32DFF" w:rsidP="00B32DFF">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従業者は、病院等を訪問し、入院期間中の被服等の準備や相談支援、入退院の手続や家族等への連絡調整などの支援を行った場合は、その内容を記録しておくこと。</w:t>
                            </w:r>
                          </w:p>
                        </w:txbxContent>
                      </v:textbox>
                    </v:shape>
                  </w:pict>
                </mc:Fallback>
              </mc:AlternateContent>
            </w:r>
          </w:p>
        </w:tc>
        <w:tc>
          <w:tcPr>
            <w:tcW w:w="1164" w:type="dxa"/>
            <w:tcBorders>
              <w:top w:val="single" w:sz="6" w:space="0" w:color="auto"/>
              <w:left w:val="single" w:sz="6" w:space="0" w:color="auto"/>
              <w:right w:val="single" w:sz="6" w:space="0" w:color="auto"/>
            </w:tcBorders>
          </w:tcPr>
          <w:p w14:paraId="417D0B16" w14:textId="77777777" w:rsidR="00795E5C" w:rsidRPr="005B7DB2" w:rsidRDefault="00B02EC3" w:rsidP="00795E5C">
            <w:pPr>
              <w:snapToGrid/>
              <w:jc w:val="both"/>
              <w:rPr>
                <w:rFonts w:hAnsi="ＭＳ ゴシック"/>
              </w:rPr>
            </w:pPr>
            <w:sdt>
              <w:sdtPr>
                <w:rPr>
                  <w:rFonts w:hAnsi="ＭＳ ゴシック" w:hint="eastAsia"/>
                </w:rPr>
                <w:id w:val="-714507206"/>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いる</w:t>
            </w:r>
          </w:p>
          <w:p w14:paraId="751F32C4" w14:textId="77777777" w:rsidR="00795E5C" w:rsidRPr="005B7DB2" w:rsidRDefault="00B02EC3" w:rsidP="00795E5C">
            <w:pPr>
              <w:snapToGrid/>
              <w:jc w:val="both"/>
              <w:rPr>
                <w:rFonts w:hAnsi="ＭＳ ゴシック"/>
              </w:rPr>
            </w:pPr>
            <w:sdt>
              <w:sdtPr>
                <w:rPr>
                  <w:rFonts w:hAnsi="ＭＳ ゴシック" w:hint="eastAsia"/>
                </w:rPr>
                <w:id w:val="477431170"/>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いない</w:t>
            </w:r>
          </w:p>
          <w:p w14:paraId="48EB78FF" w14:textId="77777777" w:rsidR="00795E5C" w:rsidRPr="005B7DB2" w:rsidRDefault="00B02EC3" w:rsidP="00795E5C">
            <w:pPr>
              <w:snapToGrid/>
              <w:jc w:val="both"/>
              <w:rPr>
                <w:rFonts w:hAnsi="ＭＳ ゴシック"/>
              </w:rPr>
            </w:pPr>
            <w:sdt>
              <w:sdtPr>
                <w:rPr>
                  <w:rFonts w:hAnsi="ＭＳ ゴシック" w:hint="eastAsia"/>
                </w:rPr>
                <w:id w:val="-1483621077"/>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szCs w:val="20"/>
              </w:rPr>
              <w:t>該当なし</w:t>
            </w:r>
          </w:p>
          <w:p w14:paraId="6329D10B" w14:textId="77777777" w:rsidR="00B32DFF" w:rsidRPr="005B7DB2" w:rsidRDefault="00B32DFF" w:rsidP="00DB75FC">
            <w:pPr>
              <w:snapToGrid/>
              <w:jc w:val="both"/>
              <w:rPr>
                <w:rFonts w:hAnsi="ＭＳ ゴシック"/>
              </w:rPr>
            </w:pPr>
          </w:p>
        </w:tc>
        <w:tc>
          <w:tcPr>
            <w:tcW w:w="1666" w:type="dxa"/>
            <w:tcBorders>
              <w:top w:val="single" w:sz="6" w:space="0" w:color="auto"/>
              <w:left w:val="single" w:sz="6" w:space="0" w:color="auto"/>
              <w:right w:val="single" w:sz="6" w:space="0" w:color="auto"/>
            </w:tcBorders>
          </w:tcPr>
          <w:p w14:paraId="564583C3" w14:textId="77777777" w:rsidR="00B32DFF" w:rsidRPr="005B7DB2" w:rsidRDefault="00B32DFF" w:rsidP="00DB75FC">
            <w:pPr>
              <w:snapToGrid/>
              <w:spacing w:line="240" w:lineRule="exact"/>
              <w:jc w:val="both"/>
              <w:rPr>
                <w:rFonts w:hAnsi="ＭＳ ゴシック"/>
                <w:sz w:val="18"/>
                <w:szCs w:val="18"/>
              </w:rPr>
            </w:pPr>
            <w:r w:rsidRPr="005B7DB2">
              <w:rPr>
                <w:rFonts w:hAnsi="ＭＳ ゴシック" w:hint="eastAsia"/>
                <w:sz w:val="18"/>
                <w:szCs w:val="18"/>
              </w:rPr>
              <w:t>告示別表</w:t>
            </w:r>
          </w:p>
          <w:p w14:paraId="43DCB7D7" w14:textId="77777777" w:rsidR="00B32DFF" w:rsidRPr="005B7DB2" w:rsidRDefault="00B32DFF" w:rsidP="00DB75FC">
            <w:pPr>
              <w:snapToGrid/>
              <w:jc w:val="both"/>
              <w:rPr>
                <w:rFonts w:hAnsi="ＭＳ ゴシック"/>
                <w:szCs w:val="20"/>
              </w:rPr>
            </w:pPr>
            <w:r w:rsidRPr="005B7DB2">
              <w:rPr>
                <w:rFonts w:hAnsi="ＭＳ ゴシック" w:hint="eastAsia"/>
                <w:sz w:val="18"/>
                <w:szCs w:val="18"/>
              </w:rPr>
              <w:t>第9の7</w:t>
            </w:r>
          </w:p>
        </w:tc>
      </w:tr>
      <w:tr w:rsidR="005B7DB2" w:rsidRPr="005B7DB2" w14:paraId="747C6FFC" w14:textId="77777777" w:rsidTr="004A5599">
        <w:trPr>
          <w:trHeight w:val="7349"/>
        </w:trPr>
        <w:tc>
          <w:tcPr>
            <w:tcW w:w="1184" w:type="dxa"/>
            <w:tcBorders>
              <w:top w:val="single" w:sz="6" w:space="0" w:color="auto"/>
              <w:left w:val="single" w:sz="6" w:space="0" w:color="auto"/>
              <w:bottom w:val="single" w:sz="6" w:space="0" w:color="auto"/>
              <w:right w:val="single" w:sz="6" w:space="0" w:color="auto"/>
            </w:tcBorders>
          </w:tcPr>
          <w:p w14:paraId="2DCABE41" w14:textId="41CD4BFF" w:rsidR="00850B45" w:rsidRPr="005B7DB2" w:rsidRDefault="00C45387" w:rsidP="00DB75FC">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５</w:t>
            </w:r>
          </w:p>
          <w:p w14:paraId="55F17FDB" w14:textId="77777777" w:rsidR="00850B45" w:rsidRPr="005B7DB2" w:rsidRDefault="00850B45" w:rsidP="00DB75FC">
            <w:pPr>
              <w:snapToGrid/>
              <w:jc w:val="both"/>
              <w:rPr>
                <w:rFonts w:hAnsi="ＭＳ ゴシック"/>
                <w:szCs w:val="20"/>
              </w:rPr>
            </w:pPr>
            <w:r w:rsidRPr="005B7DB2">
              <w:rPr>
                <w:rFonts w:hAnsi="ＭＳ ゴシック" w:hint="eastAsia"/>
                <w:szCs w:val="20"/>
              </w:rPr>
              <w:t>地域移行</w:t>
            </w:r>
          </w:p>
          <w:p w14:paraId="2CC2CFE6" w14:textId="77777777" w:rsidR="00850B45" w:rsidRPr="005B7DB2" w:rsidRDefault="00850B45" w:rsidP="00DB75FC">
            <w:pPr>
              <w:snapToGrid/>
              <w:spacing w:afterLines="50" w:after="142"/>
              <w:jc w:val="both"/>
              <w:rPr>
                <w:rFonts w:hAnsi="ＭＳ ゴシック"/>
                <w:szCs w:val="20"/>
              </w:rPr>
            </w:pPr>
            <w:r w:rsidRPr="005B7DB2">
              <w:rPr>
                <w:rFonts w:hAnsi="ＭＳ ゴシック" w:hint="eastAsia"/>
                <w:szCs w:val="20"/>
              </w:rPr>
              <w:t>加算</w:t>
            </w:r>
          </w:p>
          <w:p w14:paraId="29D531B1"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2ADB0C16" w14:textId="77777777" w:rsidR="00850B45" w:rsidRPr="005B7DB2" w:rsidRDefault="00850B45" w:rsidP="00DB75FC">
            <w:pPr>
              <w:snapToGrid/>
              <w:jc w:val="both"/>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2D35D1D6" w14:textId="4781711D" w:rsidR="00850B45" w:rsidRPr="005B7DB2" w:rsidRDefault="00850B45" w:rsidP="00DB75FC">
            <w:pPr>
              <w:snapToGrid/>
              <w:ind w:firstLineChars="100" w:firstLine="182"/>
              <w:jc w:val="both"/>
              <w:rPr>
                <w:rFonts w:hAnsi="ＭＳ ゴシック"/>
                <w:szCs w:val="20"/>
              </w:rPr>
            </w:pPr>
            <w:r w:rsidRPr="005B7DB2">
              <w:rPr>
                <w:rFonts w:hAnsi="ＭＳ ゴシック" w:hint="eastAsia"/>
                <w:szCs w:val="20"/>
              </w:rPr>
              <w:t>入所期間が１月を超えると見込まれる利用者</w:t>
            </w:r>
            <w:r w:rsidRPr="005B7DB2">
              <w:rPr>
                <w:rFonts w:hAnsi="ＭＳ ゴシック"/>
                <w:szCs w:val="20"/>
              </w:rPr>
              <w:t>(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２回を限度として所定単位数を加算し，当該利用者の退所後30日以内に当該利用者の居宅を訪問し，当該利用者及びその家族等に対して相談援助を</w:t>
            </w:r>
            <w:r w:rsidRPr="005B7DB2">
              <w:rPr>
                <w:rFonts w:hAnsi="ＭＳ ゴシック" w:hint="eastAsia"/>
                <w:szCs w:val="20"/>
              </w:rPr>
              <w:t>行った場合に，退所後１回を限度として所定単位数を加算</w:t>
            </w:r>
            <w:r w:rsidR="00296CB6" w:rsidRPr="005B7DB2">
              <w:rPr>
                <w:rFonts w:hAnsi="ＭＳ ゴシック"/>
                <w:szCs w:val="20"/>
              </w:rPr>
              <w:t>してい</w:t>
            </w:r>
            <w:r w:rsidR="00296CB6" w:rsidRPr="005B7DB2">
              <w:rPr>
                <w:rFonts w:hAnsi="ＭＳ ゴシック" w:hint="eastAsia"/>
                <w:szCs w:val="20"/>
              </w:rPr>
              <w:t>ます</w:t>
            </w:r>
            <w:r w:rsidR="00296CB6" w:rsidRPr="005B7DB2">
              <w:rPr>
                <w:rFonts w:hAnsi="ＭＳ ゴシック"/>
                <w:szCs w:val="20"/>
              </w:rPr>
              <w:t>か</w:t>
            </w:r>
            <w:r w:rsidRPr="005B7DB2">
              <w:rPr>
                <w:rFonts w:hAnsi="ＭＳ ゴシック" w:hint="eastAsia"/>
                <w:szCs w:val="20"/>
              </w:rPr>
              <w:t>。</w:t>
            </w:r>
          </w:p>
          <w:p w14:paraId="04BFD4C4" w14:textId="7567E480" w:rsidR="00850B45" w:rsidRPr="005B7DB2" w:rsidRDefault="00850B45" w:rsidP="00DB75FC">
            <w:pPr>
              <w:snapToGrid/>
              <w:ind w:firstLineChars="100" w:firstLine="182"/>
              <w:jc w:val="both"/>
              <w:rPr>
                <w:rFonts w:hAnsi="ＭＳ ゴシック"/>
                <w:szCs w:val="20"/>
              </w:rPr>
            </w:pPr>
            <w:r w:rsidRPr="005B7DB2">
              <w:rPr>
                <w:rFonts w:hAnsi="ＭＳ ゴシック" w:hint="eastAsia"/>
                <w:szCs w:val="20"/>
              </w:rPr>
              <w:t>ただし，当該利用者が，退所後に他の社会福祉施設等に入所する場合にあっては，加算し</w:t>
            </w:r>
            <w:r w:rsidR="00E6166C" w:rsidRPr="005B7DB2">
              <w:rPr>
                <w:rFonts w:hAnsi="ＭＳ ゴシック" w:hint="eastAsia"/>
                <w:szCs w:val="20"/>
              </w:rPr>
              <w:t>ない</w:t>
            </w:r>
            <w:r w:rsidRPr="005B7DB2">
              <w:rPr>
                <w:rFonts w:hAnsi="ＭＳ ゴシック" w:hint="eastAsia"/>
                <w:szCs w:val="20"/>
              </w:rPr>
              <w:t>。</w:t>
            </w:r>
          </w:p>
          <w:p w14:paraId="4E520465" w14:textId="77777777" w:rsidR="00850B45" w:rsidRPr="005B7DB2" w:rsidRDefault="00850B45" w:rsidP="00DB75FC">
            <w:pPr>
              <w:snapToGrid/>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87936" behindDoc="0" locked="0" layoutInCell="1" allowOverlap="1" wp14:anchorId="3B7F8270" wp14:editId="747E47DF">
                      <wp:simplePos x="0" y="0"/>
                      <wp:positionH relativeFrom="column">
                        <wp:posOffset>60960</wp:posOffset>
                      </wp:positionH>
                      <wp:positionV relativeFrom="paragraph">
                        <wp:posOffset>92710</wp:posOffset>
                      </wp:positionV>
                      <wp:extent cx="4219575" cy="2124075"/>
                      <wp:effectExtent l="0" t="0" r="28575" b="28575"/>
                      <wp:wrapNone/>
                      <wp:docPr id="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124075"/>
                              </a:xfrm>
                              <a:prstGeom prst="rect">
                                <a:avLst/>
                              </a:prstGeom>
                              <a:solidFill>
                                <a:srgbClr val="FFFFFF"/>
                              </a:solidFill>
                              <a:ln w="6350">
                                <a:solidFill>
                                  <a:srgbClr val="000000"/>
                                </a:solidFill>
                                <a:miter lim="800000"/>
                                <a:headEnd/>
                                <a:tailEnd/>
                              </a:ln>
                            </wps:spPr>
                            <wps:txbx>
                              <w:txbxContent>
                                <w:p w14:paraId="275227C7" w14:textId="77777777" w:rsidR="00850B45" w:rsidRPr="00E105F3" w:rsidRDefault="00850B45" w:rsidP="00850B45">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第二の２(5)③準用</w:t>
                                  </w:r>
                                  <w:r w:rsidRPr="00E105F3">
                                    <w:rPr>
                                      <w:rFonts w:hAnsi="ＭＳ ゴシック" w:hint="eastAsia"/>
                                      <w:sz w:val="18"/>
                                      <w:szCs w:val="18"/>
                                    </w:rPr>
                                    <w:t>＞</w:t>
                                  </w:r>
                                </w:p>
                                <w:p w14:paraId="15CCD2A4"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加算は退所日に算定し、退所後の訪問相談については訪問日に算定する。</w:t>
                                  </w:r>
                                </w:p>
                                <w:p w14:paraId="6DB98CC8"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退所して病院等へ入院する場合、他の社会福祉施設等へ入所する場合、死亡退所の場合は、加算の算定は不可</w:t>
                                  </w:r>
                                </w:p>
                                <w:p w14:paraId="025ABF22"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相談援助を行った場合は、相談援助を行った日及び相談援助の内容の要点に関する記録を行うこと</w:t>
                                  </w:r>
                                </w:p>
                                <w:p w14:paraId="6E63332C"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加算に係る相談援助の内容は、次のようなもの</w:t>
                                  </w:r>
                                </w:p>
                                <w:p w14:paraId="6EAF0530"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・退所後の障害福祉サービスの利用等に関するもの</w:t>
                                  </w:r>
                                </w:p>
                                <w:p w14:paraId="4B66EA10"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・食事、入浴、健康管理等居宅での生活に関するもの</w:t>
                                  </w:r>
                                </w:p>
                                <w:p w14:paraId="462E49BE"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・退院する者の運動機能及び日常生活動作能力の維持及び向上を目的として行う各種訓練等に関するもの</w:t>
                                  </w:r>
                                </w:p>
                                <w:p w14:paraId="78CFE75F"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・住宅改修に関するもの</w:t>
                                  </w:r>
                                </w:p>
                                <w:p w14:paraId="5AEC102F" w14:textId="77777777" w:rsidR="00850B45" w:rsidRPr="00E105F3" w:rsidRDefault="00850B45" w:rsidP="00850B45">
                                  <w:pPr>
                                    <w:spacing w:line="240" w:lineRule="exact"/>
                                    <w:ind w:leftChars="150" w:left="455" w:rightChars="50" w:right="91" w:hangingChars="100" w:hanging="182"/>
                                    <w:jc w:val="both"/>
                                    <w:rPr>
                                      <w:rFonts w:hAnsi="ＭＳ ゴシック"/>
                                      <w:kern w:val="18"/>
                                      <w:szCs w:val="20"/>
                                    </w:rPr>
                                  </w:pPr>
                                  <w:r w:rsidRPr="00E105F3">
                                    <w:rPr>
                                      <w:rFonts w:hAnsi="ＭＳ ゴシック" w:hint="eastAsia"/>
                                      <w:szCs w:val="20"/>
                                    </w:rPr>
                                    <w:t>・退所する者の介護等に関するもの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8270" id="Text Box 1987" o:spid="_x0000_s1182" type="#_x0000_t202" style="position:absolute;left:0;text-align:left;margin-left:4.8pt;margin-top:7.3pt;width:332.25pt;height:16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DDGw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PP18npJCUdbNs8WKSohBsufvhvr/DsBHQlCQS12NcKz473zo+uTS4jmQMlqL5WKim3K&#10;nbLkyHAC9vFM6D+5KU36gl69XqYjA3+FSOP5E0QnPY6ykl1BV2cnlgfe3uoqDppnUo0yVqf0RGTg&#10;bmTRD+VAZIUsLxchRGC2hOqE3FoYZxd3DYUW7A9KepzbgrrvB2YFJeq9xv5cL7I1kumjslqtkXN7&#10;aSgvDExzBCqop2QUd35cjYOxsmkxzjgPGm6xo7WMXD/nNKWPkxm7NW1RGP1LPXo97/r2EQAA//8D&#10;AFBLAwQUAAYACAAAACEAiMLqZd4AAAAIAQAADwAAAGRycy9kb3ducmV2LnhtbEyPQU/DMAyF75P2&#10;HyIjcdvSjqqw0nTaQCBxZOPCLWu8tpA4VZN1hV+POcHJst/T8/fKzeSsGHEInScF6TIBgVR701Gj&#10;4O3wtLgDEaImo60nVPCFATbVfFbqwvgLveK4j43gEAqFVtDG2BdShrpFp8PS90isnfzgdOR1aKQZ&#10;9IXDnZWrJMml0x3xh1b3+NBi/bk/OwXT6T3/WD0/vqS7sP0eD+i9jZlS11fT9h5ExCn+meEXn9Gh&#10;YqajP5MJwipY52zkc8aT5fw2S0EcFdxk6xRkVcr/BaofAAAA//8DAFBLAQItABQABgAIAAAAIQC2&#10;gziS/gAAAOEBAAATAAAAAAAAAAAAAAAAAAAAAABbQ29udGVudF9UeXBlc10ueG1sUEsBAi0AFAAG&#10;AAgAAAAhADj9If/WAAAAlAEAAAsAAAAAAAAAAAAAAAAALwEAAF9yZWxzLy5yZWxzUEsBAi0AFAAG&#10;AAgAAAAhABlgsMMbAgAAMwQAAA4AAAAAAAAAAAAAAAAALgIAAGRycy9lMm9Eb2MueG1sUEsBAi0A&#10;FAAGAAgAAAAhAIjC6mXeAAAACAEAAA8AAAAAAAAAAAAAAAAAdQQAAGRycy9kb3ducmV2LnhtbFBL&#10;BQYAAAAABAAEAPMAAACABQAAAAA=&#10;" strokeweight=".5pt">
                      <v:textbox inset="5.85pt,.7pt,5.85pt,.7pt">
                        <w:txbxContent>
                          <w:p w14:paraId="275227C7" w14:textId="77777777" w:rsidR="00850B45" w:rsidRPr="00E105F3" w:rsidRDefault="00850B45" w:rsidP="00850B45">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第二の２(5)③準用</w:t>
                            </w:r>
                            <w:r w:rsidRPr="00E105F3">
                              <w:rPr>
                                <w:rFonts w:hAnsi="ＭＳ ゴシック" w:hint="eastAsia"/>
                                <w:sz w:val="18"/>
                                <w:szCs w:val="18"/>
                              </w:rPr>
                              <w:t>＞</w:t>
                            </w:r>
                          </w:p>
                          <w:p w14:paraId="15CCD2A4"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加算は退所日に算定し、退所後の訪問相談については訪問日に算定する。</w:t>
                            </w:r>
                          </w:p>
                          <w:p w14:paraId="6DB98CC8"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退所して病院等へ入院する場合、他の社会福祉施設等へ入所する場合、死亡退所の場合は、加算の算定は不可</w:t>
                            </w:r>
                          </w:p>
                          <w:p w14:paraId="025ABF22"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相談援助を行った場合は、相談援助を行った日及び相談援助の内容の要点に関する記録を行うこと</w:t>
                            </w:r>
                          </w:p>
                          <w:p w14:paraId="6E63332C" w14:textId="77777777" w:rsidR="00850B45" w:rsidRPr="00E105F3" w:rsidRDefault="00850B45" w:rsidP="00850B45">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加算に係る相談援助の内容は、次のようなもの</w:t>
                            </w:r>
                          </w:p>
                          <w:p w14:paraId="6EAF0530"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・退所後の障害福祉サービスの利用等に関するもの</w:t>
                            </w:r>
                          </w:p>
                          <w:p w14:paraId="4B66EA10"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・食事、入浴、健康管理等居宅での生活に関するもの</w:t>
                            </w:r>
                          </w:p>
                          <w:p w14:paraId="462E49BE"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・退院する者の運動機能及び日常生活動作能力の維持及び向上を目的として行う各種訓練等に関するもの</w:t>
                            </w:r>
                          </w:p>
                          <w:p w14:paraId="78CFE75F" w14:textId="77777777" w:rsidR="00850B45" w:rsidRPr="00E105F3" w:rsidRDefault="00850B45" w:rsidP="00850B45">
                            <w:pPr>
                              <w:spacing w:line="240" w:lineRule="exact"/>
                              <w:ind w:leftChars="150" w:left="455" w:rightChars="50" w:right="91" w:hangingChars="100" w:hanging="182"/>
                              <w:jc w:val="both"/>
                              <w:rPr>
                                <w:rFonts w:hAnsi="ＭＳ ゴシック"/>
                                <w:szCs w:val="20"/>
                              </w:rPr>
                            </w:pPr>
                            <w:r w:rsidRPr="00E105F3">
                              <w:rPr>
                                <w:rFonts w:hAnsi="ＭＳ ゴシック" w:hint="eastAsia"/>
                                <w:szCs w:val="20"/>
                              </w:rPr>
                              <w:t>・住宅改修に関するもの</w:t>
                            </w:r>
                          </w:p>
                          <w:p w14:paraId="5AEC102F" w14:textId="77777777" w:rsidR="00850B45" w:rsidRPr="00E105F3" w:rsidRDefault="00850B45" w:rsidP="00850B45">
                            <w:pPr>
                              <w:spacing w:line="240" w:lineRule="exact"/>
                              <w:ind w:leftChars="150" w:left="455" w:rightChars="50" w:right="91" w:hangingChars="100" w:hanging="182"/>
                              <w:jc w:val="both"/>
                              <w:rPr>
                                <w:rFonts w:hAnsi="ＭＳ ゴシック"/>
                                <w:kern w:val="18"/>
                                <w:szCs w:val="20"/>
                              </w:rPr>
                            </w:pPr>
                            <w:r w:rsidRPr="00E105F3">
                              <w:rPr>
                                <w:rFonts w:hAnsi="ＭＳ ゴシック" w:hint="eastAsia"/>
                                <w:szCs w:val="20"/>
                              </w:rPr>
                              <w:t>・退所する者の介護等に関するもの</w:t>
                            </w:r>
                          </w:p>
                        </w:txbxContent>
                      </v:textbox>
                    </v:shape>
                  </w:pict>
                </mc:Fallback>
              </mc:AlternateContent>
            </w:r>
            <w:r w:rsidRPr="005B7DB2">
              <w:rPr>
                <w:rFonts w:hAnsi="ＭＳ ゴシック" w:hint="eastAsia"/>
                <w:szCs w:val="20"/>
              </w:rPr>
              <w:t xml:space="preserve">　</w:t>
            </w:r>
          </w:p>
          <w:p w14:paraId="306B7D1D" w14:textId="0E35E26D" w:rsidR="00850B45" w:rsidRPr="005B7DB2" w:rsidRDefault="00850B45" w:rsidP="00DB75FC">
            <w:pPr>
              <w:snapToGrid/>
              <w:jc w:val="both"/>
              <w:rPr>
                <w:rFonts w:hAnsi="ＭＳ ゴシック"/>
                <w:spacing w:val="-2"/>
                <w:szCs w:val="20"/>
              </w:rPr>
            </w:pPr>
          </w:p>
        </w:tc>
        <w:tc>
          <w:tcPr>
            <w:tcW w:w="1164" w:type="dxa"/>
            <w:tcBorders>
              <w:top w:val="single" w:sz="6" w:space="0" w:color="auto"/>
              <w:left w:val="single" w:sz="6" w:space="0" w:color="auto"/>
              <w:bottom w:val="single" w:sz="6" w:space="0" w:color="auto"/>
              <w:right w:val="single" w:sz="6" w:space="0" w:color="auto"/>
            </w:tcBorders>
          </w:tcPr>
          <w:p w14:paraId="3416150D" w14:textId="77777777" w:rsidR="00795E5C" w:rsidRPr="005B7DB2" w:rsidRDefault="00B02EC3" w:rsidP="00795E5C">
            <w:pPr>
              <w:snapToGrid/>
              <w:jc w:val="both"/>
              <w:rPr>
                <w:rFonts w:hAnsi="ＭＳ ゴシック"/>
              </w:rPr>
            </w:pPr>
            <w:sdt>
              <w:sdtPr>
                <w:rPr>
                  <w:rFonts w:hAnsi="ＭＳ ゴシック" w:hint="eastAsia"/>
                </w:rPr>
                <w:id w:val="-744036426"/>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いる</w:t>
            </w:r>
          </w:p>
          <w:p w14:paraId="4E326312" w14:textId="77777777" w:rsidR="00795E5C" w:rsidRPr="005B7DB2" w:rsidRDefault="00B02EC3" w:rsidP="00795E5C">
            <w:pPr>
              <w:snapToGrid/>
              <w:jc w:val="both"/>
              <w:rPr>
                <w:rFonts w:hAnsi="ＭＳ ゴシック"/>
              </w:rPr>
            </w:pPr>
            <w:sdt>
              <w:sdtPr>
                <w:rPr>
                  <w:rFonts w:hAnsi="ＭＳ ゴシック" w:hint="eastAsia"/>
                </w:rPr>
                <w:id w:val="-1359265386"/>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いない</w:t>
            </w:r>
          </w:p>
          <w:p w14:paraId="7E0F9116" w14:textId="77777777" w:rsidR="00795E5C" w:rsidRPr="005B7DB2" w:rsidRDefault="00B02EC3" w:rsidP="00795E5C">
            <w:pPr>
              <w:snapToGrid/>
              <w:jc w:val="both"/>
              <w:rPr>
                <w:rFonts w:hAnsi="ＭＳ ゴシック"/>
              </w:rPr>
            </w:pPr>
            <w:sdt>
              <w:sdtPr>
                <w:rPr>
                  <w:rFonts w:hAnsi="ＭＳ ゴシック" w:hint="eastAsia"/>
                </w:rPr>
                <w:id w:val="1741910185"/>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szCs w:val="20"/>
              </w:rPr>
              <w:t>該当なし</w:t>
            </w:r>
          </w:p>
          <w:p w14:paraId="26AB8233" w14:textId="77777777" w:rsidR="00850B45" w:rsidRPr="005B7DB2" w:rsidRDefault="00850B45" w:rsidP="00DB75FC">
            <w:pPr>
              <w:snapToGrid/>
              <w:jc w:val="both"/>
              <w:rPr>
                <w:rFonts w:hAnsi="ＭＳ ゴシック"/>
              </w:rPr>
            </w:pPr>
          </w:p>
        </w:tc>
        <w:tc>
          <w:tcPr>
            <w:tcW w:w="1666" w:type="dxa"/>
            <w:tcBorders>
              <w:top w:val="single" w:sz="6" w:space="0" w:color="auto"/>
              <w:left w:val="single" w:sz="6" w:space="0" w:color="auto"/>
              <w:bottom w:val="single" w:sz="6" w:space="0" w:color="auto"/>
              <w:right w:val="single" w:sz="6" w:space="0" w:color="auto"/>
            </w:tcBorders>
          </w:tcPr>
          <w:p w14:paraId="76CBA4F3" w14:textId="77777777" w:rsidR="00850B45" w:rsidRPr="005B7DB2" w:rsidRDefault="00850B45" w:rsidP="00DB75FC">
            <w:pPr>
              <w:snapToGrid/>
              <w:spacing w:line="240" w:lineRule="exact"/>
              <w:jc w:val="both"/>
              <w:rPr>
                <w:rFonts w:hAnsi="ＭＳ ゴシック"/>
                <w:sz w:val="18"/>
                <w:szCs w:val="18"/>
              </w:rPr>
            </w:pPr>
            <w:r w:rsidRPr="005B7DB2">
              <w:rPr>
                <w:rFonts w:hAnsi="ＭＳ ゴシック" w:hint="eastAsia"/>
                <w:sz w:val="18"/>
                <w:szCs w:val="18"/>
              </w:rPr>
              <w:t>告示別表</w:t>
            </w:r>
          </w:p>
          <w:p w14:paraId="1CAEAF01" w14:textId="7D840871" w:rsidR="00850B45" w:rsidRPr="005B7DB2" w:rsidRDefault="00850B45" w:rsidP="00DB75FC">
            <w:pPr>
              <w:snapToGrid/>
              <w:spacing w:line="240" w:lineRule="exact"/>
              <w:jc w:val="both"/>
              <w:rPr>
                <w:rFonts w:hAnsi="ＭＳ ゴシック"/>
                <w:sz w:val="18"/>
                <w:szCs w:val="18"/>
              </w:rPr>
            </w:pPr>
            <w:r w:rsidRPr="005B7DB2">
              <w:rPr>
                <w:rFonts w:hAnsi="ＭＳ ゴシック" w:hint="eastAsia"/>
                <w:sz w:val="18"/>
                <w:szCs w:val="18"/>
              </w:rPr>
              <w:t>第9の8</w:t>
            </w:r>
          </w:p>
        </w:tc>
      </w:tr>
    </w:tbl>
    <w:p w14:paraId="7802599B" w14:textId="592122B6" w:rsidR="0021283F" w:rsidRPr="005B7DB2" w:rsidRDefault="0021283F">
      <w:pPr>
        <w:widowControl/>
        <w:snapToGrid/>
        <w:jc w:val="left"/>
        <w:rPr>
          <w:rFonts w:hAnsi="ＭＳ ゴシック"/>
        </w:rPr>
      </w:pPr>
    </w:p>
    <w:p w14:paraId="673D8EDC" w14:textId="4096AA8C" w:rsidR="0021283F" w:rsidRPr="005B7DB2" w:rsidRDefault="0021283F">
      <w:pPr>
        <w:widowControl/>
        <w:snapToGrid/>
        <w:jc w:val="left"/>
        <w:rPr>
          <w:rFonts w:hAnsi="ＭＳ ゴシック"/>
        </w:rPr>
      </w:pPr>
      <w:r w:rsidRPr="005B7DB2">
        <w:rPr>
          <w:rFonts w:hAnsi="ＭＳ ゴシック"/>
        </w:rPr>
        <w:br w:type="page"/>
      </w:r>
    </w:p>
    <w:p w14:paraId="645AD1B2" w14:textId="14A25A29" w:rsidR="0021283F" w:rsidRPr="005B7DB2" w:rsidRDefault="0021283F" w:rsidP="0021283F">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666"/>
      </w:tblGrid>
      <w:tr w:rsidR="005B7DB2" w:rsidRPr="005B7DB2" w14:paraId="4342DCE2" w14:textId="77777777" w:rsidTr="0021283F">
        <w:trPr>
          <w:trHeight w:val="132"/>
        </w:trPr>
        <w:tc>
          <w:tcPr>
            <w:tcW w:w="1184" w:type="dxa"/>
            <w:tcBorders>
              <w:top w:val="single" w:sz="6" w:space="0" w:color="auto"/>
              <w:left w:val="single" w:sz="6" w:space="0" w:color="auto"/>
              <w:right w:val="single" w:sz="6" w:space="0" w:color="auto"/>
            </w:tcBorders>
            <w:vAlign w:val="center"/>
          </w:tcPr>
          <w:p w14:paraId="0B2B8CD5" w14:textId="77777777" w:rsidR="0021283F" w:rsidRPr="005B7DB2" w:rsidRDefault="0021283F" w:rsidP="00643835">
            <w:pPr>
              <w:snapToGrid/>
              <w:rPr>
                <w:rFonts w:hAnsi="ＭＳ ゴシック"/>
                <w:szCs w:val="20"/>
              </w:rPr>
            </w:pPr>
            <w:r w:rsidRPr="005B7DB2">
              <w:rPr>
                <w:rFonts w:hAnsi="ＭＳ ゴシック"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20C681D3" w14:textId="77777777" w:rsidR="0021283F" w:rsidRPr="005B7DB2" w:rsidRDefault="0021283F" w:rsidP="00643835">
            <w:pPr>
              <w:snapToGrid/>
              <w:rPr>
                <w:rFonts w:hAnsi="ＭＳ ゴシック"/>
                <w:spacing w:val="-2"/>
                <w:szCs w:val="20"/>
              </w:rPr>
            </w:pPr>
            <w:r w:rsidRPr="005B7DB2">
              <w:rPr>
                <w:rFonts w:hAnsi="ＭＳ ゴシック" w:hint="eastAsia"/>
                <w:szCs w:val="20"/>
              </w:rPr>
              <w:t>自主点検のポイント</w:t>
            </w:r>
          </w:p>
        </w:tc>
        <w:tc>
          <w:tcPr>
            <w:tcW w:w="1164" w:type="dxa"/>
            <w:tcBorders>
              <w:top w:val="single" w:sz="6" w:space="0" w:color="auto"/>
              <w:left w:val="single" w:sz="6" w:space="0" w:color="auto"/>
              <w:right w:val="single" w:sz="6" w:space="0" w:color="auto"/>
            </w:tcBorders>
            <w:vAlign w:val="center"/>
          </w:tcPr>
          <w:p w14:paraId="7A6F4933" w14:textId="77777777" w:rsidR="0021283F" w:rsidRPr="005B7DB2" w:rsidRDefault="0021283F" w:rsidP="00643835">
            <w:pPr>
              <w:snapToGrid/>
              <w:rPr>
                <w:rFonts w:hAnsi="ＭＳ ゴシック"/>
              </w:rPr>
            </w:pPr>
            <w:r w:rsidRPr="005B7DB2">
              <w:rPr>
                <w:rFonts w:hAnsi="ＭＳ ゴシック" w:hint="eastAsia"/>
                <w:szCs w:val="20"/>
              </w:rPr>
              <w:t>点検</w:t>
            </w:r>
          </w:p>
        </w:tc>
        <w:tc>
          <w:tcPr>
            <w:tcW w:w="1666" w:type="dxa"/>
            <w:tcBorders>
              <w:top w:val="single" w:sz="6" w:space="0" w:color="auto"/>
              <w:left w:val="single" w:sz="6" w:space="0" w:color="auto"/>
              <w:right w:val="single" w:sz="6" w:space="0" w:color="auto"/>
            </w:tcBorders>
            <w:vAlign w:val="center"/>
          </w:tcPr>
          <w:p w14:paraId="1A5829A8" w14:textId="77777777" w:rsidR="0021283F" w:rsidRPr="005B7DB2" w:rsidRDefault="0021283F" w:rsidP="00643835">
            <w:pPr>
              <w:snapToGrid/>
              <w:spacing w:line="240" w:lineRule="exact"/>
              <w:rPr>
                <w:rFonts w:hAnsi="ＭＳ ゴシック"/>
                <w:sz w:val="18"/>
                <w:szCs w:val="18"/>
              </w:rPr>
            </w:pPr>
            <w:r w:rsidRPr="005B7DB2">
              <w:rPr>
                <w:rFonts w:hAnsi="ＭＳ ゴシック" w:hint="eastAsia"/>
                <w:szCs w:val="20"/>
              </w:rPr>
              <w:t>根拠</w:t>
            </w:r>
          </w:p>
        </w:tc>
      </w:tr>
      <w:tr w:rsidR="005B7DB2" w:rsidRPr="005B7DB2" w14:paraId="4DA6C2BB" w14:textId="77777777" w:rsidTr="0021283F">
        <w:trPr>
          <w:trHeight w:val="7050"/>
        </w:trPr>
        <w:tc>
          <w:tcPr>
            <w:tcW w:w="1184" w:type="dxa"/>
            <w:tcBorders>
              <w:top w:val="single" w:sz="6" w:space="0" w:color="auto"/>
              <w:left w:val="single" w:sz="6" w:space="0" w:color="auto"/>
              <w:bottom w:val="single" w:sz="4" w:space="0" w:color="auto"/>
              <w:right w:val="single" w:sz="6" w:space="0" w:color="auto"/>
            </w:tcBorders>
          </w:tcPr>
          <w:p w14:paraId="3E06A752" w14:textId="3F8119AB" w:rsidR="00C45387" w:rsidRPr="005B7DB2" w:rsidRDefault="00C45387" w:rsidP="00DB75FC">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６</w:t>
            </w:r>
          </w:p>
          <w:p w14:paraId="7BE33460" w14:textId="140C7C3B" w:rsidR="00DB75FC" w:rsidRPr="005B7DB2" w:rsidRDefault="00DB75FC" w:rsidP="00DB75FC">
            <w:pPr>
              <w:snapToGrid/>
              <w:jc w:val="both"/>
              <w:rPr>
                <w:rFonts w:hAnsi="ＭＳ ゴシック"/>
                <w:szCs w:val="20"/>
              </w:rPr>
            </w:pPr>
            <w:r w:rsidRPr="005B7DB2">
              <w:rPr>
                <w:rFonts w:hAnsi="ＭＳ ゴシック" w:hint="eastAsia"/>
                <w:szCs w:val="20"/>
              </w:rPr>
              <w:t>体験宿泊支援加算</w:t>
            </w:r>
          </w:p>
          <w:p w14:paraId="4696C1BA"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2613792A" w14:textId="240EE130" w:rsidR="00DB75FC" w:rsidRPr="005B7DB2" w:rsidRDefault="00DB75FC" w:rsidP="00DB75FC">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541BF562" w14:textId="0E30A7AA" w:rsidR="00DB75FC" w:rsidRPr="005B7DB2" w:rsidRDefault="0021283F" w:rsidP="000B7109">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37760" behindDoc="0" locked="0" layoutInCell="1" allowOverlap="1" wp14:anchorId="46A29C69" wp14:editId="2B981F10">
                      <wp:simplePos x="0" y="0"/>
                      <wp:positionH relativeFrom="column">
                        <wp:posOffset>-34291</wp:posOffset>
                      </wp:positionH>
                      <wp:positionV relativeFrom="paragraph">
                        <wp:posOffset>3813175</wp:posOffset>
                      </wp:positionV>
                      <wp:extent cx="5084445" cy="581025"/>
                      <wp:effectExtent l="0" t="0" r="20955" b="28575"/>
                      <wp:wrapNone/>
                      <wp:docPr id="50"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4445" cy="581025"/>
                              </a:xfrm>
                              <a:prstGeom prst="rect">
                                <a:avLst/>
                              </a:prstGeom>
                              <a:solidFill>
                                <a:srgbClr val="FFFFFF"/>
                              </a:solidFill>
                              <a:ln w="6350">
                                <a:solidFill>
                                  <a:srgbClr val="000000"/>
                                </a:solidFill>
                                <a:miter lim="800000"/>
                                <a:headEnd/>
                                <a:tailEnd/>
                              </a:ln>
                            </wps:spPr>
                            <wps:txbx>
                              <w:txbxContent>
                                <w:p w14:paraId="10348578" w14:textId="7E2D68A2" w:rsidR="00795E5C" w:rsidRPr="00E105F3" w:rsidRDefault="00795E5C" w:rsidP="00795E5C">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Pr="00E105F3">
                                    <w:rPr>
                                      <w:rFonts w:hAnsi="ＭＳ ゴシック"/>
                                      <w:szCs w:val="20"/>
                                    </w:rPr>
                                    <w:t>6</w:t>
                                  </w:r>
                                  <w:r w:rsidRPr="00E105F3">
                                    <w:rPr>
                                      <w:rFonts w:hAnsi="ＭＳ ゴシック" w:hint="eastAsia"/>
                                      <w:szCs w:val="20"/>
                                    </w:rPr>
                                    <w:t>準用）</w:t>
                                  </w:r>
                                </w:p>
                                <w:p w14:paraId="548ABA1B" w14:textId="7651DC1D" w:rsidR="00795E5C" w:rsidRPr="00E105F3" w:rsidRDefault="00795E5C" w:rsidP="00795E5C">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B00E61" w:rsidRPr="00E105F3">
                                    <w:rPr>
                                      <w:rFonts w:hAnsi="ＭＳ ゴシック" w:hint="eastAsia"/>
                                      <w:szCs w:val="20"/>
                                    </w:rPr>
                                    <w:t>運営規程において、当該指定障害者支援施設等が市町村により地域生活</w:t>
                                  </w:r>
                                  <w:r w:rsidR="00AF64F1" w:rsidRPr="00E105F3">
                                    <w:rPr>
                                      <w:rFonts w:hAnsi="ＭＳ ゴシック" w:hint="eastAsia"/>
                                      <w:szCs w:val="20"/>
                                    </w:rPr>
                                    <w:t>支援拠点等として位置付けられていることを定めていること。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9C69" id="Rectangle 1988" o:spid="_x0000_s1183" style="position:absolute;left:0;text-align:left;margin-left:-2.7pt;margin-top:300.25pt;width:400.35pt;height:4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WpFgIAACgEAAAOAAAAZHJzL2Uyb0RvYy54bWysU9tu2zAMfR+wfxD0vtjJ4s414hRFugwD&#10;ugvQ7QMUWbaFyaJGKbG7rx+lpGl2eRqmB4EUqaPDQ2p1Mw2GHRR6Dbbm81nOmbISGm27mn/9sn1V&#10;cuaDsI0wYFXNH5XnN+uXL1ajq9QCejCNQkYg1lejq3kfgquyzMteDcLPwClLwRZwEIFc7LIGxUjo&#10;g8kWeX6VjYCNQ5DKezq9Owb5OuG3rZLhU9t6FZipOXELace07+KerVei6lC4XssTDfEPLAahLT16&#10;hroTQbA96j+gBi0RPLRhJmHIoG21VKkGqmae/1bNQy+cSrWQON6dZfL/D1Z+PDy4zxipe3cP8ptn&#10;Fja9sJ26RYSxV6Kh5+ZRqGx0vjpfiI6nq2w3foCGWiv2AZIGU4tDBKTq2JSkfjxLrabAJB0Weblc&#10;LgvOJMWKcp4vivSEqJ5uO/ThnYKBRaPmSK1M6OJw70NkI6qnlMQejG622pjkYLfbGGQHQW3fpnVC&#10;95dpxrKx5levizwh/xLzlxB5Wn+DGHSg+TV6qHl5ThJVlO2tbdJ0BaHN0SbKxp50jNLFKfVVmHYT&#10;0w2JXCQN4tkOmkeSFuE4sPTByOgBf3A20rDW3H/fC1ScmfeW2vNmubgmLUNyyvKaJh0vA7uLgLCS&#10;gGoeODuam3D8D3uHuuvpnXlSw8ItNbTVSetnTif6NI6pBaevE+f90k9Zzx98/RMAAP//AwBQSwME&#10;FAAGAAgAAAAhAFmzYp/hAAAACgEAAA8AAABkcnMvZG93bnJldi54bWxMj8FOwzAMhu9IvENkJC5o&#10;Syh0Y6XphJDGhcPEKEjcssa01RqnatKtvD3eCY62P/3+/nw9uU4ccQitJw23cwUCqfK2pVpD+b6Z&#10;PYAI0ZA1nSfU8IMB1sXlRW4y60/0hsddrAWHUMiMhibGPpMyVA06E+a+R+Lbtx+ciTwOtbSDOXG4&#10;62Si1EI60xJ/aEyPzw1Wh93oNHwtNx+T/Uy243Y8vLqXpLxpVKn19dX09Agi4hT/YDjrszoU7LT3&#10;I9kgOg2z9J5JDQulUhAMLFfpHYg9b1aJAlnk8n+F4hcAAP//AwBQSwECLQAUAAYACAAAACEAtoM4&#10;kv4AAADhAQAAEwAAAAAAAAAAAAAAAAAAAAAAW0NvbnRlbnRfVHlwZXNdLnhtbFBLAQItABQABgAI&#10;AAAAIQA4/SH/1gAAAJQBAAALAAAAAAAAAAAAAAAAAC8BAABfcmVscy8ucmVsc1BLAQItABQABgAI&#10;AAAAIQC71uWpFgIAACgEAAAOAAAAAAAAAAAAAAAAAC4CAABkcnMvZTJvRG9jLnhtbFBLAQItABQA&#10;BgAIAAAAIQBZs2Kf4QAAAAoBAAAPAAAAAAAAAAAAAAAAAHAEAABkcnMvZG93bnJldi54bWxQSwUG&#10;AAAAAAQABADzAAAAfgUAAAAA&#10;" strokeweight=".5pt">
                      <v:textbox inset="5.85pt,.7pt,5.85pt,.7pt">
                        <w:txbxContent>
                          <w:p w14:paraId="10348578" w14:textId="7E2D68A2" w:rsidR="00795E5C" w:rsidRPr="00E105F3" w:rsidRDefault="00795E5C" w:rsidP="00795E5C">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Pr="00E105F3">
                              <w:rPr>
                                <w:rFonts w:hAnsi="ＭＳ ゴシック"/>
                                <w:szCs w:val="20"/>
                              </w:rPr>
                              <w:t>6</w:t>
                            </w:r>
                            <w:r w:rsidRPr="00E105F3">
                              <w:rPr>
                                <w:rFonts w:hAnsi="ＭＳ ゴシック" w:hint="eastAsia"/>
                                <w:szCs w:val="20"/>
                              </w:rPr>
                              <w:t>準用）</w:t>
                            </w:r>
                          </w:p>
                          <w:p w14:paraId="548ABA1B" w14:textId="7651DC1D" w:rsidR="00795E5C" w:rsidRPr="00E105F3" w:rsidRDefault="00795E5C" w:rsidP="00795E5C">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xml:space="preserve">○　</w:t>
                            </w:r>
                            <w:r w:rsidR="00B00E61" w:rsidRPr="00E105F3">
                              <w:rPr>
                                <w:rFonts w:hAnsi="ＭＳ ゴシック" w:hint="eastAsia"/>
                                <w:szCs w:val="20"/>
                              </w:rPr>
                              <w:t>運営規程において、当該指定障害者支援施設等が市町村により地域生活</w:t>
                            </w:r>
                            <w:r w:rsidR="00AF64F1" w:rsidRPr="00E105F3">
                              <w:rPr>
                                <w:rFonts w:hAnsi="ＭＳ ゴシック" w:hint="eastAsia"/>
                                <w:szCs w:val="20"/>
                              </w:rPr>
                              <w:t>支援拠点等として位置付けられていることを定めていること。</w:t>
                            </w:r>
                          </w:p>
                        </w:txbxContent>
                      </v:textbox>
                    </v:rect>
                  </w:pict>
                </mc:Fallback>
              </mc:AlternateContent>
            </w:r>
            <w:r w:rsidRPr="005B7DB2">
              <w:rPr>
                <w:rFonts w:hAnsi="ＭＳ ゴシック" w:hint="eastAsia"/>
                <w:noProof/>
                <w:szCs w:val="20"/>
              </w:rPr>
              <mc:AlternateContent>
                <mc:Choice Requires="wps">
                  <w:drawing>
                    <wp:anchor distT="0" distB="0" distL="114300" distR="114300" simplePos="0" relativeHeight="251702272" behindDoc="0" locked="0" layoutInCell="1" allowOverlap="1" wp14:anchorId="665C35FD" wp14:editId="05EC75C5">
                      <wp:simplePos x="0" y="0"/>
                      <wp:positionH relativeFrom="column">
                        <wp:posOffset>-34290</wp:posOffset>
                      </wp:positionH>
                      <wp:positionV relativeFrom="paragraph">
                        <wp:posOffset>1193800</wp:posOffset>
                      </wp:positionV>
                      <wp:extent cx="5084445" cy="2543175"/>
                      <wp:effectExtent l="0" t="0" r="20955" b="28575"/>
                      <wp:wrapNone/>
                      <wp:docPr id="53"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2543175"/>
                              </a:xfrm>
                              <a:prstGeom prst="rect">
                                <a:avLst/>
                              </a:prstGeom>
                              <a:solidFill>
                                <a:srgbClr val="FFFFFF"/>
                              </a:solidFill>
                              <a:ln w="6350">
                                <a:solidFill>
                                  <a:srgbClr val="000000"/>
                                </a:solidFill>
                                <a:miter lim="800000"/>
                                <a:headEnd/>
                                <a:tailEnd/>
                              </a:ln>
                            </wps:spPr>
                            <wps:txbx>
                              <w:txbxContent>
                                <w:p w14:paraId="443C3219" w14:textId="77777777" w:rsidR="002405D9" w:rsidRPr="00E105F3" w:rsidRDefault="002405D9" w:rsidP="002405D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)⑫</w:t>
                                  </w:r>
                                  <w:r w:rsidRPr="00E105F3">
                                    <w:rPr>
                                      <w:rFonts w:hAnsi="ＭＳ ゴシック" w:hint="eastAsia"/>
                                      <w:sz w:val="18"/>
                                      <w:szCs w:val="18"/>
                                    </w:rPr>
                                    <w:t>＞</w:t>
                                  </w:r>
                                </w:p>
                                <w:p w14:paraId="545AB7A5"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施設障害福祉サービス計画に基づき、以下に掲げる体験的な宿泊支援に係る指定地域移行支援事業者との連絡調整その他の相談援助を行った場合に算定するものであること（当該支援を行った場合には当該支援の内容を記録すること。）。</w:t>
                                  </w:r>
                                </w:p>
                                <w:p w14:paraId="37440CE8"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ア</w:t>
                                  </w:r>
                                  <w:r w:rsidRPr="00E105F3">
                                    <w:rPr>
                                      <w:rFonts w:hAnsi="ＭＳ ゴシック"/>
                                      <w:kern w:val="18"/>
                                      <w:sz w:val="18"/>
                                      <w:szCs w:val="18"/>
                                    </w:rPr>
                                    <w:t xml:space="preserve"> 体験的な宿泊支援を行うに当たっての指定地域移行支援事</w:t>
                                  </w:r>
                                  <w:r w:rsidRPr="00E105F3">
                                    <w:rPr>
                                      <w:rFonts w:hAnsi="ＭＳ ゴシック" w:hint="eastAsia"/>
                                      <w:kern w:val="18"/>
                                      <w:sz w:val="18"/>
                                      <w:szCs w:val="18"/>
                                    </w:rPr>
                                    <w:t>業者との留意点等の情報共有その他必要な連絡調整</w:t>
                                  </w:r>
                                </w:p>
                                <w:p w14:paraId="48B0039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イ</w:t>
                                  </w:r>
                                  <w:r w:rsidRPr="00E105F3">
                                    <w:rPr>
                                      <w:rFonts w:hAnsi="ＭＳ ゴシック"/>
                                      <w:kern w:val="18"/>
                                      <w:sz w:val="18"/>
                                      <w:szCs w:val="18"/>
                                    </w:rPr>
                                    <w:t xml:space="preserve"> 体験的な宿泊支援を行った際の状況に係る指定地域移行支</w:t>
                                  </w:r>
                                  <w:r w:rsidRPr="00E105F3">
                                    <w:rPr>
                                      <w:rFonts w:hAnsi="ＭＳ ゴシック" w:hint="eastAsia"/>
                                      <w:kern w:val="18"/>
                                      <w:sz w:val="18"/>
                                      <w:szCs w:val="18"/>
                                    </w:rPr>
                                    <w:t>援事業者との情報共有や当該状況を踏まえた今後の支援方針の協議等</w:t>
                                  </w:r>
                                </w:p>
                                <w:p w14:paraId="238578A4"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ウ</w:t>
                                  </w:r>
                                  <w:r w:rsidRPr="00E105F3">
                                    <w:rPr>
                                      <w:rFonts w:hAnsi="ＭＳ ゴシック"/>
                                      <w:kern w:val="18"/>
                                      <w:sz w:val="18"/>
                                      <w:szCs w:val="18"/>
                                    </w:rPr>
                                    <w:t xml:space="preserve"> 利用者に対する体験的な宿泊支援に係る相談援助</w:t>
                                  </w:r>
                                </w:p>
                                <w:p w14:paraId="5271F07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体験宿泊支援加算については、地域相談支援の体験宿泊加算を算定している期間に限り、１日につき所定単位数に代えて算定できるものであること。体験宿泊支援加算の算定期間中にあっては、施設入所支援の外泊に位置付けられるものとし、入院・外泊時加算を併せて算定できるものであること。なお、外泊の期間に初日及び最終日は含まないので、体験的な宿泊支援の利用開始日及び終了日は体験宿泊支援加算を算定しないものであること。</w:t>
                                  </w:r>
                                </w:p>
                                <w:p w14:paraId="7821CFC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xml:space="preserve">○　</w:t>
                                  </w:r>
                                  <w:r w:rsidRPr="00E105F3">
                                    <w:rPr>
                                      <w:rFonts w:hAnsi="ＭＳ ゴシック"/>
                                      <w:kern w:val="18"/>
                                      <w:sz w:val="18"/>
                                      <w:szCs w:val="18"/>
                                    </w:rPr>
                                    <w:t>体験宿泊支援加算を算定する日においては、特定障害者特別</w:t>
                                  </w:r>
                                  <w:r w:rsidRPr="00E105F3">
                                    <w:rPr>
                                      <w:rFonts w:hAnsi="ＭＳ ゴシック" w:hint="eastAsia"/>
                                      <w:kern w:val="18"/>
                                      <w:sz w:val="18"/>
                                      <w:szCs w:val="18"/>
                                    </w:rPr>
                                    <w:t>給付費（補足給付）の算定が可能であること。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35FD" id="_x0000_s1184" type="#_x0000_t202" style="position:absolute;left:0;text-align:left;margin-left:-2.7pt;margin-top:94pt;width:400.35pt;height:20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U+HgIAADMEAAAOAAAAZHJzL2Uyb0RvYy54bWysk9uO2yAQhu8r9R0Q942dbJzNWnFW22xT&#10;VdoepG0fAGNso2KGAomdPn0H7M2mp5uqXCBg4J+Zb4bN7dApchTWSdAFnc9SSoTmUEndFPTL5/2r&#10;NSXOM10xBVoU9CQcvd2+fLHpTS4W0IKqhCUool3em4K23ps8SRxvRcfcDIzQaKzBdszj1jZJZVmP&#10;6p1KFmm6SnqwlbHAhXN4ej8a6Tbq17Xg/mNdO+GJKijG5uNs41yGOdluWN5YZlrJpzDYP0TRManR&#10;6VnqnnlGDlb+JtVJbsFB7WccugTqWnIRc8Bs5ukv2Ty2zIiYC8Jx5ozJ/T9Z/uH4aD5Z4ofXMGAB&#10;YxLOPAD/6oiGXct0I+6shb4VrELH84As6Y3Lp6cBtctdECn791BhkdnBQxQaatsFKpgnQXUswOkM&#10;XQyecDzM0vVyucwo4WhbZMur+XUWfbD86bmxzr8V0JGwKKjFqkZ5dnxwPoTD8qcrwZsDJau9VCpu&#10;bFPulCVHhh2wj2NS/+ma0qQv6OoqS0cCf5VI4/iTRCc9trKSXUHX50ssD9ze6Co2mmdSjWsMWekJ&#10;ZGA3UvRDORBZIeVsFVwEsiVUJ2RrYexd/Gu4aMF+p6THvi2o+3ZgVlCi3mmsz/VycYMwfdys1zfI&#10;3F4aygsD0xyFCuopGZc7P36Ng7GyadHP2A8a7rCitYysn2OawsfOjCWYflFo/ct9vPX817c/AAAA&#10;//8DAFBLAwQUAAYACAAAACEA5HJXj98AAAAKAQAADwAAAGRycy9kb3ducmV2LnhtbEyPwU7DMAyG&#10;70i8Q2Qkblu6sY6sNJ0GCKQd2bjslrVeW0icqsm6wtNjTnC0/en39+fr0VkxYB9aTxpm0wQEUumr&#10;lmoN7/uXiQIRoqHKWE+o4QsDrIvrq9xklb/QGw67WAsOoZAZDU2MXSZlKBt0Jkx9h8S3k++diTz2&#10;tax6c+FwZ+U8SZbSmZb4Q2M6fGqw/NydnYbxdFh+zF+ft7PHsPke9ui9jQutb2/GzQOIiGP8g+FX&#10;n9WhYKejP1MVhNUwSRdM8l4p7sTA/Sq9A3HUkCqVgixy+b9C8QMAAP//AwBQSwECLQAUAAYACAAA&#10;ACEAtoM4kv4AAADhAQAAEwAAAAAAAAAAAAAAAAAAAAAAW0NvbnRlbnRfVHlwZXNdLnhtbFBLAQIt&#10;ABQABgAIAAAAIQA4/SH/1gAAAJQBAAALAAAAAAAAAAAAAAAAAC8BAABfcmVscy8ucmVsc1BLAQIt&#10;ABQABgAIAAAAIQAXXGU+HgIAADMEAAAOAAAAAAAAAAAAAAAAAC4CAABkcnMvZTJvRG9jLnhtbFBL&#10;AQItABQABgAIAAAAIQDkcleP3wAAAAoBAAAPAAAAAAAAAAAAAAAAAHgEAABkcnMvZG93bnJldi54&#10;bWxQSwUGAAAAAAQABADzAAAAhAUAAAAA&#10;" strokeweight=".5pt">
                      <v:textbox inset="5.85pt,.7pt,5.85pt,.7pt">
                        <w:txbxContent>
                          <w:p w14:paraId="443C3219" w14:textId="77777777" w:rsidR="002405D9" w:rsidRPr="00E105F3" w:rsidRDefault="002405D9" w:rsidP="002405D9">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w:t>
                            </w:r>
                            <w:r w:rsidRPr="00E105F3">
                              <w:rPr>
                                <w:rFonts w:hAnsi="ＭＳ ゴシック"/>
                                <w:kern w:val="20"/>
                                <w:sz w:val="18"/>
                                <w:szCs w:val="18"/>
                              </w:rPr>
                              <w:t>9</w:t>
                            </w:r>
                            <w:r w:rsidRPr="00E105F3">
                              <w:rPr>
                                <w:rFonts w:hAnsi="ＭＳ ゴシック" w:hint="eastAsia"/>
                                <w:kern w:val="20"/>
                                <w:sz w:val="18"/>
                                <w:szCs w:val="18"/>
                              </w:rPr>
                              <w:t>)⑫</w:t>
                            </w:r>
                            <w:r w:rsidRPr="00E105F3">
                              <w:rPr>
                                <w:rFonts w:hAnsi="ＭＳ ゴシック" w:hint="eastAsia"/>
                                <w:sz w:val="18"/>
                                <w:szCs w:val="18"/>
                              </w:rPr>
                              <w:t>＞</w:t>
                            </w:r>
                          </w:p>
                          <w:p w14:paraId="545AB7A5"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施設障害福祉サービス計画に基づき、以下に掲げる体験的な宿泊支援に係る指定地域移行支援事業者との連絡調整その他の相談援助を行った場合に算定するものであること（当該支援を行った場合には当該支援の内容を記録すること。）。</w:t>
                            </w:r>
                          </w:p>
                          <w:p w14:paraId="37440CE8"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ア</w:t>
                            </w:r>
                            <w:r w:rsidRPr="00E105F3">
                              <w:rPr>
                                <w:rFonts w:hAnsi="ＭＳ ゴシック"/>
                                <w:kern w:val="18"/>
                                <w:sz w:val="18"/>
                                <w:szCs w:val="18"/>
                              </w:rPr>
                              <w:t xml:space="preserve"> 体験的な宿泊支援を行うに当たっての指定地域移行支援事</w:t>
                            </w:r>
                            <w:r w:rsidRPr="00E105F3">
                              <w:rPr>
                                <w:rFonts w:hAnsi="ＭＳ ゴシック" w:hint="eastAsia"/>
                                <w:kern w:val="18"/>
                                <w:sz w:val="18"/>
                                <w:szCs w:val="18"/>
                              </w:rPr>
                              <w:t>業者との留意点等の情報共有その他必要な連絡調整</w:t>
                            </w:r>
                          </w:p>
                          <w:p w14:paraId="48B0039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イ</w:t>
                            </w:r>
                            <w:r w:rsidRPr="00E105F3">
                              <w:rPr>
                                <w:rFonts w:hAnsi="ＭＳ ゴシック"/>
                                <w:kern w:val="18"/>
                                <w:sz w:val="18"/>
                                <w:szCs w:val="18"/>
                              </w:rPr>
                              <w:t xml:space="preserve"> 体験的な宿泊支援を行った際の状況に係る指定地域移行支</w:t>
                            </w:r>
                            <w:r w:rsidRPr="00E105F3">
                              <w:rPr>
                                <w:rFonts w:hAnsi="ＭＳ ゴシック" w:hint="eastAsia"/>
                                <w:kern w:val="18"/>
                                <w:sz w:val="18"/>
                                <w:szCs w:val="18"/>
                              </w:rPr>
                              <w:t>援事業者との情報共有や当該状況を踏まえた今後の支援方針の協議等</w:t>
                            </w:r>
                          </w:p>
                          <w:p w14:paraId="238578A4"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ウ</w:t>
                            </w:r>
                            <w:r w:rsidRPr="00E105F3">
                              <w:rPr>
                                <w:rFonts w:hAnsi="ＭＳ ゴシック"/>
                                <w:kern w:val="18"/>
                                <w:sz w:val="18"/>
                                <w:szCs w:val="18"/>
                              </w:rPr>
                              <w:t xml:space="preserve"> 利用者に対する体験的な宿泊支援に係る相談援助</w:t>
                            </w:r>
                          </w:p>
                          <w:p w14:paraId="5271F07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体験宿泊支援加算については、地域相談支援の体験宿泊加算を算定している期間に限り、１日につき所定単位数に代えて算定できるものであること。体験宿泊支援加算の算定期間中にあっては、施設入所支援の外泊に位置付けられるものとし、入院・外泊時加算を併せて算定できるものであること。なお、外泊の期間に初日及び最終日は含まないので、体験的な宿泊支援の利用開始日及び終了日は体験宿泊支援加算を算定しないものであること。</w:t>
                            </w:r>
                          </w:p>
                          <w:p w14:paraId="7821CFC0" w14:textId="77777777" w:rsidR="002405D9" w:rsidRPr="00E105F3" w:rsidRDefault="002405D9" w:rsidP="002405D9">
                            <w:pPr>
                              <w:spacing w:line="240" w:lineRule="exact"/>
                              <w:ind w:leftChars="50" w:left="253" w:rightChars="50" w:right="91" w:hangingChars="100" w:hanging="162"/>
                              <w:jc w:val="both"/>
                              <w:rPr>
                                <w:rFonts w:hAnsi="ＭＳ ゴシック"/>
                                <w:kern w:val="18"/>
                                <w:sz w:val="18"/>
                                <w:szCs w:val="18"/>
                              </w:rPr>
                            </w:pPr>
                            <w:r w:rsidRPr="00E105F3">
                              <w:rPr>
                                <w:rFonts w:hAnsi="ＭＳ ゴシック" w:hint="eastAsia"/>
                                <w:kern w:val="18"/>
                                <w:sz w:val="18"/>
                                <w:szCs w:val="18"/>
                              </w:rPr>
                              <w:t xml:space="preserve">○　</w:t>
                            </w:r>
                            <w:r w:rsidRPr="00E105F3">
                              <w:rPr>
                                <w:rFonts w:hAnsi="ＭＳ ゴシック"/>
                                <w:kern w:val="18"/>
                                <w:sz w:val="18"/>
                                <w:szCs w:val="18"/>
                              </w:rPr>
                              <w:t>体験宿泊支援加算を算定する日においては、特定障害者特別</w:t>
                            </w:r>
                            <w:r w:rsidRPr="00E105F3">
                              <w:rPr>
                                <w:rFonts w:hAnsi="ＭＳ ゴシック" w:hint="eastAsia"/>
                                <w:kern w:val="18"/>
                                <w:sz w:val="18"/>
                                <w:szCs w:val="18"/>
                              </w:rPr>
                              <w:t>給付費（補足給付）の算定が可能であること。</w:t>
                            </w:r>
                          </w:p>
                        </w:txbxContent>
                      </v:textbox>
                    </v:shape>
                  </w:pict>
                </mc:Fallback>
              </mc:AlternateContent>
            </w:r>
            <w:r w:rsidR="000B7109" w:rsidRPr="005B7DB2">
              <w:rPr>
                <w:rFonts w:hAnsi="ＭＳ ゴシック" w:hint="eastAsia"/>
                <w:szCs w:val="20"/>
              </w:rPr>
              <w:t>別に</w:t>
            </w:r>
            <w:r w:rsidR="00DB75FC" w:rsidRPr="005B7DB2">
              <w:rPr>
                <w:rFonts w:hAnsi="ＭＳ ゴシック"/>
                <w:szCs w:val="20"/>
              </w:rPr>
              <w:t>厚生労働大臣が定める施設基準に適合するものとして</w:t>
            </w:r>
            <w:r w:rsidR="00E6166C" w:rsidRPr="005B7DB2">
              <w:rPr>
                <w:rFonts w:hAnsi="ＭＳ ゴシック" w:hint="eastAsia"/>
                <w:szCs w:val="20"/>
              </w:rPr>
              <w:t>市長</w:t>
            </w:r>
            <w:r w:rsidR="00DB75FC" w:rsidRPr="005B7DB2">
              <w:rPr>
                <w:rFonts w:hAnsi="ＭＳ ゴシック"/>
                <w:szCs w:val="20"/>
              </w:rPr>
              <w:t>に届け出た施設等に入所する利用者が，指定地域移行支援の体験的な宿泊支援を利用する場合において，当該施設等に置くべき従業者が，体験的な宿泊支援に係る指定相談基準第3条第２項に規定する指定地域移行支援事業者との連絡調整その他の相談援助を行った場合に，所定単位数に代えて算定</w:t>
            </w:r>
            <w:r w:rsidR="00296CB6" w:rsidRPr="005B7DB2">
              <w:rPr>
                <w:rFonts w:hAnsi="ＭＳ ゴシック"/>
                <w:szCs w:val="20"/>
              </w:rPr>
              <w:t>してい</w:t>
            </w:r>
            <w:r w:rsidR="00296CB6" w:rsidRPr="005B7DB2">
              <w:rPr>
                <w:rFonts w:hAnsi="ＭＳ ゴシック" w:hint="eastAsia"/>
                <w:szCs w:val="20"/>
              </w:rPr>
              <w:t>ます</w:t>
            </w:r>
            <w:r w:rsidR="00296CB6" w:rsidRPr="005B7DB2">
              <w:rPr>
                <w:rFonts w:hAnsi="ＭＳ ゴシック"/>
                <w:szCs w:val="20"/>
              </w:rPr>
              <w:t>か</w:t>
            </w:r>
            <w:r w:rsidR="00DB75FC" w:rsidRPr="005B7DB2">
              <w:rPr>
                <w:rFonts w:hAnsi="ＭＳ ゴシック"/>
                <w:szCs w:val="20"/>
              </w:rPr>
              <w:t>。</w:t>
            </w:r>
          </w:p>
        </w:tc>
        <w:tc>
          <w:tcPr>
            <w:tcW w:w="1164" w:type="dxa"/>
            <w:tcBorders>
              <w:top w:val="single" w:sz="6" w:space="0" w:color="auto"/>
              <w:left w:val="single" w:sz="6" w:space="0" w:color="auto"/>
              <w:bottom w:val="single" w:sz="4" w:space="0" w:color="auto"/>
              <w:right w:val="single" w:sz="6" w:space="0" w:color="auto"/>
            </w:tcBorders>
          </w:tcPr>
          <w:p w14:paraId="634CBFA1" w14:textId="77777777" w:rsidR="00795E5C" w:rsidRPr="005B7DB2" w:rsidRDefault="00B02EC3" w:rsidP="00795E5C">
            <w:pPr>
              <w:snapToGrid/>
              <w:jc w:val="both"/>
              <w:rPr>
                <w:rFonts w:hAnsi="ＭＳ ゴシック"/>
              </w:rPr>
            </w:pPr>
            <w:sdt>
              <w:sdtPr>
                <w:rPr>
                  <w:rFonts w:hAnsi="ＭＳ ゴシック" w:hint="eastAsia"/>
                </w:rPr>
                <w:id w:val="1820001644"/>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いる</w:t>
            </w:r>
          </w:p>
          <w:p w14:paraId="12606FD6" w14:textId="77777777" w:rsidR="00795E5C" w:rsidRPr="005B7DB2" w:rsidRDefault="00B02EC3" w:rsidP="00795E5C">
            <w:pPr>
              <w:snapToGrid/>
              <w:jc w:val="both"/>
              <w:rPr>
                <w:rFonts w:hAnsi="ＭＳ ゴシック"/>
              </w:rPr>
            </w:pPr>
            <w:sdt>
              <w:sdtPr>
                <w:rPr>
                  <w:rFonts w:hAnsi="ＭＳ ゴシック" w:hint="eastAsia"/>
                </w:rPr>
                <w:id w:val="927158645"/>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rPr>
              <w:t>いない</w:t>
            </w:r>
          </w:p>
          <w:p w14:paraId="18AF313F" w14:textId="77777777" w:rsidR="00795E5C" w:rsidRPr="005B7DB2" w:rsidRDefault="00B02EC3" w:rsidP="00795E5C">
            <w:pPr>
              <w:snapToGrid/>
              <w:jc w:val="both"/>
              <w:rPr>
                <w:rFonts w:hAnsi="ＭＳ ゴシック"/>
              </w:rPr>
            </w:pPr>
            <w:sdt>
              <w:sdtPr>
                <w:rPr>
                  <w:rFonts w:hAnsi="ＭＳ ゴシック" w:hint="eastAsia"/>
                </w:rPr>
                <w:id w:val="1326404294"/>
                <w14:checkbox>
                  <w14:checked w14:val="0"/>
                  <w14:checkedState w14:val="00FE" w14:font="Wingdings"/>
                  <w14:uncheckedState w14:val="2610" w14:font="ＭＳ ゴシック"/>
                </w14:checkbox>
              </w:sdtPr>
              <w:sdtEndPr/>
              <w:sdtContent>
                <w:r w:rsidR="00795E5C" w:rsidRPr="005B7DB2">
                  <w:rPr>
                    <w:rFonts w:hAnsi="ＭＳ ゴシック" w:hint="eastAsia"/>
                  </w:rPr>
                  <w:t>☐</w:t>
                </w:r>
              </w:sdtContent>
            </w:sdt>
            <w:r w:rsidR="00795E5C" w:rsidRPr="005B7DB2">
              <w:rPr>
                <w:rFonts w:hAnsi="ＭＳ ゴシック" w:hint="eastAsia"/>
                <w:szCs w:val="20"/>
              </w:rPr>
              <w:t>該当なし</w:t>
            </w:r>
          </w:p>
          <w:p w14:paraId="4FA1821F" w14:textId="7281044A" w:rsidR="00DB75FC" w:rsidRPr="005B7DB2" w:rsidRDefault="00DB75FC" w:rsidP="00DB75FC">
            <w:pPr>
              <w:snapToGrid/>
              <w:jc w:val="both"/>
              <w:rPr>
                <w:rFonts w:hAnsi="ＭＳ ゴシック"/>
              </w:rPr>
            </w:pPr>
          </w:p>
        </w:tc>
        <w:tc>
          <w:tcPr>
            <w:tcW w:w="1666" w:type="dxa"/>
            <w:tcBorders>
              <w:top w:val="single" w:sz="6" w:space="0" w:color="auto"/>
              <w:left w:val="single" w:sz="6" w:space="0" w:color="auto"/>
              <w:bottom w:val="single" w:sz="4" w:space="0" w:color="auto"/>
              <w:right w:val="single" w:sz="6" w:space="0" w:color="auto"/>
            </w:tcBorders>
          </w:tcPr>
          <w:p w14:paraId="4FC045F6" w14:textId="177D27A6" w:rsidR="00DB75FC" w:rsidRPr="005B7DB2" w:rsidRDefault="00DB75FC" w:rsidP="00DB75FC">
            <w:pPr>
              <w:snapToGrid/>
              <w:spacing w:line="240" w:lineRule="exact"/>
              <w:jc w:val="both"/>
              <w:rPr>
                <w:rFonts w:hAnsi="ＭＳ ゴシック"/>
                <w:sz w:val="18"/>
                <w:szCs w:val="18"/>
              </w:rPr>
            </w:pPr>
            <w:r w:rsidRPr="005B7DB2">
              <w:rPr>
                <w:rFonts w:hAnsi="ＭＳ ゴシック" w:hint="eastAsia"/>
                <w:sz w:val="18"/>
                <w:szCs w:val="18"/>
              </w:rPr>
              <w:t>告示別表</w:t>
            </w:r>
          </w:p>
          <w:p w14:paraId="0209D115" w14:textId="5AAE321B" w:rsidR="00DB75FC" w:rsidRPr="005B7DB2" w:rsidRDefault="00DB75FC" w:rsidP="00DB75FC">
            <w:pPr>
              <w:snapToGrid/>
              <w:spacing w:line="240" w:lineRule="exact"/>
              <w:jc w:val="both"/>
              <w:rPr>
                <w:rFonts w:hAnsi="ＭＳ ゴシック"/>
                <w:sz w:val="18"/>
                <w:szCs w:val="18"/>
              </w:rPr>
            </w:pPr>
            <w:r w:rsidRPr="005B7DB2">
              <w:rPr>
                <w:rFonts w:hAnsi="ＭＳ ゴシック" w:hint="eastAsia"/>
                <w:sz w:val="18"/>
                <w:szCs w:val="18"/>
              </w:rPr>
              <w:t>第9の8の2</w:t>
            </w:r>
          </w:p>
        </w:tc>
      </w:tr>
      <w:tr w:rsidR="005B7DB2" w:rsidRPr="005B7DB2" w14:paraId="0286A193" w14:textId="77777777" w:rsidTr="003C48FA">
        <w:trPr>
          <w:trHeight w:val="4244"/>
        </w:trPr>
        <w:tc>
          <w:tcPr>
            <w:tcW w:w="1184" w:type="dxa"/>
            <w:vMerge w:val="restart"/>
            <w:tcBorders>
              <w:top w:val="single" w:sz="6" w:space="0" w:color="auto"/>
              <w:left w:val="single" w:sz="6" w:space="0" w:color="auto"/>
              <w:right w:val="single" w:sz="6" w:space="0" w:color="auto"/>
            </w:tcBorders>
          </w:tcPr>
          <w:p w14:paraId="25F87BF9" w14:textId="7E2A651C" w:rsidR="006E78F5" w:rsidRPr="005B7DB2" w:rsidRDefault="006E78F5" w:rsidP="00BD4286">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７</w:t>
            </w:r>
          </w:p>
          <w:p w14:paraId="48B8D600" w14:textId="77777777" w:rsidR="006E78F5" w:rsidRPr="005B7DB2" w:rsidRDefault="006E78F5" w:rsidP="00BD4286">
            <w:pPr>
              <w:snapToGrid/>
              <w:ind w:rightChars="-56" w:right="-102"/>
              <w:jc w:val="both"/>
              <w:rPr>
                <w:rFonts w:hAnsi="ＭＳ ゴシック"/>
                <w:szCs w:val="20"/>
              </w:rPr>
            </w:pPr>
            <w:r w:rsidRPr="005B7DB2">
              <w:rPr>
                <w:rFonts w:hAnsi="ＭＳ ゴシック" w:hint="eastAsia"/>
                <w:szCs w:val="20"/>
              </w:rPr>
              <w:t>地域生活</w:t>
            </w:r>
          </w:p>
          <w:p w14:paraId="75F68FF8" w14:textId="77777777" w:rsidR="006E78F5" w:rsidRPr="005B7DB2" w:rsidRDefault="006E78F5" w:rsidP="00BD4286">
            <w:pPr>
              <w:snapToGrid/>
              <w:ind w:rightChars="-56" w:right="-102"/>
              <w:jc w:val="both"/>
              <w:rPr>
                <w:rFonts w:hAnsi="ＭＳ ゴシック"/>
                <w:szCs w:val="20"/>
              </w:rPr>
            </w:pPr>
            <w:r w:rsidRPr="005B7DB2">
              <w:rPr>
                <w:rFonts w:hAnsi="ＭＳ ゴシック" w:hint="eastAsia"/>
                <w:szCs w:val="20"/>
              </w:rPr>
              <w:t>移行個別</w:t>
            </w:r>
          </w:p>
          <w:p w14:paraId="0EFE125C" w14:textId="77777777" w:rsidR="006E78F5" w:rsidRPr="005B7DB2" w:rsidRDefault="006E78F5" w:rsidP="00BD4286">
            <w:pPr>
              <w:snapToGrid/>
              <w:ind w:rightChars="-56" w:right="-102"/>
              <w:jc w:val="both"/>
              <w:rPr>
                <w:rFonts w:hAnsi="ＭＳ ゴシック"/>
                <w:szCs w:val="20"/>
              </w:rPr>
            </w:pPr>
            <w:r w:rsidRPr="005B7DB2">
              <w:rPr>
                <w:rFonts w:hAnsi="ＭＳ ゴシック" w:hint="eastAsia"/>
                <w:szCs w:val="20"/>
              </w:rPr>
              <w:t>支援特別</w:t>
            </w:r>
          </w:p>
          <w:p w14:paraId="4413113D" w14:textId="77777777" w:rsidR="006E78F5" w:rsidRPr="005B7DB2" w:rsidRDefault="006E78F5" w:rsidP="00BD4286">
            <w:pPr>
              <w:snapToGrid/>
              <w:spacing w:afterLines="50" w:after="142"/>
              <w:jc w:val="both"/>
              <w:rPr>
                <w:rFonts w:hAnsi="ＭＳ ゴシック"/>
                <w:szCs w:val="20"/>
              </w:rPr>
            </w:pPr>
            <w:r w:rsidRPr="005B7DB2">
              <w:rPr>
                <w:rFonts w:hAnsi="ＭＳ ゴシック" w:hint="eastAsia"/>
                <w:szCs w:val="20"/>
              </w:rPr>
              <w:t>加算</w:t>
            </w:r>
          </w:p>
          <w:p w14:paraId="2A892562" w14:textId="77777777" w:rsidR="006E78F5" w:rsidRPr="005B7DB2" w:rsidRDefault="006E78F5" w:rsidP="00BD4286">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2D92E8DE" w14:textId="77777777" w:rsidR="006E78F5" w:rsidRPr="005B7DB2" w:rsidRDefault="006E78F5" w:rsidP="00DB75FC">
            <w:pPr>
              <w:snapToGrid/>
              <w:jc w:val="both"/>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189901F3" w14:textId="58509123" w:rsidR="006E78F5" w:rsidRPr="005B7DB2" w:rsidRDefault="006E78F5" w:rsidP="00BD4286">
            <w:pPr>
              <w:snapToGrid/>
              <w:ind w:left="182" w:hangingChars="100" w:hanging="182"/>
              <w:jc w:val="both"/>
              <w:rPr>
                <w:rFonts w:hAnsi="ＭＳ ゴシック"/>
                <w:szCs w:val="20"/>
              </w:rPr>
            </w:pPr>
            <w:r w:rsidRPr="005B7DB2">
              <w:rPr>
                <w:rFonts w:hAnsi="ＭＳ ゴシック" w:hint="eastAsia"/>
                <w:szCs w:val="20"/>
              </w:rPr>
              <w:t>（１）</w:t>
            </w:r>
            <w:r w:rsidRPr="005B7DB2">
              <w:rPr>
                <w:rFonts w:hAnsi="ＭＳ ゴシック"/>
                <w:szCs w:val="20"/>
              </w:rPr>
              <w:t xml:space="preserve"> 地域生活移行個別支援特別加算(Ⅰ)</w:t>
            </w:r>
          </w:p>
          <w:p w14:paraId="50C628EE" w14:textId="623B3093" w:rsidR="006E78F5" w:rsidRPr="005B7DB2" w:rsidRDefault="006E78F5" w:rsidP="00833CE2">
            <w:pPr>
              <w:snapToGrid/>
              <w:ind w:leftChars="100" w:left="182" w:firstLineChars="100" w:firstLine="182"/>
              <w:jc w:val="both"/>
              <w:rPr>
                <w:rFonts w:hAnsi="ＭＳ ゴシック"/>
                <w:szCs w:val="20"/>
              </w:rPr>
            </w:pPr>
            <w:r w:rsidRPr="005B7DB2">
              <w:rPr>
                <w:rFonts w:hAnsi="ＭＳ ゴシック" w:hint="eastAsia"/>
                <w:szCs w:val="20"/>
              </w:rPr>
              <w:t>別に</w:t>
            </w:r>
            <w:r w:rsidRPr="005B7DB2">
              <w:rPr>
                <w:rFonts w:hAnsi="ＭＳ ゴシック"/>
                <w:szCs w:val="20"/>
              </w:rPr>
              <w:t>厚生労働大臣が定める施設基準に適合しているものとして</w:t>
            </w:r>
            <w:r w:rsidRPr="005B7DB2">
              <w:rPr>
                <w:rFonts w:hAnsi="ＭＳ ゴシック" w:hint="eastAsia"/>
                <w:szCs w:val="20"/>
              </w:rPr>
              <w:t>市長</w:t>
            </w:r>
            <w:r w:rsidRPr="005B7DB2">
              <w:rPr>
                <w:rFonts w:hAnsi="ＭＳ ゴシック"/>
                <w:szCs w:val="20"/>
              </w:rPr>
              <w:t>に届け出た指定施設入所支援等の単位において，１日につき所定単位数を加算してい</w:t>
            </w:r>
            <w:r w:rsidRPr="005B7DB2">
              <w:rPr>
                <w:rFonts w:hAnsi="ＭＳ ゴシック" w:hint="eastAsia"/>
                <w:szCs w:val="20"/>
              </w:rPr>
              <w:t>ます</w:t>
            </w:r>
            <w:r w:rsidRPr="005B7DB2">
              <w:rPr>
                <w:rFonts w:hAnsi="ＭＳ ゴシック"/>
                <w:szCs w:val="20"/>
              </w:rPr>
              <w:t>か。</w:t>
            </w:r>
          </w:p>
          <w:p w14:paraId="77FC59BF" w14:textId="48B83F68" w:rsidR="006E78F5" w:rsidRPr="005B7DB2" w:rsidRDefault="006E78F5" w:rsidP="00833CE2">
            <w:pPr>
              <w:snapToGrid/>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61312" behindDoc="0" locked="0" layoutInCell="1" allowOverlap="1" wp14:anchorId="50D8DAE6" wp14:editId="5B6EA895">
                      <wp:simplePos x="0" y="0"/>
                      <wp:positionH relativeFrom="column">
                        <wp:posOffset>13335</wp:posOffset>
                      </wp:positionH>
                      <wp:positionV relativeFrom="paragraph">
                        <wp:posOffset>59690</wp:posOffset>
                      </wp:positionV>
                      <wp:extent cx="5036820" cy="1790700"/>
                      <wp:effectExtent l="0" t="0" r="11430" b="19050"/>
                      <wp:wrapNone/>
                      <wp:docPr id="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1790700"/>
                              </a:xfrm>
                              <a:prstGeom prst="rect">
                                <a:avLst/>
                              </a:prstGeom>
                              <a:solidFill>
                                <a:srgbClr val="FFFFFF"/>
                              </a:solidFill>
                              <a:ln w="6350">
                                <a:solidFill>
                                  <a:srgbClr val="000000"/>
                                </a:solidFill>
                                <a:miter lim="800000"/>
                                <a:headEnd/>
                                <a:tailEnd/>
                              </a:ln>
                            </wps:spPr>
                            <wps:txbx>
                              <w:txbxContent>
                                <w:p w14:paraId="0B3464D8" w14:textId="04167CC9" w:rsidR="006E78F5" w:rsidRPr="00E105F3" w:rsidRDefault="006E78F5" w:rsidP="00DB75FC">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【厚生労働大臣が定める施設基準】　≪参照≫（平成18年厚生労働省告示第551号・</w:t>
                                  </w:r>
                                  <w:r w:rsidRPr="00E105F3">
                                    <w:rPr>
                                      <w:rFonts w:hAnsi="ＭＳ ゴシック"/>
                                      <w:sz w:val="18"/>
                                      <w:szCs w:val="18"/>
                                    </w:rPr>
                                    <w:t>9</w:t>
                                  </w:r>
                                  <w:r w:rsidRPr="00E105F3">
                                    <w:rPr>
                                      <w:rFonts w:hAnsi="ＭＳ ゴシック" w:hint="eastAsia"/>
                                      <w:sz w:val="18"/>
                                      <w:szCs w:val="18"/>
                                    </w:rPr>
                                    <w:t>）</w:t>
                                  </w:r>
                                </w:p>
                                <w:p w14:paraId="740D6A06" w14:textId="6B7BC61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別に厚生労働大臣が定める者に対する適切な支援を行うために必要な生活支援員に加え、適切な支援を行うために必要な数の生活支援員を配置することが可能であること</w:t>
                                  </w:r>
                                </w:p>
                                <w:p w14:paraId="41A96F8A" w14:textId="4C5F56BD"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社会福祉士又は精神保健福祉士の資格者が配置され、当該資格者による指導体制が整えられていること</w:t>
                                  </w:r>
                                </w:p>
                                <w:p w14:paraId="008F6CAD" w14:textId="7F85D111"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精神科を担当する医師による定期的な指導が月2回以上行われていること（施設の運営規程における主たる対象とする障害の種類が精神障害である場合に限る。）</w:t>
                                  </w:r>
                                </w:p>
                                <w:p w14:paraId="1C28CD0A" w14:textId="7777777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従業者に対し、医療観察法等による入院によらない医療を受けている者又は刑事施設や少年院を釈放された障害者の支援に関する研修が年１回以上行われていること</w:t>
                                  </w:r>
                                </w:p>
                                <w:p w14:paraId="644EAC2E" w14:textId="7777777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保護観察所、更生保護施設、指定医療機関又は精神保健福祉センター等との協力体制が整えられていること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DAE6" id="_x0000_s1185" style="position:absolute;left:0;text-align:left;margin-left:1.05pt;margin-top:4.7pt;width:396.6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jDGQIAACk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jNb2aL&#10;CXVEUmw8X+bzPDUjE8XzdYc+vFfQsWiUHKmXCV4cHnyIdETxnJLog9HVVhuTHGx2G4PsIKjv27RS&#10;BVTldZqxrC/57GaaJ+RfYv4aIk/rbxCdDjTARnclX1ySRBF1e2erNF5BaHOyibKxZyGjdnFMfRGG&#10;3cB0RTpM5/GJeLaD6kjaIpwmln4YGS3gD856mtaS++97gYoz88FSf+ZvJ8spjXdyFoslCYvXgd1V&#10;QFhJQCUPnJ3MTTh9iL1D3bT0zjipYeGOOlrrpPULpzN9msfUgvPfiQN/7aeslx++/gkAAP//AwBQ&#10;SwMEFAAGAAgAAAAhAEDt7l3eAAAABwEAAA8AAABkcnMvZG93bnJldi54bWxMjs1OwzAQhO9IvIO1&#10;SFwQdRIKJSFOhZDKhUNFCUjc3HiJo8brKHba8PYsJzjOj2a+cj27XhxxDJ0nBekiAYHUeNNRq6B+&#10;21zfgwhRk9G9J1TwjQHW1flZqQvjT/SKx11sBY9QKLQCG+NQSBkai06HhR+QOPvyo9OR5dhKM+oT&#10;j7teZklyJ53uiB+sHvDJYnPYTU7B52rzPpuPbDttp8OLe87qK5vUSl1ezI8PICLO8a8Mv/iMDhUz&#10;7f1EJoheQZZyUUG+BMHpKr+9AbFnO0+XIKtS/uevfgAAAP//AwBQSwECLQAUAAYACAAAACEAtoM4&#10;kv4AAADhAQAAEwAAAAAAAAAAAAAAAAAAAAAAW0NvbnRlbnRfVHlwZXNdLnhtbFBLAQItABQABgAI&#10;AAAAIQA4/SH/1gAAAJQBAAALAAAAAAAAAAAAAAAAAC8BAABfcmVscy8ucmVsc1BLAQItABQABgAI&#10;AAAAIQDbq8jDGQIAACkEAAAOAAAAAAAAAAAAAAAAAC4CAABkcnMvZTJvRG9jLnhtbFBLAQItABQA&#10;BgAIAAAAIQBA7e5d3gAAAAcBAAAPAAAAAAAAAAAAAAAAAHMEAABkcnMvZG93bnJldi54bWxQSwUG&#10;AAAAAAQABADzAAAAfgUAAAAA&#10;" strokeweight=".5pt">
                      <v:textbox inset="5.85pt,.7pt,5.85pt,.7pt">
                        <w:txbxContent>
                          <w:p w14:paraId="0B3464D8" w14:textId="04167CC9" w:rsidR="006E78F5" w:rsidRPr="00E105F3" w:rsidRDefault="006E78F5" w:rsidP="00DB75FC">
                            <w:pPr>
                              <w:spacing w:beforeLines="20" w:before="57" w:line="24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【厚生労働大臣が定める施設基準】　≪参照≫（平成18年厚生労働省告示第551号・</w:t>
                            </w:r>
                            <w:r w:rsidRPr="00E105F3">
                              <w:rPr>
                                <w:rFonts w:hAnsi="ＭＳ ゴシック"/>
                                <w:sz w:val="18"/>
                                <w:szCs w:val="18"/>
                              </w:rPr>
                              <w:t>9</w:t>
                            </w:r>
                            <w:r w:rsidRPr="00E105F3">
                              <w:rPr>
                                <w:rFonts w:hAnsi="ＭＳ ゴシック" w:hint="eastAsia"/>
                                <w:sz w:val="18"/>
                                <w:szCs w:val="18"/>
                              </w:rPr>
                              <w:t>）</w:t>
                            </w:r>
                          </w:p>
                          <w:p w14:paraId="740D6A06" w14:textId="6B7BC61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別に厚生労働大臣が定める者に対する適切な支援を行うために必要な生活支援員に加え、適切な支援を行うために必要な数の生活支援員を配置することが可能であること</w:t>
                            </w:r>
                          </w:p>
                          <w:p w14:paraId="41A96F8A" w14:textId="4C5F56BD"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社会福祉士又は精神保健福祉士の資格者が配置され、当該資格者による指導体制が整えられていること</w:t>
                            </w:r>
                          </w:p>
                          <w:p w14:paraId="008F6CAD" w14:textId="7F85D111"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精神科を担当する医師による定期的な指導が月2回以上行われていること（施設の運営規程における主たる対象とする障害の種類が精神障害である場合に限る。）</w:t>
                            </w:r>
                          </w:p>
                          <w:p w14:paraId="1C28CD0A" w14:textId="7777777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従業者に対し、医療観察法等による入院によらない医療を受けている者又は刑事施設や少年院を釈放された障害者の支援に関する研修が年１回以上行われていること</w:t>
                            </w:r>
                          </w:p>
                          <w:p w14:paraId="644EAC2E" w14:textId="77777777" w:rsidR="006E78F5" w:rsidRPr="00E105F3" w:rsidRDefault="006E78F5" w:rsidP="0035381C">
                            <w:pPr>
                              <w:spacing w:line="24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保護観察所、更生保護施設、指定医療機関又は精神保健福祉センター等との協力体制が整えられていること</w:t>
                            </w:r>
                          </w:p>
                        </w:txbxContent>
                      </v:textbox>
                    </v:rect>
                  </w:pict>
                </mc:Fallback>
              </mc:AlternateContent>
            </w:r>
          </w:p>
        </w:tc>
        <w:tc>
          <w:tcPr>
            <w:tcW w:w="1164" w:type="dxa"/>
            <w:tcBorders>
              <w:top w:val="single" w:sz="6" w:space="0" w:color="auto"/>
              <w:left w:val="single" w:sz="6" w:space="0" w:color="auto"/>
              <w:right w:val="single" w:sz="6" w:space="0" w:color="auto"/>
            </w:tcBorders>
          </w:tcPr>
          <w:p w14:paraId="19C93342" w14:textId="77777777" w:rsidR="006E78F5" w:rsidRPr="005B7DB2" w:rsidRDefault="00B02EC3" w:rsidP="00BD4286">
            <w:pPr>
              <w:snapToGrid/>
              <w:jc w:val="both"/>
              <w:rPr>
                <w:rFonts w:hAnsi="ＭＳ ゴシック"/>
              </w:rPr>
            </w:pPr>
            <w:sdt>
              <w:sdtPr>
                <w:rPr>
                  <w:rFonts w:hAnsi="ＭＳ ゴシック" w:hint="eastAsia"/>
                </w:rPr>
                <w:id w:val="1306205796"/>
                <w14:checkbox>
                  <w14:checked w14:val="0"/>
                  <w14:checkedState w14:val="00FE" w14:font="Wingdings"/>
                  <w14:uncheckedState w14:val="2610" w14:font="ＭＳ ゴシック"/>
                </w14:checkbox>
              </w:sdtPr>
              <w:sdtEndPr/>
              <w:sdtContent>
                <w:r w:rsidR="006E78F5" w:rsidRPr="005B7DB2">
                  <w:rPr>
                    <w:rFonts w:hAnsi="ＭＳ ゴシック" w:hint="eastAsia"/>
                  </w:rPr>
                  <w:t>☐</w:t>
                </w:r>
              </w:sdtContent>
            </w:sdt>
            <w:r w:rsidR="006E78F5" w:rsidRPr="005B7DB2">
              <w:rPr>
                <w:rFonts w:hAnsi="ＭＳ ゴシック" w:hint="eastAsia"/>
              </w:rPr>
              <w:t>いる</w:t>
            </w:r>
          </w:p>
          <w:p w14:paraId="56C01CF4" w14:textId="77777777" w:rsidR="006E78F5" w:rsidRPr="005B7DB2" w:rsidRDefault="00B02EC3" w:rsidP="00BD4286">
            <w:pPr>
              <w:snapToGrid/>
              <w:jc w:val="both"/>
              <w:rPr>
                <w:rFonts w:hAnsi="ＭＳ ゴシック"/>
              </w:rPr>
            </w:pPr>
            <w:sdt>
              <w:sdtPr>
                <w:rPr>
                  <w:rFonts w:hAnsi="ＭＳ ゴシック" w:hint="eastAsia"/>
                </w:rPr>
                <w:id w:val="1003249178"/>
                <w14:checkbox>
                  <w14:checked w14:val="0"/>
                  <w14:checkedState w14:val="00FE" w14:font="Wingdings"/>
                  <w14:uncheckedState w14:val="2610" w14:font="ＭＳ ゴシック"/>
                </w14:checkbox>
              </w:sdtPr>
              <w:sdtEndPr/>
              <w:sdtContent>
                <w:r w:rsidR="006E78F5" w:rsidRPr="005B7DB2">
                  <w:rPr>
                    <w:rFonts w:hAnsi="ＭＳ ゴシック" w:hint="eastAsia"/>
                  </w:rPr>
                  <w:t>☐</w:t>
                </w:r>
              </w:sdtContent>
            </w:sdt>
            <w:r w:rsidR="006E78F5" w:rsidRPr="005B7DB2">
              <w:rPr>
                <w:rFonts w:hAnsi="ＭＳ ゴシック" w:hint="eastAsia"/>
              </w:rPr>
              <w:t>いない</w:t>
            </w:r>
          </w:p>
          <w:p w14:paraId="23239C67" w14:textId="77777777" w:rsidR="006E78F5" w:rsidRPr="005B7DB2" w:rsidRDefault="00B02EC3" w:rsidP="00BD4286">
            <w:pPr>
              <w:snapToGrid/>
              <w:jc w:val="both"/>
              <w:rPr>
                <w:rFonts w:hAnsi="ＭＳ ゴシック"/>
              </w:rPr>
            </w:pPr>
            <w:sdt>
              <w:sdtPr>
                <w:rPr>
                  <w:rFonts w:hAnsi="ＭＳ ゴシック" w:hint="eastAsia"/>
                </w:rPr>
                <w:id w:val="1462922173"/>
                <w14:checkbox>
                  <w14:checked w14:val="0"/>
                  <w14:checkedState w14:val="00FE" w14:font="Wingdings"/>
                  <w14:uncheckedState w14:val="2610" w14:font="ＭＳ ゴシック"/>
                </w14:checkbox>
              </w:sdtPr>
              <w:sdtEndPr/>
              <w:sdtContent>
                <w:r w:rsidR="006E78F5" w:rsidRPr="005B7DB2">
                  <w:rPr>
                    <w:rFonts w:hAnsi="ＭＳ ゴシック" w:hint="eastAsia"/>
                  </w:rPr>
                  <w:t>☐</w:t>
                </w:r>
              </w:sdtContent>
            </w:sdt>
            <w:r w:rsidR="006E78F5" w:rsidRPr="005B7DB2">
              <w:rPr>
                <w:rFonts w:hAnsi="ＭＳ ゴシック" w:hint="eastAsia"/>
                <w:szCs w:val="20"/>
              </w:rPr>
              <w:t>該当なし</w:t>
            </w:r>
          </w:p>
          <w:p w14:paraId="270BF112" w14:textId="156431D7" w:rsidR="006E78F5" w:rsidRPr="005B7DB2" w:rsidRDefault="006E78F5" w:rsidP="00795E5C">
            <w:pPr>
              <w:snapToGrid/>
              <w:jc w:val="both"/>
              <w:rPr>
                <w:rFonts w:hAnsi="ＭＳ ゴシック"/>
              </w:rPr>
            </w:pPr>
          </w:p>
        </w:tc>
        <w:tc>
          <w:tcPr>
            <w:tcW w:w="1666" w:type="dxa"/>
            <w:vMerge w:val="restart"/>
            <w:tcBorders>
              <w:top w:val="single" w:sz="6" w:space="0" w:color="auto"/>
              <w:left w:val="single" w:sz="6" w:space="0" w:color="auto"/>
              <w:right w:val="single" w:sz="6" w:space="0" w:color="auto"/>
            </w:tcBorders>
          </w:tcPr>
          <w:p w14:paraId="235D0406" w14:textId="77777777" w:rsidR="006E78F5" w:rsidRPr="005B7DB2" w:rsidRDefault="006E78F5" w:rsidP="00BD4286">
            <w:pPr>
              <w:snapToGrid/>
              <w:spacing w:line="240" w:lineRule="exact"/>
              <w:jc w:val="both"/>
              <w:rPr>
                <w:rFonts w:hAnsi="ＭＳ ゴシック"/>
                <w:sz w:val="18"/>
                <w:szCs w:val="18"/>
              </w:rPr>
            </w:pPr>
            <w:r w:rsidRPr="005B7DB2">
              <w:rPr>
                <w:rFonts w:hAnsi="ＭＳ ゴシック" w:hint="eastAsia"/>
                <w:sz w:val="18"/>
                <w:szCs w:val="18"/>
              </w:rPr>
              <w:t>告示別表</w:t>
            </w:r>
          </w:p>
          <w:p w14:paraId="102BFC9C" w14:textId="59160D15" w:rsidR="006E78F5" w:rsidRPr="005B7DB2" w:rsidRDefault="006E78F5" w:rsidP="00DB75FC">
            <w:pPr>
              <w:snapToGrid/>
              <w:spacing w:line="240" w:lineRule="exact"/>
              <w:jc w:val="both"/>
              <w:rPr>
                <w:rFonts w:hAnsi="ＭＳ ゴシック"/>
                <w:sz w:val="18"/>
                <w:szCs w:val="18"/>
              </w:rPr>
            </w:pPr>
            <w:r w:rsidRPr="005B7DB2">
              <w:rPr>
                <w:rFonts w:hAnsi="ＭＳ ゴシック" w:hint="eastAsia"/>
                <w:sz w:val="18"/>
                <w:szCs w:val="18"/>
              </w:rPr>
              <w:t>第9の9</w:t>
            </w:r>
          </w:p>
        </w:tc>
      </w:tr>
      <w:tr w:rsidR="005B7DB2" w:rsidRPr="005B7DB2" w14:paraId="2A961AB6" w14:textId="77777777" w:rsidTr="00D60D5B">
        <w:trPr>
          <w:trHeight w:val="2550"/>
        </w:trPr>
        <w:tc>
          <w:tcPr>
            <w:tcW w:w="1184" w:type="dxa"/>
            <w:vMerge/>
            <w:tcBorders>
              <w:left w:val="single" w:sz="6" w:space="0" w:color="auto"/>
              <w:right w:val="single" w:sz="6" w:space="0" w:color="auto"/>
            </w:tcBorders>
          </w:tcPr>
          <w:p w14:paraId="26A721A2" w14:textId="77777777" w:rsidR="006E78F5" w:rsidRPr="005B7DB2" w:rsidRDefault="006E78F5" w:rsidP="00BD4286">
            <w:pPr>
              <w:snapToGrid/>
              <w:jc w:val="both"/>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15BBF768" w14:textId="77777777" w:rsidR="003C48FA" w:rsidRPr="005B7DB2" w:rsidRDefault="003C48FA" w:rsidP="003C48FA">
            <w:pPr>
              <w:snapToGrid/>
              <w:ind w:left="182" w:hangingChars="100" w:hanging="182"/>
              <w:jc w:val="both"/>
              <w:rPr>
                <w:rFonts w:hAnsi="ＭＳ ゴシック"/>
                <w:szCs w:val="20"/>
              </w:rPr>
            </w:pPr>
            <w:r w:rsidRPr="005B7DB2">
              <w:rPr>
                <w:rFonts w:hAnsi="ＭＳ ゴシック" w:hint="eastAsia"/>
                <w:szCs w:val="20"/>
              </w:rPr>
              <w:t>（２）</w:t>
            </w:r>
            <w:r w:rsidRPr="005B7DB2">
              <w:rPr>
                <w:rFonts w:hAnsi="ＭＳ ゴシック"/>
                <w:szCs w:val="20"/>
              </w:rPr>
              <w:t xml:space="preserve"> 地域生活移行個別支援特別加算(Ⅱ)</w:t>
            </w:r>
          </w:p>
          <w:p w14:paraId="74C20CFB" w14:textId="0D5C25BD" w:rsidR="006E78F5" w:rsidRPr="005B7DB2" w:rsidRDefault="003C48FA" w:rsidP="003C48FA">
            <w:pPr>
              <w:snapToGrid/>
              <w:ind w:leftChars="100" w:left="182"/>
              <w:jc w:val="both"/>
              <w:rPr>
                <w:rFonts w:hAnsi="ＭＳ ゴシック"/>
                <w:szCs w:val="20"/>
              </w:rPr>
            </w:pPr>
            <w:r w:rsidRPr="005B7DB2">
              <w:rPr>
                <w:rFonts w:hAnsi="ＭＳ ゴシック"/>
                <w:szCs w:val="20"/>
              </w:rPr>
              <w:t>地域生活移行個別支援特別加算(Ⅰ)が算定されている施設等であって，</w:t>
            </w:r>
            <w:r w:rsidRPr="005B7DB2">
              <w:rPr>
                <w:rFonts w:hAnsi="ＭＳ ゴシック" w:hint="eastAsia"/>
                <w:szCs w:val="20"/>
              </w:rPr>
              <w:t>別に</w:t>
            </w:r>
            <w:r w:rsidRPr="005B7DB2">
              <w:rPr>
                <w:rFonts w:hAnsi="ＭＳ ゴシック"/>
                <w:szCs w:val="20"/>
              </w:rPr>
              <w:t>厚生労働大臣が定める者に対して，指定施設入所支援等の提供を行った場合に，３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１日につき所定単位数</w:t>
            </w:r>
            <w:r w:rsidRPr="005B7DB2">
              <w:rPr>
                <w:rFonts w:hAnsi="ＭＳ ゴシック" w:hint="eastAsia"/>
                <w:szCs w:val="20"/>
              </w:rPr>
              <w:t>を加算</w:t>
            </w:r>
            <w:r w:rsidRPr="005B7DB2">
              <w:rPr>
                <w:rFonts w:hAnsi="ＭＳ ゴシック"/>
                <w:szCs w:val="20"/>
              </w:rPr>
              <w:t>してい</w:t>
            </w:r>
            <w:r w:rsidRPr="005B7DB2">
              <w:rPr>
                <w:rFonts w:hAnsi="ＭＳ ゴシック" w:hint="eastAsia"/>
                <w:szCs w:val="20"/>
              </w:rPr>
              <w:t>ます</w:t>
            </w:r>
            <w:r w:rsidRPr="005B7DB2">
              <w:rPr>
                <w:rFonts w:hAnsi="ＭＳ ゴシック"/>
                <w:szCs w:val="20"/>
              </w:rPr>
              <w:t>か</w:t>
            </w:r>
            <w:r w:rsidRPr="005B7DB2">
              <w:rPr>
                <w:rFonts w:hAnsi="ＭＳ ゴシック" w:hint="eastAsia"/>
                <w:szCs w:val="20"/>
              </w:rPr>
              <w:t>。</w:t>
            </w:r>
          </w:p>
        </w:tc>
        <w:tc>
          <w:tcPr>
            <w:tcW w:w="1164" w:type="dxa"/>
            <w:tcBorders>
              <w:left w:val="single" w:sz="6" w:space="0" w:color="auto"/>
              <w:right w:val="single" w:sz="6" w:space="0" w:color="auto"/>
            </w:tcBorders>
          </w:tcPr>
          <w:p w14:paraId="4F4DD680" w14:textId="77777777" w:rsidR="003C48FA" w:rsidRPr="005B7DB2" w:rsidRDefault="00B02EC3" w:rsidP="003C48FA">
            <w:pPr>
              <w:snapToGrid/>
              <w:jc w:val="both"/>
              <w:rPr>
                <w:rFonts w:hAnsi="ＭＳ ゴシック"/>
              </w:rPr>
            </w:pPr>
            <w:sdt>
              <w:sdtPr>
                <w:rPr>
                  <w:rFonts w:hAnsi="ＭＳ ゴシック" w:hint="eastAsia"/>
                </w:rPr>
                <w:id w:val="-323358540"/>
                <w14:checkbox>
                  <w14:checked w14:val="0"/>
                  <w14:checkedState w14:val="00FE" w14:font="Wingdings"/>
                  <w14:uncheckedState w14:val="2610" w14:font="ＭＳ ゴシック"/>
                </w14:checkbox>
              </w:sdtPr>
              <w:sdtEndPr/>
              <w:sdtContent>
                <w:r w:rsidR="003C48FA" w:rsidRPr="005B7DB2">
                  <w:rPr>
                    <w:rFonts w:hAnsi="ＭＳ ゴシック" w:hint="eastAsia"/>
                  </w:rPr>
                  <w:t>☐</w:t>
                </w:r>
              </w:sdtContent>
            </w:sdt>
            <w:r w:rsidR="003C48FA" w:rsidRPr="005B7DB2">
              <w:rPr>
                <w:rFonts w:hAnsi="ＭＳ ゴシック" w:hint="eastAsia"/>
              </w:rPr>
              <w:t>いる</w:t>
            </w:r>
          </w:p>
          <w:p w14:paraId="782AC07E" w14:textId="77777777" w:rsidR="003C48FA" w:rsidRPr="005B7DB2" w:rsidRDefault="00B02EC3" w:rsidP="003C48FA">
            <w:pPr>
              <w:snapToGrid/>
              <w:jc w:val="both"/>
              <w:rPr>
                <w:rFonts w:hAnsi="ＭＳ ゴシック"/>
              </w:rPr>
            </w:pPr>
            <w:sdt>
              <w:sdtPr>
                <w:rPr>
                  <w:rFonts w:hAnsi="ＭＳ ゴシック" w:hint="eastAsia"/>
                </w:rPr>
                <w:id w:val="-1911457821"/>
                <w14:checkbox>
                  <w14:checked w14:val="0"/>
                  <w14:checkedState w14:val="00FE" w14:font="Wingdings"/>
                  <w14:uncheckedState w14:val="2610" w14:font="ＭＳ ゴシック"/>
                </w14:checkbox>
              </w:sdtPr>
              <w:sdtEndPr/>
              <w:sdtContent>
                <w:r w:rsidR="003C48FA" w:rsidRPr="005B7DB2">
                  <w:rPr>
                    <w:rFonts w:hAnsi="ＭＳ ゴシック" w:hint="eastAsia"/>
                  </w:rPr>
                  <w:t>☐</w:t>
                </w:r>
              </w:sdtContent>
            </w:sdt>
            <w:r w:rsidR="003C48FA" w:rsidRPr="005B7DB2">
              <w:rPr>
                <w:rFonts w:hAnsi="ＭＳ ゴシック" w:hint="eastAsia"/>
              </w:rPr>
              <w:t>いない</w:t>
            </w:r>
          </w:p>
          <w:p w14:paraId="1B27935E" w14:textId="77777777" w:rsidR="003C48FA" w:rsidRPr="005B7DB2" w:rsidRDefault="00B02EC3" w:rsidP="003C48FA">
            <w:pPr>
              <w:snapToGrid/>
              <w:jc w:val="both"/>
              <w:rPr>
                <w:rFonts w:hAnsi="ＭＳ ゴシック"/>
              </w:rPr>
            </w:pPr>
            <w:sdt>
              <w:sdtPr>
                <w:rPr>
                  <w:rFonts w:hAnsi="ＭＳ ゴシック" w:hint="eastAsia"/>
                </w:rPr>
                <w:id w:val="-1832134602"/>
                <w14:checkbox>
                  <w14:checked w14:val="0"/>
                  <w14:checkedState w14:val="00FE" w14:font="Wingdings"/>
                  <w14:uncheckedState w14:val="2610" w14:font="ＭＳ ゴシック"/>
                </w14:checkbox>
              </w:sdtPr>
              <w:sdtEndPr/>
              <w:sdtContent>
                <w:r w:rsidR="003C48FA" w:rsidRPr="005B7DB2">
                  <w:rPr>
                    <w:rFonts w:hAnsi="ＭＳ ゴシック" w:hint="eastAsia"/>
                  </w:rPr>
                  <w:t>☐</w:t>
                </w:r>
              </w:sdtContent>
            </w:sdt>
            <w:r w:rsidR="003C48FA" w:rsidRPr="005B7DB2">
              <w:rPr>
                <w:rFonts w:hAnsi="ＭＳ ゴシック" w:hint="eastAsia"/>
                <w:szCs w:val="20"/>
              </w:rPr>
              <w:t>該当なし</w:t>
            </w:r>
          </w:p>
          <w:p w14:paraId="5378DDD0" w14:textId="77777777" w:rsidR="006E78F5" w:rsidRPr="005B7DB2" w:rsidRDefault="006E78F5" w:rsidP="00BD4286">
            <w:pPr>
              <w:snapToGrid/>
              <w:jc w:val="both"/>
              <w:rPr>
                <w:rFonts w:hAnsi="ＭＳ ゴシック"/>
              </w:rPr>
            </w:pPr>
          </w:p>
        </w:tc>
        <w:tc>
          <w:tcPr>
            <w:tcW w:w="1666" w:type="dxa"/>
            <w:vMerge/>
            <w:tcBorders>
              <w:left w:val="single" w:sz="6" w:space="0" w:color="auto"/>
              <w:right w:val="single" w:sz="6" w:space="0" w:color="auto"/>
            </w:tcBorders>
          </w:tcPr>
          <w:p w14:paraId="5EE24C4D" w14:textId="77777777" w:rsidR="006E78F5" w:rsidRPr="005B7DB2" w:rsidRDefault="006E78F5" w:rsidP="00BD4286">
            <w:pPr>
              <w:snapToGrid/>
              <w:spacing w:line="240" w:lineRule="exact"/>
              <w:jc w:val="both"/>
              <w:rPr>
                <w:rFonts w:hAnsi="ＭＳ ゴシック"/>
                <w:sz w:val="18"/>
                <w:szCs w:val="18"/>
              </w:rPr>
            </w:pPr>
          </w:p>
        </w:tc>
      </w:tr>
    </w:tbl>
    <w:p w14:paraId="4FCC8D92" w14:textId="732D2113" w:rsidR="0021283F" w:rsidRPr="005B7DB2" w:rsidRDefault="0021283F" w:rsidP="0021283F">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6"/>
        <w:gridCol w:w="1158"/>
        <w:gridCol w:w="9"/>
        <w:gridCol w:w="1561"/>
      </w:tblGrid>
      <w:tr w:rsidR="005B7DB2" w:rsidRPr="005B7DB2" w14:paraId="0935A854" w14:textId="77777777" w:rsidTr="00643835">
        <w:trPr>
          <w:trHeight w:val="130"/>
        </w:trPr>
        <w:tc>
          <w:tcPr>
            <w:tcW w:w="1184" w:type="dxa"/>
            <w:tcBorders>
              <w:bottom w:val="single" w:sz="4" w:space="0" w:color="000000"/>
            </w:tcBorders>
            <w:vAlign w:val="center"/>
          </w:tcPr>
          <w:p w14:paraId="755FFCA4" w14:textId="77777777" w:rsidR="0021283F" w:rsidRPr="005B7DB2" w:rsidRDefault="0021283F" w:rsidP="00643835">
            <w:pPr>
              <w:snapToGrid/>
              <w:rPr>
                <w:rFonts w:hAnsi="ＭＳ ゴシック"/>
                <w:szCs w:val="20"/>
              </w:rPr>
            </w:pPr>
            <w:r w:rsidRPr="005B7DB2">
              <w:rPr>
                <w:rFonts w:hAnsi="ＭＳ ゴシック" w:hint="eastAsia"/>
                <w:szCs w:val="20"/>
              </w:rPr>
              <w:t>項目</w:t>
            </w:r>
          </w:p>
        </w:tc>
        <w:tc>
          <w:tcPr>
            <w:tcW w:w="5739" w:type="dxa"/>
            <w:gridSpan w:val="2"/>
            <w:tcBorders>
              <w:bottom w:val="single" w:sz="4" w:space="0" w:color="000000"/>
            </w:tcBorders>
            <w:vAlign w:val="center"/>
          </w:tcPr>
          <w:p w14:paraId="7E6C2147" w14:textId="732DE994" w:rsidR="0021283F" w:rsidRPr="005B7DB2" w:rsidRDefault="0021283F" w:rsidP="00643835">
            <w:pPr>
              <w:snapToGrid/>
              <w:rPr>
                <w:rFonts w:hAnsi="ＭＳ ゴシック"/>
                <w:szCs w:val="20"/>
              </w:rPr>
            </w:pPr>
            <w:r w:rsidRPr="005B7DB2">
              <w:rPr>
                <w:rFonts w:hAnsi="ＭＳ ゴシック" w:hint="eastAsia"/>
                <w:szCs w:val="20"/>
              </w:rPr>
              <w:t>自主点検のポイント</w:t>
            </w:r>
          </w:p>
        </w:tc>
        <w:tc>
          <w:tcPr>
            <w:tcW w:w="1167" w:type="dxa"/>
            <w:gridSpan w:val="2"/>
            <w:tcBorders>
              <w:bottom w:val="single" w:sz="4" w:space="0" w:color="000000"/>
            </w:tcBorders>
            <w:vAlign w:val="center"/>
          </w:tcPr>
          <w:p w14:paraId="15458AD2" w14:textId="77777777" w:rsidR="0021283F" w:rsidRPr="005B7DB2" w:rsidRDefault="0021283F" w:rsidP="00643835">
            <w:pPr>
              <w:snapToGrid/>
              <w:rPr>
                <w:rFonts w:hAnsi="ＭＳ ゴシック"/>
                <w:szCs w:val="20"/>
              </w:rPr>
            </w:pPr>
            <w:r w:rsidRPr="005B7DB2">
              <w:rPr>
                <w:rFonts w:hAnsi="ＭＳ ゴシック" w:hint="eastAsia"/>
                <w:szCs w:val="20"/>
              </w:rPr>
              <w:t>点検</w:t>
            </w:r>
          </w:p>
        </w:tc>
        <w:tc>
          <w:tcPr>
            <w:tcW w:w="1561" w:type="dxa"/>
            <w:tcBorders>
              <w:bottom w:val="single" w:sz="4" w:space="0" w:color="000000"/>
            </w:tcBorders>
            <w:vAlign w:val="center"/>
          </w:tcPr>
          <w:p w14:paraId="27EB4EAA" w14:textId="77777777" w:rsidR="0021283F" w:rsidRPr="005B7DB2" w:rsidRDefault="0021283F" w:rsidP="00643835">
            <w:pPr>
              <w:snapToGrid/>
              <w:rPr>
                <w:rFonts w:hAnsi="ＭＳ ゴシック"/>
                <w:szCs w:val="20"/>
              </w:rPr>
            </w:pPr>
            <w:r w:rsidRPr="005B7DB2">
              <w:rPr>
                <w:rFonts w:hAnsi="ＭＳ ゴシック" w:hint="eastAsia"/>
                <w:szCs w:val="20"/>
              </w:rPr>
              <w:t>根拠</w:t>
            </w:r>
          </w:p>
        </w:tc>
      </w:tr>
      <w:tr w:rsidR="005B7DB2" w:rsidRPr="005B7DB2" w14:paraId="2D4A1DD9" w14:textId="77777777" w:rsidTr="00F439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17"/>
        </w:trPr>
        <w:tc>
          <w:tcPr>
            <w:tcW w:w="1184" w:type="dxa"/>
            <w:tcBorders>
              <w:top w:val="single" w:sz="4" w:space="0" w:color="auto"/>
              <w:left w:val="single" w:sz="6" w:space="0" w:color="auto"/>
              <w:bottom w:val="single" w:sz="4" w:space="0" w:color="auto"/>
              <w:right w:val="single" w:sz="6" w:space="0" w:color="auto"/>
            </w:tcBorders>
          </w:tcPr>
          <w:p w14:paraId="5E86387F" w14:textId="327E8432" w:rsidR="00BD4286" w:rsidRPr="005B7DB2" w:rsidRDefault="00BD4286" w:rsidP="00BD4286">
            <w:pPr>
              <w:snapToGrid/>
              <w:jc w:val="both"/>
              <w:rPr>
                <w:rFonts w:hAnsi="ＭＳ ゴシック"/>
                <w:szCs w:val="20"/>
              </w:rPr>
            </w:pPr>
            <w:r w:rsidRPr="005B7DB2">
              <w:rPr>
                <w:rFonts w:hAnsi="ＭＳ ゴシック" w:hint="eastAsia"/>
                <w:szCs w:val="20"/>
              </w:rPr>
              <w:t>７</w:t>
            </w:r>
            <w:r w:rsidR="00C05934" w:rsidRPr="005B7DB2">
              <w:rPr>
                <w:rFonts w:hAnsi="ＭＳ ゴシック" w:hint="eastAsia"/>
                <w:szCs w:val="20"/>
              </w:rPr>
              <w:t>７</w:t>
            </w:r>
          </w:p>
          <w:p w14:paraId="5E32570C" w14:textId="77777777" w:rsidR="00BD4286" w:rsidRPr="005B7DB2" w:rsidRDefault="00BD4286" w:rsidP="00BD4286">
            <w:pPr>
              <w:snapToGrid/>
              <w:ind w:rightChars="-56" w:right="-102"/>
              <w:jc w:val="both"/>
              <w:rPr>
                <w:rFonts w:hAnsi="ＭＳ ゴシック"/>
                <w:szCs w:val="20"/>
              </w:rPr>
            </w:pPr>
            <w:r w:rsidRPr="005B7DB2">
              <w:rPr>
                <w:rFonts w:hAnsi="ＭＳ ゴシック" w:hint="eastAsia"/>
                <w:szCs w:val="20"/>
              </w:rPr>
              <w:t>地域生活</w:t>
            </w:r>
          </w:p>
          <w:p w14:paraId="4C424B50" w14:textId="77777777" w:rsidR="00BD4286" w:rsidRPr="005B7DB2" w:rsidRDefault="00BD4286" w:rsidP="00BD4286">
            <w:pPr>
              <w:snapToGrid/>
              <w:ind w:rightChars="-56" w:right="-102"/>
              <w:jc w:val="both"/>
              <w:rPr>
                <w:rFonts w:hAnsi="ＭＳ ゴシック"/>
                <w:szCs w:val="20"/>
              </w:rPr>
            </w:pPr>
            <w:r w:rsidRPr="005B7DB2">
              <w:rPr>
                <w:rFonts w:hAnsi="ＭＳ ゴシック" w:hint="eastAsia"/>
                <w:szCs w:val="20"/>
              </w:rPr>
              <w:t>移行個別</w:t>
            </w:r>
          </w:p>
          <w:p w14:paraId="265021BE" w14:textId="77777777" w:rsidR="00BD4286" w:rsidRPr="005B7DB2" w:rsidRDefault="00BD4286" w:rsidP="00BD4286">
            <w:pPr>
              <w:snapToGrid/>
              <w:ind w:rightChars="-56" w:right="-102"/>
              <w:jc w:val="both"/>
              <w:rPr>
                <w:rFonts w:hAnsi="ＭＳ ゴシック"/>
                <w:szCs w:val="20"/>
              </w:rPr>
            </w:pPr>
            <w:r w:rsidRPr="005B7DB2">
              <w:rPr>
                <w:rFonts w:hAnsi="ＭＳ ゴシック" w:hint="eastAsia"/>
                <w:szCs w:val="20"/>
              </w:rPr>
              <w:t>支援特別</w:t>
            </w:r>
          </w:p>
          <w:p w14:paraId="6B2B3C27" w14:textId="77777777" w:rsidR="00BD4286" w:rsidRPr="005B7DB2" w:rsidRDefault="00BD4286" w:rsidP="00BD4286">
            <w:pPr>
              <w:snapToGrid/>
              <w:spacing w:afterLines="50" w:after="142"/>
              <w:jc w:val="both"/>
              <w:rPr>
                <w:rFonts w:hAnsi="ＭＳ ゴシック"/>
                <w:szCs w:val="20"/>
              </w:rPr>
            </w:pPr>
            <w:r w:rsidRPr="005B7DB2">
              <w:rPr>
                <w:rFonts w:hAnsi="ＭＳ ゴシック" w:hint="eastAsia"/>
                <w:szCs w:val="20"/>
              </w:rPr>
              <w:t>加算</w:t>
            </w:r>
          </w:p>
          <w:p w14:paraId="74AFA4F8" w14:textId="77777777" w:rsidR="00BD4286" w:rsidRPr="005B7DB2" w:rsidRDefault="00BD4286" w:rsidP="00BD4286">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5625E588" w14:textId="228A64A6" w:rsidR="00BD4286" w:rsidRPr="005B7DB2" w:rsidRDefault="00BD4286" w:rsidP="00C45387">
            <w:pPr>
              <w:snapToGrid/>
              <w:jc w:val="left"/>
              <w:rPr>
                <w:rFonts w:hAnsi="ＭＳ ゴシック"/>
                <w:szCs w:val="20"/>
              </w:rPr>
            </w:pPr>
            <w:r w:rsidRPr="005B7DB2">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06E37CE2" w14:textId="6F198370" w:rsidR="00BD4286" w:rsidRPr="005B7DB2" w:rsidRDefault="00BD4286" w:rsidP="003C0B4C">
            <w:pPr>
              <w:autoSpaceDE w:val="0"/>
              <w:autoSpaceDN w:val="0"/>
              <w:snapToGrid/>
              <w:ind w:firstLineChars="100" w:firstLine="182"/>
              <w:jc w:val="both"/>
              <w:rPr>
                <w:rFonts w:hAnsi="ＭＳ ゴシック" w:cs="ＭＳ明朝"/>
                <w:kern w:val="0"/>
                <w:szCs w:val="20"/>
              </w:rPr>
            </w:pPr>
            <w:r w:rsidRPr="005B7DB2">
              <w:rPr>
                <w:rFonts w:hAnsi="ＭＳ ゴシック" w:hint="eastAsia"/>
                <w:noProof/>
                <w:szCs w:val="20"/>
              </w:rPr>
              <mc:AlternateContent>
                <mc:Choice Requires="wps">
                  <w:drawing>
                    <wp:anchor distT="0" distB="0" distL="114300" distR="114300" simplePos="0" relativeHeight="251684864" behindDoc="0" locked="0" layoutInCell="1" allowOverlap="1" wp14:anchorId="62A1AFBE" wp14:editId="3F4647CD">
                      <wp:simplePos x="0" y="0"/>
                      <wp:positionH relativeFrom="column">
                        <wp:posOffset>-25400</wp:posOffset>
                      </wp:positionH>
                      <wp:positionV relativeFrom="paragraph">
                        <wp:posOffset>959485</wp:posOffset>
                      </wp:positionV>
                      <wp:extent cx="4981575" cy="1619250"/>
                      <wp:effectExtent l="0" t="0" r="28575" b="19050"/>
                      <wp:wrapNone/>
                      <wp:docPr id="5"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619250"/>
                              </a:xfrm>
                              <a:prstGeom prst="rect">
                                <a:avLst/>
                              </a:prstGeom>
                              <a:solidFill>
                                <a:srgbClr val="FFFFFF"/>
                              </a:solidFill>
                              <a:ln w="6350">
                                <a:solidFill>
                                  <a:srgbClr val="000000"/>
                                </a:solidFill>
                                <a:miter lim="800000"/>
                                <a:headEnd/>
                                <a:tailEnd/>
                              </a:ln>
                            </wps:spPr>
                            <wps:txbx>
                              <w:txbxContent>
                                <w:p w14:paraId="63EEECED" w14:textId="7309336E" w:rsidR="0035381C" w:rsidRPr="00E105F3" w:rsidRDefault="0035381C" w:rsidP="0035381C">
                                  <w:pPr>
                                    <w:spacing w:beforeLines="20" w:before="57"/>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第二の３(</w:t>
                                  </w:r>
                                  <w:r w:rsidR="00876D0C" w:rsidRPr="00E105F3">
                                    <w:rPr>
                                      <w:rFonts w:hAnsi="ＭＳ ゴシック"/>
                                      <w:kern w:val="20"/>
                                      <w:sz w:val="18"/>
                                      <w:szCs w:val="18"/>
                                    </w:rPr>
                                    <w:t>9</w:t>
                                  </w:r>
                                  <w:r w:rsidRPr="00E105F3">
                                    <w:rPr>
                                      <w:rFonts w:hAnsi="ＭＳ ゴシック" w:hint="eastAsia"/>
                                      <w:kern w:val="20"/>
                                      <w:sz w:val="18"/>
                                      <w:szCs w:val="18"/>
                                    </w:rPr>
                                    <w:t>)</w:t>
                                  </w:r>
                                  <w:r w:rsidR="00876D0C" w:rsidRPr="00E105F3">
                                    <w:rPr>
                                      <w:rFonts w:hAnsi="ＭＳ ゴシック" w:hint="eastAsia"/>
                                      <w:kern w:val="20"/>
                                      <w:sz w:val="18"/>
                                      <w:szCs w:val="18"/>
                                    </w:rPr>
                                    <w:t>⑬</w:t>
                                  </w:r>
                                  <w:r w:rsidRPr="00E105F3">
                                    <w:rPr>
                                      <w:rFonts w:hAnsi="ＭＳ ゴシック" w:hint="eastAsia"/>
                                      <w:sz w:val="18"/>
                                      <w:szCs w:val="18"/>
                                    </w:rPr>
                                    <w:t>＞</w:t>
                                  </w:r>
                                </w:p>
                                <w:p w14:paraId="60041DD5" w14:textId="77777777" w:rsidR="0035381C" w:rsidRPr="00E105F3" w:rsidRDefault="0035381C" w:rsidP="0035381C">
                                  <w:pPr>
                                    <w:ind w:leftChars="50" w:left="253" w:rightChars="50" w:right="91" w:hangingChars="100" w:hanging="162"/>
                                    <w:jc w:val="left"/>
                                    <w:rPr>
                                      <w:rFonts w:hAnsi="ＭＳ ゴシック"/>
                                      <w:kern w:val="18"/>
                                      <w:sz w:val="18"/>
                                      <w:szCs w:val="18"/>
                                    </w:rPr>
                                  </w:pPr>
                                  <w:r w:rsidRPr="00E105F3">
                                    <w:rPr>
                                      <w:rFonts w:hAnsi="ＭＳ ゴシック" w:hint="eastAsia"/>
                                      <w:kern w:val="18"/>
                                      <w:sz w:val="18"/>
                                      <w:szCs w:val="18"/>
                                    </w:rPr>
                                    <w:t>○　加算の対象となる事業所は以下の支援を行う。</w:t>
                                  </w:r>
                                </w:p>
                                <w:p w14:paraId="18F95723" w14:textId="0B6E46B6"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・本人や関係者からの聞き取りや経過記録</w:t>
                                  </w:r>
                                  <w:r w:rsidR="002E5AD8" w:rsidRPr="00E105F3">
                                    <w:rPr>
                                      <w:rFonts w:hAnsi="ＭＳ ゴシック" w:hint="eastAsia"/>
                                      <w:kern w:val="18"/>
                                      <w:sz w:val="18"/>
                                      <w:szCs w:val="18"/>
                                    </w:rPr>
                                    <w:t>、行動観察</w:t>
                                  </w:r>
                                  <w:r w:rsidRPr="00E105F3">
                                    <w:rPr>
                                      <w:rFonts w:hAnsi="ＭＳ ゴシック" w:hint="eastAsia"/>
                                      <w:kern w:val="18"/>
                                      <w:sz w:val="18"/>
                                      <w:szCs w:val="18"/>
                                    </w:rPr>
                                    <w:t>等に</w:t>
                                  </w:r>
                                  <w:r w:rsidR="002E5AD8" w:rsidRPr="00E105F3">
                                    <w:rPr>
                                      <w:rFonts w:hAnsi="ＭＳ ゴシック" w:hint="eastAsia"/>
                                      <w:kern w:val="18"/>
                                      <w:sz w:val="18"/>
                                      <w:szCs w:val="18"/>
                                    </w:rPr>
                                    <w:t>よるアセスメントに</w:t>
                                  </w:r>
                                  <w:r w:rsidRPr="00E105F3">
                                    <w:rPr>
                                      <w:rFonts w:hAnsi="ＭＳ ゴシック" w:hint="eastAsia"/>
                                      <w:kern w:val="18"/>
                                      <w:sz w:val="18"/>
                                      <w:szCs w:val="18"/>
                                    </w:rPr>
                                    <w:t>基づき、犯罪行為等</w:t>
                                  </w:r>
                                  <w:r w:rsidR="002E5AD8" w:rsidRPr="00E105F3">
                                    <w:rPr>
                                      <w:rFonts w:hAnsi="ＭＳ ゴシック" w:hint="eastAsia"/>
                                      <w:kern w:val="18"/>
                                      <w:sz w:val="18"/>
                                      <w:szCs w:val="18"/>
                                    </w:rPr>
                                    <w:t>に至った要因を理解し、これ</w:t>
                                  </w:r>
                                  <w:r w:rsidRPr="00E105F3">
                                    <w:rPr>
                                      <w:rFonts w:hAnsi="ＭＳ ゴシック" w:hint="eastAsia"/>
                                      <w:kern w:val="18"/>
                                      <w:sz w:val="18"/>
                                      <w:szCs w:val="18"/>
                                    </w:rPr>
                                    <w:t>を誘発しないような環境調整と</w:t>
                                  </w:r>
                                  <w:r w:rsidR="002E5AD8" w:rsidRPr="00E105F3">
                                    <w:rPr>
                                      <w:rFonts w:hAnsi="ＭＳ ゴシック" w:hint="eastAsia"/>
                                      <w:kern w:val="18"/>
                                      <w:sz w:val="18"/>
                                      <w:szCs w:val="18"/>
                                    </w:rPr>
                                    <w:t>地域生活への移行に向けた必要な</w:t>
                                  </w:r>
                                  <w:r w:rsidRPr="00E105F3">
                                    <w:rPr>
                                      <w:rFonts w:hAnsi="ＭＳ ゴシック" w:hint="eastAsia"/>
                                      <w:kern w:val="18"/>
                                      <w:sz w:val="18"/>
                                      <w:szCs w:val="18"/>
                                    </w:rPr>
                                    <w:t>専門的支援</w:t>
                                  </w:r>
                                  <w:r w:rsidR="002E5AD8" w:rsidRPr="00E105F3">
                                    <w:rPr>
                                      <w:rFonts w:hAnsi="ＭＳ ゴシック" w:hint="eastAsia"/>
                                      <w:kern w:val="18"/>
                                      <w:sz w:val="18"/>
                                      <w:szCs w:val="18"/>
                                    </w:rPr>
                                    <w:t>（教育又は訓練）</w:t>
                                  </w:r>
                                  <w:r w:rsidRPr="00E105F3">
                                    <w:rPr>
                                      <w:rFonts w:hAnsi="ＭＳ ゴシック" w:hint="eastAsia"/>
                                      <w:kern w:val="18"/>
                                      <w:sz w:val="18"/>
                                      <w:szCs w:val="18"/>
                                    </w:rPr>
                                    <w:t>が組み込まれた、個別支援計画の作成</w:t>
                                  </w:r>
                                </w:p>
                                <w:p w14:paraId="30909CA1" w14:textId="6B81E3A0"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・指定医療機関や保護観察所等の関係者との調整会議</w:t>
                                  </w:r>
                                  <w:r w:rsidR="002E5AD8" w:rsidRPr="00E105F3">
                                    <w:rPr>
                                      <w:rFonts w:hAnsi="ＭＳ ゴシック" w:hint="eastAsia"/>
                                      <w:kern w:val="18"/>
                                      <w:sz w:val="18"/>
                                      <w:szCs w:val="18"/>
                                    </w:rPr>
                                    <w:t>の開催</w:t>
                                  </w:r>
                                </w:p>
                                <w:p w14:paraId="36D587D5"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・日常生活や人間関係に関する助言</w:t>
                                  </w:r>
                                </w:p>
                                <w:p w14:paraId="38C8CAD3"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・医療観察法の通院決定を受けた者への通院の支援</w:t>
                                  </w:r>
                                </w:p>
                                <w:p w14:paraId="0A19CF55" w14:textId="114F4DB9"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w:t>
                                  </w:r>
                                  <w:r w:rsidR="002E5AD8" w:rsidRPr="00E105F3">
                                    <w:rPr>
                                      <w:rFonts w:hAnsi="ＭＳ ゴシック" w:hint="eastAsia"/>
                                      <w:kern w:val="18"/>
                                      <w:sz w:val="18"/>
                                      <w:szCs w:val="18"/>
                                    </w:rPr>
                                    <w:t>他のサービス等を利用する時間帯も含めた</w:t>
                                  </w:r>
                                  <w:r w:rsidRPr="00E105F3">
                                    <w:rPr>
                                      <w:rFonts w:hAnsi="ＭＳ ゴシック" w:hint="eastAsia"/>
                                      <w:kern w:val="18"/>
                                      <w:sz w:val="18"/>
                                      <w:szCs w:val="18"/>
                                    </w:rPr>
                                    <w:t>緊急時の対応</w:t>
                                  </w:r>
                                </w:p>
                                <w:p w14:paraId="1B3398B8"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1AFBE" id="Text Box 1990" o:spid="_x0000_s1186" type="#_x0000_t202" style="position:absolute;left:0;text-align:left;margin-left:-2pt;margin-top:75.55pt;width:392.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pKHAIAADMEAAAOAAAAZHJzL2Uyb0RvYy54bWysU81u2zAMvg/YOwi6L06yJnWMOEWXLsOA&#10;7gfo9gCKLMfCZFGjlNjZ05eS0zTohh2G6SCQIvWR/Egub/rWsINCr8GWfDIac6ashErbXcm/f9u8&#10;yTnzQdhKGLCq5Efl+c3q9atl5wo1hQZMpZARiPVF50rehOCKLPOyUa3wI3DKkrEGbEUgFXdZhaIj&#10;9NZk0/F4nnWAlUOQynt6vRuMfJXw61rJ8KWuvQrMlJxyC+nGdG/jna2WotihcI2WpzTEP2TRCm0p&#10;6BnqTgTB9qh/g2q1RPBQh5GENoO61lKlGqiayfhFNQ+NcCrVQuR4d6bJ/z9Y+fnw4L4iC/076KmB&#10;qQjv7kH+8MzCuhF2p24RoWuUqCjwJFKWdc4Xp6+Ral/4CLLtPkFFTRb7AAmor7GNrFCdjNCpAccz&#10;6aoPTNLj1SKfzK5nnEmyTeaTxXSW2pKJ4um7Qx8+KGhZFEqO1NUELw73PsR0RPHkEqN5MLraaGOS&#10;grvt2iA7CJqATTqpghduxrKu5PO3FPvvEON0/gTR6kCjbHRb8vzsJIrI23tbpUELQptBppSNPREZ&#10;uRtYDP22Z7oiHmZ5DBGZ3UJ1JG4RhtmlXSOhAfzFWUdzW3L/cy9QcWY+WurP9dV0QWSGpOT5gjjH&#10;S8P2wiCsJKCSB84GcR2G1dg71LuG4gzzYOGWOlrrxPVzTqf0aTJTC05bFEf/Uk9ez7u+egQAAP//&#10;AwBQSwMEFAAGAAgAAAAhAKAImAHfAAAACgEAAA8AAABkcnMvZG93bnJldi54bWxMj8FOwzAQRO9I&#10;/IO1SNxa21UaqhCnKiCQONJy4ebG2yStvY5iNw18PeZEj7Mzmn1Tridn2YhD6DwpkHMBDKn2pqNG&#10;wefudbYCFqImo60nVPCNAdbV7U2pC+Mv9IHjNjYslVAotII2xr7gPNQtOh3mvkdK3sEPTsckh4ab&#10;QV9SubN8IUTOne4ofWh1j88t1qft2SmYDl/5cfH28i6fwuZn3KH3NmZK3d9Nm0dgEaf4H4Y//IQO&#10;VWLa+zOZwKyCWZamxHRfSgksBR5WYglsryATuQRelfx6QvULAAD//wMAUEsBAi0AFAAGAAgAAAAh&#10;ALaDOJL+AAAA4QEAABMAAAAAAAAAAAAAAAAAAAAAAFtDb250ZW50X1R5cGVzXS54bWxQSwECLQAU&#10;AAYACAAAACEAOP0h/9YAAACUAQAACwAAAAAAAAAAAAAAAAAvAQAAX3JlbHMvLnJlbHNQSwECLQAU&#10;AAYACAAAACEA6XHaShwCAAAzBAAADgAAAAAAAAAAAAAAAAAuAgAAZHJzL2Uyb0RvYy54bWxQSwEC&#10;LQAUAAYACAAAACEAoAiYAd8AAAAKAQAADwAAAAAAAAAAAAAAAAB2BAAAZHJzL2Rvd25yZXYueG1s&#10;UEsFBgAAAAAEAAQA8wAAAIIFAAAAAA==&#10;" strokeweight=".5pt">
                      <v:textbox inset="5.85pt,.7pt,5.85pt,.7pt">
                        <w:txbxContent>
                          <w:p w14:paraId="63EEECED" w14:textId="7309336E" w:rsidR="0035381C" w:rsidRPr="00E105F3" w:rsidRDefault="0035381C" w:rsidP="0035381C">
                            <w:pPr>
                              <w:spacing w:beforeLines="20" w:before="57"/>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第二の３(</w:t>
                            </w:r>
                            <w:r w:rsidR="00876D0C" w:rsidRPr="00E105F3">
                              <w:rPr>
                                <w:rFonts w:hAnsi="ＭＳ ゴシック"/>
                                <w:kern w:val="20"/>
                                <w:sz w:val="18"/>
                                <w:szCs w:val="18"/>
                              </w:rPr>
                              <w:t>9</w:t>
                            </w:r>
                            <w:r w:rsidRPr="00E105F3">
                              <w:rPr>
                                <w:rFonts w:hAnsi="ＭＳ ゴシック" w:hint="eastAsia"/>
                                <w:kern w:val="20"/>
                                <w:sz w:val="18"/>
                                <w:szCs w:val="18"/>
                              </w:rPr>
                              <w:t>)</w:t>
                            </w:r>
                            <w:r w:rsidR="00876D0C" w:rsidRPr="00E105F3">
                              <w:rPr>
                                <w:rFonts w:hAnsi="ＭＳ ゴシック" w:hint="eastAsia"/>
                                <w:kern w:val="20"/>
                                <w:sz w:val="18"/>
                                <w:szCs w:val="18"/>
                              </w:rPr>
                              <w:t>⑬</w:t>
                            </w:r>
                            <w:r w:rsidRPr="00E105F3">
                              <w:rPr>
                                <w:rFonts w:hAnsi="ＭＳ ゴシック" w:hint="eastAsia"/>
                                <w:sz w:val="18"/>
                                <w:szCs w:val="18"/>
                              </w:rPr>
                              <w:t>＞</w:t>
                            </w:r>
                          </w:p>
                          <w:p w14:paraId="60041DD5" w14:textId="77777777" w:rsidR="0035381C" w:rsidRPr="00E105F3" w:rsidRDefault="0035381C" w:rsidP="0035381C">
                            <w:pPr>
                              <w:ind w:leftChars="50" w:left="253" w:rightChars="50" w:right="91" w:hangingChars="100" w:hanging="162"/>
                              <w:jc w:val="left"/>
                              <w:rPr>
                                <w:rFonts w:hAnsi="ＭＳ ゴシック"/>
                                <w:kern w:val="18"/>
                                <w:sz w:val="18"/>
                                <w:szCs w:val="18"/>
                              </w:rPr>
                            </w:pPr>
                            <w:r w:rsidRPr="00E105F3">
                              <w:rPr>
                                <w:rFonts w:hAnsi="ＭＳ ゴシック" w:hint="eastAsia"/>
                                <w:kern w:val="18"/>
                                <w:sz w:val="18"/>
                                <w:szCs w:val="18"/>
                              </w:rPr>
                              <w:t>○　加算の対象となる事業所は以下の支援を行う。</w:t>
                            </w:r>
                          </w:p>
                          <w:p w14:paraId="18F95723" w14:textId="0B6E46B6"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・本人や関係者からの聞き取りや経過記録</w:t>
                            </w:r>
                            <w:r w:rsidR="002E5AD8" w:rsidRPr="00E105F3">
                              <w:rPr>
                                <w:rFonts w:hAnsi="ＭＳ ゴシック" w:hint="eastAsia"/>
                                <w:kern w:val="18"/>
                                <w:sz w:val="18"/>
                                <w:szCs w:val="18"/>
                              </w:rPr>
                              <w:t>、行動観察</w:t>
                            </w:r>
                            <w:r w:rsidRPr="00E105F3">
                              <w:rPr>
                                <w:rFonts w:hAnsi="ＭＳ ゴシック" w:hint="eastAsia"/>
                                <w:kern w:val="18"/>
                                <w:sz w:val="18"/>
                                <w:szCs w:val="18"/>
                              </w:rPr>
                              <w:t>等に</w:t>
                            </w:r>
                            <w:r w:rsidR="002E5AD8" w:rsidRPr="00E105F3">
                              <w:rPr>
                                <w:rFonts w:hAnsi="ＭＳ ゴシック" w:hint="eastAsia"/>
                                <w:kern w:val="18"/>
                                <w:sz w:val="18"/>
                                <w:szCs w:val="18"/>
                              </w:rPr>
                              <w:t>よるアセスメントに</w:t>
                            </w:r>
                            <w:r w:rsidRPr="00E105F3">
                              <w:rPr>
                                <w:rFonts w:hAnsi="ＭＳ ゴシック" w:hint="eastAsia"/>
                                <w:kern w:val="18"/>
                                <w:sz w:val="18"/>
                                <w:szCs w:val="18"/>
                              </w:rPr>
                              <w:t>基づき、犯罪行為等</w:t>
                            </w:r>
                            <w:r w:rsidR="002E5AD8" w:rsidRPr="00E105F3">
                              <w:rPr>
                                <w:rFonts w:hAnsi="ＭＳ ゴシック" w:hint="eastAsia"/>
                                <w:kern w:val="18"/>
                                <w:sz w:val="18"/>
                                <w:szCs w:val="18"/>
                              </w:rPr>
                              <w:t>に至った要因を理解し、これ</w:t>
                            </w:r>
                            <w:r w:rsidRPr="00E105F3">
                              <w:rPr>
                                <w:rFonts w:hAnsi="ＭＳ ゴシック" w:hint="eastAsia"/>
                                <w:kern w:val="18"/>
                                <w:sz w:val="18"/>
                                <w:szCs w:val="18"/>
                              </w:rPr>
                              <w:t>を誘発しないような環境調整と</w:t>
                            </w:r>
                            <w:r w:rsidR="002E5AD8" w:rsidRPr="00E105F3">
                              <w:rPr>
                                <w:rFonts w:hAnsi="ＭＳ ゴシック" w:hint="eastAsia"/>
                                <w:kern w:val="18"/>
                                <w:sz w:val="18"/>
                                <w:szCs w:val="18"/>
                              </w:rPr>
                              <w:t>地域生活への移行に向けた必要な</w:t>
                            </w:r>
                            <w:r w:rsidRPr="00E105F3">
                              <w:rPr>
                                <w:rFonts w:hAnsi="ＭＳ ゴシック" w:hint="eastAsia"/>
                                <w:kern w:val="18"/>
                                <w:sz w:val="18"/>
                                <w:szCs w:val="18"/>
                              </w:rPr>
                              <w:t>専門的支援</w:t>
                            </w:r>
                            <w:r w:rsidR="002E5AD8" w:rsidRPr="00E105F3">
                              <w:rPr>
                                <w:rFonts w:hAnsi="ＭＳ ゴシック" w:hint="eastAsia"/>
                                <w:kern w:val="18"/>
                                <w:sz w:val="18"/>
                                <w:szCs w:val="18"/>
                              </w:rPr>
                              <w:t>（教育又は訓練）</w:t>
                            </w:r>
                            <w:r w:rsidRPr="00E105F3">
                              <w:rPr>
                                <w:rFonts w:hAnsi="ＭＳ ゴシック" w:hint="eastAsia"/>
                                <w:kern w:val="18"/>
                                <w:sz w:val="18"/>
                                <w:szCs w:val="18"/>
                              </w:rPr>
                              <w:t>が組み込まれた、個別支援計画の作成</w:t>
                            </w:r>
                          </w:p>
                          <w:p w14:paraId="30909CA1" w14:textId="6B81E3A0"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・指定医療機関や保護観察所等の関係者との調整会議</w:t>
                            </w:r>
                            <w:r w:rsidR="002E5AD8" w:rsidRPr="00E105F3">
                              <w:rPr>
                                <w:rFonts w:hAnsi="ＭＳ ゴシック" w:hint="eastAsia"/>
                                <w:kern w:val="18"/>
                                <w:sz w:val="18"/>
                                <w:szCs w:val="18"/>
                              </w:rPr>
                              <w:t>の開催</w:t>
                            </w:r>
                          </w:p>
                          <w:p w14:paraId="36D587D5"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・日常生活や人間関係に関する助言</w:t>
                            </w:r>
                          </w:p>
                          <w:p w14:paraId="38C8CAD3"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・医療観察法の通院決定を受けた者への通院の支援</w:t>
                            </w:r>
                          </w:p>
                          <w:p w14:paraId="0A19CF55" w14:textId="114F4DB9"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w:t>
                            </w:r>
                            <w:r w:rsidR="002E5AD8" w:rsidRPr="00E105F3">
                              <w:rPr>
                                <w:rFonts w:hAnsi="ＭＳ ゴシック" w:hint="eastAsia"/>
                                <w:kern w:val="18"/>
                                <w:sz w:val="18"/>
                                <w:szCs w:val="18"/>
                              </w:rPr>
                              <w:t>他のサービス等を利用する時間帯も含めた</w:t>
                            </w:r>
                            <w:r w:rsidRPr="00E105F3">
                              <w:rPr>
                                <w:rFonts w:hAnsi="ＭＳ ゴシック" w:hint="eastAsia"/>
                                <w:kern w:val="18"/>
                                <w:sz w:val="18"/>
                                <w:szCs w:val="18"/>
                              </w:rPr>
                              <w:t>緊急時の対応</w:t>
                            </w:r>
                          </w:p>
                          <w:p w14:paraId="1B3398B8" w14:textId="77777777" w:rsidR="0035381C" w:rsidRPr="00E105F3" w:rsidRDefault="0035381C" w:rsidP="0035381C">
                            <w:pPr>
                              <w:ind w:leftChars="150" w:left="435" w:rightChars="50" w:right="91" w:hangingChars="100" w:hanging="162"/>
                              <w:jc w:val="left"/>
                              <w:rPr>
                                <w:rFonts w:hAnsi="ＭＳ ゴシック"/>
                                <w:kern w:val="18"/>
                                <w:sz w:val="18"/>
                                <w:szCs w:val="18"/>
                              </w:rPr>
                            </w:pPr>
                            <w:r w:rsidRPr="00E105F3">
                              <w:rPr>
                                <w:rFonts w:hAnsi="ＭＳ ゴシック" w:hint="eastAsia"/>
                                <w:kern w:val="18"/>
                                <w:sz w:val="18"/>
                                <w:szCs w:val="18"/>
                              </w:rPr>
                              <w:t>・その他必要な支援</w:t>
                            </w:r>
                          </w:p>
                        </w:txbxContent>
                      </v:textbox>
                    </v:shape>
                  </w:pict>
                </mc:Fallback>
              </mc:AlternateContent>
            </w:r>
            <w:r w:rsidRPr="005B7DB2">
              <w:rPr>
                <w:rFonts w:hAnsi="ＭＳ ゴシック" w:hint="eastAsia"/>
                <w:noProof/>
                <w:szCs w:val="20"/>
              </w:rPr>
              <mc:AlternateContent>
                <mc:Choice Requires="wps">
                  <w:drawing>
                    <wp:anchor distT="0" distB="0" distL="114300" distR="114300" simplePos="0" relativeHeight="251662336" behindDoc="0" locked="0" layoutInCell="1" allowOverlap="1" wp14:anchorId="3C08BA09" wp14:editId="063D5DFD">
                      <wp:simplePos x="0" y="0"/>
                      <wp:positionH relativeFrom="column">
                        <wp:posOffset>-34925</wp:posOffset>
                      </wp:positionH>
                      <wp:positionV relativeFrom="paragraph">
                        <wp:posOffset>140335</wp:posOffset>
                      </wp:positionV>
                      <wp:extent cx="4381500" cy="762000"/>
                      <wp:effectExtent l="0" t="0" r="19050" b="19050"/>
                      <wp:wrapNone/>
                      <wp:docPr id="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762000"/>
                              </a:xfrm>
                              <a:prstGeom prst="rect">
                                <a:avLst/>
                              </a:prstGeom>
                              <a:solidFill>
                                <a:srgbClr val="FFFFFF"/>
                              </a:solidFill>
                              <a:ln w="6350">
                                <a:solidFill>
                                  <a:srgbClr val="000000"/>
                                </a:solidFill>
                                <a:miter lim="800000"/>
                                <a:headEnd/>
                                <a:tailEnd/>
                              </a:ln>
                            </wps:spPr>
                            <wps:txbx>
                              <w:txbxContent>
                                <w:p w14:paraId="0FD4C4C1" w14:textId="70E4A6FB" w:rsidR="0035381C" w:rsidRPr="00E105F3" w:rsidRDefault="0035381C" w:rsidP="00DB75FC">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　≪参照≫（平成18年厚生労働省告示第556号・9）</w:t>
                                  </w:r>
                                </w:p>
                                <w:p w14:paraId="708CC859" w14:textId="77777777" w:rsidR="0035381C" w:rsidRPr="00E105F3" w:rsidRDefault="0035381C" w:rsidP="0035381C">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BA09" id="Rectangle 1989" o:spid="_x0000_s1187" style="position:absolute;left:0;text-align:left;margin-left:-2.75pt;margin-top:11.05pt;width:34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WJGQIAACgEAAAOAAAAZHJzL2Uyb0RvYy54bWysU9uO2jAQfa/Uf7D8XhLYhYWIsFqxpaq0&#10;vUjbfoDjOMSq43HHhoR+fceGBbZ9q5qHyOMZH585Z7y8HzrD9gq9Blvy8SjnTFkJtbbbkn//tnk3&#10;58wHYWthwKqSH5Tn96u3b5a9K9QEWjC1QkYg1he9K3kbgiuyzMtWdcKPwClLyQawE4FC3GY1ip7Q&#10;O5NN8nyW9YC1Q5DKe9p9PCb5KuE3jZLhS9N4FZgpOXEL6Y/pX8V/tlqKYovCtVqeaIh/YNEJbenS&#10;M9SjCILtUP8F1WmJ4KEJIwldBk2jpUo9UDfj/I9unlvhVOqFxPHuLJP/f7Dy8/7ZfcVI3bsnkD88&#10;s7Buhd2qB0ToWyVqum4chcp654vzgRh4Osqq/hPUZK3YBUgaDA12EZC6Y0OS+nCWWg2BSdq8vZmP&#10;pzk5Iil3NyMrkxeZKF5OO/Thg4KOxUXJkaxM6GL/5ENkI4qXksQejK432pgU4LZaG2R7QbZv0pca&#10;oCavy4xlfclnN9M8Ib/K+WsIYnch+Kqs04Hm1+iu5PNzkSiibO9tnaYrCG2Oa6Js7EnHKF2cUl+E&#10;oRqYrknk6SKyjHsV1AeSFuE4sPTAaNEC/uKsp2Etuf+5E6g4Mx8t2XN3O1lMabpTMJ8vSFe8TlRX&#10;CWElAZU8cHZcrsPxPewc6m1L94yTGhYeyNBGJ60vnE70aRyTBaenE+f9Ok5Vlwe++g0AAP//AwBQ&#10;SwMEFAAGAAgAAAAhAKrmD6vfAAAACQEAAA8AAABkcnMvZG93bnJldi54bWxMj8FOwzAQRO9I/IO1&#10;SFxQ69RqSxXiVAipXDhUlIDEzY2XOGq8jmKnDX/PcoLjzjzNzhTbyXfijENsA2lYzDMQSHWwLTUa&#10;qrfdbAMiJkPWdIFQwzdG2JbXV4XJbbjQK54PqREcQjE3GlxKfS5lrB16E+ehR2LvKwzeJD6HRtrB&#10;XDjcd1Jl2Vp60xJ/cKbHJ4f16TB6DZ/3u/fJfqj9uB9PL/5ZVXcuq7S+vZkeH0AknNIfDL/1uTqU&#10;3OkYRrJRdBpmqxWTGpRagGB/vVmycGRwyYosC/l/QfkDAAD//wMAUEsBAi0AFAAGAAgAAAAhALaD&#10;OJL+AAAA4QEAABMAAAAAAAAAAAAAAAAAAAAAAFtDb250ZW50X1R5cGVzXS54bWxQSwECLQAUAAYA&#10;CAAAACEAOP0h/9YAAACUAQAACwAAAAAAAAAAAAAAAAAvAQAAX3JlbHMvLnJlbHNQSwECLQAUAAYA&#10;CAAAACEAarWFiRkCAAAoBAAADgAAAAAAAAAAAAAAAAAuAgAAZHJzL2Uyb0RvYy54bWxQSwECLQAU&#10;AAYACAAAACEAquYPq98AAAAJAQAADwAAAAAAAAAAAAAAAABzBAAAZHJzL2Rvd25yZXYueG1sUEsF&#10;BgAAAAAEAAQA8wAAAH8FAAAAAA==&#10;" strokeweight=".5pt">
                      <v:textbox inset="5.85pt,.7pt,5.85pt,.7pt">
                        <w:txbxContent>
                          <w:p w14:paraId="0FD4C4C1" w14:textId="70E4A6FB" w:rsidR="0035381C" w:rsidRPr="00E105F3" w:rsidRDefault="0035381C" w:rsidP="00DB75FC">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　≪参照≫（平成18年厚生労働省告示第556号・9）</w:t>
                            </w:r>
                          </w:p>
                          <w:p w14:paraId="708CC859" w14:textId="77777777" w:rsidR="0035381C" w:rsidRPr="00E105F3" w:rsidRDefault="0035381C" w:rsidP="0035381C">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tc>
        <w:tc>
          <w:tcPr>
            <w:tcW w:w="1164" w:type="dxa"/>
            <w:gridSpan w:val="2"/>
            <w:tcBorders>
              <w:top w:val="single" w:sz="6" w:space="0" w:color="auto"/>
              <w:left w:val="single" w:sz="6" w:space="0" w:color="auto"/>
              <w:bottom w:val="single" w:sz="6" w:space="0" w:color="auto"/>
              <w:right w:val="single" w:sz="6" w:space="0" w:color="auto"/>
            </w:tcBorders>
          </w:tcPr>
          <w:p w14:paraId="603AA1D9" w14:textId="77777777" w:rsidR="00BD4286" w:rsidRPr="005B7DB2" w:rsidRDefault="00BD4286" w:rsidP="00532F73">
            <w:pPr>
              <w:snapToGrid/>
              <w:jc w:val="both"/>
              <w:rPr>
                <w:rFonts w:hAnsi="ＭＳ ゴシック"/>
              </w:rPr>
            </w:pPr>
          </w:p>
        </w:tc>
        <w:tc>
          <w:tcPr>
            <w:tcW w:w="1570" w:type="dxa"/>
            <w:gridSpan w:val="2"/>
            <w:tcBorders>
              <w:top w:val="single" w:sz="6" w:space="0" w:color="auto"/>
              <w:left w:val="single" w:sz="6" w:space="0" w:color="auto"/>
              <w:bottom w:val="single" w:sz="6" w:space="0" w:color="auto"/>
              <w:right w:val="single" w:sz="6" w:space="0" w:color="auto"/>
            </w:tcBorders>
          </w:tcPr>
          <w:p w14:paraId="445FE111" w14:textId="77777777" w:rsidR="00BD4286" w:rsidRPr="005B7DB2" w:rsidRDefault="00BD4286" w:rsidP="00532F73">
            <w:pPr>
              <w:snapToGrid/>
              <w:spacing w:line="240" w:lineRule="exact"/>
              <w:jc w:val="both"/>
              <w:rPr>
                <w:rFonts w:hAnsi="ＭＳ ゴシック"/>
                <w:sz w:val="18"/>
                <w:szCs w:val="18"/>
              </w:rPr>
            </w:pPr>
          </w:p>
        </w:tc>
      </w:tr>
      <w:tr w:rsidR="005B7DB2" w:rsidRPr="005B7DB2" w14:paraId="761EEC7A" w14:textId="77777777" w:rsidTr="00833C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3"/>
        </w:trPr>
        <w:tc>
          <w:tcPr>
            <w:tcW w:w="1184" w:type="dxa"/>
            <w:tcBorders>
              <w:top w:val="single" w:sz="4" w:space="0" w:color="auto"/>
              <w:left w:val="single" w:sz="6" w:space="0" w:color="auto"/>
              <w:bottom w:val="single" w:sz="4" w:space="0" w:color="auto"/>
              <w:right w:val="single" w:sz="6" w:space="0" w:color="auto"/>
            </w:tcBorders>
          </w:tcPr>
          <w:p w14:paraId="3153689A" w14:textId="7CE08FD6" w:rsidR="00C45387" w:rsidRPr="005B7DB2" w:rsidRDefault="00C45387" w:rsidP="00C45387">
            <w:pPr>
              <w:snapToGrid/>
              <w:jc w:val="left"/>
              <w:rPr>
                <w:rFonts w:hAnsi="ＭＳ ゴシック"/>
                <w:szCs w:val="20"/>
              </w:rPr>
            </w:pPr>
            <w:r w:rsidRPr="005B7DB2">
              <w:rPr>
                <w:rFonts w:hAnsi="ＭＳ ゴシック" w:hint="eastAsia"/>
                <w:szCs w:val="20"/>
              </w:rPr>
              <w:t>７</w:t>
            </w:r>
            <w:r w:rsidR="00C05934" w:rsidRPr="005B7DB2">
              <w:rPr>
                <w:rFonts w:hAnsi="ＭＳ ゴシック" w:hint="eastAsia"/>
                <w:szCs w:val="20"/>
              </w:rPr>
              <w:t>８</w:t>
            </w:r>
          </w:p>
          <w:p w14:paraId="7E35C82D" w14:textId="2F24C983" w:rsidR="0035381C" w:rsidRPr="005B7DB2" w:rsidRDefault="0035381C" w:rsidP="00532F73">
            <w:pPr>
              <w:snapToGrid/>
              <w:rPr>
                <w:rFonts w:hAnsi="ＭＳ ゴシック"/>
                <w:sz w:val="18"/>
                <w:szCs w:val="18"/>
              </w:rPr>
            </w:pPr>
            <w:r w:rsidRPr="005B7DB2">
              <w:rPr>
                <w:rFonts w:hAnsi="ＭＳ ゴシック" w:hint="eastAsia"/>
                <w:szCs w:val="20"/>
              </w:rPr>
              <w:t>栄養マネジメント加算</w:t>
            </w:r>
          </w:p>
          <w:p w14:paraId="6EE28796" w14:textId="034615BB"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704D6712" w14:textId="77777777" w:rsidR="0035381C" w:rsidRPr="005B7DB2" w:rsidRDefault="0035381C" w:rsidP="00532F7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5AB496E" w14:textId="6727E524" w:rsidR="0035381C" w:rsidRPr="005B7DB2" w:rsidRDefault="0035381C" w:rsidP="003C0B4C">
            <w:pPr>
              <w:autoSpaceDE w:val="0"/>
              <w:autoSpaceDN w:val="0"/>
              <w:snapToGrid/>
              <w:ind w:firstLineChars="100" w:firstLine="182"/>
              <w:jc w:val="both"/>
              <w:rPr>
                <w:rFonts w:hAnsi="ＭＳ ゴシック" w:cs="ＭＳ明朝"/>
                <w:kern w:val="0"/>
                <w:szCs w:val="20"/>
              </w:rPr>
            </w:pPr>
            <w:r w:rsidRPr="005B7DB2">
              <w:rPr>
                <w:rFonts w:hAnsi="ＭＳ ゴシック" w:cs="ＭＳ明朝" w:hint="eastAsia"/>
                <w:kern w:val="0"/>
                <w:szCs w:val="20"/>
              </w:rPr>
              <w:t>次の①から④までに掲げる基準のいずれにも適合するものとして</w:t>
            </w:r>
            <w:r w:rsidR="000F2CBF" w:rsidRPr="005B7DB2">
              <w:rPr>
                <w:rFonts w:hAnsi="ＭＳ ゴシック" w:cs="ＭＳ明朝" w:hint="eastAsia"/>
                <w:kern w:val="0"/>
                <w:szCs w:val="20"/>
              </w:rPr>
              <w:t>市長</w:t>
            </w:r>
            <w:r w:rsidRPr="005B7DB2">
              <w:rPr>
                <w:rFonts w:hAnsi="ＭＳ ゴシック" w:cs="ＭＳ明朝" w:hint="eastAsia"/>
                <w:kern w:val="0"/>
                <w:szCs w:val="20"/>
              </w:rPr>
              <w:t>に届け出た施設等について，１日につき所定単位数を加算</w:t>
            </w:r>
            <w:r w:rsidR="00296CB6" w:rsidRPr="005B7DB2">
              <w:rPr>
                <w:rFonts w:hAnsi="ＭＳ ゴシック"/>
                <w:szCs w:val="20"/>
              </w:rPr>
              <w:t>してい</w:t>
            </w:r>
            <w:r w:rsidR="00296CB6" w:rsidRPr="005B7DB2">
              <w:rPr>
                <w:rFonts w:hAnsi="ＭＳ ゴシック" w:hint="eastAsia"/>
                <w:szCs w:val="20"/>
              </w:rPr>
              <w:t>ます</w:t>
            </w:r>
            <w:r w:rsidR="00296CB6" w:rsidRPr="005B7DB2">
              <w:rPr>
                <w:rFonts w:hAnsi="ＭＳ ゴシック"/>
                <w:szCs w:val="20"/>
              </w:rPr>
              <w:t>か</w:t>
            </w:r>
            <w:r w:rsidRPr="005B7DB2">
              <w:rPr>
                <w:rFonts w:hAnsi="ＭＳ ゴシック" w:cs="ＭＳ明朝" w:hint="eastAsia"/>
                <w:kern w:val="0"/>
                <w:szCs w:val="20"/>
              </w:rPr>
              <w:t>。</w:t>
            </w:r>
          </w:p>
          <w:p w14:paraId="672CB0D7" w14:textId="77777777" w:rsidR="0035381C" w:rsidRPr="005B7DB2" w:rsidRDefault="0035381C" w:rsidP="00532F73">
            <w:pPr>
              <w:autoSpaceDE w:val="0"/>
              <w:autoSpaceDN w:val="0"/>
              <w:snapToGrid/>
              <w:jc w:val="both"/>
              <w:rPr>
                <w:rFonts w:hAnsi="ＭＳ ゴシック" w:cs="ＭＳ明朝"/>
                <w:kern w:val="0"/>
                <w:szCs w:val="20"/>
              </w:rPr>
            </w:pPr>
            <w:r w:rsidRPr="005B7DB2">
              <w:rPr>
                <w:rFonts w:hAnsi="ＭＳ ゴシック" w:cs="ＭＳ明朝" w:hint="eastAsia"/>
                <w:kern w:val="0"/>
                <w:szCs w:val="20"/>
              </w:rPr>
              <w:t>①　常勤の管理栄養士を１名以上配置していること。</w:t>
            </w:r>
          </w:p>
          <w:p w14:paraId="38890491" w14:textId="77777777" w:rsidR="0035381C" w:rsidRPr="005B7DB2" w:rsidRDefault="0035381C" w:rsidP="00532F73">
            <w:pPr>
              <w:autoSpaceDE w:val="0"/>
              <w:autoSpaceDN w:val="0"/>
              <w:snapToGrid/>
              <w:jc w:val="both"/>
              <w:rPr>
                <w:rFonts w:hAnsi="ＭＳ ゴシック" w:cs="ＭＳ明朝"/>
                <w:kern w:val="0"/>
                <w:szCs w:val="20"/>
              </w:rPr>
            </w:pPr>
            <w:r w:rsidRPr="005B7DB2">
              <w:rPr>
                <w:rFonts w:hAnsi="ＭＳ ゴシック" w:cs="ＭＳ明朝" w:hint="eastAsia"/>
                <w:kern w:val="0"/>
                <w:szCs w:val="20"/>
              </w:rPr>
              <w:t>②　入所者の栄養状態を施設入所時に把握し，医師，管理栄養士，看護師その他の職種の者が共同して，入所者ごとの摂食・嚥下機能及び食形態にも配慮した栄養ケア計画を作成していること。</w:t>
            </w:r>
          </w:p>
          <w:p w14:paraId="7B810E0E" w14:textId="77777777" w:rsidR="0035381C" w:rsidRPr="005B7DB2" w:rsidRDefault="0035381C" w:rsidP="00532F73">
            <w:pPr>
              <w:autoSpaceDE w:val="0"/>
              <w:autoSpaceDN w:val="0"/>
              <w:snapToGrid/>
              <w:jc w:val="both"/>
              <w:rPr>
                <w:rFonts w:hAnsi="ＭＳ ゴシック" w:cs="ＭＳ明朝"/>
                <w:kern w:val="0"/>
                <w:szCs w:val="20"/>
              </w:rPr>
            </w:pPr>
            <w:r w:rsidRPr="005B7DB2">
              <w:rPr>
                <w:rFonts w:hAnsi="ＭＳ ゴシック" w:cs="ＭＳ明朝" w:hint="eastAsia"/>
                <w:kern w:val="0"/>
                <w:szCs w:val="20"/>
              </w:rPr>
              <w:t>③　入所者ごとの栄養ケア計画に従い栄養管理を行っているとともに，入所者の栄養状態を定期的に記録していること。</w:t>
            </w:r>
          </w:p>
          <w:p w14:paraId="2105380F" w14:textId="4EB33B7C" w:rsidR="00833CE2" w:rsidRPr="005B7DB2" w:rsidRDefault="0035381C" w:rsidP="00532F73">
            <w:pPr>
              <w:autoSpaceDE w:val="0"/>
              <w:autoSpaceDN w:val="0"/>
              <w:snapToGrid/>
              <w:jc w:val="both"/>
              <w:rPr>
                <w:rFonts w:hAnsi="ＭＳ ゴシック" w:cs="ＭＳ明朝"/>
                <w:kern w:val="0"/>
                <w:szCs w:val="20"/>
              </w:rPr>
            </w:pPr>
            <w:r w:rsidRPr="005B7DB2">
              <w:rPr>
                <w:rFonts w:hAnsi="ＭＳ ゴシック" w:cs="ＭＳ明朝" w:hint="eastAsia"/>
                <w:kern w:val="0"/>
                <w:szCs w:val="20"/>
              </w:rPr>
              <w:t>④　入所者ごとの栄養ケア計画の進捗状況を定期的に評価し，必要に応じて当該計画を見直していること。</w:t>
            </w:r>
          </w:p>
        </w:tc>
        <w:tc>
          <w:tcPr>
            <w:tcW w:w="1164" w:type="dxa"/>
            <w:gridSpan w:val="2"/>
            <w:tcBorders>
              <w:top w:val="single" w:sz="6" w:space="0" w:color="auto"/>
              <w:left w:val="single" w:sz="6" w:space="0" w:color="auto"/>
              <w:bottom w:val="single" w:sz="6" w:space="0" w:color="auto"/>
              <w:right w:val="single" w:sz="6" w:space="0" w:color="auto"/>
            </w:tcBorders>
          </w:tcPr>
          <w:p w14:paraId="60444C6C" w14:textId="77777777" w:rsidR="0035381C" w:rsidRPr="005B7DB2" w:rsidRDefault="00B02EC3" w:rsidP="00532F73">
            <w:pPr>
              <w:snapToGrid/>
              <w:jc w:val="both"/>
              <w:rPr>
                <w:rFonts w:hAnsi="ＭＳ ゴシック"/>
              </w:rPr>
            </w:pPr>
            <w:sdt>
              <w:sdtPr>
                <w:rPr>
                  <w:rFonts w:hAnsi="ＭＳ ゴシック" w:hint="eastAsia"/>
                </w:rPr>
                <w:id w:val="1268352249"/>
                <w14:checkbox>
                  <w14:checked w14:val="0"/>
                  <w14:checkedState w14:val="00FE" w14:font="Wingdings"/>
                  <w14:uncheckedState w14:val="2610" w14:font="ＭＳ ゴシック"/>
                </w14:checkbox>
              </w:sdtPr>
              <w:sdtEndPr/>
              <w:sdtContent>
                <w:r w:rsidR="0035381C" w:rsidRPr="005B7DB2">
                  <w:rPr>
                    <w:rFonts w:hAnsi="ＭＳ ゴシック" w:hint="eastAsia"/>
                  </w:rPr>
                  <w:t>☐</w:t>
                </w:r>
              </w:sdtContent>
            </w:sdt>
            <w:r w:rsidR="0035381C" w:rsidRPr="005B7DB2">
              <w:rPr>
                <w:rFonts w:hAnsi="ＭＳ ゴシック" w:hint="eastAsia"/>
              </w:rPr>
              <w:t>いる</w:t>
            </w:r>
          </w:p>
          <w:p w14:paraId="3734B52F" w14:textId="77777777" w:rsidR="0035381C" w:rsidRPr="005B7DB2" w:rsidRDefault="00B02EC3" w:rsidP="00532F73">
            <w:pPr>
              <w:snapToGrid/>
              <w:jc w:val="both"/>
              <w:rPr>
                <w:rFonts w:hAnsi="ＭＳ ゴシック"/>
              </w:rPr>
            </w:pPr>
            <w:sdt>
              <w:sdtPr>
                <w:rPr>
                  <w:rFonts w:hAnsi="ＭＳ ゴシック" w:hint="eastAsia"/>
                </w:rPr>
                <w:id w:val="-1630848501"/>
                <w14:checkbox>
                  <w14:checked w14:val="0"/>
                  <w14:checkedState w14:val="00FE" w14:font="Wingdings"/>
                  <w14:uncheckedState w14:val="2610" w14:font="ＭＳ ゴシック"/>
                </w14:checkbox>
              </w:sdtPr>
              <w:sdtEndPr/>
              <w:sdtContent>
                <w:r w:rsidR="0035381C" w:rsidRPr="005B7DB2">
                  <w:rPr>
                    <w:rFonts w:hAnsi="ＭＳ ゴシック" w:hint="eastAsia"/>
                  </w:rPr>
                  <w:t>☐</w:t>
                </w:r>
              </w:sdtContent>
            </w:sdt>
            <w:r w:rsidR="0035381C" w:rsidRPr="005B7DB2">
              <w:rPr>
                <w:rFonts w:hAnsi="ＭＳ ゴシック" w:hint="eastAsia"/>
              </w:rPr>
              <w:t>いない</w:t>
            </w:r>
          </w:p>
          <w:p w14:paraId="7C179FC4" w14:textId="77777777" w:rsidR="0035381C" w:rsidRPr="005B7DB2" w:rsidRDefault="00B02EC3" w:rsidP="00532F73">
            <w:pPr>
              <w:snapToGrid/>
              <w:jc w:val="both"/>
              <w:rPr>
                <w:rFonts w:hAnsi="ＭＳ ゴシック"/>
              </w:rPr>
            </w:pPr>
            <w:sdt>
              <w:sdtPr>
                <w:rPr>
                  <w:rFonts w:hAnsi="ＭＳ ゴシック" w:hint="eastAsia"/>
                </w:rPr>
                <w:id w:val="-52703735"/>
                <w14:checkbox>
                  <w14:checked w14:val="0"/>
                  <w14:checkedState w14:val="00FE" w14:font="Wingdings"/>
                  <w14:uncheckedState w14:val="2610" w14:font="ＭＳ ゴシック"/>
                </w14:checkbox>
              </w:sdtPr>
              <w:sdtEndPr/>
              <w:sdtContent>
                <w:r w:rsidR="0035381C" w:rsidRPr="005B7DB2">
                  <w:rPr>
                    <w:rFonts w:hAnsi="ＭＳ ゴシック" w:hint="eastAsia"/>
                  </w:rPr>
                  <w:t>☐</w:t>
                </w:r>
              </w:sdtContent>
            </w:sdt>
            <w:r w:rsidR="0035381C" w:rsidRPr="005B7DB2">
              <w:rPr>
                <w:rFonts w:hAnsi="ＭＳ ゴシック" w:hint="eastAsia"/>
                <w:szCs w:val="20"/>
              </w:rPr>
              <w:t>該当なし</w:t>
            </w:r>
          </w:p>
          <w:p w14:paraId="31591E49" w14:textId="77777777" w:rsidR="0035381C" w:rsidRPr="005B7DB2" w:rsidRDefault="0035381C" w:rsidP="00532F73">
            <w:pPr>
              <w:snapToGrid/>
              <w:ind w:rightChars="-53" w:right="-96"/>
              <w:jc w:val="both"/>
              <w:rPr>
                <w:rFonts w:hAnsi="ＭＳ ゴシック"/>
                <w:szCs w:val="20"/>
              </w:rPr>
            </w:pPr>
          </w:p>
        </w:tc>
        <w:tc>
          <w:tcPr>
            <w:tcW w:w="1570" w:type="dxa"/>
            <w:gridSpan w:val="2"/>
            <w:tcBorders>
              <w:top w:val="single" w:sz="6" w:space="0" w:color="auto"/>
              <w:left w:val="single" w:sz="6" w:space="0" w:color="auto"/>
              <w:bottom w:val="single" w:sz="6" w:space="0" w:color="auto"/>
              <w:right w:val="single" w:sz="6" w:space="0" w:color="auto"/>
            </w:tcBorders>
          </w:tcPr>
          <w:p w14:paraId="42EBA891"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65AE988B"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第9の10</w:t>
            </w:r>
          </w:p>
        </w:tc>
      </w:tr>
      <w:tr w:rsidR="005B7DB2" w:rsidRPr="005B7DB2" w14:paraId="29131370" w14:textId="77777777" w:rsidTr="00C46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0"/>
        </w:trPr>
        <w:tc>
          <w:tcPr>
            <w:tcW w:w="1184" w:type="dxa"/>
            <w:vMerge w:val="restart"/>
          </w:tcPr>
          <w:p w14:paraId="32D01003" w14:textId="3275242D" w:rsidR="00C46B89" w:rsidRPr="005B7DB2" w:rsidRDefault="00C46B89" w:rsidP="00532F73">
            <w:pPr>
              <w:snapToGrid/>
              <w:jc w:val="left"/>
              <w:rPr>
                <w:rFonts w:hAnsi="ＭＳ ゴシック"/>
                <w:szCs w:val="20"/>
              </w:rPr>
            </w:pPr>
            <w:r w:rsidRPr="005B7DB2">
              <w:rPr>
                <w:rFonts w:hAnsi="ＭＳ ゴシック" w:hint="eastAsia"/>
                <w:szCs w:val="20"/>
              </w:rPr>
              <w:t>７</w:t>
            </w:r>
            <w:r w:rsidR="00C05934" w:rsidRPr="005B7DB2">
              <w:rPr>
                <w:rFonts w:hAnsi="ＭＳ ゴシック" w:hint="eastAsia"/>
                <w:szCs w:val="20"/>
              </w:rPr>
              <w:t>９</w:t>
            </w:r>
          </w:p>
          <w:p w14:paraId="23288273" w14:textId="77777777" w:rsidR="00C46B89" w:rsidRPr="005B7DB2" w:rsidRDefault="00C46B89" w:rsidP="00532F73">
            <w:pPr>
              <w:snapToGrid/>
              <w:jc w:val="left"/>
              <w:rPr>
                <w:rFonts w:hAnsi="ＭＳ ゴシック"/>
                <w:szCs w:val="20"/>
              </w:rPr>
            </w:pPr>
            <w:r w:rsidRPr="005B7DB2">
              <w:rPr>
                <w:rFonts w:hAnsi="ＭＳ ゴシック" w:hint="eastAsia"/>
                <w:szCs w:val="20"/>
              </w:rPr>
              <w:t>経口移行</w:t>
            </w:r>
          </w:p>
          <w:p w14:paraId="1B62F850" w14:textId="5B63EA83" w:rsidR="00C46B89" w:rsidRPr="005B7DB2" w:rsidRDefault="00C46B89" w:rsidP="00532F73">
            <w:pPr>
              <w:snapToGrid/>
              <w:jc w:val="left"/>
              <w:rPr>
                <w:rFonts w:hAnsi="ＭＳ ゴシック"/>
                <w:sz w:val="18"/>
                <w:szCs w:val="18"/>
                <w:bdr w:val="single" w:sz="4" w:space="0" w:color="auto"/>
              </w:rPr>
            </w:pPr>
            <w:r w:rsidRPr="005B7DB2">
              <w:rPr>
                <w:rFonts w:hAnsi="ＭＳ ゴシック" w:hint="eastAsia"/>
                <w:szCs w:val="20"/>
              </w:rPr>
              <w:t>加算</w:t>
            </w:r>
          </w:p>
          <w:p w14:paraId="689437BA" w14:textId="77777777" w:rsidR="00C46B89" w:rsidRPr="005B7DB2" w:rsidRDefault="00C46B89"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3EDCCF6F" w14:textId="77777777" w:rsidR="00C46B89" w:rsidRPr="005B7DB2" w:rsidRDefault="00C46B89" w:rsidP="00532F73">
            <w:pPr>
              <w:snapToGrid/>
              <w:spacing w:afterLines="50" w:after="142"/>
              <w:jc w:val="left"/>
              <w:rPr>
                <w:rFonts w:hAnsi="ＭＳ ゴシック"/>
                <w:szCs w:val="20"/>
              </w:rPr>
            </w:pPr>
          </w:p>
        </w:tc>
        <w:tc>
          <w:tcPr>
            <w:tcW w:w="5733" w:type="dxa"/>
          </w:tcPr>
          <w:p w14:paraId="380E9BE8" w14:textId="0BC3BF16" w:rsidR="00C46B89" w:rsidRPr="005B7DB2" w:rsidRDefault="00C46B89" w:rsidP="00375E4D">
            <w:pPr>
              <w:snapToGrid/>
              <w:jc w:val="left"/>
              <w:rPr>
                <w:rFonts w:hAnsi="ＭＳ ゴシック"/>
                <w:szCs w:val="20"/>
              </w:rPr>
            </w:pPr>
            <w:r w:rsidRPr="005B7DB2">
              <w:rPr>
                <w:rFonts w:hAnsi="ＭＳ ゴシック" w:hint="eastAsia"/>
                <w:szCs w:val="20"/>
              </w:rPr>
              <w:t>（１）</w:t>
            </w:r>
            <w:r w:rsidRPr="005B7DB2">
              <w:rPr>
                <w:rFonts w:hAnsi="ＭＳ ゴシック"/>
                <w:szCs w:val="20"/>
              </w:rPr>
              <w:t xml:space="preserve"> 施設等において，医師の指示に基づき，医師，管理栄養士，看護師その他の職種の者が共同して，現に経管により食事を摂取している入所者ごとに経口移行計画を作成している場合であって，当該計画に従い，医師の指示を受けた管理栄養士又は栄養士が，経口による食事の摂取を進めるための栄養管理を行った場合には，当該計画が作成された日から起算して180日以内の期間に限り，1日につき所定単位数を加算してい</w:t>
            </w:r>
            <w:r w:rsidRPr="005B7DB2">
              <w:rPr>
                <w:rFonts w:hAnsi="ＭＳ ゴシック" w:hint="eastAsia"/>
                <w:szCs w:val="20"/>
              </w:rPr>
              <w:t>ます</w:t>
            </w:r>
            <w:r w:rsidRPr="005B7DB2">
              <w:rPr>
                <w:rFonts w:hAnsi="ＭＳ ゴシック"/>
                <w:szCs w:val="20"/>
              </w:rPr>
              <w:t>か。</w:t>
            </w:r>
          </w:p>
          <w:p w14:paraId="6F50F34F" w14:textId="68850267" w:rsidR="00C46B89" w:rsidRPr="005B7DB2" w:rsidRDefault="00C46B89" w:rsidP="00532F73">
            <w:pPr>
              <w:snapToGrid/>
              <w:spacing w:afterLines="50" w:after="142"/>
              <w:jc w:val="left"/>
              <w:rPr>
                <w:rFonts w:hAnsi="ＭＳ ゴシック"/>
                <w:szCs w:val="20"/>
              </w:rPr>
            </w:pPr>
            <w:r w:rsidRPr="005B7DB2">
              <w:rPr>
                <w:rFonts w:hAnsi="ＭＳ ゴシック" w:hint="eastAsia"/>
                <w:szCs w:val="20"/>
              </w:rPr>
              <w:t>（ただし、栄養マネジメント加算を算定していない場合は、加算しない。）</w:t>
            </w:r>
          </w:p>
        </w:tc>
        <w:tc>
          <w:tcPr>
            <w:tcW w:w="1164" w:type="dxa"/>
            <w:gridSpan w:val="2"/>
          </w:tcPr>
          <w:p w14:paraId="0F93003C" w14:textId="77777777" w:rsidR="00C46B89" w:rsidRPr="005B7DB2" w:rsidRDefault="00B02EC3" w:rsidP="00532F73">
            <w:pPr>
              <w:snapToGrid/>
              <w:jc w:val="both"/>
              <w:rPr>
                <w:rFonts w:hAnsi="ＭＳ ゴシック"/>
              </w:rPr>
            </w:pPr>
            <w:sdt>
              <w:sdtPr>
                <w:rPr>
                  <w:rFonts w:hAnsi="ＭＳ ゴシック" w:hint="eastAsia"/>
                </w:rPr>
                <w:id w:val="-740718532"/>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いる</w:t>
            </w:r>
          </w:p>
          <w:p w14:paraId="157CABE1" w14:textId="77777777" w:rsidR="00C46B89" w:rsidRPr="005B7DB2" w:rsidRDefault="00B02EC3" w:rsidP="00532F73">
            <w:pPr>
              <w:snapToGrid/>
              <w:jc w:val="both"/>
              <w:rPr>
                <w:rFonts w:hAnsi="ＭＳ ゴシック"/>
              </w:rPr>
            </w:pPr>
            <w:sdt>
              <w:sdtPr>
                <w:rPr>
                  <w:rFonts w:hAnsi="ＭＳ ゴシック" w:hint="eastAsia"/>
                </w:rPr>
                <w:id w:val="-1109205921"/>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いない</w:t>
            </w:r>
          </w:p>
          <w:p w14:paraId="6ADAA569" w14:textId="77777777" w:rsidR="00C46B89" w:rsidRPr="005B7DB2" w:rsidRDefault="00B02EC3" w:rsidP="00532F73">
            <w:pPr>
              <w:snapToGrid/>
              <w:jc w:val="both"/>
              <w:rPr>
                <w:rFonts w:hAnsi="ＭＳ ゴシック"/>
              </w:rPr>
            </w:pPr>
            <w:sdt>
              <w:sdtPr>
                <w:rPr>
                  <w:rFonts w:hAnsi="ＭＳ ゴシック" w:hint="eastAsia"/>
                </w:rPr>
                <w:id w:val="-1797524314"/>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szCs w:val="20"/>
              </w:rPr>
              <w:t>該当なし</w:t>
            </w:r>
          </w:p>
          <w:p w14:paraId="6108A2B5" w14:textId="77777777" w:rsidR="00C46B89" w:rsidRPr="005B7DB2" w:rsidRDefault="00C46B89" w:rsidP="00532F73">
            <w:pPr>
              <w:snapToGrid/>
              <w:jc w:val="left"/>
              <w:rPr>
                <w:rFonts w:hAnsi="ＭＳ ゴシック"/>
                <w:szCs w:val="20"/>
              </w:rPr>
            </w:pPr>
          </w:p>
        </w:tc>
        <w:tc>
          <w:tcPr>
            <w:tcW w:w="1570" w:type="dxa"/>
            <w:gridSpan w:val="2"/>
            <w:vMerge w:val="restart"/>
          </w:tcPr>
          <w:p w14:paraId="2356D372" w14:textId="77777777" w:rsidR="00C46B89" w:rsidRPr="005B7DB2" w:rsidRDefault="00C46B89"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54FA8026" w14:textId="77777777" w:rsidR="00C46B89" w:rsidRPr="005B7DB2" w:rsidRDefault="00C46B89" w:rsidP="00532F73">
            <w:pPr>
              <w:snapToGrid/>
              <w:spacing w:line="240" w:lineRule="exact"/>
              <w:jc w:val="left"/>
              <w:rPr>
                <w:rFonts w:hAnsi="ＭＳ ゴシック"/>
                <w:sz w:val="18"/>
                <w:szCs w:val="18"/>
              </w:rPr>
            </w:pPr>
            <w:r w:rsidRPr="005B7DB2">
              <w:rPr>
                <w:rFonts w:hAnsi="ＭＳ ゴシック" w:hint="eastAsia"/>
                <w:sz w:val="18"/>
                <w:szCs w:val="18"/>
              </w:rPr>
              <w:t>第9の11</w:t>
            </w:r>
          </w:p>
        </w:tc>
      </w:tr>
      <w:tr w:rsidR="00CE0912" w:rsidRPr="005B7DB2" w14:paraId="0FA06BDA" w14:textId="77777777" w:rsidTr="00C46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0"/>
        </w:trPr>
        <w:tc>
          <w:tcPr>
            <w:tcW w:w="1184" w:type="dxa"/>
            <w:vMerge/>
          </w:tcPr>
          <w:p w14:paraId="32AD2E19" w14:textId="77777777" w:rsidR="00C46B89" w:rsidRPr="005B7DB2" w:rsidRDefault="00C46B89" w:rsidP="00532F73">
            <w:pPr>
              <w:snapToGrid/>
              <w:jc w:val="left"/>
              <w:rPr>
                <w:rFonts w:hAnsi="ＭＳ ゴシック"/>
                <w:szCs w:val="20"/>
              </w:rPr>
            </w:pPr>
          </w:p>
        </w:tc>
        <w:tc>
          <w:tcPr>
            <w:tcW w:w="5733" w:type="dxa"/>
          </w:tcPr>
          <w:p w14:paraId="38CE452E" w14:textId="0C9FC63E" w:rsidR="00C46B89" w:rsidRPr="005B7DB2" w:rsidRDefault="00C46B89" w:rsidP="00375E4D">
            <w:pPr>
              <w:snapToGrid/>
              <w:jc w:val="left"/>
              <w:rPr>
                <w:rFonts w:hAnsi="ＭＳ ゴシック"/>
                <w:szCs w:val="20"/>
              </w:rPr>
            </w:pPr>
            <w:r w:rsidRPr="005B7DB2">
              <w:rPr>
                <w:rFonts w:hAnsi="ＭＳ ゴシック" w:hint="eastAsia"/>
                <w:szCs w:val="20"/>
              </w:rPr>
              <w:t>（２）管理栄養士又は栄養士が行う経口移行計画に基づく経口による食事の摂取を進めるための栄養管理が，当該計画が作成された日から起算して</w:t>
            </w:r>
            <w:r w:rsidRPr="005B7DB2">
              <w:rPr>
                <w:rFonts w:hAnsi="ＭＳ ゴシック"/>
                <w:szCs w:val="20"/>
              </w:rPr>
              <w:t>180日を超えた期間に行われた場合であっても，経口による食事の摂取が一部可能な者であって，医師の指示に基づき，継続して経口による食事の摂取を進めるための栄養管理が必要とされるものに対しては，引き続き当該加算を算定してい</w:t>
            </w:r>
            <w:r w:rsidRPr="005B7DB2">
              <w:rPr>
                <w:rFonts w:hAnsi="ＭＳ ゴシック" w:hint="eastAsia"/>
                <w:szCs w:val="20"/>
              </w:rPr>
              <w:t>ます</w:t>
            </w:r>
            <w:r w:rsidRPr="005B7DB2">
              <w:rPr>
                <w:rFonts w:hAnsi="ＭＳ ゴシック"/>
                <w:szCs w:val="20"/>
              </w:rPr>
              <w:t>か。</w:t>
            </w:r>
          </w:p>
        </w:tc>
        <w:tc>
          <w:tcPr>
            <w:tcW w:w="1164" w:type="dxa"/>
            <w:gridSpan w:val="2"/>
          </w:tcPr>
          <w:p w14:paraId="24A0598A" w14:textId="77777777" w:rsidR="00C46B89" w:rsidRPr="005B7DB2" w:rsidRDefault="00B02EC3" w:rsidP="00C46B89">
            <w:pPr>
              <w:snapToGrid/>
              <w:jc w:val="both"/>
              <w:rPr>
                <w:rFonts w:hAnsi="ＭＳ ゴシック"/>
              </w:rPr>
            </w:pPr>
            <w:sdt>
              <w:sdtPr>
                <w:rPr>
                  <w:rFonts w:hAnsi="ＭＳ ゴシック" w:hint="eastAsia"/>
                </w:rPr>
                <w:id w:val="-1634852565"/>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いる</w:t>
            </w:r>
          </w:p>
          <w:p w14:paraId="3697DA6D" w14:textId="77777777" w:rsidR="00C46B89" w:rsidRPr="005B7DB2" w:rsidRDefault="00B02EC3" w:rsidP="00C46B89">
            <w:pPr>
              <w:snapToGrid/>
              <w:jc w:val="both"/>
              <w:rPr>
                <w:rFonts w:hAnsi="ＭＳ ゴシック"/>
              </w:rPr>
            </w:pPr>
            <w:sdt>
              <w:sdtPr>
                <w:rPr>
                  <w:rFonts w:hAnsi="ＭＳ ゴシック" w:hint="eastAsia"/>
                </w:rPr>
                <w:id w:val="-1298521964"/>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いない</w:t>
            </w:r>
          </w:p>
          <w:p w14:paraId="7AA35286" w14:textId="77777777" w:rsidR="00C46B89" w:rsidRPr="005B7DB2" w:rsidRDefault="00B02EC3" w:rsidP="00C46B89">
            <w:pPr>
              <w:snapToGrid/>
              <w:jc w:val="both"/>
              <w:rPr>
                <w:rFonts w:hAnsi="ＭＳ ゴシック"/>
              </w:rPr>
            </w:pPr>
            <w:sdt>
              <w:sdtPr>
                <w:rPr>
                  <w:rFonts w:hAnsi="ＭＳ ゴシック" w:hint="eastAsia"/>
                </w:rPr>
                <w:id w:val="715400198"/>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szCs w:val="20"/>
              </w:rPr>
              <w:t>該当なし</w:t>
            </w:r>
          </w:p>
          <w:p w14:paraId="5C40D638" w14:textId="77777777" w:rsidR="00C46B89" w:rsidRPr="005B7DB2" w:rsidRDefault="00C46B89" w:rsidP="00532F73">
            <w:pPr>
              <w:snapToGrid/>
              <w:jc w:val="both"/>
              <w:rPr>
                <w:rFonts w:hAnsi="ＭＳ ゴシック"/>
              </w:rPr>
            </w:pPr>
          </w:p>
        </w:tc>
        <w:tc>
          <w:tcPr>
            <w:tcW w:w="1570" w:type="dxa"/>
            <w:gridSpan w:val="2"/>
            <w:vMerge/>
          </w:tcPr>
          <w:p w14:paraId="3E66FA63" w14:textId="77777777" w:rsidR="00C46B89" w:rsidRPr="005B7DB2" w:rsidRDefault="00C46B89" w:rsidP="00532F73">
            <w:pPr>
              <w:snapToGrid/>
              <w:spacing w:line="240" w:lineRule="exact"/>
              <w:jc w:val="both"/>
              <w:rPr>
                <w:rFonts w:hAnsi="ＭＳ ゴシック"/>
                <w:sz w:val="18"/>
                <w:szCs w:val="18"/>
              </w:rPr>
            </w:pPr>
          </w:p>
        </w:tc>
      </w:tr>
    </w:tbl>
    <w:p w14:paraId="10E45627" w14:textId="40A2D0C0" w:rsidR="00833CE2" w:rsidRPr="005B7DB2" w:rsidRDefault="00833CE2">
      <w:pPr>
        <w:widowControl/>
        <w:snapToGrid/>
        <w:jc w:val="left"/>
        <w:rPr>
          <w:rFonts w:hAnsi="ＭＳ ゴシック"/>
        </w:rPr>
      </w:pPr>
    </w:p>
    <w:p w14:paraId="412F3429" w14:textId="77777777" w:rsidR="00833CE2" w:rsidRPr="005B7DB2" w:rsidRDefault="00833CE2">
      <w:pPr>
        <w:widowControl/>
        <w:snapToGrid/>
        <w:jc w:val="left"/>
        <w:rPr>
          <w:rFonts w:hAnsi="ＭＳ ゴシック"/>
        </w:rPr>
      </w:pPr>
      <w:r w:rsidRPr="005B7DB2">
        <w:rPr>
          <w:rFonts w:hAnsi="ＭＳ ゴシック"/>
        </w:rPr>
        <w:br w:type="page"/>
      </w:r>
    </w:p>
    <w:p w14:paraId="1763C422" w14:textId="5915305D" w:rsidR="00833CE2" w:rsidRPr="005B7DB2" w:rsidRDefault="00833CE2" w:rsidP="00833CE2">
      <w:pPr>
        <w:jc w:val="both"/>
        <w:rPr>
          <w:rFonts w:hAnsi="ＭＳ ゴシック"/>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6"/>
        <w:gridCol w:w="1158"/>
        <w:gridCol w:w="9"/>
        <w:gridCol w:w="1561"/>
      </w:tblGrid>
      <w:tr w:rsidR="005B7DB2" w:rsidRPr="005B7DB2" w14:paraId="0652091A" w14:textId="77777777" w:rsidTr="00C93277">
        <w:trPr>
          <w:trHeight w:val="130"/>
        </w:trPr>
        <w:tc>
          <w:tcPr>
            <w:tcW w:w="1184" w:type="dxa"/>
            <w:tcBorders>
              <w:bottom w:val="single" w:sz="4" w:space="0" w:color="000000"/>
            </w:tcBorders>
            <w:vAlign w:val="center"/>
          </w:tcPr>
          <w:p w14:paraId="69680080" w14:textId="77777777" w:rsidR="00833CE2" w:rsidRPr="005B7DB2" w:rsidRDefault="00833CE2" w:rsidP="00C93277">
            <w:pPr>
              <w:snapToGrid/>
              <w:rPr>
                <w:rFonts w:hAnsi="ＭＳ ゴシック"/>
                <w:szCs w:val="20"/>
              </w:rPr>
            </w:pPr>
            <w:r w:rsidRPr="005B7DB2">
              <w:rPr>
                <w:rFonts w:hAnsi="ＭＳ ゴシック" w:hint="eastAsia"/>
                <w:szCs w:val="20"/>
              </w:rPr>
              <w:t>項目</w:t>
            </w:r>
          </w:p>
        </w:tc>
        <w:tc>
          <w:tcPr>
            <w:tcW w:w="5739" w:type="dxa"/>
            <w:gridSpan w:val="2"/>
            <w:tcBorders>
              <w:bottom w:val="single" w:sz="4" w:space="0" w:color="000000"/>
            </w:tcBorders>
            <w:vAlign w:val="center"/>
          </w:tcPr>
          <w:p w14:paraId="55E81886" w14:textId="77777777" w:rsidR="00833CE2" w:rsidRPr="005B7DB2" w:rsidRDefault="00833CE2" w:rsidP="00C93277">
            <w:pPr>
              <w:snapToGrid/>
              <w:rPr>
                <w:rFonts w:hAnsi="ＭＳ ゴシック"/>
                <w:szCs w:val="20"/>
              </w:rPr>
            </w:pPr>
            <w:r w:rsidRPr="005B7DB2">
              <w:rPr>
                <w:rFonts w:hAnsi="ＭＳ ゴシック" w:hint="eastAsia"/>
                <w:szCs w:val="20"/>
              </w:rPr>
              <w:t>自主点検のポイント</w:t>
            </w:r>
          </w:p>
        </w:tc>
        <w:tc>
          <w:tcPr>
            <w:tcW w:w="1167" w:type="dxa"/>
            <w:gridSpan w:val="2"/>
            <w:tcBorders>
              <w:bottom w:val="single" w:sz="4" w:space="0" w:color="000000"/>
            </w:tcBorders>
            <w:vAlign w:val="center"/>
          </w:tcPr>
          <w:p w14:paraId="4401A758" w14:textId="77777777" w:rsidR="00833CE2" w:rsidRPr="005B7DB2" w:rsidRDefault="00833CE2" w:rsidP="00C93277">
            <w:pPr>
              <w:snapToGrid/>
              <w:rPr>
                <w:rFonts w:hAnsi="ＭＳ ゴシック"/>
                <w:szCs w:val="20"/>
              </w:rPr>
            </w:pPr>
            <w:r w:rsidRPr="005B7DB2">
              <w:rPr>
                <w:rFonts w:hAnsi="ＭＳ ゴシック" w:hint="eastAsia"/>
                <w:szCs w:val="20"/>
              </w:rPr>
              <w:t>点検</w:t>
            </w:r>
          </w:p>
        </w:tc>
        <w:tc>
          <w:tcPr>
            <w:tcW w:w="1561" w:type="dxa"/>
            <w:tcBorders>
              <w:bottom w:val="single" w:sz="4" w:space="0" w:color="000000"/>
            </w:tcBorders>
            <w:vAlign w:val="center"/>
          </w:tcPr>
          <w:p w14:paraId="0E7DAC92" w14:textId="77777777" w:rsidR="00833CE2" w:rsidRPr="005B7DB2" w:rsidRDefault="00833CE2" w:rsidP="00C93277">
            <w:pPr>
              <w:snapToGrid/>
              <w:rPr>
                <w:rFonts w:hAnsi="ＭＳ ゴシック"/>
                <w:szCs w:val="20"/>
              </w:rPr>
            </w:pPr>
            <w:r w:rsidRPr="005B7DB2">
              <w:rPr>
                <w:rFonts w:hAnsi="ＭＳ ゴシック" w:hint="eastAsia"/>
                <w:szCs w:val="20"/>
              </w:rPr>
              <w:t>根拠</w:t>
            </w:r>
          </w:p>
        </w:tc>
      </w:tr>
      <w:tr w:rsidR="005B7DB2" w:rsidRPr="005B7DB2" w14:paraId="6EB84DF8" w14:textId="77777777" w:rsidTr="00C46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87"/>
        </w:trPr>
        <w:tc>
          <w:tcPr>
            <w:tcW w:w="1184" w:type="dxa"/>
            <w:vMerge w:val="restart"/>
          </w:tcPr>
          <w:p w14:paraId="20103619" w14:textId="6B4C2CC2" w:rsidR="00C46B89" w:rsidRPr="005B7DB2" w:rsidRDefault="00C05934" w:rsidP="00C45387">
            <w:pPr>
              <w:snapToGrid/>
              <w:jc w:val="both"/>
              <w:rPr>
                <w:rFonts w:hAnsi="ＭＳ ゴシック"/>
                <w:szCs w:val="20"/>
              </w:rPr>
            </w:pPr>
            <w:r w:rsidRPr="005B7DB2">
              <w:rPr>
                <w:rFonts w:hAnsi="ＭＳ ゴシック" w:hint="eastAsia"/>
                <w:szCs w:val="20"/>
              </w:rPr>
              <w:t>８０</w:t>
            </w:r>
          </w:p>
          <w:p w14:paraId="54B914E8" w14:textId="77777777" w:rsidR="00C46B89" w:rsidRPr="005B7DB2" w:rsidRDefault="00C46B89" w:rsidP="00C45387">
            <w:pPr>
              <w:snapToGrid/>
              <w:jc w:val="both"/>
              <w:rPr>
                <w:rFonts w:hAnsi="ＭＳ ゴシック"/>
                <w:szCs w:val="20"/>
              </w:rPr>
            </w:pPr>
            <w:r w:rsidRPr="005B7DB2">
              <w:rPr>
                <w:rFonts w:hAnsi="ＭＳ ゴシック" w:hint="eastAsia"/>
                <w:szCs w:val="20"/>
              </w:rPr>
              <w:t>経口維持</w:t>
            </w:r>
          </w:p>
          <w:p w14:paraId="5BDD7D29" w14:textId="28F83294" w:rsidR="00C46B89" w:rsidRPr="005B7DB2" w:rsidRDefault="00C46B89" w:rsidP="00C45387">
            <w:pPr>
              <w:snapToGrid/>
              <w:jc w:val="both"/>
              <w:rPr>
                <w:rFonts w:hAnsi="ＭＳ ゴシック"/>
                <w:szCs w:val="20"/>
              </w:rPr>
            </w:pPr>
            <w:r w:rsidRPr="005B7DB2">
              <w:rPr>
                <w:rFonts w:hAnsi="ＭＳ ゴシック" w:hint="eastAsia"/>
                <w:szCs w:val="20"/>
              </w:rPr>
              <w:t>加算</w:t>
            </w:r>
          </w:p>
          <w:p w14:paraId="5472A92E" w14:textId="77777777" w:rsidR="00C46B89" w:rsidRPr="005B7DB2" w:rsidRDefault="00C46B89"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5B17870D" w14:textId="77777777" w:rsidR="00C46B89" w:rsidRPr="005B7DB2" w:rsidRDefault="00C46B89" w:rsidP="00532F73">
            <w:pPr>
              <w:jc w:val="both"/>
              <w:rPr>
                <w:rFonts w:hAnsi="ＭＳ ゴシック"/>
                <w:szCs w:val="20"/>
              </w:rPr>
            </w:pPr>
          </w:p>
        </w:tc>
        <w:tc>
          <w:tcPr>
            <w:tcW w:w="5733" w:type="dxa"/>
          </w:tcPr>
          <w:p w14:paraId="30A4F2E9" w14:textId="30A3EAD5" w:rsidR="00C46B89" w:rsidRPr="005B7DB2" w:rsidRDefault="00C46B89" w:rsidP="00F210F7">
            <w:pPr>
              <w:snapToGrid/>
              <w:ind w:left="182" w:hangingChars="100" w:hanging="182"/>
              <w:jc w:val="both"/>
              <w:rPr>
                <w:rFonts w:hAnsi="ＭＳ ゴシック"/>
                <w:szCs w:val="20"/>
              </w:rPr>
            </w:pPr>
            <w:r w:rsidRPr="005B7DB2">
              <w:rPr>
                <w:rFonts w:hAnsi="ＭＳ ゴシック" w:hint="eastAsia"/>
                <w:szCs w:val="20"/>
              </w:rPr>
              <w:t>（１）施設等において，医師又は歯科医師の指示に基づき，医師，歯科医師，管理栄養士，看護師その他の職種の者が共同して，摂食機能障害を有し，誤嚥が認められる入所者ごとに入所者の摂食・嚥下機能に配慮した経口維持計画を作成している場合であって，当該計画に従い，医師又は歯科医師の指示（歯科医師が指示を行う場合にあっては，当該指示を受ける管理栄養士等が医師の指示を受けている場合に限る。（２）において同じ。）を受けた管理栄養士又は栄養士が，継続して経口による食事の摂取を進めるための特別な管理を行った場合には，次に掲げる区分に応じ，当該計画が作成された日から起算して</w:t>
            </w:r>
            <w:r w:rsidRPr="005B7DB2">
              <w:rPr>
                <w:rFonts w:hAnsi="ＭＳ ゴシック"/>
                <w:szCs w:val="20"/>
              </w:rPr>
              <w:t>180日以内の期間に限り，1日につきそれぞれ所定単位数を加算してい</w:t>
            </w:r>
            <w:r w:rsidRPr="005B7DB2">
              <w:rPr>
                <w:rFonts w:hAnsi="ＭＳ ゴシック" w:hint="eastAsia"/>
                <w:szCs w:val="20"/>
              </w:rPr>
              <w:t>ます</w:t>
            </w:r>
            <w:r w:rsidRPr="005B7DB2">
              <w:rPr>
                <w:rFonts w:hAnsi="ＭＳ ゴシック"/>
                <w:szCs w:val="20"/>
              </w:rPr>
              <w:t xml:space="preserve">か。　　　　　　　　</w:t>
            </w:r>
          </w:p>
          <w:p w14:paraId="193C1708" w14:textId="0BB1F5FE" w:rsidR="00C46B89" w:rsidRPr="005B7DB2" w:rsidRDefault="00C46B89" w:rsidP="00F210F7">
            <w:pPr>
              <w:snapToGrid/>
              <w:ind w:leftChars="100" w:left="182" w:firstLineChars="100" w:firstLine="182"/>
              <w:jc w:val="both"/>
              <w:rPr>
                <w:rFonts w:hAnsi="ＭＳ ゴシック"/>
                <w:szCs w:val="20"/>
              </w:rPr>
            </w:pPr>
            <w:r w:rsidRPr="005B7DB2">
              <w:rPr>
                <w:rFonts w:hAnsi="ＭＳ ゴシック" w:hint="eastAsia"/>
                <w:szCs w:val="20"/>
              </w:rPr>
              <w:t>（ただし，この場合において，経口移行加算を算定している場合は算定しない。また，経口維持加算（Ⅰ）を算定している場合は，経口維持加算（Ⅱ）は算定しない。）</w:t>
            </w:r>
          </w:p>
          <w:p w14:paraId="314C4B6C" w14:textId="77777777" w:rsidR="00C46B89" w:rsidRPr="005B7DB2" w:rsidRDefault="00C46B89" w:rsidP="004153E9">
            <w:pPr>
              <w:snapToGrid/>
              <w:jc w:val="both"/>
              <w:rPr>
                <w:rFonts w:hAnsi="ＭＳ ゴシック"/>
                <w:szCs w:val="20"/>
              </w:rPr>
            </w:pPr>
            <w:r w:rsidRPr="005B7DB2">
              <w:rPr>
                <w:rFonts w:hAnsi="ＭＳ ゴシック"/>
                <w:szCs w:val="20"/>
              </w:rPr>
              <w:t xml:space="preserve">    ①　経口維持加算（Ⅰ）</w:t>
            </w:r>
          </w:p>
          <w:p w14:paraId="56F64CF1" w14:textId="77777777" w:rsidR="00C46B89" w:rsidRPr="005B7DB2" w:rsidRDefault="00C46B89" w:rsidP="00F210F7">
            <w:pPr>
              <w:snapToGrid/>
              <w:ind w:leftChars="300" w:left="546" w:firstLineChars="100" w:firstLine="182"/>
              <w:jc w:val="both"/>
              <w:rPr>
                <w:rFonts w:hAnsi="ＭＳ ゴシック"/>
                <w:szCs w:val="20"/>
              </w:rPr>
            </w:pPr>
            <w:r w:rsidRPr="005B7DB2">
              <w:rPr>
                <w:rFonts w:hAnsi="ＭＳ ゴシック" w:hint="eastAsia"/>
                <w:szCs w:val="20"/>
              </w:rPr>
              <w:t>経口により食事を摂取する者であって，著しい摂食機能障害を有し造影撮影又は内視鏡検査により誤嚥が認められるものを対象としていること。</w:t>
            </w:r>
          </w:p>
          <w:p w14:paraId="41F2AA2B" w14:textId="77777777" w:rsidR="00C46B89" w:rsidRPr="005B7DB2" w:rsidRDefault="00C46B89" w:rsidP="004153E9">
            <w:pPr>
              <w:snapToGrid/>
              <w:jc w:val="both"/>
              <w:rPr>
                <w:rFonts w:hAnsi="ＭＳ ゴシック"/>
                <w:szCs w:val="20"/>
              </w:rPr>
            </w:pPr>
            <w:r w:rsidRPr="005B7DB2">
              <w:rPr>
                <w:rFonts w:hAnsi="ＭＳ ゴシック"/>
                <w:szCs w:val="20"/>
              </w:rPr>
              <w:t xml:space="preserve">    ②　経口維持加算（Ⅱ）</w:t>
            </w:r>
          </w:p>
          <w:p w14:paraId="6E2B9F83" w14:textId="35373C38" w:rsidR="00C46B89" w:rsidRPr="005B7DB2" w:rsidRDefault="00C46B89" w:rsidP="00C46B89">
            <w:pPr>
              <w:snapToGrid/>
              <w:ind w:leftChars="300" w:left="546" w:firstLineChars="100" w:firstLine="182"/>
              <w:jc w:val="both"/>
              <w:rPr>
                <w:rFonts w:hAnsi="ＭＳ ゴシック"/>
                <w:szCs w:val="20"/>
              </w:rPr>
            </w:pPr>
            <w:r w:rsidRPr="005B7DB2">
              <w:rPr>
                <w:rFonts w:hAnsi="ＭＳ ゴシック" w:hint="eastAsia"/>
                <w:szCs w:val="20"/>
              </w:rPr>
              <w:t>経口により食事を摂取する者であって，摂食機能障害を有し誤嚥が認められるものを対象としていること。</w:t>
            </w:r>
          </w:p>
        </w:tc>
        <w:tc>
          <w:tcPr>
            <w:tcW w:w="1164" w:type="dxa"/>
            <w:gridSpan w:val="2"/>
            <w:tcBorders>
              <w:right w:val="single" w:sz="4" w:space="0" w:color="auto"/>
            </w:tcBorders>
          </w:tcPr>
          <w:p w14:paraId="44D9F7A6" w14:textId="77777777" w:rsidR="00C46B89" w:rsidRPr="005B7DB2" w:rsidRDefault="00B02EC3" w:rsidP="00C46B89">
            <w:pPr>
              <w:snapToGrid/>
              <w:jc w:val="both"/>
              <w:rPr>
                <w:rFonts w:hAnsi="ＭＳ ゴシック"/>
              </w:rPr>
            </w:pPr>
            <w:sdt>
              <w:sdtPr>
                <w:rPr>
                  <w:rFonts w:hAnsi="ＭＳ ゴシック" w:hint="eastAsia"/>
                </w:rPr>
                <w:id w:val="-1681885275"/>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いる</w:t>
            </w:r>
          </w:p>
          <w:p w14:paraId="78FE699A" w14:textId="77777777" w:rsidR="00C46B89" w:rsidRPr="005B7DB2" w:rsidRDefault="00B02EC3" w:rsidP="00C46B89">
            <w:pPr>
              <w:snapToGrid/>
              <w:jc w:val="both"/>
              <w:rPr>
                <w:rFonts w:hAnsi="ＭＳ ゴシック"/>
              </w:rPr>
            </w:pPr>
            <w:sdt>
              <w:sdtPr>
                <w:rPr>
                  <w:rFonts w:hAnsi="ＭＳ ゴシック" w:hint="eastAsia"/>
                </w:rPr>
                <w:id w:val="1184248244"/>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いない</w:t>
            </w:r>
          </w:p>
          <w:p w14:paraId="38978CA3" w14:textId="53263207" w:rsidR="00C46B89" w:rsidRPr="005B7DB2" w:rsidRDefault="00B02EC3" w:rsidP="00C46B89">
            <w:pPr>
              <w:snapToGrid/>
              <w:jc w:val="both"/>
              <w:rPr>
                <w:rFonts w:hAnsi="ＭＳ ゴシック"/>
              </w:rPr>
            </w:pPr>
            <w:sdt>
              <w:sdtPr>
                <w:rPr>
                  <w:rFonts w:hAnsi="ＭＳ ゴシック" w:hint="eastAsia"/>
                </w:rPr>
                <w:id w:val="663828312"/>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szCs w:val="20"/>
              </w:rPr>
              <w:t>該当なし</w:t>
            </w:r>
          </w:p>
        </w:tc>
        <w:tc>
          <w:tcPr>
            <w:tcW w:w="1570" w:type="dxa"/>
            <w:gridSpan w:val="2"/>
            <w:vMerge w:val="restart"/>
            <w:tcBorders>
              <w:left w:val="single" w:sz="4" w:space="0" w:color="auto"/>
            </w:tcBorders>
          </w:tcPr>
          <w:p w14:paraId="28FB1D83" w14:textId="77777777" w:rsidR="00C46B89" w:rsidRPr="005B7DB2" w:rsidRDefault="00C46B89"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44A7EB54" w14:textId="77777777" w:rsidR="00C46B89" w:rsidRPr="005B7DB2" w:rsidRDefault="00C46B89" w:rsidP="00532F73">
            <w:pPr>
              <w:pStyle w:val="Default"/>
              <w:autoSpaceDE/>
              <w:autoSpaceDN/>
              <w:adjustRightInd/>
              <w:spacing w:line="240" w:lineRule="exact"/>
              <w:rPr>
                <w:rFonts w:ascii="ＭＳ ゴシック" w:eastAsia="ＭＳ ゴシック" w:hAnsi="ＭＳ ゴシック"/>
                <w:color w:val="auto"/>
                <w:sz w:val="18"/>
                <w:szCs w:val="18"/>
              </w:rPr>
            </w:pPr>
            <w:r w:rsidRPr="005B7DB2">
              <w:rPr>
                <w:rFonts w:ascii="ＭＳ ゴシック" w:eastAsia="ＭＳ ゴシック" w:hAnsi="ＭＳ ゴシック" w:hint="eastAsia"/>
                <w:color w:val="auto"/>
                <w:sz w:val="18"/>
                <w:szCs w:val="18"/>
              </w:rPr>
              <w:t>第</w:t>
            </w:r>
            <w:r w:rsidRPr="005B7DB2">
              <w:rPr>
                <w:rFonts w:ascii="ＭＳ ゴシック" w:eastAsia="ＭＳ ゴシック" w:hAnsi="ＭＳ ゴシック" w:cs="Times New Roman" w:hint="eastAsia"/>
                <w:color w:val="auto"/>
                <w:sz w:val="18"/>
                <w:szCs w:val="18"/>
              </w:rPr>
              <w:t>9の12</w:t>
            </w:r>
          </w:p>
          <w:p w14:paraId="78FBCCF4" w14:textId="77777777" w:rsidR="00C46B89" w:rsidRPr="005B7DB2" w:rsidRDefault="00C46B89" w:rsidP="00532F73">
            <w:pPr>
              <w:snapToGrid/>
              <w:spacing w:line="240" w:lineRule="exact"/>
              <w:jc w:val="both"/>
              <w:rPr>
                <w:rFonts w:hAnsi="ＭＳ ゴシック"/>
                <w:sz w:val="18"/>
                <w:szCs w:val="18"/>
              </w:rPr>
            </w:pPr>
          </w:p>
          <w:p w14:paraId="6EF2ABDE" w14:textId="77777777" w:rsidR="00C46B89" w:rsidRPr="005B7DB2" w:rsidRDefault="00C46B89" w:rsidP="00532F73">
            <w:pPr>
              <w:snapToGrid/>
              <w:spacing w:line="240" w:lineRule="exact"/>
              <w:jc w:val="both"/>
              <w:rPr>
                <w:rFonts w:hAnsi="ＭＳ ゴシック"/>
                <w:sz w:val="18"/>
                <w:szCs w:val="18"/>
              </w:rPr>
            </w:pPr>
          </w:p>
        </w:tc>
      </w:tr>
      <w:tr w:rsidR="00CE0912" w:rsidRPr="005B7DB2" w14:paraId="30C322C2" w14:textId="77777777" w:rsidTr="00C46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75"/>
        </w:trPr>
        <w:tc>
          <w:tcPr>
            <w:tcW w:w="1184" w:type="dxa"/>
            <w:vMerge/>
          </w:tcPr>
          <w:p w14:paraId="4819B783" w14:textId="77777777" w:rsidR="00C46B89" w:rsidRPr="005B7DB2" w:rsidRDefault="00C46B89" w:rsidP="00C45387">
            <w:pPr>
              <w:snapToGrid/>
              <w:jc w:val="both"/>
              <w:rPr>
                <w:rFonts w:hAnsi="ＭＳ ゴシック"/>
                <w:szCs w:val="20"/>
              </w:rPr>
            </w:pPr>
          </w:p>
        </w:tc>
        <w:tc>
          <w:tcPr>
            <w:tcW w:w="5733" w:type="dxa"/>
          </w:tcPr>
          <w:p w14:paraId="1DA204D1" w14:textId="5C048A37" w:rsidR="00C46B89" w:rsidRPr="005B7DB2" w:rsidRDefault="00C46B89" w:rsidP="00C46B89">
            <w:pPr>
              <w:snapToGrid/>
              <w:jc w:val="both"/>
              <w:rPr>
                <w:rFonts w:hAnsi="ＭＳ ゴシック"/>
                <w:szCs w:val="20"/>
              </w:rPr>
            </w:pPr>
            <w:r w:rsidRPr="005B7DB2">
              <w:rPr>
                <w:rFonts w:hAnsi="ＭＳ ゴシック" w:hint="eastAsia"/>
                <w:szCs w:val="20"/>
              </w:rPr>
              <w:t>（２）管理栄養士又は栄養士が行う経口維持計画に基づく経口による食事の摂取を進めるための特別な管理が当該計画が作成された日から起算して</w:t>
            </w:r>
            <w:r w:rsidRPr="005B7DB2">
              <w:rPr>
                <w:rFonts w:hAnsi="ＭＳ ゴシック"/>
                <w:szCs w:val="20"/>
              </w:rPr>
              <w:t>180日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w:t>
            </w:r>
            <w:r w:rsidRPr="005B7DB2">
              <w:rPr>
                <w:rFonts w:hAnsi="ＭＳ ゴシック" w:hint="eastAsia"/>
                <w:szCs w:val="20"/>
              </w:rPr>
              <w:t>ます</w:t>
            </w:r>
            <w:r w:rsidRPr="005B7DB2">
              <w:rPr>
                <w:rFonts w:hAnsi="ＭＳ ゴシック"/>
                <w:szCs w:val="20"/>
              </w:rPr>
              <w:t>か。</w:t>
            </w:r>
          </w:p>
        </w:tc>
        <w:tc>
          <w:tcPr>
            <w:tcW w:w="1164" w:type="dxa"/>
            <w:gridSpan w:val="2"/>
            <w:tcBorders>
              <w:right w:val="single" w:sz="4" w:space="0" w:color="auto"/>
            </w:tcBorders>
          </w:tcPr>
          <w:p w14:paraId="2FB2EE59" w14:textId="77777777" w:rsidR="00C46B89" w:rsidRPr="005B7DB2" w:rsidRDefault="00B02EC3" w:rsidP="00C46B89">
            <w:pPr>
              <w:snapToGrid/>
              <w:jc w:val="both"/>
              <w:rPr>
                <w:rFonts w:hAnsi="ＭＳ ゴシック"/>
              </w:rPr>
            </w:pPr>
            <w:sdt>
              <w:sdtPr>
                <w:rPr>
                  <w:rFonts w:hAnsi="ＭＳ ゴシック" w:hint="eastAsia"/>
                </w:rPr>
                <w:id w:val="-156002175"/>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いる</w:t>
            </w:r>
          </w:p>
          <w:p w14:paraId="7E6EA4BE" w14:textId="77777777" w:rsidR="00C46B89" w:rsidRPr="005B7DB2" w:rsidRDefault="00B02EC3" w:rsidP="00C46B89">
            <w:pPr>
              <w:snapToGrid/>
              <w:jc w:val="both"/>
              <w:rPr>
                <w:rFonts w:hAnsi="ＭＳ ゴシック"/>
              </w:rPr>
            </w:pPr>
            <w:sdt>
              <w:sdtPr>
                <w:rPr>
                  <w:rFonts w:hAnsi="ＭＳ ゴシック" w:hint="eastAsia"/>
                </w:rPr>
                <w:id w:val="-148673735"/>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rPr>
              <w:t>いない</w:t>
            </w:r>
          </w:p>
          <w:p w14:paraId="6B9F92CD" w14:textId="75B31A1C" w:rsidR="00C46B89" w:rsidRPr="005B7DB2" w:rsidRDefault="00B02EC3" w:rsidP="00C46B89">
            <w:pPr>
              <w:snapToGrid/>
              <w:jc w:val="both"/>
              <w:rPr>
                <w:rFonts w:hAnsi="ＭＳ ゴシック"/>
              </w:rPr>
            </w:pPr>
            <w:sdt>
              <w:sdtPr>
                <w:rPr>
                  <w:rFonts w:hAnsi="ＭＳ ゴシック" w:hint="eastAsia"/>
                </w:rPr>
                <w:id w:val="-867674292"/>
                <w14:checkbox>
                  <w14:checked w14:val="0"/>
                  <w14:checkedState w14:val="00FE" w14:font="Wingdings"/>
                  <w14:uncheckedState w14:val="2610" w14:font="ＭＳ ゴシック"/>
                </w14:checkbox>
              </w:sdtPr>
              <w:sdtEndPr/>
              <w:sdtContent>
                <w:r w:rsidR="00C46B89" w:rsidRPr="005B7DB2">
                  <w:rPr>
                    <w:rFonts w:hAnsi="ＭＳ ゴシック" w:hint="eastAsia"/>
                  </w:rPr>
                  <w:t>☐</w:t>
                </w:r>
              </w:sdtContent>
            </w:sdt>
            <w:r w:rsidR="00C46B89" w:rsidRPr="005B7DB2">
              <w:rPr>
                <w:rFonts w:hAnsi="ＭＳ ゴシック" w:hint="eastAsia"/>
                <w:szCs w:val="20"/>
              </w:rPr>
              <w:t>該当なし</w:t>
            </w:r>
          </w:p>
        </w:tc>
        <w:tc>
          <w:tcPr>
            <w:tcW w:w="1570" w:type="dxa"/>
            <w:gridSpan w:val="2"/>
            <w:vMerge/>
            <w:tcBorders>
              <w:left w:val="single" w:sz="4" w:space="0" w:color="auto"/>
            </w:tcBorders>
          </w:tcPr>
          <w:p w14:paraId="63CFAA3F" w14:textId="77777777" w:rsidR="00C46B89" w:rsidRPr="005B7DB2" w:rsidRDefault="00C46B89" w:rsidP="00532F73">
            <w:pPr>
              <w:snapToGrid/>
              <w:spacing w:line="240" w:lineRule="exact"/>
              <w:jc w:val="both"/>
              <w:rPr>
                <w:rFonts w:hAnsi="ＭＳ ゴシック"/>
                <w:sz w:val="18"/>
                <w:szCs w:val="18"/>
              </w:rPr>
            </w:pPr>
          </w:p>
        </w:tc>
      </w:tr>
    </w:tbl>
    <w:p w14:paraId="055DE2AF" w14:textId="5BBABE7B" w:rsidR="00C46B89" w:rsidRPr="005B7DB2" w:rsidRDefault="00C46B89" w:rsidP="00AF3AFE">
      <w:pPr>
        <w:snapToGrid/>
        <w:jc w:val="both"/>
        <w:rPr>
          <w:rFonts w:hAnsi="ＭＳ ゴシック"/>
          <w:szCs w:val="20"/>
        </w:rPr>
      </w:pPr>
    </w:p>
    <w:p w14:paraId="262A5112" w14:textId="77777777" w:rsidR="00C46B89" w:rsidRPr="005B7DB2" w:rsidRDefault="00C46B89">
      <w:pPr>
        <w:widowControl/>
        <w:snapToGrid/>
        <w:jc w:val="left"/>
        <w:rPr>
          <w:rFonts w:hAnsi="ＭＳ ゴシック"/>
          <w:szCs w:val="20"/>
        </w:rPr>
      </w:pPr>
      <w:r w:rsidRPr="005B7DB2">
        <w:rPr>
          <w:rFonts w:hAnsi="ＭＳ ゴシック"/>
          <w:szCs w:val="20"/>
        </w:rPr>
        <w:br w:type="page"/>
      </w:r>
    </w:p>
    <w:p w14:paraId="7E5A6B6A" w14:textId="7229F7E1" w:rsidR="00AF3AFE" w:rsidRPr="005B7DB2" w:rsidRDefault="00AF3AFE" w:rsidP="00AF3AFE">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6"/>
        <w:gridCol w:w="1158"/>
        <w:gridCol w:w="9"/>
        <w:gridCol w:w="1561"/>
      </w:tblGrid>
      <w:tr w:rsidR="005B7DB2" w:rsidRPr="005B7DB2" w14:paraId="3FCBBCE3" w14:textId="77777777" w:rsidTr="00AF3AFE">
        <w:trPr>
          <w:trHeight w:val="130"/>
        </w:trPr>
        <w:tc>
          <w:tcPr>
            <w:tcW w:w="1184" w:type="dxa"/>
            <w:tcBorders>
              <w:bottom w:val="single" w:sz="4" w:space="0" w:color="000000"/>
            </w:tcBorders>
            <w:vAlign w:val="center"/>
          </w:tcPr>
          <w:p w14:paraId="6DD7B1F9" w14:textId="77777777" w:rsidR="00AF3AFE" w:rsidRPr="005B7DB2" w:rsidRDefault="00AF3AFE" w:rsidP="000677A2">
            <w:pPr>
              <w:snapToGrid/>
              <w:rPr>
                <w:rFonts w:hAnsi="ＭＳ ゴシック"/>
                <w:szCs w:val="20"/>
              </w:rPr>
            </w:pPr>
            <w:r w:rsidRPr="005B7DB2">
              <w:rPr>
                <w:rFonts w:hAnsi="ＭＳ ゴシック" w:hint="eastAsia"/>
                <w:szCs w:val="20"/>
              </w:rPr>
              <w:t>項目</w:t>
            </w:r>
          </w:p>
        </w:tc>
        <w:tc>
          <w:tcPr>
            <w:tcW w:w="5739" w:type="dxa"/>
            <w:gridSpan w:val="2"/>
            <w:tcBorders>
              <w:bottom w:val="single" w:sz="4" w:space="0" w:color="000000"/>
            </w:tcBorders>
            <w:vAlign w:val="center"/>
          </w:tcPr>
          <w:p w14:paraId="06D39007" w14:textId="77777777" w:rsidR="00AF3AFE" w:rsidRPr="005B7DB2" w:rsidRDefault="00AF3AFE" w:rsidP="000677A2">
            <w:pPr>
              <w:snapToGrid/>
              <w:rPr>
                <w:rFonts w:hAnsi="ＭＳ ゴシック"/>
                <w:szCs w:val="20"/>
              </w:rPr>
            </w:pPr>
            <w:r w:rsidRPr="005B7DB2">
              <w:rPr>
                <w:rFonts w:hAnsi="ＭＳ ゴシック" w:hint="eastAsia"/>
                <w:szCs w:val="20"/>
              </w:rPr>
              <w:t>自主点検のポイント</w:t>
            </w:r>
          </w:p>
        </w:tc>
        <w:tc>
          <w:tcPr>
            <w:tcW w:w="1167" w:type="dxa"/>
            <w:gridSpan w:val="2"/>
            <w:tcBorders>
              <w:bottom w:val="single" w:sz="4" w:space="0" w:color="000000"/>
            </w:tcBorders>
            <w:vAlign w:val="center"/>
          </w:tcPr>
          <w:p w14:paraId="7D4905AD" w14:textId="77777777" w:rsidR="00AF3AFE" w:rsidRPr="005B7DB2" w:rsidRDefault="00AF3AFE" w:rsidP="000677A2">
            <w:pPr>
              <w:snapToGrid/>
              <w:rPr>
                <w:rFonts w:hAnsi="ＭＳ ゴシック"/>
                <w:szCs w:val="20"/>
              </w:rPr>
            </w:pPr>
            <w:r w:rsidRPr="005B7DB2">
              <w:rPr>
                <w:rFonts w:hAnsi="ＭＳ ゴシック" w:hint="eastAsia"/>
                <w:szCs w:val="20"/>
              </w:rPr>
              <w:t>点検</w:t>
            </w:r>
          </w:p>
        </w:tc>
        <w:tc>
          <w:tcPr>
            <w:tcW w:w="1561" w:type="dxa"/>
            <w:tcBorders>
              <w:bottom w:val="single" w:sz="4" w:space="0" w:color="000000"/>
            </w:tcBorders>
            <w:vAlign w:val="center"/>
          </w:tcPr>
          <w:p w14:paraId="756BB355" w14:textId="77777777" w:rsidR="00AF3AFE" w:rsidRPr="005B7DB2" w:rsidRDefault="00AF3AFE" w:rsidP="000677A2">
            <w:pPr>
              <w:snapToGrid/>
              <w:rPr>
                <w:rFonts w:hAnsi="ＭＳ ゴシック"/>
                <w:szCs w:val="20"/>
              </w:rPr>
            </w:pPr>
            <w:r w:rsidRPr="005B7DB2">
              <w:rPr>
                <w:rFonts w:hAnsi="ＭＳ ゴシック" w:hint="eastAsia"/>
                <w:szCs w:val="20"/>
              </w:rPr>
              <w:t>根拠</w:t>
            </w:r>
          </w:p>
        </w:tc>
      </w:tr>
      <w:tr w:rsidR="005B7DB2" w:rsidRPr="005B7DB2" w14:paraId="5093D5B5" w14:textId="77777777" w:rsidTr="00745E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70"/>
        </w:trPr>
        <w:tc>
          <w:tcPr>
            <w:tcW w:w="1184" w:type="dxa"/>
          </w:tcPr>
          <w:p w14:paraId="554D06E5" w14:textId="2DB766AA" w:rsidR="00C45387" w:rsidRPr="005B7DB2" w:rsidRDefault="00C05934" w:rsidP="00FA66C0">
            <w:pPr>
              <w:snapToGrid/>
              <w:jc w:val="both"/>
              <w:rPr>
                <w:rFonts w:hAnsi="ＭＳ ゴシック"/>
                <w:szCs w:val="20"/>
              </w:rPr>
            </w:pPr>
            <w:r w:rsidRPr="005B7DB2">
              <w:rPr>
                <w:rFonts w:hAnsi="ＭＳ ゴシック" w:hint="eastAsia"/>
                <w:szCs w:val="20"/>
              </w:rPr>
              <w:t>８１</w:t>
            </w:r>
          </w:p>
          <w:p w14:paraId="1E3C2269" w14:textId="10883B06" w:rsidR="0035381C" w:rsidRPr="005B7DB2" w:rsidRDefault="0035381C" w:rsidP="00532F73">
            <w:pPr>
              <w:snapToGrid/>
              <w:spacing w:afterLines="50" w:after="142"/>
              <w:jc w:val="both"/>
              <w:rPr>
                <w:rFonts w:hAnsi="ＭＳ ゴシック"/>
                <w:szCs w:val="20"/>
              </w:rPr>
            </w:pPr>
            <w:r w:rsidRPr="005B7DB2">
              <w:rPr>
                <w:rFonts w:hAnsi="ＭＳ ゴシック" w:hint="eastAsia"/>
                <w:szCs w:val="20"/>
              </w:rPr>
              <w:t>口腔衛生管理体制加算</w:t>
            </w:r>
          </w:p>
          <w:p w14:paraId="4CB740B7"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2F9419B5" w14:textId="28569FC5" w:rsidR="00FE2BCA" w:rsidRPr="005B7DB2" w:rsidRDefault="00FE2BCA" w:rsidP="00532F73">
            <w:pPr>
              <w:snapToGrid/>
              <w:spacing w:afterLines="50" w:after="142"/>
              <w:jc w:val="both"/>
              <w:rPr>
                <w:rFonts w:hAnsi="ＭＳ ゴシック"/>
                <w:szCs w:val="20"/>
              </w:rPr>
            </w:pPr>
          </w:p>
        </w:tc>
        <w:tc>
          <w:tcPr>
            <w:tcW w:w="5733" w:type="dxa"/>
          </w:tcPr>
          <w:p w14:paraId="5FAAFCE9" w14:textId="72E77CBE" w:rsidR="0035381C" w:rsidRPr="005B7DB2" w:rsidRDefault="00F210F7" w:rsidP="00310C94">
            <w:pPr>
              <w:snapToGrid/>
              <w:spacing w:afterLines="70" w:after="199"/>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51424" behindDoc="0" locked="0" layoutInCell="1" allowOverlap="1" wp14:anchorId="3303AF4B" wp14:editId="7B4B7691">
                      <wp:simplePos x="0" y="0"/>
                      <wp:positionH relativeFrom="column">
                        <wp:posOffset>107950</wp:posOffset>
                      </wp:positionH>
                      <wp:positionV relativeFrom="paragraph">
                        <wp:posOffset>1080135</wp:posOffset>
                      </wp:positionV>
                      <wp:extent cx="3162300" cy="11049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3162300" cy="1104900"/>
                              </a:xfrm>
                              <a:prstGeom prst="rect">
                                <a:avLst/>
                              </a:prstGeom>
                              <a:solidFill>
                                <a:schemeClr val="lt1"/>
                              </a:solidFill>
                              <a:ln w="6350">
                                <a:solidFill>
                                  <a:prstClr val="black"/>
                                </a:solidFill>
                              </a:ln>
                            </wps:spPr>
                            <wps:txbx>
                              <w:txbxContent>
                                <w:p w14:paraId="612813CC" w14:textId="7378D8B6" w:rsidR="00F210F7" w:rsidRPr="00E105F3" w:rsidRDefault="00F210F7" w:rsidP="00F210F7">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w:t>
                                  </w:r>
                                  <w:r w:rsidR="00A01B5F" w:rsidRPr="00E105F3">
                                    <w:rPr>
                                      <w:rFonts w:hAnsi="ＭＳ ゴシック" w:hint="eastAsia"/>
                                      <w:szCs w:val="20"/>
                                    </w:rPr>
                                    <w:t>施設基準</w:t>
                                  </w:r>
                                  <w:r w:rsidRPr="00E105F3">
                                    <w:rPr>
                                      <w:rFonts w:hAnsi="ＭＳ ゴシック" w:hint="eastAsia"/>
                                      <w:szCs w:val="20"/>
                                    </w:rPr>
                                    <w:t>】</w:t>
                                  </w:r>
                                </w:p>
                                <w:p w14:paraId="598C57BE" w14:textId="214F8EE6" w:rsidR="00F210F7" w:rsidRPr="00E105F3" w:rsidRDefault="00F210F7" w:rsidP="00F210F7">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w:t>
                                  </w:r>
                                  <w:r w:rsidRPr="00E105F3">
                                    <w:rPr>
                                      <w:rFonts w:hAnsi="ＭＳ ゴシック"/>
                                      <w:szCs w:val="20"/>
                                    </w:rPr>
                                    <w:t>1</w:t>
                                  </w:r>
                                  <w:r w:rsidRPr="00E105F3">
                                    <w:rPr>
                                      <w:rFonts w:hAnsi="ＭＳ ゴシック" w:hint="eastAsia"/>
                                      <w:szCs w:val="20"/>
                                    </w:rPr>
                                    <w:t>号・9）</w:t>
                                  </w:r>
                                </w:p>
                                <w:p w14:paraId="7BE99880" w14:textId="28EF4EE7" w:rsidR="00F210F7" w:rsidRPr="00E105F3" w:rsidRDefault="00F210F7" w:rsidP="00F210F7">
                                  <w:pPr>
                                    <w:spacing w:line="240" w:lineRule="exact"/>
                                    <w:ind w:leftChars="50" w:left="273" w:rightChars="50" w:right="91" w:hangingChars="100" w:hanging="182"/>
                                    <w:jc w:val="both"/>
                                  </w:pPr>
                                  <w:r w:rsidRPr="00E105F3">
                                    <w:rPr>
                                      <w:rFonts w:hAnsi="ＭＳ ゴシック" w:hint="eastAsia"/>
                                      <w:szCs w:val="20"/>
                                    </w:rPr>
                                    <w:t>○　当該指定障害者支援施設等において歯科医師又は歯科医師の指示を受けた歯科衛生士の技術的助言及び指導に基づき、入所者の口腔ケア・マネジメントに係る計画が作成されていること。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AF4B" id="テキスト ボックス 47" o:spid="_x0000_s1188" type="#_x0000_t202" style="position:absolute;left:0;text-align:left;margin-left:8.5pt;margin-top:85.05pt;width:249pt;height: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5OPAIAAIYEAAAOAAAAZHJzL2Uyb0RvYy54bWysVE1v2zAMvQ/YfxB0X2wnadYacYosRYYB&#10;QVsgHXpWZDkWJouapMTOfv0oxflot9Owi0yK1CP5SHp63zWK7IV1EnRBs0FKidAcSqm3Bf3+svx0&#10;S4nzTJdMgRYFPQhH72cfP0xbk4sh1KBKYQmCaJe3pqC19yZPEsdr0TA3ACM0GiuwDfOo2m1SWtYi&#10;eqOSYZpOkhZsaSxw4RzePhyNdBbxq0pw/1RVTniiCoq5+XjaeG7CmcymLN9aZmrJ+zTYP2TRMKkx&#10;6BnqgXlGdlb+AdVIbsFB5QccmgSqSnIRa8BqsvRdNeuaGRFrQXKcOdPk/h8sf9yvzbMlvvsCHTYw&#10;ENIalzu8DPV0lW3CFzMlaEcKD2faROcJx8tRNhmOUjRxtGVZOr5DBXGSy3Njnf8qoCFBKKjFvkS6&#10;2H7l/NH15BKiOVCyXEqlohJmQSyUJXuGXVQ+Jongb7yUJm1BJ6ObNAK/sQXo8/uNYvxHn96VF+Ip&#10;jTlfig+S7zYdkSWWNYklhbsNlAdkzMJxmJzhS4kBVsz5Z2ZxepAJ3Aj/hEelALOCXqKkBvvrb/fB&#10;H5uKVkpanMaCup87ZgUl6pvGdt9l43EY36iMbz4PUbHXls21Re+aBSBVGe6e4VEM/l6dxMpC84qL&#10;Mw9R0cQ0x9gF9Sdx4Y87govHxXwenXBgDfMrvTY8QIfWBGJfuldmTd9YjzPxCKe5Zfm7/h59w0sN&#10;852HSsbmX1jtG4DDHsenX8ywTdd69Lr8Pma/AQAA//8DAFBLAwQUAAYACAAAACEAhd7rjtwAAAAK&#10;AQAADwAAAGRycy9kb3ducmV2LnhtbEyPQU/DMAyF70j8h8hI3Fha2KCUphOgwYUTA3H2Gi+paJIq&#10;ybry7zFc4GQ9++n5e816doOYKKY+eAXlogBBvgu690bB+9vTRQUiZfQah+BJwRclWLenJw3WOhz9&#10;K03bbASH+FSjApvzWEuZOksO0yKM5Pm2D9FhZhmN1BGPHO4GeVkU19Jh7/mDxZEeLXWf24NTsHkw&#10;t6arMNpNpft+mj/2L+ZZqfOz+f4ORKY5/5nhB5/RoWWmXTh4ncTA+oar5N9ZgmDDqlzxZqfgarks&#10;QbaN/F+h/QYAAP//AwBQSwECLQAUAAYACAAAACEAtoM4kv4AAADhAQAAEwAAAAAAAAAAAAAAAAAA&#10;AAAAW0NvbnRlbnRfVHlwZXNdLnhtbFBLAQItABQABgAIAAAAIQA4/SH/1gAAAJQBAAALAAAAAAAA&#10;AAAAAAAAAC8BAABfcmVscy8ucmVsc1BLAQItABQABgAIAAAAIQBZZt5OPAIAAIYEAAAOAAAAAAAA&#10;AAAAAAAAAC4CAABkcnMvZTJvRG9jLnhtbFBLAQItABQABgAIAAAAIQCF3uuO3AAAAAoBAAAPAAAA&#10;AAAAAAAAAAAAAJYEAABkcnMvZG93bnJldi54bWxQSwUGAAAAAAQABADzAAAAnwUAAAAA&#10;" fillcolor="white [3201]" strokeweight=".5pt">
                      <v:textbox>
                        <w:txbxContent>
                          <w:p w14:paraId="612813CC" w14:textId="7378D8B6" w:rsidR="00F210F7" w:rsidRPr="00E105F3" w:rsidRDefault="00F210F7" w:rsidP="00F210F7">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w:t>
                            </w:r>
                            <w:r w:rsidR="00A01B5F" w:rsidRPr="00E105F3">
                              <w:rPr>
                                <w:rFonts w:hAnsi="ＭＳ ゴシック" w:hint="eastAsia"/>
                                <w:szCs w:val="20"/>
                              </w:rPr>
                              <w:t>施設基準</w:t>
                            </w:r>
                            <w:r w:rsidRPr="00E105F3">
                              <w:rPr>
                                <w:rFonts w:hAnsi="ＭＳ ゴシック" w:hint="eastAsia"/>
                                <w:szCs w:val="20"/>
                              </w:rPr>
                              <w:t>】</w:t>
                            </w:r>
                          </w:p>
                          <w:p w14:paraId="598C57BE" w14:textId="214F8EE6" w:rsidR="00F210F7" w:rsidRPr="00E105F3" w:rsidRDefault="00F210F7" w:rsidP="00F210F7">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w:t>
                            </w:r>
                            <w:r w:rsidRPr="00E105F3">
                              <w:rPr>
                                <w:rFonts w:hAnsi="ＭＳ ゴシック"/>
                                <w:szCs w:val="20"/>
                              </w:rPr>
                              <w:t>1</w:t>
                            </w:r>
                            <w:r w:rsidRPr="00E105F3">
                              <w:rPr>
                                <w:rFonts w:hAnsi="ＭＳ ゴシック" w:hint="eastAsia"/>
                                <w:szCs w:val="20"/>
                              </w:rPr>
                              <w:t>号・9）</w:t>
                            </w:r>
                          </w:p>
                          <w:p w14:paraId="7BE99880" w14:textId="28EF4EE7" w:rsidR="00F210F7" w:rsidRPr="00E105F3" w:rsidRDefault="00F210F7" w:rsidP="00F210F7">
                            <w:pPr>
                              <w:spacing w:line="240" w:lineRule="exact"/>
                              <w:ind w:leftChars="50" w:left="273" w:rightChars="50" w:right="91" w:hangingChars="100" w:hanging="182"/>
                              <w:jc w:val="both"/>
                            </w:pPr>
                            <w:r w:rsidRPr="00E105F3">
                              <w:rPr>
                                <w:rFonts w:hAnsi="ＭＳ ゴシック" w:hint="eastAsia"/>
                                <w:szCs w:val="20"/>
                              </w:rPr>
                              <w:t>○　当該指定障害者支援施設等において歯科医師又は歯科医師の指示を受けた歯科衛生士の技術的助言及び指導に基づき、入所者の口腔ケア・マネジメントに係る計画が作成されていること。</w:t>
                            </w:r>
                          </w:p>
                        </w:txbxContent>
                      </v:textbox>
                    </v:shape>
                  </w:pict>
                </mc:Fallback>
              </mc:AlternateContent>
            </w:r>
            <w:r w:rsidRPr="005B7DB2">
              <w:rPr>
                <w:rFonts w:hAnsi="ＭＳ ゴシック" w:hint="eastAsia"/>
                <w:szCs w:val="20"/>
              </w:rPr>
              <w:t>別に厚生労働大臣が定める施設基準に適合しているものとして市長に届け出た施設等において、歯科医師又は歯科医師の指示を受けた歯科衛生士が、施設従業者に対する口腔ケアに係る技術的助言及び指導を月1回以上行っている場合に、１月につき所定単位数を加算</w:t>
            </w:r>
            <w:r w:rsidR="00745E59" w:rsidRPr="005B7DB2">
              <w:rPr>
                <w:rFonts w:hAnsi="ＭＳ ゴシック" w:hint="eastAsia"/>
                <w:szCs w:val="20"/>
              </w:rPr>
              <w:t>していますか</w:t>
            </w:r>
            <w:r w:rsidRPr="005B7DB2">
              <w:rPr>
                <w:rFonts w:hAnsi="ＭＳ ゴシック" w:hint="eastAsia"/>
                <w:szCs w:val="20"/>
              </w:rPr>
              <w:t>。</w:t>
            </w:r>
          </w:p>
        </w:tc>
        <w:tc>
          <w:tcPr>
            <w:tcW w:w="1164" w:type="dxa"/>
            <w:gridSpan w:val="2"/>
            <w:tcBorders>
              <w:right w:val="single" w:sz="4" w:space="0" w:color="auto"/>
            </w:tcBorders>
          </w:tcPr>
          <w:p w14:paraId="043AF02A" w14:textId="77777777" w:rsidR="00AF3AFE" w:rsidRPr="005B7DB2" w:rsidRDefault="00B02EC3" w:rsidP="00AF3AFE">
            <w:pPr>
              <w:snapToGrid/>
              <w:jc w:val="both"/>
              <w:rPr>
                <w:rFonts w:hAnsi="ＭＳ ゴシック"/>
              </w:rPr>
            </w:pPr>
            <w:sdt>
              <w:sdtPr>
                <w:rPr>
                  <w:rFonts w:hAnsi="ＭＳ ゴシック" w:hint="eastAsia"/>
                </w:rPr>
                <w:id w:val="-721281709"/>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いる</w:t>
            </w:r>
          </w:p>
          <w:p w14:paraId="641C30E8" w14:textId="77777777" w:rsidR="00AF3AFE" w:rsidRPr="005B7DB2" w:rsidRDefault="00B02EC3" w:rsidP="00AF3AFE">
            <w:pPr>
              <w:snapToGrid/>
              <w:jc w:val="both"/>
              <w:rPr>
                <w:rFonts w:hAnsi="ＭＳ ゴシック"/>
              </w:rPr>
            </w:pPr>
            <w:sdt>
              <w:sdtPr>
                <w:rPr>
                  <w:rFonts w:hAnsi="ＭＳ ゴシック" w:hint="eastAsia"/>
                </w:rPr>
                <w:id w:val="1276294335"/>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いない</w:t>
            </w:r>
          </w:p>
          <w:p w14:paraId="288D1038" w14:textId="77777777" w:rsidR="00AF3AFE" w:rsidRPr="005B7DB2" w:rsidRDefault="00B02EC3" w:rsidP="00AF3AFE">
            <w:pPr>
              <w:snapToGrid/>
              <w:jc w:val="both"/>
              <w:rPr>
                <w:rFonts w:hAnsi="ＭＳ ゴシック"/>
              </w:rPr>
            </w:pPr>
            <w:sdt>
              <w:sdtPr>
                <w:rPr>
                  <w:rFonts w:hAnsi="ＭＳ ゴシック" w:hint="eastAsia"/>
                </w:rPr>
                <w:id w:val="1539782171"/>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szCs w:val="20"/>
              </w:rPr>
              <w:t>該当なし</w:t>
            </w:r>
          </w:p>
          <w:p w14:paraId="3DB54D69" w14:textId="77777777" w:rsidR="0035381C" w:rsidRPr="005B7DB2" w:rsidRDefault="0035381C" w:rsidP="00532F73">
            <w:pPr>
              <w:snapToGrid/>
              <w:jc w:val="both"/>
              <w:rPr>
                <w:rFonts w:hAnsi="ＭＳ ゴシック"/>
              </w:rPr>
            </w:pPr>
          </w:p>
        </w:tc>
        <w:tc>
          <w:tcPr>
            <w:tcW w:w="1570" w:type="dxa"/>
            <w:gridSpan w:val="2"/>
            <w:tcBorders>
              <w:left w:val="single" w:sz="4" w:space="0" w:color="auto"/>
            </w:tcBorders>
          </w:tcPr>
          <w:p w14:paraId="6F679C05"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74D954B7"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第9の12の2</w:t>
            </w:r>
          </w:p>
        </w:tc>
      </w:tr>
      <w:tr w:rsidR="005B7DB2" w:rsidRPr="005B7DB2" w14:paraId="6FF6C4B6" w14:textId="77777777" w:rsidTr="00A01B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9"/>
        </w:trPr>
        <w:tc>
          <w:tcPr>
            <w:tcW w:w="1184" w:type="dxa"/>
          </w:tcPr>
          <w:p w14:paraId="071367A2" w14:textId="0A67A205" w:rsidR="00C45387" w:rsidRPr="005B7DB2" w:rsidRDefault="00C45387" w:rsidP="00FA66C0">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２</w:t>
            </w:r>
          </w:p>
          <w:p w14:paraId="0F575699" w14:textId="2469BA0E" w:rsidR="0035381C" w:rsidRPr="005B7DB2" w:rsidRDefault="0035381C" w:rsidP="00532F73">
            <w:pPr>
              <w:snapToGrid/>
              <w:spacing w:afterLines="50" w:after="142"/>
              <w:jc w:val="both"/>
              <w:rPr>
                <w:rFonts w:hAnsi="ＭＳ ゴシック"/>
                <w:szCs w:val="20"/>
              </w:rPr>
            </w:pPr>
            <w:r w:rsidRPr="005B7DB2">
              <w:rPr>
                <w:rFonts w:hAnsi="ＭＳ ゴシック" w:hint="eastAsia"/>
                <w:szCs w:val="20"/>
              </w:rPr>
              <w:t>口腔衛生管理加算</w:t>
            </w:r>
          </w:p>
          <w:p w14:paraId="1C705285"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527A69E1" w14:textId="65231E89" w:rsidR="00FE2BCA" w:rsidRPr="005B7DB2" w:rsidRDefault="00FE2BCA" w:rsidP="00532F73">
            <w:pPr>
              <w:snapToGrid/>
              <w:spacing w:afterLines="50" w:after="142"/>
              <w:jc w:val="both"/>
              <w:rPr>
                <w:rFonts w:hAnsi="ＭＳ ゴシック"/>
                <w:szCs w:val="20"/>
              </w:rPr>
            </w:pPr>
          </w:p>
        </w:tc>
        <w:tc>
          <w:tcPr>
            <w:tcW w:w="5733" w:type="dxa"/>
          </w:tcPr>
          <w:p w14:paraId="692520F4" w14:textId="5ACE1863" w:rsidR="00745E59" w:rsidRPr="005B7DB2" w:rsidRDefault="00745E59" w:rsidP="00F43979">
            <w:pPr>
              <w:snapToGrid/>
              <w:ind w:firstLineChars="100" w:firstLine="182"/>
              <w:jc w:val="both"/>
              <w:rPr>
                <w:rFonts w:hAnsi="ＭＳ ゴシック"/>
                <w:szCs w:val="20"/>
              </w:rPr>
            </w:pPr>
            <w:r w:rsidRPr="005B7DB2">
              <w:rPr>
                <w:rFonts w:hAnsi="ＭＳ ゴシック" w:hint="eastAsia"/>
                <w:szCs w:val="20"/>
              </w:rPr>
              <w:t>別に厚生労働大臣が定める施設基準</w:t>
            </w:r>
            <w:r w:rsidR="00A01B5F" w:rsidRPr="005B7DB2">
              <w:rPr>
                <w:rFonts w:hAnsi="ＭＳ ゴシック" w:hint="eastAsia"/>
                <w:szCs w:val="20"/>
              </w:rPr>
              <w:t>（口腔衛生管理体制加算と同じ）</w:t>
            </w:r>
            <w:r w:rsidRPr="005B7DB2">
              <w:rPr>
                <w:rFonts w:hAnsi="ＭＳ ゴシック" w:hint="eastAsia"/>
                <w:szCs w:val="20"/>
              </w:rPr>
              <w:t>に適合しているものとして市長に届け出た施設等において、次に掲げる基準のいずれにも該当する場合に、１月につき所定単位数を加算していますか。</w:t>
            </w:r>
          </w:p>
          <w:p w14:paraId="2DA827E7" w14:textId="6090A5C6" w:rsidR="0035381C" w:rsidRPr="005B7DB2" w:rsidRDefault="00310C94" w:rsidP="00745E59">
            <w:pPr>
              <w:snapToGrid/>
              <w:jc w:val="both"/>
              <w:rPr>
                <w:rFonts w:hAnsi="ＭＳ ゴシック"/>
                <w:szCs w:val="20"/>
              </w:rPr>
            </w:pPr>
            <w:r w:rsidRPr="005B7DB2">
              <w:rPr>
                <w:rFonts w:hAnsi="ＭＳ ゴシック" w:hint="eastAsia"/>
                <w:szCs w:val="20"/>
              </w:rPr>
              <w:t>（</w:t>
            </w:r>
            <w:r w:rsidR="00745E59" w:rsidRPr="005B7DB2">
              <w:rPr>
                <w:rFonts w:hAnsi="ＭＳ ゴシック" w:hint="eastAsia"/>
                <w:szCs w:val="20"/>
              </w:rPr>
              <w:t>ただし、この場合において、口腔衛生管理体制加算を算定していない場合は算定しない。</w:t>
            </w:r>
            <w:r w:rsidRPr="005B7DB2">
              <w:rPr>
                <w:rFonts w:hAnsi="ＭＳ ゴシック" w:hint="eastAsia"/>
                <w:szCs w:val="20"/>
              </w:rPr>
              <w:t>）</w:t>
            </w:r>
          </w:p>
          <w:p w14:paraId="1AA223A8" w14:textId="1480383A" w:rsidR="00745E59" w:rsidRPr="005B7DB2" w:rsidRDefault="00745E59" w:rsidP="00745E59">
            <w:pPr>
              <w:snapToGrid/>
              <w:ind w:left="182" w:hangingChars="100" w:hanging="182"/>
              <w:jc w:val="both"/>
              <w:rPr>
                <w:rFonts w:hAnsi="ＭＳ ゴシック"/>
                <w:szCs w:val="20"/>
              </w:rPr>
            </w:pPr>
            <w:r w:rsidRPr="005B7DB2">
              <w:rPr>
                <w:rFonts w:hAnsi="ＭＳ ゴシック" w:hint="eastAsia"/>
                <w:szCs w:val="20"/>
              </w:rPr>
              <w:t>一　歯科医師の指示を受けた歯科衛生士が、入所者に対し、口腔ケアを月２回以上行うこと。</w:t>
            </w:r>
          </w:p>
          <w:p w14:paraId="15F9CB3C" w14:textId="37001AE4" w:rsidR="00745E59" w:rsidRPr="005B7DB2" w:rsidRDefault="00745E59" w:rsidP="00745E59">
            <w:pPr>
              <w:snapToGrid/>
              <w:ind w:left="182" w:hangingChars="100" w:hanging="182"/>
              <w:jc w:val="both"/>
              <w:rPr>
                <w:rFonts w:hAnsi="ＭＳ ゴシック"/>
                <w:szCs w:val="20"/>
              </w:rPr>
            </w:pPr>
            <w:r w:rsidRPr="005B7DB2">
              <w:rPr>
                <w:rFonts w:hAnsi="ＭＳ ゴシック" w:hint="eastAsia"/>
                <w:szCs w:val="20"/>
              </w:rPr>
              <w:t>ニ　歯科衛生士が、一における入所者に係る口腔ケアについて、施設従業者に対し、具体的な技術的助言及び指導を行うこと。</w:t>
            </w:r>
          </w:p>
          <w:p w14:paraId="3D3CB082" w14:textId="28348BFA" w:rsidR="00745E59" w:rsidRPr="005B7DB2" w:rsidRDefault="00745E59" w:rsidP="00310C94">
            <w:pPr>
              <w:snapToGrid/>
              <w:ind w:left="182" w:hangingChars="100" w:hanging="182"/>
              <w:jc w:val="both"/>
              <w:rPr>
                <w:rFonts w:hAnsi="ＭＳ ゴシック"/>
                <w:szCs w:val="20"/>
              </w:rPr>
            </w:pPr>
            <w:r w:rsidRPr="005B7DB2">
              <w:rPr>
                <w:rFonts w:hAnsi="ＭＳ ゴシック" w:hint="eastAsia"/>
                <w:szCs w:val="20"/>
              </w:rPr>
              <w:t>三　歯科衛生士が、一における入所者の口腔に関する施設従業者からの相談等に必要に応じ対応すること。</w:t>
            </w:r>
          </w:p>
        </w:tc>
        <w:tc>
          <w:tcPr>
            <w:tcW w:w="1164" w:type="dxa"/>
            <w:gridSpan w:val="2"/>
            <w:tcBorders>
              <w:right w:val="single" w:sz="4" w:space="0" w:color="auto"/>
            </w:tcBorders>
          </w:tcPr>
          <w:p w14:paraId="5ED528A9" w14:textId="77777777" w:rsidR="00AF3AFE" w:rsidRPr="005B7DB2" w:rsidRDefault="00B02EC3" w:rsidP="00AF3AFE">
            <w:pPr>
              <w:snapToGrid/>
              <w:jc w:val="both"/>
              <w:rPr>
                <w:rFonts w:hAnsi="ＭＳ ゴシック"/>
              </w:rPr>
            </w:pPr>
            <w:sdt>
              <w:sdtPr>
                <w:rPr>
                  <w:rFonts w:hAnsi="ＭＳ ゴシック" w:hint="eastAsia"/>
                </w:rPr>
                <w:id w:val="-2117049291"/>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いる</w:t>
            </w:r>
          </w:p>
          <w:p w14:paraId="3285BFE0" w14:textId="77777777" w:rsidR="00AF3AFE" w:rsidRPr="005B7DB2" w:rsidRDefault="00B02EC3" w:rsidP="00AF3AFE">
            <w:pPr>
              <w:snapToGrid/>
              <w:jc w:val="both"/>
              <w:rPr>
                <w:rFonts w:hAnsi="ＭＳ ゴシック"/>
              </w:rPr>
            </w:pPr>
            <w:sdt>
              <w:sdtPr>
                <w:rPr>
                  <w:rFonts w:hAnsi="ＭＳ ゴシック" w:hint="eastAsia"/>
                </w:rPr>
                <w:id w:val="-1353723014"/>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いない</w:t>
            </w:r>
          </w:p>
          <w:p w14:paraId="501EBE1B" w14:textId="77777777" w:rsidR="00AF3AFE" w:rsidRPr="005B7DB2" w:rsidRDefault="00B02EC3" w:rsidP="00AF3AFE">
            <w:pPr>
              <w:snapToGrid/>
              <w:jc w:val="both"/>
              <w:rPr>
                <w:rFonts w:hAnsi="ＭＳ ゴシック"/>
              </w:rPr>
            </w:pPr>
            <w:sdt>
              <w:sdtPr>
                <w:rPr>
                  <w:rFonts w:hAnsi="ＭＳ ゴシック" w:hint="eastAsia"/>
                </w:rPr>
                <w:id w:val="1537163999"/>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szCs w:val="20"/>
              </w:rPr>
              <w:t>該当なし</w:t>
            </w:r>
          </w:p>
          <w:p w14:paraId="5C4C47E9" w14:textId="77777777" w:rsidR="0035381C" w:rsidRPr="005B7DB2" w:rsidRDefault="0035381C" w:rsidP="00532F73">
            <w:pPr>
              <w:snapToGrid/>
              <w:jc w:val="both"/>
              <w:rPr>
                <w:rFonts w:hAnsi="ＭＳ ゴシック"/>
              </w:rPr>
            </w:pPr>
          </w:p>
        </w:tc>
        <w:tc>
          <w:tcPr>
            <w:tcW w:w="1570" w:type="dxa"/>
            <w:gridSpan w:val="2"/>
            <w:tcBorders>
              <w:left w:val="single" w:sz="4" w:space="0" w:color="auto"/>
            </w:tcBorders>
          </w:tcPr>
          <w:p w14:paraId="756FA9EE"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57D70C11"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第9の12の3</w:t>
            </w:r>
          </w:p>
        </w:tc>
      </w:tr>
      <w:tr w:rsidR="0035381C" w:rsidRPr="005B7DB2" w14:paraId="740E2AC7" w14:textId="77777777" w:rsidTr="00532F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7"/>
        </w:trPr>
        <w:tc>
          <w:tcPr>
            <w:tcW w:w="1184" w:type="dxa"/>
          </w:tcPr>
          <w:p w14:paraId="6E363DE8" w14:textId="7C15F01E" w:rsidR="00C45387" w:rsidRPr="005B7DB2" w:rsidRDefault="00C45387" w:rsidP="00FA66C0">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３</w:t>
            </w:r>
          </w:p>
          <w:p w14:paraId="4532A2A1" w14:textId="5B307CF2" w:rsidR="0035381C" w:rsidRPr="005B7DB2" w:rsidRDefault="0035381C" w:rsidP="00532F73">
            <w:pPr>
              <w:snapToGrid/>
              <w:spacing w:afterLines="50" w:after="142"/>
              <w:jc w:val="both"/>
              <w:rPr>
                <w:rFonts w:hAnsi="ＭＳ ゴシック"/>
                <w:szCs w:val="20"/>
              </w:rPr>
            </w:pPr>
            <w:r w:rsidRPr="005B7DB2">
              <w:rPr>
                <w:rFonts w:hAnsi="ＭＳ ゴシック" w:hint="eastAsia"/>
                <w:szCs w:val="20"/>
              </w:rPr>
              <w:t>療養食加算</w:t>
            </w:r>
          </w:p>
          <w:p w14:paraId="6B4D98CC" w14:textId="77777777" w:rsidR="00536F68" w:rsidRPr="005B7DB2" w:rsidRDefault="00536F68" w:rsidP="00536F68">
            <w:pPr>
              <w:snapToGrid/>
              <w:spacing w:afterLines="50" w:after="142"/>
              <w:jc w:val="both"/>
              <w:rPr>
                <w:rFonts w:hAnsi="ＭＳ ゴシック"/>
                <w:sz w:val="16"/>
                <w:szCs w:val="16"/>
              </w:rPr>
            </w:pPr>
            <w:r w:rsidRPr="005B7DB2">
              <w:rPr>
                <w:rFonts w:hAnsi="ＭＳ ゴシック" w:hint="eastAsia"/>
                <w:sz w:val="16"/>
                <w:szCs w:val="16"/>
              </w:rPr>
              <w:t>【施設入所支援を行う場合】</w:t>
            </w:r>
          </w:p>
          <w:p w14:paraId="68E56078" w14:textId="2B3902F1" w:rsidR="00FE2BCA" w:rsidRPr="005B7DB2" w:rsidRDefault="00FE2BCA" w:rsidP="00532F73">
            <w:pPr>
              <w:snapToGrid/>
              <w:spacing w:afterLines="50" w:after="142"/>
              <w:jc w:val="both"/>
              <w:rPr>
                <w:rFonts w:hAnsi="ＭＳ ゴシック"/>
                <w:szCs w:val="20"/>
              </w:rPr>
            </w:pPr>
          </w:p>
        </w:tc>
        <w:tc>
          <w:tcPr>
            <w:tcW w:w="5733" w:type="dxa"/>
          </w:tcPr>
          <w:p w14:paraId="1BC297B2" w14:textId="0F8108F8" w:rsidR="00AF3AFE" w:rsidRPr="005B7DB2" w:rsidRDefault="00AF3AFE" w:rsidP="00177329">
            <w:pPr>
              <w:snapToGrid/>
              <w:spacing w:afterLines="70" w:after="199"/>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752448" behindDoc="0" locked="0" layoutInCell="1" allowOverlap="1" wp14:anchorId="1C6EB72A" wp14:editId="191099B4">
                      <wp:simplePos x="0" y="0"/>
                      <wp:positionH relativeFrom="column">
                        <wp:posOffset>107950</wp:posOffset>
                      </wp:positionH>
                      <wp:positionV relativeFrom="paragraph">
                        <wp:posOffset>623570</wp:posOffset>
                      </wp:positionV>
                      <wp:extent cx="3162300" cy="1257300"/>
                      <wp:effectExtent l="0" t="0" r="19050" b="19050"/>
                      <wp:wrapNone/>
                      <wp:docPr id="49" name="テキスト ボックス 49"/>
                      <wp:cNvGraphicFramePr/>
                      <a:graphic xmlns:a="http://schemas.openxmlformats.org/drawingml/2006/main">
                        <a:graphicData uri="http://schemas.microsoft.com/office/word/2010/wordprocessingShape">
                          <wps:wsp>
                            <wps:cNvSpPr txBox="1"/>
                            <wps:spPr>
                              <a:xfrm>
                                <a:off x="0" y="0"/>
                                <a:ext cx="3162300" cy="1257300"/>
                              </a:xfrm>
                              <a:prstGeom prst="rect">
                                <a:avLst/>
                              </a:prstGeom>
                              <a:solidFill>
                                <a:sysClr val="window" lastClr="FFFFFF"/>
                              </a:solidFill>
                              <a:ln w="6350">
                                <a:solidFill>
                                  <a:prstClr val="black"/>
                                </a:solidFill>
                              </a:ln>
                            </wps:spPr>
                            <wps:txbx>
                              <w:txbxContent>
                                <w:p w14:paraId="4560E25A" w14:textId="2CB11065" w:rsidR="00AF3AFE" w:rsidRPr="00E105F3" w:rsidRDefault="00AF3AFE" w:rsidP="00AF3AFE">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w:t>
                                  </w:r>
                                  <w:r w:rsidRPr="00E105F3">
                                    <w:rPr>
                                      <w:rFonts w:hAnsi="ＭＳ ゴシック"/>
                                      <w:szCs w:val="20"/>
                                    </w:rPr>
                                    <w:t>厚生労働大臣が定める療養食</w:t>
                                  </w:r>
                                  <w:r w:rsidRPr="00E105F3">
                                    <w:rPr>
                                      <w:rFonts w:hAnsi="ＭＳ ゴシック" w:hint="eastAsia"/>
                                      <w:szCs w:val="20"/>
                                    </w:rPr>
                                    <w:t>】</w:t>
                                  </w:r>
                                </w:p>
                                <w:p w14:paraId="30D870D6" w14:textId="34A74D6E" w:rsidR="00AF3AFE" w:rsidRPr="00E105F3" w:rsidRDefault="00AF3AFE" w:rsidP="00AF3AFE">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w:t>
                                  </w:r>
                                  <w:r w:rsidRPr="00E105F3">
                                    <w:rPr>
                                      <w:rFonts w:hAnsi="ＭＳ ゴシック"/>
                                      <w:szCs w:val="20"/>
                                    </w:rPr>
                                    <w:t>21年厚生労働省告示第177号</w:t>
                                  </w:r>
                                  <w:r w:rsidRPr="00E105F3">
                                    <w:rPr>
                                      <w:rFonts w:hAnsi="ＭＳ ゴシック" w:hint="eastAsia"/>
                                      <w:szCs w:val="20"/>
                                    </w:rPr>
                                    <w:t>）</w:t>
                                  </w:r>
                                </w:p>
                                <w:p w14:paraId="7A6D88EC" w14:textId="0FD5D6E4" w:rsidR="00AF3AFE" w:rsidRPr="00E105F3" w:rsidRDefault="00AF3AFE" w:rsidP="00AF3AFE">
                                  <w:pPr>
                                    <w:spacing w:line="240" w:lineRule="exact"/>
                                    <w:ind w:leftChars="50" w:left="273" w:rightChars="50" w:right="91" w:hangingChars="100" w:hanging="182"/>
                                    <w:jc w:val="both"/>
                                  </w:pPr>
                                  <w:r w:rsidRPr="00E105F3">
                                    <w:rPr>
                                      <w:rFonts w:hAnsi="ＭＳ ゴシック" w:hint="eastAsia"/>
                                      <w:szCs w:val="20"/>
                                    </w:rPr>
                                    <w:t>○　疾病治療の直接手段として、医師の発行する食事</w:t>
                                  </w:r>
                                  <w:r w:rsidR="00310C94" w:rsidRPr="00E105F3">
                                    <w:rPr>
                                      <w:rFonts w:hAnsi="ＭＳ ゴシック" w:hint="eastAsia"/>
                                      <w:szCs w:val="20"/>
                                    </w:rPr>
                                    <w:t>せん</w:t>
                                  </w:r>
                                  <w:r w:rsidRPr="00E105F3">
                                    <w:rPr>
                                      <w:rFonts w:hAnsi="ＭＳ ゴシック" w:hint="eastAsia"/>
                                      <w:szCs w:val="20"/>
                                    </w:rPr>
                                    <w:t>に基づき提供された適切な栄養量及び内容を有する糖尿病食、腎臓病食、肝臓病食、胃潰瘍食、貧血食、膵臓病食、脂質異常症食、痛風</w:t>
                                  </w:r>
                                  <w:r w:rsidR="00310C94" w:rsidRPr="00E105F3">
                                    <w:rPr>
                                      <w:rFonts w:hAnsi="ＭＳ ゴシック" w:hint="eastAsia"/>
                                      <w:szCs w:val="20"/>
                                    </w:rPr>
                                    <w:t>食</w:t>
                                  </w:r>
                                  <w:r w:rsidRPr="00E105F3">
                                    <w:rPr>
                                      <w:rFonts w:hAnsi="ＭＳ ゴシック" w:hint="eastAsia"/>
                                      <w:szCs w:val="20"/>
                                    </w:rPr>
                                    <w:t>及び特別な場合の検査</w:t>
                                  </w:r>
                                  <w:r w:rsidR="00310C94" w:rsidRPr="00E105F3">
                                    <w:rPr>
                                      <w:rFonts w:hAnsi="ＭＳ ゴシック" w:hint="eastAsia"/>
                                      <w:szCs w:val="20"/>
                                    </w:rPr>
                                    <w:t>食</w:t>
                                  </w:r>
                                  <w:r w:rsidRPr="00E105F3">
                                    <w:rPr>
                                      <w:rFonts w:hAnsi="ＭＳ ゴシック" w:hint="eastAsia"/>
                                      <w:szCs w:val="20"/>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B72A" id="テキスト ボックス 49" o:spid="_x0000_s1189" type="#_x0000_t202" style="position:absolute;left:0;text-align:left;margin-left:8.5pt;margin-top:49.1pt;width:249pt;height:9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UQwIAAJcEAAAOAAAAZHJzL2Uyb0RvYy54bWysVEtv2zAMvg/YfxB0X2zn1c2IU2QpMgwo&#10;2gLp0LMiS4kxWdQkJXb260fJzqPtTsNyUEiR4uPjR89u21qRg7CuAl3QbJBSIjSHstLbgv54Xn36&#10;TInzTJdMgRYFPQpHb+cfP8wak4sh7ECVwhIMol3emILuvDd5kji+EzVzAzBCo1GCrZlH1W6T0rIG&#10;o9cqGabpNGnAlsYCF87h7V1npPMYX0rB/aOUTniiCoq1+XjaeG7CmcxnLN9aZnYV78tg/1BFzSqN&#10;Sc+h7phnZG+rd6HqiltwIP2AQ52AlBUXsQfsJkvfdLPeMSNiLwiOM2eY3P8Lyx8Oa/NkiW+/QosD&#10;DIA0xuUOL0M/rbR1+MdKCdoRwuMZNtF6wvFylE2HoxRNHG3ZcHITFIyTXJ4b6/w3ATUJQkEtziXC&#10;xQ73zneuJ5eQzYGqylWlVFSObqksOTAcIU6+hIYSxZzHy4Ku4q/P9uqZ0qQp6HQ0SWOmV7aQ6xxz&#10;oxj/+T4CVq80NnFBI0i+3bSkKrHP6RmrDZRHhNBCxy5n+KrCBPdY4xOzSCeEBlfEP+IhFWBV0EuU&#10;7MD+/tt98Mcpo5WSBulZUPdrz6zA1r9rnP+XbDwOfI7KeHIzRMVeWzbXFr2vl4DwZbiMhkcx+Ht1&#10;EqWF+gU3aRGyoolpjrkL6k/i0ndLg5vIxWIRnZDBhvl7vTY8hA6zCsA+ty/Mmn7SHknyACcis/zN&#10;wDvf8FLDYu9BVpENAekO1X4AyP7Ip35Tw3pd69Hr8j2Z/wEAAP//AwBQSwMEFAAGAAgAAAAhAOHk&#10;nZncAAAACQEAAA8AAABkcnMvZG93bnJldi54bWxMj8FOwzAQRO9I/IO1SNyo00gtSYhTISSOCBF6&#10;gJtrL4khXkexm4Z+PcsJjrMzmn1T7xY/iBmn6AIpWK8yEEgmWEedgv3r400BIiZNVg+BUME3Rtg1&#10;lxe1rmw40QvObeoEl1CstII+pbGSMpoevY6rMCKx9xEmrxPLqZN20icu94PMs2wrvXbEH3o94kOP&#10;5qs9egWW3gKZd/d0dtQaV56fi08zK3V9tdzfgUi4pL8w/OIzOjTMdAhHslEMrG95SlJQFjkI9jfr&#10;DR8OCvJym4Nsavl/QfMDAAD//wMAUEsBAi0AFAAGAAgAAAAhALaDOJL+AAAA4QEAABMAAAAAAAAA&#10;AAAAAAAAAAAAAFtDb250ZW50X1R5cGVzXS54bWxQSwECLQAUAAYACAAAACEAOP0h/9YAAACUAQAA&#10;CwAAAAAAAAAAAAAAAAAvAQAAX3JlbHMvLnJlbHNQSwECLQAUAAYACAAAACEAOtQjFEMCAACXBAAA&#10;DgAAAAAAAAAAAAAAAAAuAgAAZHJzL2Uyb0RvYy54bWxQSwECLQAUAAYACAAAACEA4eSdmdwAAAAJ&#10;AQAADwAAAAAAAAAAAAAAAACdBAAAZHJzL2Rvd25yZXYueG1sUEsFBgAAAAAEAAQA8wAAAKYFAAAA&#10;AA==&#10;" fillcolor="window" strokeweight=".5pt">
                      <v:textbox>
                        <w:txbxContent>
                          <w:p w14:paraId="4560E25A" w14:textId="2CB11065" w:rsidR="00AF3AFE" w:rsidRPr="00E105F3" w:rsidRDefault="00AF3AFE" w:rsidP="00AF3AFE">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w:t>
                            </w:r>
                            <w:r w:rsidRPr="00E105F3">
                              <w:rPr>
                                <w:rFonts w:hAnsi="ＭＳ ゴシック"/>
                                <w:szCs w:val="20"/>
                              </w:rPr>
                              <w:t>厚生労働大臣が定める療養食</w:t>
                            </w:r>
                            <w:r w:rsidRPr="00E105F3">
                              <w:rPr>
                                <w:rFonts w:hAnsi="ＭＳ ゴシック" w:hint="eastAsia"/>
                                <w:szCs w:val="20"/>
                              </w:rPr>
                              <w:t>】</w:t>
                            </w:r>
                          </w:p>
                          <w:p w14:paraId="30D870D6" w14:textId="34A74D6E" w:rsidR="00AF3AFE" w:rsidRPr="00E105F3" w:rsidRDefault="00AF3AFE" w:rsidP="00AF3AFE">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w:t>
                            </w:r>
                            <w:r w:rsidRPr="00E105F3">
                              <w:rPr>
                                <w:rFonts w:hAnsi="ＭＳ ゴシック"/>
                                <w:szCs w:val="20"/>
                              </w:rPr>
                              <w:t>21年厚生労働省告示第177号</w:t>
                            </w:r>
                            <w:r w:rsidRPr="00E105F3">
                              <w:rPr>
                                <w:rFonts w:hAnsi="ＭＳ ゴシック" w:hint="eastAsia"/>
                                <w:szCs w:val="20"/>
                              </w:rPr>
                              <w:t>）</w:t>
                            </w:r>
                          </w:p>
                          <w:p w14:paraId="7A6D88EC" w14:textId="0FD5D6E4" w:rsidR="00AF3AFE" w:rsidRPr="00E105F3" w:rsidRDefault="00AF3AFE" w:rsidP="00AF3AFE">
                            <w:pPr>
                              <w:spacing w:line="240" w:lineRule="exact"/>
                              <w:ind w:leftChars="50" w:left="273" w:rightChars="50" w:right="91" w:hangingChars="100" w:hanging="182"/>
                              <w:jc w:val="both"/>
                            </w:pPr>
                            <w:r w:rsidRPr="00E105F3">
                              <w:rPr>
                                <w:rFonts w:hAnsi="ＭＳ ゴシック" w:hint="eastAsia"/>
                                <w:szCs w:val="20"/>
                              </w:rPr>
                              <w:t>○　疾病治療の直接手段として、医師の発行する食事</w:t>
                            </w:r>
                            <w:r w:rsidR="00310C94" w:rsidRPr="00E105F3">
                              <w:rPr>
                                <w:rFonts w:hAnsi="ＭＳ ゴシック" w:hint="eastAsia"/>
                                <w:szCs w:val="20"/>
                              </w:rPr>
                              <w:t>せん</w:t>
                            </w:r>
                            <w:r w:rsidRPr="00E105F3">
                              <w:rPr>
                                <w:rFonts w:hAnsi="ＭＳ ゴシック" w:hint="eastAsia"/>
                                <w:szCs w:val="20"/>
                              </w:rPr>
                              <w:t>に基づき提供された適切な栄養量及び内容を有する糖尿病食、腎臓病食、肝臓病食、胃潰瘍食、貧血食、膵臓病食、脂質異常症食、痛風</w:t>
                            </w:r>
                            <w:r w:rsidR="00310C94" w:rsidRPr="00E105F3">
                              <w:rPr>
                                <w:rFonts w:hAnsi="ＭＳ ゴシック" w:hint="eastAsia"/>
                                <w:szCs w:val="20"/>
                              </w:rPr>
                              <w:t>食</w:t>
                            </w:r>
                            <w:r w:rsidRPr="00E105F3">
                              <w:rPr>
                                <w:rFonts w:hAnsi="ＭＳ ゴシック" w:hint="eastAsia"/>
                                <w:szCs w:val="20"/>
                              </w:rPr>
                              <w:t>及び特別な場合の検査</w:t>
                            </w:r>
                            <w:r w:rsidR="00310C94" w:rsidRPr="00E105F3">
                              <w:rPr>
                                <w:rFonts w:hAnsi="ＭＳ ゴシック" w:hint="eastAsia"/>
                                <w:szCs w:val="20"/>
                              </w:rPr>
                              <w:t>食</w:t>
                            </w:r>
                            <w:r w:rsidRPr="00E105F3">
                              <w:rPr>
                                <w:rFonts w:hAnsi="ＭＳ ゴシック" w:hint="eastAsia"/>
                                <w:szCs w:val="20"/>
                              </w:rPr>
                              <w:t>とする。</w:t>
                            </w:r>
                          </w:p>
                        </w:txbxContent>
                      </v:textbox>
                    </v:shape>
                  </w:pict>
                </mc:Fallback>
              </mc:AlternateContent>
            </w:r>
            <w:r w:rsidR="0035381C" w:rsidRPr="005B7DB2">
              <w:rPr>
                <w:rFonts w:hAnsi="ＭＳ ゴシック" w:hint="eastAsia"/>
                <w:szCs w:val="20"/>
              </w:rPr>
              <w:t>栄養士が配置されている施設等において，</w:t>
            </w:r>
            <w:r w:rsidR="00745E59" w:rsidRPr="005B7DB2">
              <w:rPr>
                <w:rFonts w:hAnsi="ＭＳ ゴシック" w:hint="eastAsia"/>
                <w:szCs w:val="20"/>
              </w:rPr>
              <w:t>別に厚生労働大臣が定める</w:t>
            </w:r>
            <w:r w:rsidRPr="005B7DB2">
              <w:rPr>
                <w:rFonts w:hAnsi="ＭＳ ゴシック" w:hint="eastAsia"/>
                <w:szCs w:val="20"/>
              </w:rPr>
              <w:t>療養食</w:t>
            </w:r>
            <w:r w:rsidR="0035381C" w:rsidRPr="005B7DB2">
              <w:rPr>
                <w:rFonts w:hAnsi="ＭＳ ゴシック"/>
                <w:szCs w:val="20"/>
              </w:rPr>
              <w:t>を提供した場合に，１日につき所定単位数を</w:t>
            </w:r>
            <w:r w:rsidRPr="005B7DB2">
              <w:rPr>
                <w:rFonts w:hAnsi="ＭＳ ゴシック" w:hint="eastAsia"/>
                <w:szCs w:val="20"/>
              </w:rPr>
              <w:t>算定していますか。</w:t>
            </w:r>
          </w:p>
          <w:p w14:paraId="72F9F6AC" w14:textId="0628C9CF" w:rsidR="00AF3AFE" w:rsidRPr="005B7DB2" w:rsidRDefault="00AF3AFE" w:rsidP="00AF3AFE">
            <w:pPr>
              <w:snapToGrid/>
              <w:spacing w:afterLines="70" w:after="199"/>
              <w:jc w:val="both"/>
              <w:rPr>
                <w:rFonts w:hAnsi="ＭＳ ゴシック"/>
                <w:szCs w:val="20"/>
              </w:rPr>
            </w:pPr>
          </w:p>
          <w:p w14:paraId="13DA8D30" w14:textId="42672D59" w:rsidR="00AF3AFE" w:rsidRPr="005B7DB2" w:rsidRDefault="00AF3AFE" w:rsidP="00AF3AFE">
            <w:pPr>
              <w:snapToGrid/>
              <w:spacing w:afterLines="70" w:after="199"/>
              <w:jc w:val="both"/>
              <w:rPr>
                <w:rFonts w:hAnsi="ＭＳ ゴシック"/>
                <w:szCs w:val="20"/>
              </w:rPr>
            </w:pPr>
          </w:p>
          <w:p w14:paraId="0B43910B" w14:textId="3A200114" w:rsidR="00AF3AFE" w:rsidRPr="005B7DB2" w:rsidRDefault="00AF3AFE" w:rsidP="00AF3AFE">
            <w:pPr>
              <w:snapToGrid/>
              <w:spacing w:afterLines="70" w:after="199"/>
              <w:jc w:val="both"/>
              <w:rPr>
                <w:rFonts w:hAnsi="ＭＳ ゴシック"/>
                <w:szCs w:val="20"/>
              </w:rPr>
            </w:pPr>
          </w:p>
          <w:p w14:paraId="78D62AF0" w14:textId="77777777" w:rsidR="00AF3AFE" w:rsidRPr="005B7DB2" w:rsidRDefault="00AF3AFE" w:rsidP="00AF3AFE">
            <w:pPr>
              <w:snapToGrid/>
              <w:spacing w:afterLines="70" w:after="199"/>
              <w:jc w:val="both"/>
              <w:rPr>
                <w:rFonts w:hAnsi="ＭＳ ゴシック"/>
                <w:szCs w:val="20"/>
              </w:rPr>
            </w:pPr>
          </w:p>
          <w:p w14:paraId="5D9F2CB8" w14:textId="39A443F7" w:rsidR="0035381C" w:rsidRPr="005B7DB2" w:rsidRDefault="0035381C" w:rsidP="00AF3AFE">
            <w:pPr>
              <w:snapToGrid/>
              <w:spacing w:afterLines="70" w:after="199"/>
              <w:jc w:val="both"/>
              <w:rPr>
                <w:rFonts w:hAnsi="ＭＳ ゴシック"/>
                <w:szCs w:val="20"/>
              </w:rPr>
            </w:pPr>
          </w:p>
        </w:tc>
        <w:tc>
          <w:tcPr>
            <w:tcW w:w="1164" w:type="dxa"/>
            <w:gridSpan w:val="2"/>
            <w:tcBorders>
              <w:right w:val="single" w:sz="4" w:space="0" w:color="auto"/>
            </w:tcBorders>
          </w:tcPr>
          <w:p w14:paraId="6D8ACFE0" w14:textId="77777777" w:rsidR="00AF3AFE" w:rsidRPr="005B7DB2" w:rsidRDefault="00B02EC3" w:rsidP="00AF3AFE">
            <w:pPr>
              <w:snapToGrid/>
              <w:jc w:val="both"/>
              <w:rPr>
                <w:rFonts w:hAnsi="ＭＳ ゴシック"/>
              </w:rPr>
            </w:pPr>
            <w:sdt>
              <w:sdtPr>
                <w:rPr>
                  <w:rFonts w:hAnsi="ＭＳ ゴシック" w:hint="eastAsia"/>
                </w:rPr>
                <w:id w:val="-920872346"/>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いる</w:t>
            </w:r>
          </w:p>
          <w:p w14:paraId="0155B898" w14:textId="77777777" w:rsidR="00AF3AFE" w:rsidRPr="005B7DB2" w:rsidRDefault="00B02EC3" w:rsidP="00AF3AFE">
            <w:pPr>
              <w:snapToGrid/>
              <w:jc w:val="both"/>
              <w:rPr>
                <w:rFonts w:hAnsi="ＭＳ ゴシック"/>
              </w:rPr>
            </w:pPr>
            <w:sdt>
              <w:sdtPr>
                <w:rPr>
                  <w:rFonts w:hAnsi="ＭＳ ゴシック" w:hint="eastAsia"/>
                </w:rPr>
                <w:id w:val="-1597401328"/>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rPr>
              <w:t>いない</w:t>
            </w:r>
          </w:p>
          <w:p w14:paraId="50974834" w14:textId="77777777" w:rsidR="00AF3AFE" w:rsidRPr="005B7DB2" w:rsidRDefault="00B02EC3" w:rsidP="00AF3AFE">
            <w:pPr>
              <w:snapToGrid/>
              <w:jc w:val="both"/>
              <w:rPr>
                <w:rFonts w:hAnsi="ＭＳ ゴシック"/>
              </w:rPr>
            </w:pPr>
            <w:sdt>
              <w:sdtPr>
                <w:rPr>
                  <w:rFonts w:hAnsi="ＭＳ ゴシック" w:hint="eastAsia"/>
                </w:rPr>
                <w:id w:val="-1406904637"/>
                <w14:checkbox>
                  <w14:checked w14:val="0"/>
                  <w14:checkedState w14:val="00FE" w14:font="Wingdings"/>
                  <w14:uncheckedState w14:val="2610" w14:font="ＭＳ ゴシック"/>
                </w14:checkbox>
              </w:sdtPr>
              <w:sdtEndPr/>
              <w:sdtContent>
                <w:r w:rsidR="00AF3AFE" w:rsidRPr="005B7DB2">
                  <w:rPr>
                    <w:rFonts w:hAnsi="ＭＳ ゴシック" w:hint="eastAsia"/>
                  </w:rPr>
                  <w:t>☐</w:t>
                </w:r>
              </w:sdtContent>
            </w:sdt>
            <w:r w:rsidR="00AF3AFE" w:rsidRPr="005B7DB2">
              <w:rPr>
                <w:rFonts w:hAnsi="ＭＳ ゴシック" w:hint="eastAsia"/>
                <w:szCs w:val="20"/>
              </w:rPr>
              <w:t>該当なし</w:t>
            </w:r>
          </w:p>
          <w:p w14:paraId="3E836D07" w14:textId="77777777" w:rsidR="0035381C" w:rsidRPr="005B7DB2" w:rsidRDefault="0035381C" w:rsidP="00532F73">
            <w:pPr>
              <w:snapToGrid/>
              <w:jc w:val="both"/>
              <w:rPr>
                <w:rFonts w:hAnsi="ＭＳ ゴシック"/>
              </w:rPr>
            </w:pPr>
          </w:p>
        </w:tc>
        <w:tc>
          <w:tcPr>
            <w:tcW w:w="1570" w:type="dxa"/>
            <w:gridSpan w:val="2"/>
            <w:tcBorders>
              <w:left w:val="single" w:sz="4" w:space="0" w:color="auto"/>
            </w:tcBorders>
          </w:tcPr>
          <w:p w14:paraId="52FA8BBF"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70CFEEEF" w14:textId="77777777" w:rsidR="0035381C" w:rsidRPr="005B7DB2" w:rsidRDefault="0035381C" w:rsidP="00532F73">
            <w:pPr>
              <w:snapToGrid/>
              <w:spacing w:line="240" w:lineRule="exact"/>
              <w:jc w:val="both"/>
              <w:rPr>
                <w:rFonts w:hAnsi="ＭＳ ゴシック"/>
                <w:sz w:val="18"/>
                <w:szCs w:val="18"/>
              </w:rPr>
            </w:pPr>
            <w:r w:rsidRPr="005B7DB2">
              <w:rPr>
                <w:rFonts w:hAnsi="ＭＳ ゴシック" w:hint="eastAsia"/>
                <w:sz w:val="18"/>
                <w:szCs w:val="18"/>
              </w:rPr>
              <w:t>第9の13</w:t>
            </w:r>
          </w:p>
        </w:tc>
      </w:tr>
    </w:tbl>
    <w:p w14:paraId="5DD6A787" w14:textId="5E8BFA1E" w:rsidR="00B32DFF" w:rsidRPr="005B7DB2" w:rsidRDefault="00B32DFF" w:rsidP="004A7FE6">
      <w:pPr>
        <w:snapToGrid/>
        <w:jc w:val="both"/>
        <w:rPr>
          <w:rFonts w:hAnsi="ＭＳ ゴシック"/>
          <w:szCs w:val="20"/>
        </w:rPr>
      </w:pPr>
    </w:p>
    <w:p w14:paraId="0E55515F" w14:textId="0827A037" w:rsidR="00850B45" w:rsidRPr="005B7DB2" w:rsidRDefault="00850B45" w:rsidP="004A7FE6">
      <w:pPr>
        <w:snapToGrid/>
        <w:jc w:val="both"/>
        <w:rPr>
          <w:rFonts w:hAnsi="ＭＳ ゴシック"/>
          <w:szCs w:val="20"/>
        </w:rPr>
      </w:pPr>
      <w:r w:rsidRPr="005B7DB2">
        <w:rPr>
          <w:rFonts w:hAnsi="ＭＳ ゴシック"/>
          <w:szCs w:val="20"/>
        </w:rPr>
        <w:br w:type="page"/>
      </w:r>
    </w:p>
    <w:p w14:paraId="24B9A232" w14:textId="17F9DA09" w:rsidR="004A7FE6" w:rsidRPr="005B7DB2" w:rsidRDefault="004A7FE6" w:rsidP="004A7FE6">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37"/>
        <w:gridCol w:w="5459"/>
        <w:gridCol w:w="1166"/>
        <w:gridCol w:w="1559"/>
        <w:gridCol w:w="11"/>
      </w:tblGrid>
      <w:tr w:rsidR="005B7DB2" w:rsidRPr="005B7DB2" w14:paraId="78A35CB4" w14:textId="77777777" w:rsidTr="00B00CE0">
        <w:trPr>
          <w:gridAfter w:val="1"/>
          <w:wAfter w:w="11" w:type="dxa"/>
          <w:trHeight w:val="130"/>
        </w:trPr>
        <w:tc>
          <w:tcPr>
            <w:tcW w:w="1183" w:type="dxa"/>
            <w:tcBorders>
              <w:bottom w:val="single" w:sz="4" w:space="0" w:color="000000"/>
            </w:tcBorders>
            <w:vAlign w:val="center"/>
          </w:tcPr>
          <w:p w14:paraId="00902F29"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732" w:type="dxa"/>
            <w:gridSpan w:val="3"/>
            <w:tcBorders>
              <w:bottom w:val="single" w:sz="4" w:space="0" w:color="000000"/>
            </w:tcBorders>
            <w:vAlign w:val="center"/>
          </w:tcPr>
          <w:p w14:paraId="366DE6F3"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166" w:type="dxa"/>
            <w:tcBorders>
              <w:bottom w:val="single" w:sz="4" w:space="0" w:color="000000"/>
            </w:tcBorders>
            <w:vAlign w:val="center"/>
          </w:tcPr>
          <w:p w14:paraId="3141D4D1"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559" w:type="dxa"/>
            <w:tcBorders>
              <w:bottom w:val="single" w:sz="4" w:space="0" w:color="000000"/>
            </w:tcBorders>
            <w:vAlign w:val="center"/>
          </w:tcPr>
          <w:p w14:paraId="458E2161"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5E4F9D54" w14:textId="77777777" w:rsidTr="00B00CE0">
        <w:trPr>
          <w:trHeight w:val="1113"/>
        </w:trPr>
        <w:tc>
          <w:tcPr>
            <w:tcW w:w="1183" w:type="dxa"/>
            <w:vMerge w:val="restart"/>
          </w:tcPr>
          <w:p w14:paraId="2E2856C2" w14:textId="39F6FB73" w:rsidR="004A7FE6" w:rsidRPr="005B7DB2" w:rsidRDefault="004A7FE6" w:rsidP="00532F73">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４</w:t>
            </w:r>
          </w:p>
          <w:p w14:paraId="5C952392" w14:textId="77777777" w:rsidR="004A7FE6" w:rsidRPr="005B7DB2" w:rsidRDefault="004A7FE6" w:rsidP="00532F73">
            <w:pPr>
              <w:snapToGrid/>
              <w:jc w:val="both"/>
              <w:rPr>
                <w:rFonts w:hAnsi="ＭＳ ゴシック"/>
                <w:szCs w:val="20"/>
              </w:rPr>
            </w:pPr>
            <w:r w:rsidRPr="005B7DB2">
              <w:rPr>
                <w:rFonts w:hAnsi="ＭＳ ゴシック" w:hint="eastAsia"/>
                <w:szCs w:val="20"/>
              </w:rPr>
              <w:t>人員配置</w:t>
            </w:r>
          </w:p>
          <w:p w14:paraId="608282BC" w14:textId="77777777" w:rsidR="004A7FE6" w:rsidRPr="005B7DB2" w:rsidRDefault="004A7FE6" w:rsidP="00532F73">
            <w:pPr>
              <w:snapToGrid/>
              <w:spacing w:afterLines="50" w:after="142"/>
              <w:jc w:val="both"/>
              <w:rPr>
                <w:rFonts w:hAnsi="ＭＳ ゴシック"/>
                <w:szCs w:val="20"/>
              </w:rPr>
            </w:pPr>
            <w:r w:rsidRPr="005B7DB2">
              <w:rPr>
                <w:rFonts w:hAnsi="ＭＳ ゴシック" w:hint="eastAsia"/>
                <w:szCs w:val="20"/>
              </w:rPr>
              <w:t>体制加算</w:t>
            </w:r>
          </w:p>
          <w:p w14:paraId="5AFC91CA"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2671C6C1"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09DE5951" w14:textId="09B0B42B" w:rsidR="004A7FE6" w:rsidRPr="005B7DB2" w:rsidRDefault="004A7FE6" w:rsidP="00532F73">
            <w:pPr>
              <w:snapToGrid/>
              <w:rPr>
                <w:rFonts w:hAnsi="ＭＳ ゴシック"/>
                <w:sz w:val="18"/>
                <w:szCs w:val="18"/>
              </w:rPr>
            </w:pPr>
          </w:p>
        </w:tc>
        <w:tc>
          <w:tcPr>
            <w:tcW w:w="5732" w:type="dxa"/>
            <w:gridSpan w:val="3"/>
            <w:tcBorders>
              <w:bottom w:val="nil"/>
            </w:tcBorders>
          </w:tcPr>
          <w:p w14:paraId="321524EF" w14:textId="56DCF2F4" w:rsidR="004A7FE6" w:rsidRPr="005B7DB2" w:rsidRDefault="00B00CE0" w:rsidP="00532F73">
            <w:pPr>
              <w:snapToGrid/>
              <w:spacing w:afterLines="50" w:after="142"/>
              <w:ind w:firstLineChars="100" w:firstLine="182"/>
              <w:jc w:val="both"/>
              <w:rPr>
                <w:rFonts w:hAnsi="ＭＳ ゴシック"/>
                <w:szCs w:val="20"/>
              </w:rPr>
            </w:pPr>
            <w:r w:rsidRPr="005B7DB2">
              <w:rPr>
                <w:rFonts w:hAnsi="ＭＳ ゴシック" w:hint="eastAsia"/>
                <w:szCs w:val="20"/>
              </w:rPr>
              <w:t>施設</w:t>
            </w:r>
            <w:r w:rsidR="004A7FE6" w:rsidRPr="005B7DB2">
              <w:rPr>
                <w:rFonts w:hAnsi="ＭＳ ゴシック" w:hint="eastAsia"/>
                <w:szCs w:val="20"/>
              </w:rPr>
              <w:t>において、厚生労働大臣が定める施設基準に適合するものとして市長に届け出たサービスの単位において、サービスの提供を行った場合に、当該サービスの単位の利用定員に応じ、利用者に対して、１日につき所定単位数を加算していますか。</w:t>
            </w:r>
          </w:p>
        </w:tc>
        <w:tc>
          <w:tcPr>
            <w:tcW w:w="1166" w:type="dxa"/>
            <w:vMerge w:val="restart"/>
          </w:tcPr>
          <w:p w14:paraId="7036BA9D" w14:textId="77777777" w:rsidR="004A7FE6" w:rsidRPr="005B7DB2" w:rsidRDefault="00B02EC3" w:rsidP="00532F73">
            <w:pPr>
              <w:snapToGrid/>
              <w:jc w:val="both"/>
              <w:rPr>
                <w:rFonts w:hAnsi="ＭＳ ゴシック"/>
              </w:rPr>
            </w:pPr>
            <w:sdt>
              <w:sdtPr>
                <w:rPr>
                  <w:rFonts w:hAnsi="ＭＳ ゴシック" w:hint="eastAsia"/>
                </w:rPr>
                <w:id w:val="76743774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7EA21869" w14:textId="77777777" w:rsidR="004A7FE6" w:rsidRPr="005B7DB2" w:rsidRDefault="00B02EC3" w:rsidP="00532F73">
            <w:pPr>
              <w:snapToGrid/>
              <w:jc w:val="both"/>
              <w:rPr>
                <w:rFonts w:hAnsi="ＭＳ ゴシック"/>
              </w:rPr>
            </w:pPr>
            <w:sdt>
              <w:sdtPr>
                <w:rPr>
                  <w:rFonts w:hAnsi="ＭＳ ゴシック" w:hint="eastAsia"/>
                </w:rPr>
                <w:id w:val="-1370067206"/>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 xml:space="preserve">いない </w:t>
            </w:r>
          </w:p>
          <w:p w14:paraId="2B8F6C42" w14:textId="77777777" w:rsidR="004A7FE6" w:rsidRPr="005B7DB2" w:rsidRDefault="00B02EC3" w:rsidP="00532F73">
            <w:pPr>
              <w:snapToGrid/>
              <w:jc w:val="both"/>
              <w:rPr>
                <w:rFonts w:hAnsi="ＭＳ ゴシック"/>
              </w:rPr>
            </w:pPr>
            <w:sdt>
              <w:sdtPr>
                <w:rPr>
                  <w:rFonts w:hAnsi="ＭＳ ゴシック" w:hint="eastAsia"/>
                </w:rPr>
                <w:id w:val="-74110104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tc>
        <w:tc>
          <w:tcPr>
            <w:tcW w:w="1570" w:type="dxa"/>
            <w:gridSpan w:val="2"/>
            <w:vMerge w:val="restart"/>
          </w:tcPr>
          <w:p w14:paraId="3838DA0C" w14:textId="77777777" w:rsidR="004A7FE6" w:rsidRPr="005B7DB2" w:rsidRDefault="004A7FE6"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7811CF6E" w14:textId="77777777" w:rsidR="004A7FE6" w:rsidRPr="005B7DB2" w:rsidRDefault="004A7FE6"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第6の2注1～3</w:t>
            </w:r>
          </w:p>
        </w:tc>
      </w:tr>
      <w:tr w:rsidR="005B7DB2" w:rsidRPr="005B7DB2" w14:paraId="7673C13C" w14:textId="77777777" w:rsidTr="00B00CE0">
        <w:trPr>
          <w:trHeight w:val="533"/>
        </w:trPr>
        <w:tc>
          <w:tcPr>
            <w:tcW w:w="1183" w:type="dxa"/>
            <w:vMerge/>
          </w:tcPr>
          <w:p w14:paraId="2F538EC9" w14:textId="77777777" w:rsidR="004A7FE6" w:rsidRPr="005B7DB2" w:rsidRDefault="004A7FE6" w:rsidP="00532F73">
            <w:pPr>
              <w:snapToGrid/>
              <w:jc w:val="both"/>
              <w:rPr>
                <w:rFonts w:hAnsi="ＭＳ ゴシック"/>
                <w:szCs w:val="20"/>
              </w:rPr>
            </w:pPr>
          </w:p>
        </w:tc>
        <w:tc>
          <w:tcPr>
            <w:tcW w:w="236" w:type="dxa"/>
            <w:vMerge w:val="restart"/>
            <w:tcBorders>
              <w:top w:val="nil"/>
              <w:right w:val="dashSmallGap" w:sz="4" w:space="0" w:color="auto"/>
            </w:tcBorders>
          </w:tcPr>
          <w:p w14:paraId="339984BF" w14:textId="77777777" w:rsidR="004A7FE6" w:rsidRPr="005B7DB2" w:rsidRDefault="004A7FE6" w:rsidP="00532F73">
            <w:pPr>
              <w:snapToGrid/>
              <w:jc w:val="both"/>
              <w:rPr>
                <w:rFonts w:hAnsi="ＭＳ ゴシック"/>
                <w:szCs w:val="20"/>
              </w:rPr>
            </w:pPr>
          </w:p>
        </w:tc>
        <w:tc>
          <w:tcPr>
            <w:tcW w:w="5496" w:type="dxa"/>
            <w:gridSpan w:val="2"/>
            <w:tcBorders>
              <w:top w:val="dashSmallGap" w:sz="4" w:space="0" w:color="auto"/>
              <w:left w:val="dashSmallGap" w:sz="4" w:space="0" w:color="auto"/>
              <w:bottom w:val="dashSmallGap" w:sz="4" w:space="0" w:color="auto"/>
            </w:tcBorders>
          </w:tcPr>
          <w:p w14:paraId="2386510E" w14:textId="77777777" w:rsidR="004A7FE6" w:rsidRPr="005B7DB2" w:rsidRDefault="004A7FE6" w:rsidP="00532F73">
            <w:pPr>
              <w:snapToGrid/>
              <w:spacing w:afterLines="10" w:after="28"/>
              <w:jc w:val="both"/>
              <w:rPr>
                <w:rFonts w:hAnsi="ＭＳ ゴシック"/>
                <w:szCs w:val="20"/>
              </w:rPr>
            </w:pPr>
            <w:r w:rsidRPr="005B7DB2">
              <w:rPr>
                <w:rFonts w:hAnsi="ＭＳ ゴシック" w:hint="eastAsia"/>
                <w:szCs w:val="20"/>
              </w:rPr>
              <w:t xml:space="preserve"> </w:t>
            </w:r>
            <w:sdt>
              <w:sdtPr>
                <w:rPr>
                  <w:rFonts w:hAnsi="ＭＳ ゴシック" w:hint="eastAsia"/>
                </w:rPr>
                <w:id w:val="1438255871"/>
                <w14:checkbox>
                  <w14:checked w14:val="0"/>
                  <w14:checkedState w14:val="00FE" w14:font="Wingdings"/>
                  <w14:uncheckedState w14:val="2610" w14:font="ＭＳ ゴシック"/>
                </w14:checkbox>
              </w:sdtPr>
              <w:sdtEndPr/>
              <w:sdtContent>
                <w:r w:rsidRPr="005B7DB2">
                  <w:rPr>
                    <w:rFonts w:hAnsi="ＭＳ ゴシック" w:hint="eastAsia"/>
                  </w:rPr>
                  <w:t>☐</w:t>
                </w:r>
              </w:sdtContent>
            </w:sdt>
            <w:r w:rsidRPr="005B7DB2">
              <w:rPr>
                <w:rFonts w:hAnsi="ＭＳ ゴシック" w:hint="eastAsia"/>
                <w:szCs w:val="20"/>
              </w:rPr>
              <w:t xml:space="preserve"> 人員配置体制加算（Ⅰ）</w:t>
            </w:r>
          </w:p>
          <w:p w14:paraId="72E04C5E" w14:textId="54BA0D63" w:rsidR="004A7FE6" w:rsidRPr="005B7DB2" w:rsidRDefault="00B32DFF" w:rsidP="00532F73">
            <w:pPr>
              <w:snapToGrid/>
              <w:spacing w:afterLines="30" w:after="85"/>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4208" behindDoc="0" locked="0" layoutInCell="1" allowOverlap="1" wp14:anchorId="5B8C0927" wp14:editId="2CE56024">
                      <wp:simplePos x="0" y="0"/>
                      <wp:positionH relativeFrom="column">
                        <wp:posOffset>67945</wp:posOffset>
                      </wp:positionH>
                      <wp:positionV relativeFrom="paragraph">
                        <wp:posOffset>354775</wp:posOffset>
                      </wp:positionV>
                      <wp:extent cx="4940300" cy="748030"/>
                      <wp:effectExtent l="0" t="0" r="12700" b="13970"/>
                      <wp:wrapNone/>
                      <wp:docPr id="65" name="Rectangl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0" cy="748030"/>
                              </a:xfrm>
                              <a:prstGeom prst="rect">
                                <a:avLst/>
                              </a:prstGeom>
                              <a:solidFill>
                                <a:srgbClr val="FFFFFF"/>
                              </a:solidFill>
                              <a:ln w="6350">
                                <a:solidFill>
                                  <a:srgbClr val="000000"/>
                                </a:solidFill>
                                <a:miter lim="800000"/>
                                <a:headEnd/>
                                <a:tailEnd/>
                              </a:ln>
                            </wps:spPr>
                            <wps:txbx>
                              <w:txbxContent>
                                <w:p w14:paraId="0FA3ED6D" w14:textId="7F0AF709"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003C48FA">
                                    <w:rPr>
                                      <w:rFonts w:hAnsi="ＭＳ ゴシック"/>
                                      <w:szCs w:val="20"/>
                                    </w:rPr>
                                    <w:t>6</w:t>
                                  </w:r>
                                  <w:r w:rsidRPr="00E105F3">
                                    <w:rPr>
                                      <w:rFonts w:hAnsi="ＭＳ ゴシック" w:hint="eastAsia"/>
                                      <w:szCs w:val="20"/>
                                    </w:rPr>
                                    <w:t>）</w:t>
                                  </w:r>
                                </w:p>
                                <w:p w14:paraId="1ED8339C"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○加算(Ⅰ)を算定すべき生活介護の単位の施設基準</w:t>
                                  </w:r>
                                </w:p>
                                <w:p w14:paraId="6740A64F"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１．７</w:t>
                                  </w:r>
                                  <w:r w:rsidRPr="00E105F3">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0927" id="Rectangle 1509" o:spid="_x0000_s1190" style="position:absolute;left:0;text-align:left;margin-left:5.35pt;margin-top:27.95pt;width:389pt;height:58.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RFgIAACgEAAAOAAAAZHJzL2Uyb0RvYy54bWysU9tu2zAMfR+wfxD0vthJ0zQx4hRFugwD&#10;ugvQ7QNkWbaFyaJGKbG7rx+lpGl2eRqmB0EUpcPDQ3J9O/aGHRR6Dbbk00nOmbISam3bkn/9snuz&#10;5MwHYWthwKqSPynPbzevX60HV6gZdGBqhYxArC8GV/IuBFdkmZed6oWfgFOWnA1gLwKZ2GY1ioHQ&#10;e5PN8nyRDYC1Q5DKe7q9Pzr5JuE3jZLhU9N4FZgpOXELace0V3HPNmtRtChcp+WJhvgHFr3QloKe&#10;oe5FEGyP+g+oXksED02YSOgzaBotVcqBspnmv2Xz2AmnUi4kjndnmfz/g5UfD4/uM0bq3j2A/OaZ&#10;hW0nbKvuEGHolKgp3DQKlQ3OF+cP0fD0lVXDB6iptGIfIGkwNthHQMqOjUnqp7PUagxM0uV8Nc+v&#10;cqqIJN/NfElGCiGK598OfXinoGfxUHKkUiZ0cXjwIbIRxfOTxB6MrnfamGRgW20NsoOgsu/SOqH7&#10;y2fGsqHki6vrPCH/4vOXEHlaf4PodaD+Nbov+fL8SBRRtre2Tt0VhDbHM1E29qRjlC52qS/CWI1M&#10;1yTyYhZDxLsK6ieSFuHYsDRgdOgAf3A2ULOW3H/fC1ScmfeWynMzn62uqbuTsVyuSFe8dFQXDmEl&#10;AZU8cHY8bsNxHvYOddtRnGlSw8IdFbTRSesXTif61I6pBKfRif1+aadXLwO++QkAAP//AwBQSwME&#10;FAAGAAgAAAAhAOX1/UHfAAAACQEAAA8AAABkcnMvZG93bnJldi54bWxMj8FOwzAQRO9I/IO1SFwQ&#10;tQkqDiFOhZDKhUNFCZV6c2MTR43XUey04e9ZTnCcfaPZmXI1+56d7Bi7gAruFgKYxSaYDlsF9cf6&#10;NgcWk0aj+4BWwbeNsKouL0pdmHDGd3vappZRCMZCK3ApDQXnsXHW67gIg0ViX2H0OpEcW25GfaZw&#10;3/NMiAfudYf0wenBvjjbHLeTV7CX68/Z7LLNtJmOb/41q2+cqJW6vpqfn4AlO6c/M/zWp+pQUadD&#10;mNBE1pMWkpwKlstHYMRlntPhQEDeS+BVyf8vqH4AAAD//wMAUEsBAi0AFAAGAAgAAAAhALaDOJL+&#10;AAAA4QEAABMAAAAAAAAAAAAAAAAAAAAAAFtDb250ZW50X1R5cGVzXS54bWxQSwECLQAUAAYACAAA&#10;ACEAOP0h/9YAAACUAQAACwAAAAAAAAAAAAAAAAAvAQAAX3JlbHMvLnJlbHNQSwECLQAUAAYACAAA&#10;ACEA/6V00RYCAAAoBAAADgAAAAAAAAAAAAAAAAAuAgAAZHJzL2Uyb0RvYy54bWxQSwECLQAUAAYA&#10;CAAAACEA5fX9Qd8AAAAJAQAADwAAAAAAAAAAAAAAAABwBAAAZHJzL2Rvd25yZXYueG1sUEsFBgAA&#10;AAAEAAQA8wAAAHwFAAAAAA==&#10;" strokeweight=".5pt">
                      <v:textbox inset="5.85pt,.7pt,5.85pt,.7pt">
                        <w:txbxContent>
                          <w:p w14:paraId="0FA3ED6D" w14:textId="7F0AF709"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003C48FA">
                              <w:rPr>
                                <w:rFonts w:hAnsi="ＭＳ ゴシック"/>
                                <w:szCs w:val="20"/>
                              </w:rPr>
                              <w:t>6</w:t>
                            </w:r>
                            <w:r w:rsidRPr="00E105F3">
                              <w:rPr>
                                <w:rFonts w:hAnsi="ＭＳ ゴシック" w:hint="eastAsia"/>
                                <w:szCs w:val="20"/>
                              </w:rPr>
                              <w:t>）</w:t>
                            </w:r>
                          </w:p>
                          <w:p w14:paraId="1ED8339C"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○加算(Ⅰ)を算定すべき生活介護の単位の施設基準</w:t>
                            </w:r>
                          </w:p>
                          <w:p w14:paraId="6740A64F"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１．７</w:t>
                            </w:r>
                            <w:r w:rsidRPr="00E105F3">
                              <w:rPr>
                                <w:rFonts w:hAnsi="ＭＳ ゴシック" w:hint="eastAsia"/>
                                <w:szCs w:val="20"/>
                              </w:rPr>
                              <w:t>で除して得た数以上であること。</w:t>
                            </w:r>
                          </w:p>
                        </w:txbxContent>
                      </v:textbox>
                    </v:rect>
                  </w:pict>
                </mc:Fallback>
              </mc:AlternateContent>
            </w:r>
            <w:r w:rsidR="004A7FE6" w:rsidRPr="005B7DB2">
              <w:rPr>
                <w:rFonts w:hAnsi="ＭＳ ゴシック" w:hint="eastAsia"/>
                <w:szCs w:val="20"/>
              </w:rPr>
              <w:t>区分５若しくは区分６に該当する者若しくはこれに準ずる者が利用者の数の合計数の１００分の６０以上であるもの</w:t>
            </w:r>
          </w:p>
          <w:p w14:paraId="21DE9A87" w14:textId="26DF0470" w:rsidR="004A7FE6" w:rsidRPr="005B7DB2" w:rsidRDefault="004A7FE6" w:rsidP="00532F73">
            <w:pPr>
              <w:snapToGrid/>
              <w:jc w:val="both"/>
              <w:rPr>
                <w:rFonts w:hAnsi="ＭＳ ゴシック"/>
                <w:szCs w:val="20"/>
              </w:rPr>
            </w:pPr>
          </w:p>
          <w:p w14:paraId="73DAE191" w14:textId="77777777" w:rsidR="004A7FE6" w:rsidRPr="005B7DB2" w:rsidRDefault="004A7FE6" w:rsidP="00532F73">
            <w:pPr>
              <w:snapToGrid/>
              <w:jc w:val="both"/>
              <w:rPr>
                <w:rFonts w:hAnsi="ＭＳ ゴシック"/>
                <w:szCs w:val="20"/>
              </w:rPr>
            </w:pPr>
          </w:p>
          <w:p w14:paraId="2F0C5E2E" w14:textId="77777777" w:rsidR="004A7FE6" w:rsidRPr="005B7DB2" w:rsidRDefault="004A7FE6" w:rsidP="00532F73">
            <w:pPr>
              <w:snapToGrid/>
              <w:jc w:val="both"/>
              <w:rPr>
                <w:rFonts w:hAnsi="ＭＳ ゴシック"/>
                <w:szCs w:val="20"/>
              </w:rPr>
            </w:pPr>
          </w:p>
          <w:p w14:paraId="30DD24D3" w14:textId="77777777" w:rsidR="004A7FE6" w:rsidRPr="005B7DB2" w:rsidRDefault="004A7FE6" w:rsidP="00532F73">
            <w:pPr>
              <w:snapToGrid/>
              <w:jc w:val="both"/>
              <w:rPr>
                <w:rFonts w:hAnsi="ＭＳ ゴシック"/>
                <w:szCs w:val="20"/>
              </w:rPr>
            </w:pPr>
          </w:p>
        </w:tc>
        <w:tc>
          <w:tcPr>
            <w:tcW w:w="1166" w:type="dxa"/>
            <w:vMerge/>
          </w:tcPr>
          <w:p w14:paraId="2EDA8766" w14:textId="77777777" w:rsidR="004A7FE6" w:rsidRPr="005B7DB2" w:rsidRDefault="004A7FE6" w:rsidP="00532F73">
            <w:pPr>
              <w:snapToGrid/>
              <w:jc w:val="both"/>
              <w:rPr>
                <w:rFonts w:hAnsi="ＭＳ ゴシック"/>
                <w:szCs w:val="20"/>
              </w:rPr>
            </w:pPr>
          </w:p>
        </w:tc>
        <w:tc>
          <w:tcPr>
            <w:tcW w:w="1570" w:type="dxa"/>
            <w:gridSpan w:val="2"/>
            <w:vMerge/>
          </w:tcPr>
          <w:p w14:paraId="1089183E" w14:textId="77777777" w:rsidR="004A7FE6" w:rsidRPr="005B7DB2" w:rsidRDefault="004A7FE6" w:rsidP="00532F73">
            <w:pPr>
              <w:pStyle w:val="Default"/>
              <w:autoSpaceDE/>
              <w:autoSpaceDN/>
              <w:adjustRightInd/>
              <w:rPr>
                <w:rFonts w:ascii="ＭＳ ゴシック" w:eastAsia="ＭＳ ゴシック" w:hAnsi="ＭＳ ゴシック"/>
                <w:color w:val="auto"/>
                <w:kern w:val="2"/>
                <w:sz w:val="20"/>
                <w:szCs w:val="20"/>
              </w:rPr>
            </w:pPr>
          </w:p>
        </w:tc>
      </w:tr>
      <w:tr w:rsidR="005B7DB2" w:rsidRPr="005B7DB2" w14:paraId="1AB66FCD" w14:textId="77777777" w:rsidTr="00B00CE0">
        <w:trPr>
          <w:trHeight w:val="2154"/>
        </w:trPr>
        <w:tc>
          <w:tcPr>
            <w:tcW w:w="1183" w:type="dxa"/>
            <w:vMerge/>
          </w:tcPr>
          <w:p w14:paraId="51C91C46" w14:textId="77777777" w:rsidR="004A7FE6" w:rsidRPr="005B7DB2" w:rsidRDefault="004A7FE6" w:rsidP="00532F73">
            <w:pPr>
              <w:snapToGrid/>
              <w:jc w:val="both"/>
              <w:rPr>
                <w:rFonts w:hAnsi="ＭＳ ゴシック"/>
                <w:szCs w:val="20"/>
              </w:rPr>
            </w:pPr>
          </w:p>
        </w:tc>
        <w:tc>
          <w:tcPr>
            <w:tcW w:w="236" w:type="dxa"/>
            <w:vMerge/>
            <w:tcBorders>
              <w:right w:val="dashSmallGap" w:sz="4" w:space="0" w:color="auto"/>
            </w:tcBorders>
          </w:tcPr>
          <w:p w14:paraId="2B4E7E7A" w14:textId="77777777" w:rsidR="004A7FE6" w:rsidRPr="005B7DB2" w:rsidRDefault="004A7FE6" w:rsidP="00532F73">
            <w:pPr>
              <w:snapToGrid/>
              <w:jc w:val="both"/>
              <w:rPr>
                <w:rFonts w:hAnsi="ＭＳ ゴシック"/>
                <w:szCs w:val="20"/>
              </w:rPr>
            </w:pPr>
          </w:p>
        </w:tc>
        <w:tc>
          <w:tcPr>
            <w:tcW w:w="5496" w:type="dxa"/>
            <w:gridSpan w:val="2"/>
            <w:tcBorders>
              <w:top w:val="dashSmallGap" w:sz="4" w:space="0" w:color="auto"/>
              <w:left w:val="dashSmallGap" w:sz="4" w:space="0" w:color="auto"/>
              <w:bottom w:val="dashSmallGap" w:sz="4" w:space="0" w:color="auto"/>
            </w:tcBorders>
          </w:tcPr>
          <w:p w14:paraId="7D56C803" w14:textId="77777777" w:rsidR="004A7FE6" w:rsidRPr="005B7DB2" w:rsidRDefault="004A7FE6" w:rsidP="00532F73">
            <w:pPr>
              <w:snapToGrid/>
              <w:spacing w:afterLines="10" w:after="28"/>
              <w:jc w:val="both"/>
              <w:rPr>
                <w:rFonts w:hAnsi="ＭＳ ゴシック"/>
                <w:szCs w:val="20"/>
              </w:rPr>
            </w:pPr>
            <w:r w:rsidRPr="005B7DB2">
              <w:rPr>
                <w:rFonts w:hAnsi="ＭＳ ゴシック" w:hint="eastAsia"/>
                <w:szCs w:val="20"/>
              </w:rPr>
              <w:t xml:space="preserve"> </w:t>
            </w:r>
            <w:sdt>
              <w:sdtPr>
                <w:rPr>
                  <w:rFonts w:hAnsi="ＭＳ ゴシック" w:hint="eastAsia"/>
                </w:rPr>
                <w:id w:val="294030909"/>
                <w14:checkbox>
                  <w14:checked w14:val="0"/>
                  <w14:checkedState w14:val="00FE" w14:font="Wingdings"/>
                  <w14:uncheckedState w14:val="2610" w14:font="ＭＳ ゴシック"/>
                </w14:checkbox>
              </w:sdtPr>
              <w:sdtEndPr/>
              <w:sdtContent>
                <w:r w:rsidRPr="005B7DB2">
                  <w:rPr>
                    <w:rFonts w:hAnsi="ＭＳ ゴシック" w:hint="eastAsia"/>
                  </w:rPr>
                  <w:t>☐</w:t>
                </w:r>
              </w:sdtContent>
            </w:sdt>
            <w:r w:rsidRPr="005B7DB2">
              <w:rPr>
                <w:rFonts w:hAnsi="ＭＳ ゴシック" w:hint="eastAsia"/>
                <w:szCs w:val="20"/>
              </w:rPr>
              <w:t xml:space="preserve"> 人員配置体制加算（Ⅱ）</w:t>
            </w:r>
          </w:p>
          <w:p w14:paraId="0544160D" w14:textId="037D87EB" w:rsidR="004A7FE6" w:rsidRPr="005B7DB2" w:rsidRDefault="00B32DFF" w:rsidP="00532F73">
            <w:pPr>
              <w:snapToGrid/>
              <w:spacing w:afterLines="30" w:after="85"/>
              <w:ind w:leftChars="100" w:left="182"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6256" behindDoc="0" locked="0" layoutInCell="1" allowOverlap="1" wp14:anchorId="341D9F68" wp14:editId="76A5FF12">
                      <wp:simplePos x="0" y="0"/>
                      <wp:positionH relativeFrom="column">
                        <wp:posOffset>68448</wp:posOffset>
                      </wp:positionH>
                      <wp:positionV relativeFrom="paragraph">
                        <wp:posOffset>365010</wp:posOffset>
                      </wp:positionV>
                      <wp:extent cx="4940300" cy="760020"/>
                      <wp:effectExtent l="0" t="0" r="12700" b="21590"/>
                      <wp:wrapNone/>
                      <wp:docPr id="64"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0" cy="760020"/>
                              </a:xfrm>
                              <a:prstGeom prst="rect">
                                <a:avLst/>
                              </a:prstGeom>
                              <a:solidFill>
                                <a:srgbClr val="FFFFFF"/>
                              </a:solidFill>
                              <a:ln w="6350">
                                <a:solidFill>
                                  <a:srgbClr val="000000"/>
                                </a:solidFill>
                                <a:miter lim="800000"/>
                                <a:headEnd/>
                                <a:tailEnd/>
                              </a:ln>
                            </wps:spPr>
                            <wps:txbx>
                              <w:txbxContent>
                                <w:p w14:paraId="6762A18D" w14:textId="31E3F34F"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【厚生労働大臣が定める施設基準】≪参照≫（平成18年厚生労働省告示第551号・</w:t>
                                  </w:r>
                                  <w:r w:rsidR="003C48FA">
                                    <w:rPr>
                                      <w:rFonts w:hAnsi="ＭＳ ゴシック"/>
                                      <w:szCs w:val="20"/>
                                    </w:rPr>
                                    <w:t>6</w:t>
                                  </w:r>
                                  <w:r w:rsidRPr="00E105F3">
                                    <w:rPr>
                                      <w:rFonts w:hAnsi="ＭＳ ゴシック" w:hint="eastAsia"/>
                                      <w:szCs w:val="20"/>
                                    </w:rPr>
                                    <w:t>）</w:t>
                                  </w:r>
                                </w:p>
                                <w:p w14:paraId="4DDC9CB3"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○加算(Ⅱ)を算定すべき生活介護の単位の施設基準</w:t>
                                  </w:r>
                                </w:p>
                                <w:p w14:paraId="2374703F"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２</w:t>
                                  </w:r>
                                  <w:r w:rsidRPr="00E105F3">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9F68" id="Rectangle 1510" o:spid="_x0000_s1191" style="position:absolute;left:0;text-align:left;margin-left:5.4pt;margin-top:28.75pt;width:389pt;height:5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9ZGQIAACgEAAAOAAAAZHJzL2Uyb0RvYy54bWysU9tu2zAMfR+wfxD0vti5NE2MOEWRLsOA&#10;7gJ0+wBFlm1hsqhRSuzs60cpaZpdnobpQSBF6ujwkFrdDZ1hB4Vegy35eJRzpqyEStum5F+/bN8s&#10;OPNB2EoYsKrkR+X53fr1q1XvCjWBFkylkBGI9UXvSt6G4Ios87JVnfAjcMpSsAbsRCAXm6xC0RN6&#10;Z7JJns+zHrByCFJ5T6cPpyBfJ/y6VjJ8qmuvAjMlJ24h7Zj2Xdyz9UoUDQrXanmmIf6BRSe0pUcv&#10;UA8iCLZH/QdUpyWChzqMJHQZ1LWWKtVA1Yzz36p5aoVTqRYSx7uLTP7/wcqPhyf3GSN17x5BfvPM&#10;wqYVtlH3iNC3SlT03DgKlfXOF5cL0fF0le36D1BRa8U+QNJgqLGLgFQdG5LUx4vUaghM0uFsOcun&#10;OXVEUux2nueT1ItMFM+3HfrwTkHHolFypFYmdHF49CGyEcVzSmIPRldbbUxysNltDLKDoLZv00oF&#10;UJHXacayvuTz6U2ekH+J+WuIPK2/QXQ60Pwa3ZV8cUkSRZTtra3SdAWhzckmysaedYzSxSn1RRh2&#10;A9MViTyfxifi2Q6qI0mLcBpY+mBktIA/OOtpWEvuv+8FKs7Me0vtuZ1Nljc03clZLJakK14HdlcB&#10;YSUBlTxwdjI34fQf9g5109I746SGhXtqaK2T1i+czvRpHFMLzl8nzvu1n7JePvj6JwAAAP//AwBQ&#10;SwMEFAAGAAgAAAAhADgKT4reAAAACQEAAA8AAABkcnMvZG93bnJldi54bWxMj8FKxDAQhu+C7xBG&#10;8CJuYmFtqU0XEdaLh8W1Ct6yzdiUbSalSXfr2zue9PjPN/zzTbVZ/CBOOMU+kIa7lQKB1AbbU6eh&#10;edveFiBiMmTNEAg1fGOETX15UZnShjO94mmfOsElFEujwaU0llLG1qE3cRVGJGZfYfImcZw6aSdz&#10;5nI/yEype+lNT3zBmRGfHLbH/ew1fObb98V+ZLt5Nx9f/HPW3DjVaH19tTw+gEi4pL9l+NVndajZ&#10;6RBmslEMnBWbJw3rfA2CeV4UPDgwyPMMZF3J/x/UPwAAAP//AwBQSwECLQAUAAYACAAAACEAtoM4&#10;kv4AAADhAQAAEwAAAAAAAAAAAAAAAAAAAAAAW0NvbnRlbnRfVHlwZXNdLnhtbFBLAQItABQABgAI&#10;AAAAIQA4/SH/1gAAAJQBAAALAAAAAAAAAAAAAAAAAC8BAABfcmVscy8ucmVsc1BLAQItABQABgAI&#10;AAAAIQA4HU9ZGQIAACgEAAAOAAAAAAAAAAAAAAAAAC4CAABkcnMvZTJvRG9jLnhtbFBLAQItABQA&#10;BgAIAAAAIQA4Ck+K3gAAAAkBAAAPAAAAAAAAAAAAAAAAAHMEAABkcnMvZG93bnJldi54bWxQSwUG&#10;AAAAAAQABADzAAAAfgUAAAAA&#10;" strokeweight=".5pt">
                      <v:textbox inset="5.85pt,.7pt,5.85pt,.7pt">
                        <w:txbxContent>
                          <w:p w14:paraId="6762A18D" w14:textId="31E3F34F"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【厚生労働大臣が定める施設基準】≪参照≫（平成18年厚生労働省告示第551号・</w:t>
                            </w:r>
                            <w:r w:rsidR="003C48FA">
                              <w:rPr>
                                <w:rFonts w:hAnsi="ＭＳ ゴシック"/>
                                <w:szCs w:val="20"/>
                              </w:rPr>
                              <w:t>6</w:t>
                            </w:r>
                            <w:r w:rsidRPr="00E105F3">
                              <w:rPr>
                                <w:rFonts w:hAnsi="ＭＳ ゴシック" w:hint="eastAsia"/>
                                <w:szCs w:val="20"/>
                              </w:rPr>
                              <w:t>）</w:t>
                            </w:r>
                          </w:p>
                          <w:p w14:paraId="4DDC9CB3"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○加算(Ⅱ)を算定すべき生活介護の単位の施設基準</w:t>
                            </w:r>
                          </w:p>
                          <w:p w14:paraId="2374703F"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２</w:t>
                            </w:r>
                            <w:r w:rsidRPr="00E105F3">
                              <w:rPr>
                                <w:rFonts w:hAnsi="ＭＳ ゴシック" w:hint="eastAsia"/>
                                <w:szCs w:val="20"/>
                              </w:rPr>
                              <w:t>で除して得た数以上であること。</w:t>
                            </w:r>
                          </w:p>
                        </w:txbxContent>
                      </v:textbox>
                    </v:rect>
                  </w:pict>
                </mc:Fallback>
              </mc:AlternateContent>
            </w:r>
            <w:r w:rsidR="004A7FE6" w:rsidRPr="005B7DB2">
              <w:rPr>
                <w:rFonts w:hAnsi="ＭＳ ゴシック" w:hint="eastAsia"/>
                <w:szCs w:val="20"/>
              </w:rPr>
              <w:t>区分５若しくは区分６に該当する者若しくはこれに準ずる者が利用者の数の合計数の１００分の５０以上であるもの</w:t>
            </w:r>
          </w:p>
          <w:p w14:paraId="200EA70C" w14:textId="51173C9F" w:rsidR="004A7FE6" w:rsidRPr="005B7DB2" w:rsidRDefault="004A7FE6" w:rsidP="00532F73">
            <w:pPr>
              <w:snapToGrid/>
              <w:jc w:val="both"/>
              <w:rPr>
                <w:rFonts w:hAnsi="ＭＳ ゴシック"/>
                <w:szCs w:val="20"/>
              </w:rPr>
            </w:pPr>
          </w:p>
          <w:p w14:paraId="6D2B4548" w14:textId="77777777" w:rsidR="004A7FE6" w:rsidRPr="005B7DB2" w:rsidRDefault="004A7FE6" w:rsidP="00532F73">
            <w:pPr>
              <w:snapToGrid/>
              <w:jc w:val="both"/>
              <w:rPr>
                <w:rFonts w:hAnsi="ＭＳ ゴシック"/>
                <w:szCs w:val="20"/>
              </w:rPr>
            </w:pPr>
          </w:p>
          <w:p w14:paraId="069DC48F" w14:textId="77777777" w:rsidR="004A7FE6" w:rsidRPr="005B7DB2" w:rsidRDefault="004A7FE6" w:rsidP="00532F73">
            <w:pPr>
              <w:snapToGrid/>
              <w:spacing w:afterLines="80" w:after="228"/>
              <w:jc w:val="both"/>
              <w:rPr>
                <w:rFonts w:hAnsi="ＭＳ ゴシック"/>
                <w:szCs w:val="20"/>
              </w:rPr>
            </w:pPr>
          </w:p>
        </w:tc>
        <w:tc>
          <w:tcPr>
            <w:tcW w:w="1166" w:type="dxa"/>
            <w:vMerge/>
          </w:tcPr>
          <w:p w14:paraId="6D8A574C" w14:textId="77777777" w:rsidR="004A7FE6" w:rsidRPr="005B7DB2" w:rsidRDefault="004A7FE6" w:rsidP="00532F73">
            <w:pPr>
              <w:snapToGrid/>
              <w:jc w:val="both"/>
              <w:rPr>
                <w:rFonts w:hAnsi="ＭＳ ゴシック"/>
                <w:szCs w:val="20"/>
              </w:rPr>
            </w:pPr>
          </w:p>
        </w:tc>
        <w:tc>
          <w:tcPr>
            <w:tcW w:w="1570" w:type="dxa"/>
            <w:gridSpan w:val="2"/>
            <w:vMerge/>
          </w:tcPr>
          <w:p w14:paraId="6F43E509" w14:textId="77777777" w:rsidR="004A7FE6" w:rsidRPr="005B7DB2" w:rsidRDefault="004A7FE6" w:rsidP="00532F73">
            <w:pPr>
              <w:pStyle w:val="Default"/>
              <w:autoSpaceDE/>
              <w:autoSpaceDN/>
              <w:adjustRightInd/>
              <w:rPr>
                <w:rFonts w:ascii="ＭＳ ゴシック" w:eastAsia="ＭＳ ゴシック" w:hAnsi="ＭＳ ゴシック"/>
                <w:color w:val="auto"/>
                <w:kern w:val="2"/>
                <w:sz w:val="20"/>
                <w:szCs w:val="20"/>
              </w:rPr>
            </w:pPr>
          </w:p>
        </w:tc>
      </w:tr>
      <w:tr w:rsidR="005B7DB2" w:rsidRPr="005B7DB2" w14:paraId="547E4D2E" w14:textId="77777777" w:rsidTr="00B00CE0">
        <w:trPr>
          <w:trHeight w:val="1701"/>
        </w:trPr>
        <w:tc>
          <w:tcPr>
            <w:tcW w:w="1183" w:type="dxa"/>
            <w:vMerge/>
            <w:tcBorders>
              <w:bottom w:val="single" w:sz="4" w:space="0" w:color="auto"/>
            </w:tcBorders>
          </w:tcPr>
          <w:p w14:paraId="63EBC3BE" w14:textId="77777777" w:rsidR="004A7FE6" w:rsidRPr="005B7DB2" w:rsidRDefault="004A7FE6" w:rsidP="00532F73">
            <w:pPr>
              <w:snapToGrid/>
              <w:jc w:val="both"/>
              <w:rPr>
                <w:rFonts w:hAnsi="ＭＳ ゴシック"/>
                <w:szCs w:val="20"/>
              </w:rPr>
            </w:pPr>
          </w:p>
        </w:tc>
        <w:tc>
          <w:tcPr>
            <w:tcW w:w="236" w:type="dxa"/>
            <w:vMerge/>
            <w:tcBorders>
              <w:bottom w:val="single" w:sz="4" w:space="0" w:color="auto"/>
              <w:right w:val="dashSmallGap" w:sz="4" w:space="0" w:color="auto"/>
            </w:tcBorders>
          </w:tcPr>
          <w:p w14:paraId="66C139AC" w14:textId="77777777" w:rsidR="004A7FE6" w:rsidRPr="005B7DB2" w:rsidRDefault="004A7FE6" w:rsidP="00532F73">
            <w:pPr>
              <w:snapToGrid/>
              <w:jc w:val="both"/>
              <w:rPr>
                <w:rFonts w:hAnsi="ＭＳ ゴシック"/>
                <w:szCs w:val="20"/>
              </w:rPr>
            </w:pPr>
          </w:p>
        </w:tc>
        <w:tc>
          <w:tcPr>
            <w:tcW w:w="5496" w:type="dxa"/>
            <w:gridSpan w:val="2"/>
            <w:tcBorders>
              <w:top w:val="dashSmallGap" w:sz="4" w:space="0" w:color="auto"/>
              <w:left w:val="dashSmallGap" w:sz="4" w:space="0" w:color="auto"/>
              <w:bottom w:val="single" w:sz="4" w:space="0" w:color="auto"/>
            </w:tcBorders>
          </w:tcPr>
          <w:p w14:paraId="1DCE59AC" w14:textId="77777777" w:rsidR="004A7FE6" w:rsidRPr="005B7DB2" w:rsidRDefault="004A7FE6" w:rsidP="00532F73">
            <w:pPr>
              <w:snapToGrid/>
              <w:jc w:val="both"/>
              <w:rPr>
                <w:rFonts w:hAnsi="ＭＳ ゴシック"/>
                <w:szCs w:val="20"/>
              </w:rPr>
            </w:pPr>
            <w:r w:rsidRPr="005B7DB2">
              <w:rPr>
                <w:rFonts w:hAnsi="ＭＳ ゴシック" w:hint="eastAsia"/>
                <w:szCs w:val="20"/>
              </w:rPr>
              <w:t xml:space="preserve"> </w:t>
            </w:r>
            <w:sdt>
              <w:sdtPr>
                <w:rPr>
                  <w:rFonts w:hAnsi="ＭＳ ゴシック" w:hint="eastAsia"/>
                </w:rPr>
                <w:id w:val="332115936"/>
                <w14:checkbox>
                  <w14:checked w14:val="0"/>
                  <w14:checkedState w14:val="00FE" w14:font="Wingdings"/>
                  <w14:uncheckedState w14:val="2610" w14:font="ＭＳ ゴシック"/>
                </w14:checkbox>
              </w:sdtPr>
              <w:sdtEndPr/>
              <w:sdtContent>
                <w:r w:rsidRPr="005B7DB2">
                  <w:rPr>
                    <w:rFonts w:hAnsi="ＭＳ ゴシック" w:hint="eastAsia"/>
                  </w:rPr>
                  <w:t>☐</w:t>
                </w:r>
              </w:sdtContent>
            </w:sdt>
            <w:r w:rsidRPr="005B7DB2">
              <w:rPr>
                <w:rFonts w:hAnsi="ＭＳ ゴシック" w:hint="eastAsia"/>
                <w:szCs w:val="20"/>
              </w:rPr>
              <w:t xml:space="preserve"> 人員配置体制加算（Ⅲ）</w:t>
            </w:r>
          </w:p>
          <w:p w14:paraId="1052DB54" w14:textId="77777777"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18304" behindDoc="0" locked="0" layoutInCell="1" allowOverlap="1" wp14:anchorId="141F9766" wp14:editId="59374601">
                      <wp:simplePos x="0" y="0"/>
                      <wp:positionH relativeFrom="column">
                        <wp:posOffset>67945</wp:posOffset>
                      </wp:positionH>
                      <wp:positionV relativeFrom="paragraph">
                        <wp:posOffset>48450</wp:posOffset>
                      </wp:positionV>
                      <wp:extent cx="4940745" cy="807522"/>
                      <wp:effectExtent l="0" t="0" r="12700" b="12065"/>
                      <wp:wrapNone/>
                      <wp:docPr id="63"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745" cy="807522"/>
                              </a:xfrm>
                              <a:prstGeom prst="rect">
                                <a:avLst/>
                              </a:prstGeom>
                              <a:solidFill>
                                <a:srgbClr val="FFFFFF"/>
                              </a:solidFill>
                              <a:ln w="6350">
                                <a:solidFill>
                                  <a:srgbClr val="000000"/>
                                </a:solidFill>
                                <a:miter lim="800000"/>
                                <a:headEnd/>
                                <a:tailEnd/>
                              </a:ln>
                            </wps:spPr>
                            <wps:txbx>
                              <w:txbxContent>
                                <w:p w14:paraId="18DC2734" w14:textId="5DD43ABF"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【厚生労働大臣が定める施設基準】≪参照≫（平成18年厚生労働省告示第551号・</w:t>
                                  </w:r>
                                  <w:r w:rsidR="003C48FA">
                                    <w:rPr>
                                      <w:rFonts w:hAnsi="ＭＳ ゴシック"/>
                                      <w:szCs w:val="20"/>
                                    </w:rPr>
                                    <w:t>6</w:t>
                                  </w:r>
                                  <w:r w:rsidRPr="00E105F3">
                                    <w:rPr>
                                      <w:rFonts w:hAnsi="ＭＳ ゴシック" w:hint="eastAsia"/>
                                      <w:szCs w:val="20"/>
                                    </w:rPr>
                                    <w:t>）</w:t>
                                  </w:r>
                                </w:p>
                                <w:p w14:paraId="50D8A911"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○加算(Ⅲ)を算定すべき生活介護の単位の施設基準</w:t>
                                  </w:r>
                                </w:p>
                                <w:p w14:paraId="22DACD57"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２．５</w:t>
                                  </w:r>
                                  <w:r w:rsidRPr="00E105F3">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9766" id="Rectangle 1511" o:spid="_x0000_s1192" style="position:absolute;left:0;text-align:left;margin-left:5.35pt;margin-top:3.8pt;width:389.05pt;height:63.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TKGAIAACgEAAAOAAAAZHJzL2Uyb0RvYy54bWysU9uO2jAQfa/Uf7D8XhIosBARViu2VJW2&#10;20rbfoDjOMSq43HHhoR+fceGZenlqaofrBmPfXzmzMzqdugMOyj0GmzJx6OcM2Ul1NruSv71y/bN&#10;gjMfhK2FAatKflSe365fv1r1rlATaMHUChmBWF/0ruRtCK7IMi9b1Qk/AqcsBRvATgRycZfVKHpC&#10;70w2yfN51gPWDkEq7+n0/hTk64TfNEqGT03jVWCm5MQtpB3TXsU9W69EsUPhWi3PNMQ/sOiEtvTp&#10;BepeBMH2qP+A6rRE8NCEkYQug6bRUqUcKJtx/ls2T61wKuVC4nh3kcn/P1j5eHhynzFS9+4B5DfP&#10;LGxaYXfqDhH6VomavhtHobLe+eLyIDqenrKq/wg1lVbsAyQNhga7CEjZsSFJfbxIrYbAJB1Ol9P8&#10;ZjrjTFJskd/MJpP0hSieXzv04b2CjkWj5EilTOji8OBDZCOK5yuJPRhdb7UxycFdtTHIDoLKvk3r&#10;jO6vrxnL+pLP387yhPxLzF9D5Gn9DaLTgfrX6C5mEVe8JIoo2ztbJzsIbU42UTb2rGOULnapL8JQ&#10;DUzXJPJ8Gl/HswrqI0mLcGpYGjAyWsAfnPXUrCX33/cCFWfmg6Xy3EwnS9IyJGexWFKn43WgugoI&#10;Kwmo5IGzk7kJp3nYO9S7lv4ZJzUs3FFBG520fuF0pk/tmEpwHp3Y79d+uvUy4OufAAAA//8DAFBL&#10;AwQUAAYACAAAACEAuGIy398AAAAIAQAADwAAAGRycy9kb3ducmV2LnhtbEyPwU7DMBBE70j8g7VI&#10;XBB1CKiJ0jgVQioXDhUlIPXmxkscNV5HsdOGv2c50ePsjGbflOvZ9eKEY+g8KXhYJCCQGm86ahXU&#10;H5v7HESImozuPaGCHwywrq6vSl0Yf6Z3PO1iK7iEQqEV2BiHQsrQWHQ6LPyAxN63H52OLMdWmlGf&#10;udz1Mk2SpXS6I/5g9YAvFpvjbnIK9tnmczZf6XbaTsc395rWdzaplbq9mZ9XICLO8T8Mf/iMDhUz&#10;HfxEJoiedZJxUkG2BMF2lue85MD3x6ccZFXKywHVLwAAAP//AwBQSwECLQAUAAYACAAAACEAtoM4&#10;kv4AAADhAQAAEwAAAAAAAAAAAAAAAAAAAAAAW0NvbnRlbnRfVHlwZXNdLnhtbFBLAQItABQABgAI&#10;AAAAIQA4/SH/1gAAAJQBAAALAAAAAAAAAAAAAAAAAC8BAABfcmVscy8ucmVsc1BLAQItABQABgAI&#10;AAAAIQCcAwTKGAIAACgEAAAOAAAAAAAAAAAAAAAAAC4CAABkcnMvZTJvRG9jLnhtbFBLAQItABQA&#10;BgAIAAAAIQC4YjLf3wAAAAgBAAAPAAAAAAAAAAAAAAAAAHIEAABkcnMvZG93bnJldi54bWxQSwUG&#10;AAAAAAQABADzAAAAfgUAAAAA&#10;" strokeweight=".5pt">
                      <v:textbox inset="5.85pt,.7pt,5.85pt,.7pt">
                        <w:txbxContent>
                          <w:p w14:paraId="18DC2734" w14:textId="5DD43ABF" w:rsidR="004A7FE6" w:rsidRPr="00E105F3" w:rsidRDefault="004A7FE6" w:rsidP="00B32DFF">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【厚生労働大臣が定める施設基準】≪参照≫（平成18年厚生労働省告示第551号・</w:t>
                            </w:r>
                            <w:r w:rsidR="003C48FA">
                              <w:rPr>
                                <w:rFonts w:hAnsi="ＭＳ ゴシック"/>
                                <w:szCs w:val="20"/>
                              </w:rPr>
                              <w:t>6</w:t>
                            </w:r>
                            <w:r w:rsidRPr="00E105F3">
                              <w:rPr>
                                <w:rFonts w:hAnsi="ＭＳ ゴシック" w:hint="eastAsia"/>
                                <w:szCs w:val="20"/>
                              </w:rPr>
                              <w:t>）</w:t>
                            </w:r>
                          </w:p>
                          <w:p w14:paraId="50D8A911"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○加算(Ⅲ)を算定すべき生活介護の単位の施設基準</w:t>
                            </w:r>
                          </w:p>
                          <w:p w14:paraId="22DACD57" w14:textId="77777777" w:rsidR="004A7FE6" w:rsidRPr="00E105F3" w:rsidRDefault="004A7FE6" w:rsidP="004A7FE6">
                            <w:pPr>
                              <w:ind w:leftChars="150" w:left="273" w:rightChars="50" w:right="91" w:firstLineChars="100" w:firstLine="182"/>
                              <w:jc w:val="left"/>
                              <w:rPr>
                                <w:rFonts w:hAnsi="ＭＳ ゴシック"/>
                                <w:szCs w:val="20"/>
                              </w:rPr>
                            </w:pPr>
                            <w:r w:rsidRPr="00E105F3">
                              <w:rPr>
                                <w:rFonts w:hAnsi="ＭＳ ゴシック" w:hint="eastAsia"/>
                                <w:szCs w:val="20"/>
                              </w:rPr>
                              <w:t>生活介護等の単位ごとに置くべき生活支援員等の員数の総数が、常勤換算方法で、前年度の利用者の数の平均値を</w:t>
                            </w:r>
                            <w:r w:rsidRPr="00E105F3">
                              <w:rPr>
                                <w:rFonts w:hAnsi="ＭＳ ゴシック" w:hint="eastAsia"/>
                                <w:szCs w:val="20"/>
                                <w:u w:val="single"/>
                              </w:rPr>
                              <w:t>２．５</w:t>
                            </w:r>
                            <w:r w:rsidRPr="00E105F3">
                              <w:rPr>
                                <w:rFonts w:hAnsi="ＭＳ ゴシック" w:hint="eastAsia"/>
                                <w:szCs w:val="20"/>
                              </w:rPr>
                              <w:t>で除して得た数以上であること。</w:t>
                            </w:r>
                          </w:p>
                        </w:txbxContent>
                      </v:textbox>
                    </v:rect>
                  </w:pict>
                </mc:Fallback>
              </mc:AlternateContent>
            </w:r>
          </w:p>
          <w:p w14:paraId="55B4CFB3" w14:textId="77777777" w:rsidR="004A7FE6" w:rsidRPr="005B7DB2" w:rsidRDefault="004A7FE6" w:rsidP="00532F73">
            <w:pPr>
              <w:snapToGrid/>
              <w:jc w:val="both"/>
              <w:rPr>
                <w:rFonts w:hAnsi="ＭＳ ゴシック"/>
                <w:szCs w:val="20"/>
              </w:rPr>
            </w:pPr>
          </w:p>
          <w:p w14:paraId="166D27DD" w14:textId="77777777" w:rsidR="004A7FE6" w:rsidRPr="005B7DB2" w:rsidRDefault="004A7FE6" w:rsidP="00532F73">
            <w:pPr>
              <w:snapToGrid/>
              <w:jc w:val="both"/>
              <w:rPr>
                <w:rFonts w:hAnsi="ＭＳ ゴシック"/>
                <w:szCs w:val="20"/>
              </w:rPr>
            </w:pPr>
          </w:p>
          <w:p w14:paraId="6E3EF7D4" w14:textId="77777777" w:rsidR="004A7FE6" w:rsidRPr="005B7DB2" w:rsidRDefault="004A7FE6" w:rsidP="00532F73">
            <w:pPr>
              <w:snapToGrid/>
              <w:spacing w:afterLines="30" w:after="85"/>
              <w:jc w:val="both"/>
              <w:rPr>
                <w:rFonts w:hAnsi="ＭＳ ゴシック"/>
                <w:szCs w:val="20"/>
              </w:rPr>
            </w:pPr>
          </w:p>
        </w:tc>
        <w:tc>
          <w:tcPr>
            <w:tcW w:w="1166" w:type="dxa"/>
            <w:vMerge/>
            <w:tcBorders>
              <w:bottom w:val="single" w:sz="4" w:space="0" w:color="auto"/>
            </w:tcBorders>
          </w:tcPr>
          <w:p w14:paraId="00B665C6" w14:textId="77777777" w:rsidR="004A7FE6" w:rsidRPr="005B7DB2" w:rsidRDefault="004A7FE6" w:rsidP="00532F73">
            <w:pPr>
              <w:snapToGrid/>
              <w:jc w:val="both"/>
              <w:rPr>
                <w:rFonts w:hAnsi="ＭＳ ゴシック"/>
                <w:szCs w:val="20"/>
              </w:rPr>
            </w:pPr>
          </w:p>
        </w:tc>
        <w:tc>
          <w:tcPr>
            <w:tcW w:w="1570" w:type="dxa"/>
            <w:gridSpan w:val="2"/>
            <w:vMerge/>
            <w:tcBorders>
              <w:bottom w:val="single" w:sz="4" w:space="0" w:color="auto"/>
            </w:tcBorders>
          </w:tcPr>
          <w:p w14:paraId="706B03D1" w14:textId="77777777" w:rsidR="004A7FE6" w:rsidRPr="005B7DB2" w:rsidRDefault="004A7FE6" w:rsidP="00532F73">
            <w:pPr>
              <w:pStyle w:val="Default"/>
              <w:autoSpaceDE/>
              <w:autoSpaceDN/>
              <w:adjustRightInd/>
              <w:rPr>
                <w:rFonts w:ascii="ＭＳ ゴシック" w:eastAsia="ＭＳ ゴシック" w:hAnsi="ＭＳ ゴシック"/>
                <w:color w:val="auto"/>
                <w:kern w:val="2"/>
                <w:sz w:val="20"/>
                <w:szCs w:val="20"/>
              </w:rPr>
            </w:pPr>
          </w:p>
        </w:tc>
      </w:tr>
      <w:tr w:rsidR="005B7DB2" w:rsidRPr="005B7DB2" w14:paraId="26A4934C" w14:textId="77777777" w:rsidTr="00B00CE0">
        <w:trPr>
          <w:gridAfter w:val="1"/>
          <w:wAfter w:w="11" w:type="dxa"/>
          <w:trHeight w:val="265"/>
        </w:trPr>
        <w:tc>
          <w:tcPr>
            <w:tcW w:w="1183" w:type="dxa"/>
            <w:vMerge w:val="restart"/>
          </w:tcPr>
          <w:p w14:paraId="6DCAEDBE" w14:textId="2C2D1AFC" w:rsidR="004A7FE6" w:rsidRPr="005B7DB2" w:rsidRDefault="004A7FE6" w:rsidP="00532F73">
            <w:pPr>
              <w:snapToGrid/>
              <w:jc w:val="both"/>
              <w:rPr>
                <w:rFonts w:hAnsi="ＭＳ ゴシック"/>
                <w:szCs w:val="24"/>
              </w:rPr>
            </w:pPr>
            <w:r w:rsidRPr="005B7DB2">
              <w:rPr>
                <w:rFonts w:hAnsi="ＭＳ ゴシック" w:hint="eastAsia"/>
                <w:szCs w:val="24"/>
              </w:rPr>
              <w:t>８</w:t>
            </w:r>
            <w:r w:rsidR="00C05934" w:rsidRPr="005B7DB2">
              <w:rPr>
                <w:rFonts w:hAnsi="ＭＳ ゴシック" w:hint="eastAsia"/>
                <w:szCs w:val="24"/>
              </w:rPr>
              <w:t>５</w:t>
            </w:r>
          </w:p>
          <w:p w14:paraId="1D0F9154" w14:textId="77777777" w:rsidR="004A7FE6" w:rsidRPr="005B7DB2" w:rsidRDefault="004A7FE6" w:rsidP="00532F73">
            <w:pPr>
              <w:snapToGrid/>
              <w:jc w:val="both"/>
              <w:rPr>
                <w:rFonts w:hAnsi="ＭＳ ゴシック"/>
                <w:szCs w:val="22"/>
              </w:rPr>
            </w:pPr>
            <w:r w:rsidRPr="005B7DB2">
              <w:rPr>
                <w:rFonts w:hAnsi="ＭＳ ゴシック" w:hint="eastAsia"/>
                <w:szCs w:val="22"/>
              </w:rPr>
              <w:t>福祉専門</w:t>
            </w:r>
          </w:p>
          <w:p w14:paraId="79470E5E" w14:textId="77777777" w:rsidR="004A7FE6" w:rsidRPr="005B7DB2" w:rsidRDefault="004A7FE6" w:rsidP="00532F73">
            <w:pPr>
              <w:snapToGrid/>
              <w:jc w:val="both"/>
              <w:rPr>
                <w:rFonts w:hAnsi="ＭＳ ゴシック"/>
                <w:szCs w:val="22"/>
              </w:rPr>
            </w:pPr>
            <w:r w:rsidRPr="005B7DB2">
              <w:rPr>
                <w:rFonts w:hAnsi="ＭＳ ゴシック" w:hint="eastAsia"/>
                <w:szCs w:val="22"/>
              </w:rPr>
              <w:t>職員配置等</w:t>
            </w:r>
          </w:p>
          <w:p w14:paraId="35FF1799" w14:textId="77777777" w:rsidR="004A7FE6" w:rsidRPr="005B7DB2" w:rsidRDefault="004A7FE6" w:rsidP="00532F73">
            <w:pPr>
              <w:snapToGrid/>
              <w:jc w:val="both"/>
              <w:rPr>
                <w:rFonts w:hAnsi="ＭＳ ゴシック"/>
                <w:szCs w:val="20"/>
              </w:rPr>
            </w:pPr>
            <w:r w:rsidRPr="005B7DB2">
              <w:rPr>
                <w:rFonts w:hAnsi="ＭＳ ゴシック" w:hint="eastAsia"/>
                <w:szCs w:val="22"/>
              </w:rPr>
              <w:t>加算</w:t>
            </w:r>
          </w:p>
          <w:p w14:paraId="18FA17B5"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4D6C496E"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74F165FA" w14:textId="43EEAEB7" w:rsidR="004A7FE6" w:rsidRPr="005B7DB2" w:rsidRDefault="004A7FE6" w:rsidP="00532F73">
            <w:pPr>
              <w:snapToGrid/>
              <w:rPr>
                <w:rFonts w:hAnsi="ＭＳ ゴシック"/>
                <w:sz w:val="18"/>
                <w:szCs w:val="18"/>
              </w:rPr>
            </w:pPr>
          </w:p>
        </w:tc>
        <w:tc>
          <w:tcPr>
            <w:tcW w:w="5732" w:type="dxa"/>
            <w:gridSpan w:val="3"/>
            <w:tcBorders>
              <w:bottom w:val="nil"/>
            </w:tcBorders>
          </w:tcPr>
          <w:p w14:paraId="5BC1FB8C" w14:textId="17F58D69" w:rsidR="004A7FE6" w:rsidRPr="005B7DB2" w:rsidRDefault="004A7FE6" w:rsidP="00B32DFF">
            <w:pPr>
              <w:snapToGrid/>
              <w:spacing w:afterLines="50" w:after="142"/>
              <w:ind w:firstLineChars="100" w:firstLine="182"/>
              <w:jc w:val="both"/>
              <w:rPr>
                <w:rFonts w:hAnsi="ＭＳ ゴシック"/>
              </w:rPr>
            </w:pPr>
            <w:r w:rsidRPr="005B7DB2">
              <w:rPr>
                <w:rFonts w:hAnsi="ＭＳ ゴシック" w:hint="eastAsia"/>
                <w:szCs w:val="20"/>
              </w:rPr>
              <w:t>指定基準の規定により置くべき生活支援員として常勤で配置されている従業者のうち、一定の条件に該当するものとして市長に届け出た</w:t>
            </w:r>
            <w:r w:rsidR="005856D0" w:rsidRPr="005B7DB2">
              <w:rPr>
                <w:rFonts w:hAnsi="ＭＳ ゴシック" w:hint="eastAsia"/>
                <w:szCs w:val="20"/>
              </w:rPr>
              <w:t>施設</w:t>
            </w:r>
            <w:r w:rsidRPr="005B7DB2">
              <w:rPr>
                <w:rFonts w:hAnsi="ＭＳ ゴシック" w:hint="eastAsia"/>
                <w:szCs w:val="20"/>
              </w:rPr>
              <w:t>において、サービスを行った場合に、１日につき所定単位数を加算していますか。</w:t>
            </w:r>
          </w:p>
        </w:tc>
        <w:tc>
          <w:tcPr>
            <w:tcW w:w="1166" w:type="dxa"/>
            <w:vMerge w:val="restart"/>
          </w:tcPr>
          <w:p w14:paraId="3BDC0CB1" w14:textId="77777777" w:rsidR="004A7FE6" w:rsidRPr="005B7DB2" w:rsidRDefault="00B02EC3" w:rsidP="00532F73">
            <w:pPr>
              <w:snapToGrid/>
              <w:jc w:val="both"/>
              <w:rPr>
                <w:rFonts w:hAnsi="ＭＳ ゴシック"/>
              </w:rPr>
            </w:pPr>
            <w:sdt>
              <w:sdtPr>
                <w:rPr>
                  <w:rFonts w:hAnsi="ＭＳ ゴシック" w:hint="eastAsia"/>
                </w:rPr>
                <w:id w:val="187211495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03DFAC2F" w14:textId="77777777" w:rsidR="004A7FE6" w:rsidRPr="005B7DB2" w:rsidRDefault="00B02EC3" w:rsidP="00532F73">
            <w:pPr>
              <w:snapToGrid/>
              <w:jc w:val="both"/>
              <w:rPr>
                <w:rFonts w:hAnsi="ＭＳ ゴシック"/>
              </w:rPr>
            </w:pPr>
            <w:sdt>
              <w:sdtPr>
                <w:rPr>
                  <w:rFonts w:hAnsi="ＭＳ ゴシック" w:hint="eastAsia"/>
                </w:rPr>
                <w:id w:val="200285217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36DD3E4C" w14:textId="77777777" w:rsidR="004A7FE6" w:rsidRPr="005B7DB2" w:rsidRDefault="00B02EC3" w:rsidP="00532F73">
            <w:pPr>
              <w:snapToGrid/>
              <w:jc w:val="both"/>
              <w:rPr>
                <w:rFonts w:hAnsi="ＭＳ ゴシック"/>
              </w:rPr>
            </w:pPr>
            <w:sdt>
              <w:sdtPr>
                <w:rPr>
                  <w:rFonts w:hAnsi="ＭＳ ゴシック" w:hint="eastAsia"/>
                </w:rPr>
                <w:id w:val="177813850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60ABBE6D" w14:textId="77777777" w:rsidR="004A7FE6" w:rsidRPr="005B7DB2" w:rsidRDefault="004A7FE6" w:rsidP="00532F73">
            <w:pPr>
              <w:snapToGrid/>
              <w:rPr>
                <w:rFonts w:hAnsi="ＭＳ ゴシック"/>
              </w:rPr>
            </w:pPr>
          </w:p>
        </w:tc>
        <w:tc>
          <w:tcPr>
            <w:tcW w:w="1559" w:type="dxa"/>
            <w:vMerge w:val="restart"/>
            <w:tcBorders>
              <w:right w:val="single" w:sz="4" w:space="0" w:color="auto"/>
            </w:tcBorders>
          </w:tcPr>
          <w:p w14:paraId="37B54D1D" w14:textId="77777777" w:rsidR="004A7FE6" w:rsidRPr="005B7DB2" w:rsidRDefault="004A7FE6" w:rsidP="00532F73">
            <w:pPr>
              <w:pStyle w:val="Default"/>
              <w:autoSpaceDE/>
              <w:autoSpaceDN/>
              <w:adjustRightInd/>
              <w:spacing w:line="240" w:lineRule="exact"/>
              <w:rPr>
                <w:rFonts w:ascii="ＭＳ ゴシック" w:eastAsia="ＭＳ ゴシック" w:hAnsi="ＭＳ ゴシック"/>
                <w:color w:val="auto"/>
                <w:kern w:val="2"/>
                <w:sz w:val="18"/>
                <w:szCs w:val="18"/>
              </w:rPr>
            </w:pPr>
            <w:r w:rsidRPr="005B7DB2">
              <w:rPr>
                <w:rFonts w:ascii="ＭＳ ゴシック" w:eastAsia="ＭＳ ゴシック" w:hAnsi="ＭＳ ゴシック" w:hint="eastAsia"/>
                <w:color w:val="auto"/>
                <w:kern w:val="2"/>
                <w:sz w:val="18"/>
                <w:szCs w:val="18"/>
              </w:rPr>
              <w:t>告示別表</w:t>
            </w:r>
          </w:p>
          <w:p w14:paraId="415C327E"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第6の3</w:t>
            </w:r>
          </w:p>
          <w:p w14:paraId="48BD70FE" w14:textId="77777777" w:rsidR="004A7FE6" w:rsidRPr="005B7DB2" w:rsidRDefault="004A7FE6" w:rsidP="00F366D5">
            <w:pPr>
              <w:snapToGrid/>
              <w:spacing w:line="240" w:lineRule="exact"/>
              <w:jc w:val="left"/>
              <w:rPr>
                <w:rFonts w:hAnsi="ＭＳ ゴシック"/>
                <w:sz w:val="18"/>
                <w:szCs w:val="18"/>
              </w:rPr>
            </w:pPr>
          </w:p>
        </w:tc>
      </w:tr>
      <w:tr w:rsidR="005B7DB2" w:rsidRPr="005B7DB2" w14:paraId="55ED4CC8" w14:textId="77777777" w:rsidTr="00B0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223"/>
        </w:trPr>
        <w:tc>
          <w:tcPr>
            <w:tcW w:w="1183" w:type="dxa"/>
            <w:vMerge/>
            <w:vAlign w:val="center"/>
          </w:tcPr>
          <w:p w14:paraId="12B387FB" w14:textId="77777777" w:rsidR="004A7FE6" w:rsidRPr="005B7DB2" w:rsidRDefault="004A7FE6" w:rsidP="00532F73">
            <w:pPr>
              <w:snapToGrid/>
              <w:ind w:left="364" w:hangingChars="200" w:hanging="364"/>
              <w:jc w:val="both"/>
              <w:rPr>
                <w:rFonts w:hAnsi="ＭＳ ゴシック"/>
                <w:szCs w:val="22"/>
              </w:rPr>
            </w:pPr>
          </w:p>
        </w:tc>
        <w:tc>
          <w:tcPr>
            <w:tcW w:w="273" w:type="dxa"/>
            <w:gridSpan w:val="2"/>
            <w:vMerge w:val="restart"/>
            <w:tcBorders>
              <w:top w:val="nil"/>
              <w:right w:val="dashSmallGap" w:sz="4" w:space="0" w:color="auto"/>
            </w:tcBorders>
          </w:tcPr>
          <w:p w14:paraId="0C745299" w14:textId="77777777" w:rsidR="004A7FE6" w:rsidRPr="005B7DB2" w:rsidRDefault="004A7FE6" w:rsidP="00532F73">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659163B6" w14:textId="77777777" w:rsidR="004A7FE6" w:rsidRPr="005B7DB2" w:rsidRDefault="00B02EC3" w:rsidP="00532F73">
            <w:pPr>
              <w:snapToGrid/>
              <w:spacing w:afterLines="10" w:after="28"/>
              <w:ind w:leftChars="50" w:left="91"/>
              <w:jc w:val="left"/>
              <w:rPr>
                <w:rFonts w:hAnsi="ＭＳ ゴシック"/>
                <w:szCs w:val="20"/>
              </w:rPr>
            </w:pPr>
            <w:sdt>
              <w:sdtPr>
                <w:rPr>
                  <w:rFonts w:hAnsi="ＭＳ ゴシック" w:hint="eastAsia"/>
                </w:rPr>
                <w:id w:val="-214341525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福祉専門職員配置等加算（Ⅰ）</w:t>
            </w:r>
          </w:p>
          <w:p w14:paraId="15AB3CCC" w14:textId="5EC43A75" w:rsidR="004A7FE6" w:rsidRPr="005B7DB2" w:rsidRDefault="004A7FE6" w:rsidP="00532F73">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生活支援員として常勤で配置されている従業者のうち、社会福祉士、介護福祉士、精神保健福祉士又は公認心理師であるものの割合が１００分の３５以上であるもの</w:t>
            </w:r>
          </w:p>
        </w:tc>
        <w:tc>
          <w:tcPr>
            <w:tcW w:w="1166" w:type="dxa"/>
            <w:vMerge/>
          </w:tcPr>
          <w:p w14:paraId="6548255D" w14:textId="77777777" w:rsidR="004A7FE6" w:rsidRPr="005B7DB2" w:rsidRDefault="004A7FE6" w:rsidP="00532F73">
            <w:pPr>
              <w:snapToGrid/>
              <w:jc w:val="both"/>
              <w:rPr>
                <w:rFonts w:hAnsi="ＭＳ ゴシック"/>
                <w:szCs w:val="22"/>
              </w:rPr>
            </w:pPr>
          </w:p>
        </w:tc>
        <w:tc>
          <w:tcPr>
            <w:tcW w:w="1559" w:type="dxa"/>
            <w:vMerge/>
            <w:tcBorders>
              <w:right w:val="single" w:sz="4" w:space="0" w:color="auto"/>
            </w:tcBorders>
          </w:tcPr>
          <w:p w14:paraId="1BCE5706"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3F5CD86D" w14:textId="77777777" w:rsidTr="00B0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153"/>
        </w:trPr>
        <w:tc>
          <w:tcPr>
            <w:tcW w:w="1183" w:type="dxa"/>
            <w:vMerge/>
            <w:vAlign w:val="center"/>
          </w:tcPr>
          <w:p w14:paraId="0BA77910" w14:textId="77777777" w:rsidR="004A7FE6" w:rsidRPr="005B7DB2" w:rsidRDefault="004A7FE6" w:rsidP="00532F73">
            <w:pPr>
              <w:snapToGrid/>
              <w:ind w:left="364" w:hangingChars="200" w:hanging="364"/>
              <w:jc w:val="both"/>
              <w:rPr>
                <w:rFonts w:hAnsi="ＭＳ ゴシック"/>
              </w:rPr>
            </w:pPr>
          </w:p>
        </w:tc>
        <w:tc>
          <w:tcPr>
            <w:tcW w:w="273" w:type="dxa"/>
            <w:gridSpan w:val="2"/>
            <w:vMerge/>
            <w:tcBorders>
              <w:top w:val="nil"/>
              <w:right w:val="dashSmallGap" w:sz="4" w:space="0" w:color="auto"/>
            </w:tcBorders>
          </w:tcPr>
          <w:p w14:paraId="32DC1D93" w14:textId="77777777" w:rsidR="004A7FE6" w:rsidRPr="005B7DB2" w:rsidRDefault="004A7FE6" w:rsidP="00532F73">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67642C" w14:textId="77777777" w:rsidR="004A7FE6" w:rsidRPr="005B7DB2" w:rsidRDefault="00B02EC3" w:rsidP="00532F73">
            <w:pPr>
              <w:snapToGrid/>
              <w:spacing w:afterLines="10" w:after="28"/>
              <w:ind w:leftChars="50" w:left="91"/>
              <w:jc w:val="left"/>
              <w:rPr>
                <w:rFonts w:hAnsi="ＭＳ ゴシック"/>
                <w:szCs w:val="20"/>
              </w:rPr>
            </w:pPr>
            <w:sdt>
              <w:sdtPr>
                <w:rPr>
                  <w:rFonts w:hAnsi="ＭＳ ゴシック" w:hint="eastAsia"/>
                </w:rPr>
                <w:id w:val="159667690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福祉専門職員配置等加算（Ⅱ）</w:t>
            </w:r>
          </w:p>
          <w:p w14:paraId="367AC8AC" w14:textId="29038CD9" w:rsidR="004A7FE6" w:rsidRPr="005B7DB2" w:rsidRDefault="004A7FE6" w:rsidP="00532F73">
            <w:pPr>
              <w:snapToGrid/>
              <w:spacing w:afterLines="50" w:after="142"/>
              <w:ind w:leftChars="100" w:left="182" w:firstLineChars="100" w:firstLine="182"/>
              <w:jc w:val="left"/>
              <w:rPr>
                <w:rFonts w:hAnsi="ＭＳ ゴシック"/>
                <w:szCs w:val="20"/>
              </w:rPr>
            </w:pPr>
            <w:r w:rsidRPr="005B7DB2">
              <w:rPr>
                <w:rFonts w:hAnsi="ＭＳ ゴシック" w:hint="eastAsia"/>
                <w:szCs w:val="20"/>
              </w:rPr>
              <w:t>生活支援員として常勤で配置されている従業者のうち、社会福祉士、介護福祉士、精神保健福祉士又は公認心理師であるものの割合が１００分の２５以上であるもの</w:t>
            </w:r>
          </w:p>
        </w:tc>
        <w:tc>
          <w:tcPr>
            <w:tcW w:w="1166" w:type="dxa"/>
            <w:vMerge/>
          </w:tcPr>
          <w:p w14:paraId="1F713C6A" w14:textId="77777777" w:rsidR="004A7FE6" w:rsidRPr="005B7DB2" w:rsidRDefault="004A7FE6" w:rsidP="00532F73">
            <w:pPr>
              <w:snapToGrid/>
              <w:jc w:val="both"/>
              <w:rPr>
                <w:rFonts w:hAnsi="ＭＳ ゴシック"/>
                <w:szCs w:val="22"/>
              </w:rPr>
            </w:pPr>
          </w:p>
        </w:tc>
        <w:tc>
          <w:tcPr>
            <w:tcW w:w="1559" w:type="dxa"/>
            <w:vMerge/>
            <w:tcBorders>
              <w:right w:val="single" w:sz="4" w:space="0" w:color="auto"/>
            </w:tcBorders>
          </w:tcPr>
          <w:p w14:paraId="56275E63" w14:textId="77777777" w:rsidR="004A7FE6" w:rsidRPr="005B7DB2" w:rsidRDefault="004A7FE6" w:rsidP="00532F73">
            <w:pPr>
              <w:snapToGrid/>
              <w:spacing w:line="240" w:lineRule="exact"/>
              <w:jc w:val="both"/>
              <w:rPr>
                <w:rFonts w:hAnsi="ＭＳ ゴシック"/>
                <w:sz w:val="18"/>
                <w:szCs w:val="18"/>
              </w:rPr>
            </w:pPr>
          </w:p>
        </w:tc>
      </w:tr>
      <w:tr w:rsidR="004A7FE6" w:rsidRPr="005B7DB2" w14:paraId="1A0DADA4" w14:textId="77777777" w:rsidTr="00B0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448"/>
        </w:trPr>
        <w:tc>
          <w:tcPr>
            <w:tcW w:w="1183" w:type="dxa"/>
            <w:vMerge/>
            <w:tcBorders>
              <w:bottom w:val="single" w:sz="4" w:space="0" w:color="auto"/>
            </w:tcBorders>
            <w:vAlign w:val="center"/>
          </w:tcPr>
          <w:p w14:paraId="67E7ACFB" w14:textId="77777777" w:rsidR="004A7FE6" w:rsidRPr="005B7DB2" w:rsidRDefault="004A7FE6" w:rsidP="00532F73">
            <w:pPr>
              <w:snapToGrid/>
              <w:ind w:left="364" w:hangingChars="200" w:hanging="364"/>
              <w:jc w:val="both"/>
              <w:rPr>
                <w:rFonts w:hAnsi="ＭＳ ゴシック"/>
                <w:szCs w:val="22"/>
              </w:rPr>
            </w:pPr>
          </w:p>
        </w:tc>
        <w:tc>
          <w:tcPr>
            <w:tcW w:w="273" w:type="dxa"/>
            <w:gridSpan w:val="2"/>
            <w:vMerge/>
            <w:tcBorders>
              <w:top w:val="nil"/>
              <w:bottom w:val="single" w:sz="4" w:space="0" w:color="auto"/>
              <w:right w:val="dashSmallGap" w:sz="4" w:space="0" w:color="auto"/>
            </w:tcBorders>
          </w:tcPr>
          <w:p w14:paraId="3DE3FBCA" w14:textId="77777777" w:rsidR="004A7FE6" w:rsidRPr="005B7DB2" w:rsidRDefault="004A7FE6" w:rsidP="00532F73">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6E3F4FB8" w14:textId="77777777" w:rsidR="004A7FE6" w:rsidRPr="005B7DB2" w:rsidRDefault="00B02EC3" w:rsidP="00532F73">
            <w:pPr>
              <w:snapToGrid/>
              <w:spacing w:afterLines="10" w:after="28"/>
              <w:ind w:leftChars="50" w:left="91"/>
              <w:jc w:val="left"/>
              <w:rPr>
                <w:rFonts w:hAnsi="ＭＳ ゴシック"/>
                <w:szCs w:val="20"/>
              </w:rPr>
            </w:pPr>
            <w:sdt>
              <w:sdtPr>
                <w:rPr>
                  <w:rFonts w:hAnsi="ＭＳ ゴシック" w:hint="eastAsia"/>
                </w:rPr>
                <w:id w:val="120359302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福祉専門職員配置等加算（Ⅲ）</w:t>
            </w:r>
          </w:p>
          <w:p w14:paraId="0DE22FCC" w14:textId="77777777" w:rsidR="004A7FE6" w:rsidRPr="005B7DB2" w:rsidRDefault="004A7FE6" w:rsidP="00532F73">
            <w:pPr>
              <w:snapToGrid/>
              <w:ind w:firstLineChars="200" w:firstLine="364"/>
              <w:jc w:val="left"/>
              <w:rPr>
                <w:rFonts w:hAnsi="ＭＳ ゴシック"/>
                <w:szCs w:val="20"/>
              </w:rPr>
            </w:pPr>
            <w:r w:rsidRPr="005B7DB2">
              <w:rPr>
                <w:rFonts w:hAnsi="ＭＳ ゴシック" w:hint="eastAsia"/>
                <w:szCs w:val="20"/>
              </w:rPr>
              <w:t>次のいずれかに該当するもの</w:t>
            </w:r>
          </w:p>
          <w:p w14:paraId="39505297" w14:textId="083F1B5B" w:rsidR="004A7FE6" w:rsidRPr="005B7DB2" w:rsidRDefault="00B02EC3" w:rsidP="00532F73">
            <w:pPr>
              <w:snapToGrid/>
              <w:ind w:leftChars="50" w:left="455" w:hangingChars="200" w:hanging="364"/>
              <w:jc w:val="both"/>
              <w:rPr>
                <w:rFonts w:hAnsi="ＭＳ ゴシック"/>
                <w:spacing w:val="-2"/>
                <w:szCs w:val="20"/>
              </w:rPr>
            </w:pPr>
            <w:sdt>
              <w:sdtPr>
                <w:rPr>
                  <w:rFonts w:hAnsi="ＭＳ ゴシック" w:hint="eastAsia"/>
                </w:rPr>
                <w:id w:val="-25975908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pacing w:val="-2"/>
                <w:szCs w:val="20"/>
              </w:rPr>
              <w:t>（1）生活支援員として配置されている従業者のうち、常勤で配置されている従業者の割合が１００分の７５以上</w:t>
            </w:r>
          </w:p>
          <w:p w14:paraId="597D4E82" w14:textId="78092036" w:rsidR="004A7FE6" w:rsidRPr="005B7DB2" w:rsidRDefault="00B02EC3" w:rsidP="00532F73">
            <w:pPr>
              <w:snapToGrid/>
              <w:spacing w:afterLines="50" w:after="142"/>
              <w:ind w:leftChars="50" w:left="455" w:hangingChars="200" w:hanging="364"/>
              <w:jc w:val="both"/>
              <w:rPr>
                <w:rFonts w:hAnsi="ＭＳ ゴシック"/>
                <w:szCs w:val="20"/>
              </w:rPr>
            </w:pPr>
            <w:sdt>
              <w:sdtPr>
                <w:rPr>
                  <w:rFonts w:hAnsi="ＭＳ ゴシック" w:hint="eastAsia"/>
                </w:rPr>
                <w:id w:val="180850673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pacing w:val="-2"/>
                <w:szCs w:val="20"/>
              </w:rPr>
              <w:t xml:space="preserve"> （2）生活支援員として常勤で配置されている従業者のうち、３年以上従事している従業者の割合が１００分の３０以上</w:t>
            </w:r>
          </w:p>
        </w:tc>
        <w:tc>
          <w:tcPr>
            <w:tcW w:w="1166" w:type="dxa"/>
            <w:vMerge/>
            <w:tcBorders>
              <w:top w:val="single" w:sz="4" w:space="0" w:color="auto"/>
              <w:left w:val="single" w:sz="4" w:space="0" w:color="auto"/>
              <w:bottom w:val="single" w:sz="4" w:space="0" w:color="auto"/>
            </w:tcBorders>
          </w:tcPr>
          <w:p w14:paraId="3739C165" w14:textId="77777777" w:rsidR="004A7FE6" w:rsidRPr="005B7DB2" w:rsidRDefault="004A7FE6" w:rsidP="00532F73">
            <w:pPr>
              <w:snapToGrid/>
              <w:jc w:val="both"/>
              <w:rPr>
                <w:rFonts w:hAnsi="ＭＳ ゴシック"/>
                <w:szCs w:val="22"/>
              </w:rPr>
            </w:pPr>
          </w:p>
        </w:tc>
        <w:tc>
          <w:tcPr>
            <w:tcW w:w="1559" w:type="dxa"/>
            <w:vMerge/>
            <w:tcBorders>
              <w:bottom w:val="single" w:sz="4" w:space="0" w:color="auto"/>
              <w:right w:val="single" w:sz="4" w:space="0" w:color="auto"/>
            </w:tcBorders>
          </w:tcPr>
          <w:p w14:paraId="3DBD164F" w14:textId="77777777" w:rsidR="004A7FE6" w:rsidRPr="005B7DB2" w:rsidRDefault="004A7FE6" w:rsidP="00532F73">
            <w:pPr>
              <w:snapToGrid/>
              <w:spacing w:line="240" w:lineRule="exact"/>
              <w:jc w:val="both"/>
              <w:rPr>
                <w:rFonts w:hAnsi="ＭＳ ゴシック"/>
                <w:sz w:val="18"/>
                <w:szCs w:val="18"/>
              </w:rPr>
            </w:pPr>
          </w:p>
        </w:tc>
      </w:tr>
    </w:tbl>
    <w:p w14:paraId="00330BFE" w14:textId="77777777" w:rsidR="004A7FE6" w:rsidRPr="005B7DB2" w:rsidRDefault="004A7FE6" w:rsidP="004A7FE6">
      <w:pPr>
        <w:rPr>
          <w:rFonts w:hAnsi="ＭＳ ゴシック"/>
        </w:rPr>
      </w:pPr>
    </w:p>
    <w:p w14:paraId="117454CA" w14:textId="0133E469" w:rsidR="004A7FE6" w:rsidRPr="005B7DB2" w:rsidRDefault="004A7FE6" w:rsidP="00C45387">
      <w:pPr>
        <w:jc w:val="left"/>
        <w:rPr>
          <w:rFonts w:hAnsi="ＭＳ ゴシック"/>
          <w:szCs w:val="20"/>
        </w:rPr>
      </w:pPr>
      <w:r w:rsidRPr="005B7DB2">
        <w:rPr>
          <w:rFonts w:hAnsi="ＭＳ ゴシック"/>
        </w:rPr>
        <w:br w:type="page"/>
      </w: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4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236"/>
        <w:gridCol w:w="5718"/>
        <w:gridCol w:w="1134"/>
        <w:gridCol w:w="1276"/>
      </w:tblGrid>
      <w:tr w:rsidR="005B7DB2" w:rsidRPr="005B7DB2" w14:paraId="02AF0FD5" w14:textId="77777777" w:rsidTr="006D4977">
        <w:trPr>
          <w:trHeight w:val="265"/>
        </w:trPr>
        <w:tc>
          <w:tcPr>
            <w:tcW w:w="1277" w:type="dxa"/>
            <w:vAlign w:val="center"/>
          </w:tcPr>
          <w:p w14:paraId="36E582DB"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954" w:type="dxa"/>
            <w:gridSpan w:val="2"/>
            <w:tcBorders>
              <w:bottom w:val="dotted" w:sz="4" w:space="0" w:color="auto"/>
            </w:tcBorders>
            <w:vAlign w:val="center"/>
          </w:tcPr>
          <w:p w14:paraId="1DD9CB40"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134" w:type="dxa"/>
            <w:tcBorders>
              <w:bottom w:val="dotted" w:sz="4" w:space="0" w:color="auto"/>
            </w:tcBorders>
            <w:vAlign w:val="center"/>
          </w:tcPr>
          <w:p w14:paraId="475718DC"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276" w:type="dxa"/>
            <w:vAlign w:val="center"/>
          </w:tcPr>
          <w:p w14:paraId="73619C1E"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07608F4F" w14:textId="77777777" w:rsidTr="006D4977">
        <w:trPr>
          <w:trHeight w:val="976"/>
        </w:trPr>
        <w:tc>
          <w:tcPr>
            <w:tcW w:w="1277" w:type="dxa"/>
            <w:vMerge w:val="restart"/>
          </w:tcPr>
          <w:p w14:paraId="10FF0545" w14:textId="5C5A94D5" w:rsidR="004A7FE6" w:rsidRPr="005B7DB2" w:rsidRDefault="004A7FE6" w:rsidP="00532F73">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６</w:t>
            </w:r>
          </w:p>
          <w:p w14:paraId="2279E5F6" w14:textId="77777777" w:rsidR="004A7FE6" w:rsidRPr="005B7DB2" w:rsidRDefault="004A7FE6" w:rsidP="00532F73">
            <w:pPr>
              <w:snapToGrid/>
              <w:jc w:val="both"/>
              <w:rPr>
                <w:rFonts w:hAnsi="ＭＳ ゴシック"/>
                <w:szCs w:val="20"/>
              </w:rPr>
            </w:pPr>
            <w:r w:rsidRPr="005B7DB2">
              <w:rPr>
                <w:rFonts w:hAnsi="ＭＳ ゴシック" w:hint="eastAsia"/>
                <w:szCs w:val="20"/>
              </w:rPr>
              <w:t>常勤看護</w:t>
            </w:r>
          </w:p>
          <w:p w14:paraId="3977DA32" w14:textId="77777777" w:rsidR="004A7FE6" w:rsidRPr="005B7DB2" w:rsidRDefault="004A7FE6" w:rsidP="00532F73">
            <w:pPr>
              <w:snapToGrid/>
              <w:jc w:val="both"/>
              <w:rPr>
                <w:rFonts w:hAnsi="ＭＳ ゴシック"/>
                <w:szCs w:val="20"/>
              </w:rPr>
            </w:pPr>
            <w:r w:rsidRPr="005B7DB2">
              <w:rPr>
                <w:rFonts w:hAnsi="ＭＳ ゴシック" w:hint="eastAsia"/>
                <w:szCs w:val="20"/>
              </w:rPr>
              <w:t>職員等配置</w:t>
            </w:r>
          </w:p>
          <w:p w14:paraId="45FA831C" w14:textId="77777777" w:rsidR="004A7FE6" w:rsidRPr="005B7DB2" w:rsidRDefault="004A7FE6" w:rsidP="00532F73">
            <w:pPr>
              <w:snapToGrid/>
              <w:spacing w:afterLines="50" w:after="142"/>
              <w:jc w:val="both"/>
              <w:rPr>
                <w:rFonts w:hAnsi="ＭＳ ゴシック"/>
                <w:szCs w:val="20"/>
              </w:rPr>
            </w:pPr>
            <w:r w:rsidRPr="005B7DB2">
              <w:rPr>
                <w:rFonts w:hAnsi="ＭＳ ゴシック" w:hint="eastAsia"/>
                <w:szCs w:val="20"/>
              </w:rPr>
              <w:t>加算</w:t>
            </w:r>
          </w:p>
          <w:p w14:paraId="74E8C37B"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20A03F4B"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19DE96B8" w14:textId="77777777" w:rsidR="004A7FE6" w:rsidRPr="005B7DB2" w:rsidRDefault="004A7FE6" w:rsidP="008B2EF1">
            <w:pPr>
              <w:snapToGrid/>
              <w:jc w:val="both"/>
              <w:rPr>
                <w:rFonts w:hAnsi="ＭＳ ゴシック"/>
                <w:sz w:val="18"/>
                <w:szCs w:val="18"/>
              </w:rPr>
            </w:pPr>
          </w:p>
        </w:tc>
        <w:tc>
          <w:tcPr>
            <w:tcW w:w="5954" w:type="dxa"/>
            <w:gridSpan w:val="2"/>
            <w:tcBorders>
              <w:bottom w:val="nil"/>
            </w:tcBorders>
          </w:tcPr>
          <w:p w14:paraId="0B48E2F8" w14:textId="25A8F981" w:rsidR="004A7FE6" w:rsidRPr="005B7DB2" w:rsidRDefault="004A7FE6" w:rsidP="00532F73">
            <w:pPr>
              <w:snapToGrid/>
              <w:spacing w:afterLines="50" w:after="142"/>
              <w:ind w:firstLineChars="100" w:firstLine="182"/>
              <w:jc w:val="both"/>
              <w:rPr>
                <w:rFonts w:hAnsi="ＭＳ ゴシック"/>
                <w:szCs w:val="20"/>
              </w:rPr>
            </w:pPr>
            <w:r w:rsidRPr="005B7DB2">
              <w:rPr>
                <w:rFonts w:hAnsi="ＭＳ ゴシック" w:hint="eastAsia"/>
                <w:szCs w:val="20"/>
              </w:rPr>
              <w:t>看護職員を常勤換算方法で１人以上配置しているものとして市長に届け出た</w:t>
            </w:r>
            <w:r w:rsidR="00310C94" w:rsidRPr="005B7DB2">
              <w:rPr>
                <w:rFonts w:hAnsi="ＭＳ ゴシック" w:hint="eastAsia"/>
                <w:szCs w:val="20"/>
              </w:rPr>
              <w:t>施設</w:t>
            </w:r>
            <w:r w:rsidRPr="005B7DB2">
              <w:rPr>
                <w:rFonts w:hAnsi="ＭＳ ゴシック" w:hint="eastAsia"/>
                <w:szCs w:val="20"/>
              </w:rPr>
              <w:t>において、サービスを行った場合に、サービスの単位の利用定員に応じ、１日につき所定単位数を加算していますか。</w:t>
            </w:r>
          </w:p>
        </w:tc>
        <w:tc>
          <w:tcPr>
            <w:tcW w:w="1134" w:type="dxa"/>
          </w:tcPr>
          <w:p w14:paraId="0637FA92" w14:textId="77777777" w:rsidR="004A7FE6" w:rsidRPr="005B7DB2" w:rsidRDefault="00B02EC3" w:rsidP="00532F73">
            <w:pPr>
              <w:snapToGrid/>
              <w:jc w:val="both"/>
              <w:rPr>
                <w:rFonts w:hAnsi="ＭＳ ゴシック"/>
              </w:rPr>
            </w:pPr>
            <w:sdt>
              <w:sdtPr>
                <w:rPr>
                  <w:rFonts w:hAnsi="ＭＳ ゴシック" w:hint="eastAsia"/>
                </w:rPr>
                <w:id w:val="204200453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2C94688A" w14:textId="77777777" w:rsidR="004A7FE6" w:rsidRPr="005B7DB2" w:rsidRDefault="00B02EC3" w:rsidP="00532F73">
            <w:pPr>
              <w:snapToGrid/>
              <w:jc w:val="both"/>
              <w:rPr>
                <w:rFonts w:hAnsi="ＭＳ ゴシック"/>
              </w:rPr>
            </w:pPr>
            <w:sdt>
              <w:sdtPr>
                <w:rPr>
                  <w:rFonts w:hAnsi="ＭＳ ゴシック" w:hint="eastAsia"/>
                </w:rPr>
                <w:id w:val="-29275825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547B4422" w14:textId="77777777" w:rsidR="004A7FE6" w:rsidRPr="005B7DB2" w:rsidRDefault="00B02EC3" w:rsidP="00532F73">
            <w:pPr>
              <w:snapToGrid/>
              <w:jc w:val="both"/>
              <w:rPr>
                <w:rFonts w:hAnsi="ＭＳ ゴシック"/>
              </w:rPr>
            </w:pPr>
            <w:sdt>
              <w:sdtPr>
                <w:rPr>
                  <w:rFonts w:hAnsi="ＭＳ ゴシック" w:hint="eastAsia"/>
                </w:rPr>
                <w:id w:val="202628102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17F1A991" w14:textId="77777777" w:rsidR="004A7FE6" w:rsidRPr="005B7DB2" w:rsidRDefault="004A7FE6" w:rsidP="00532F73">
            <w:pPr>
              <w:snapToGrid/>
              <w:jc w:val="both"/>
              <w:rPr>
                <w:rFonts w:hAnsi="ＭＳ ゴシック"/>
                <w:szCs w:val="20"/>
              </w:rPr>
            </w:pPr>
          </w:p>
        </w:tc>
        <w:tc>
          <w:tcPr>
            <w:tcW w:w="1276" w:type="dxa"/>
          </w:tcPr>
          <w:p w14:paraId="2D02D1A8"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6031D36D"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第6の3の2</w:t>
            </w:r>
          </w:p>
          <w:p w14:paraId="7288DBAE"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54D9E534" w14:textId="77777777" w:rsidTr="006D4977">
        <w:trPr>
          <w:trHeight w:val="400"/>
        </w:trPr>
        <w:tc>
          <w:tcPr>
            <w:tcW w:w="1277" w:type="dxa"/>
            <w:vMerge/>
          </w:tcPr>
          <w:p w14:paraId="1E668F29" w14:textId="77777777" w:rsidR="004A7FE6" w:rsidRPr="005B7DB2" w:rsidRDefault="004A7FE6" w:rsidP="00532F73">
            <w:pPr>
              <w:snapToGrid/>
              <w:jc w:val="both"/>
              <w:rPr>
                <w:rFonts w:hAnsi="ＭＳ ゴシック"/>
                <w:szCs w:val="20"/>
              </w:rPr>
            </w:pPr>
          </w:p>
        </w:tc>
        <w:tc>
          <w:tcPr>
            <w:tcW w:w="236" w:type="dxa"/>
            <w:vMerge w:val="restart"/>
            <w:tcBorders>
              <w:top w:val="nil"/>
              <w:right w:val="dashSmallGap" w:sz="4" w:space="0" w:color="auto"/>
            </w:tcBorders>
          </w:tcPr>
          <w:p w14:paraId="5F8ED9FB" w14:textId="77777777" w:rsidR="004A7FE6" w:rsidRPr="005B7DB2" w:rsidRDefault="004A7FE6" w:rsidP="00532F73">
            <w:pPr>
              <w:snapToGrid/>
              <w:jc w:val="left"/>
              <w:rPr>
                <w:rFonts w:hAnsi="ＭＳ ゴシック"/>
                <w:szCs w:val="20"/>
              </w:rPr>
            </w:pPr>
          </w:p>
          <w:p w14:paraId="064D53F8" w14:textId="77777777" w:rsidR="004A7FE6" w:rsidRPr="005B7DB2" w:rsidRDefault="004A7FE6" w:rsidP="00532F73">
            <w:pPr>
              <w:snapToGrid/>
              <w:jc w:val="both"/>
              <w:rPr>
                <w:rFonts w:hAnsi="ＭＳ ゴシック"/>
                <w:szCs w:val="20"/>
                <w:u w:val="single"/>
              </w:rPr>
            </w:pPr>
          </w:p>
        </w:tc>
        <w:tc>
          <w:tcPr>
            <w:tcW w:w="5718" w:type="dxa"/>
            <w:tcBorders>
              <w:top w:val="dashSmallGap" w:sz="4" w:space="0" w:color="auto"/>
              <w:left w:val="dashSmallGap" w:sz="4" w:space="0" w:color="auto"/>
              <w:bottom w:val="dashSmallGap" w:sz="4" w:space="0" w:color="auto"/>
            </w:tcBorders>
          </w:tcPr>
          <w:p w14:paraId="5F9B0624" w14:textId="77777777" w:rsidR="004A7FE6" w:rsidRPr="005B7DB2" w:rsidRDefault="00B02EC3" w:rsidP="00532F73">
            <w:pPr>
              <w:widowControl/>
              <w:snapToGrid/>
              <w:spacing w:line="360" w:lineRule="auto"/>
              <w:ind w:leftChars="50" w:left="91"/>
              <w:jc w:val="left"/>
              <w:rPr>
                <w:rFonts w:hAnsi="ＭＳ ゴシック"/>
                <w:szCs w:val="20"/>
              </w:rPr>
            </w:pPr>
            <w:sdt>
              <w:sdtPr>
                <w:rPr>
                  <w:rFonts w:hAnsi="ＭＳ ゴシック" w:hint="eastAsia"/>
                </w:rPr>
                <w:id w:val="172941529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常勤看護職員等配置加算（Ⅰ）</w:t>
            </w:r>
          </w:p>
          <w:p w14:paraId="594783FE" w14:textId="77777777" w:rsidR="004A7FE6" w:rsidRPr="005B7DB2" w:rsidRDefault="004A7FE6" w:rsidP="00532F73">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看護職員を常勤換算方法で</w:t>
            </w:r>
            <w:r w:rsidRPr="005B7DB2">
              <w:rPr>
                <w:rFonts w:hAnsi="ＭＳ ゴシック" w:hint="eastAsia"/>
                <w:szCs w:val="20"/>
                <w:u w:val="single"/>
              </w:rPr>
              <w:t>１人以上配置</w:t>
            </w:r>
            <w:r w:rsidRPr="005B7DB2">
              <w:rPr>
                <w:rFonts w:hAnsi="ＭＳ ゴシック" w:hint="eastAsia"/>
                <w:szCs w:val="20"/>
              </w:rPr>
              <w:t>している場合</w:t>
            </w:r>
          </w:p>
          <w:p w14:paraId="279F9D36" w14:textId="77777777" w:rsidR="004A7FE6" w:rsidRPr="005B7DB2" w:rsidRDefault="004A7FE6" w:rsidP="00532F73">
            <w:pPr>
              <w:snapToGrid/>
              <w:spacing w:afterLines="50" w:after="142"/>
              <w:ind w:left="364" w:rightChars="78" w:right="142" w:hangingChars="200" w:hanging="364"/>
              <w:jc w:val="both"/>
              <w:rPr>
                <w:rFonts w:hAnsi="ＭＳ ゴシック"/>
                <w:szCs w:val="20"/>
              </w:rPr>
            </w:pPr>
            <w:r w:rsidRPr="005B7DB2">
              <w:rPr>
                <w:rFonts w:hAnsi="ＭＳ ゴシック" w:hint="eastAsia"/>
                <w:szCs w:val="20"/>
              </w:rPr>
              <w:t xml:space="preserve">　※　常勤看護職員等配置加算(Ⅱ)又は(Ⅲ)を算定している場合は、算定しない。</w:t>
            </w:r>
          </w:p>
        </w:tc>
        <w:tc>
          <w:tcPr>
            <w:tcW w:w="1134" w:type="dxa"/>
            <w:vMerge w:val="restart"/>
            <w:tcBorders>
              <w:top w:val="nil"/>
            </w:tcBorders>
          </w:tcPr>
          <w:p w14:paraId="315EF6B6" w14:textId="4EC4AF09" w:rsidR="004A7FE6" w:rsidRPr="005B7DB2" w:rsidRDefault="004A7FE6" w:rsidP="00532F73">
            <w:pPr>
              <w:snapToGrid/>
              <w:ind w:rightChars="-53" w:right="-96"/>
              <w:jc w:val="both"/>
              <w:rPr>
                <w:rFonts w:hAnsi="ＭＳ ゴシック"/>
                <w:szCs w:val="20"/>
              </w:rPr>
            </w:pPr>
          </w:p>
        </w:tc>
        <w:tc>
          <w:tcPr>
            <w:tcW w:w="1276" w:type="dxa"/>
            <w:vMerge w:val="restart"/>
            <w:tcBorders>
              <w:top w:val="nil"/>
            </w:tcBorders>
          </w:tcPr>
          <w:p w14:paraId="232B72A5"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5152854C" w14:textId="77777777" w:rsidTr="006D4977">
        <w:trPr>
          <w:trHeight w:val="2079"/>
        </w:trPr>
        <w:tc>
          <w:tcPr>
            <w:tcW w:w="1277" w:type="dxa"/>
            <w:vMerge/>
          </w:tcPr>
          <w:p w14:paraId="463ADDBF" w14:textId="77777777" w:rsidR="004A7FE6" w:rsidRPr="005B7DB2" w:rsidRDefault="004A7FE6" w:rsidP="00532F73">
            <w:pPr>
              <w:snapToGrid/>
              <w:jc w:val="both"/>
              <w:rPr>
                <w:rFonts w:hAnsi="ＭＳ ゴシック"/>
                <w:szCs w:val="20"/>
              </w:rPr>
            </w:pPr>
          </w:p>
        </w:tc>
        <w:tc>
          <w:tcPr>
            <w:tcW w:w="236" w:type="dxa"/>
            <w:vMerge/>
            <w:tcBorders>
              <w:top w:val="nil"/>
              <w:bottom w:val="nil"/>
              <w:right w:val="dashSmallGap" w:sz="4" w:space="0" w:color="auto"/>
            </w:tcBorders>
          </w:tcPr>
          <w:p w14:paraId="5B59CAC4" w14:textId="77777777" w:rsidR="004A7FE6" w:rsidRPr="005B7DB2" w:rsidRDefault="004A7FE6" w:rsidP="00532F73">
            <w:pPr>
              <w:snapToGrid/>
              <w:jc w:val="left"/>
              <w:rPr>
                <w:rFonts w:hAnsi="ＭＳ ゴシック"/>
                <w:szCs w:val="20"/>
              </w:rPr>
            </w:pPr>
          </w:p>
        </w:tc>
        <w:tc>
          <w:tcPr>
            <w:tcW w:w="5718" w:type="dxa"/>
            <w:tcBorders>
              <w:top w:val="dashSmallGap" w:sz="4" w:space="0" w:color="auto"/>
              <w:left w:val="dashSmallGap" w:sz="4" w:space="0" w:color="auto"/>
              <w:bottom w:val="dashSmallGap" w:sz="4" w:space="0" w:color="auto"/>
            </w:tcBorders>
          </w:tcPr>
          <w:p w14:paraId="1EC4AE00" w14:textId="77777777" w:rsidR="004A7FE6" w:rsidRPr="005B7DB2" w:rsidRDefault="00B02EC3" w:rsidP="00532F73">
            <w:pPr>
              <w:widowControl/>
              <w:snapToGrid/>
              <w:spacing w:line="360" w:lineRule="auto"/>
              <w:ind w:leftChars="50" w:left="91"/>
              <w:jc w:val="left"/>
              <w:rPr>
                <w:rFonts w:hAnsi="ＭＳ ゴシック"/>
                <w:szCs w:val="20"/>
              </w:rPr>
            </w:pPr>
            <w:sdt>
              <w:sdtPr>
                <w:rPr>
                  <w:rFonts w:hAnsi="ＭＳ ゴシック" w:hint="eastAsia"/>
                </w:rPr>
                <w:id w:val="1103297706"/>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常勤看護職員等配置加算（Ⅱ）</w:t>
            </w:r>
          </w:p>
          <w:p w14:paraId="7A5405F2" w14:textId="77777777" w:rsidR="004A7FE6" w:rsidRPr="005B7DB2" w:rsidRDefault="004A7FE6" w:rsidP="00532F73">
            <w:pPr>
              <w:snapToGrid/>
              <w:spacing w:afterLines="50" w:after="142"/>
              <w:ind w:leftChars="100" w:left="182" w:rightChars="78" w:right="142" w:firstLineChars="100" w:firstLine="182"/>
              <w:jc w:val="both"/>
              <w:rPr>
                <w:rFonts w:hAnsi="ＭＳ ゴシック"/>
                <w:szCs w:val="20"/>
              </w:rPr>
            </w:pPr>
            <w:r w:rsidRPr="005B7DB2">
              <w:rPr>
                <w:rFonts w:hAnsi="ＭＳ ゴシック" w:hint="eastAsia"/>
                <w:szCs w:val="20"/>
              </w:rPr>
              <w:t>看護職員を常勤換算方法で</w:t>
            </w:r>
            <w:r w:rsidRPr="005B7DB2">
              <w:rPr>
                <w:rFonts w:hAnsi="ＭＳ ゴシック" w:hint="eastAsia"/>
                <w:szCs w:val="20"/>
                <w:u w:val="single"/>
              </w:rPr>
              <w:t>２人以上配置</w:t>
            </w:r>
            <w:r w:rsidRPr="005B7DB2">
              <w:rPr>
                <w:rFonts w:hAnsi="ＭＳ ゴシック" w:hint="eastAsia"/>
                <w:szCs w:val="20"/>
              </w:rPr>
              <w:t>して、別に厚生労働大臣が定める者（判定スコアの各項目に掲げるいずれかの医療行為を必要とする状態である者）を受け入れている場合</w:t>
            </w:r>
          </w:p>
          <w:p w14:paraId="04750DDA" w14:textId="3DA70AD1" w:rsidR="004A7FE6" w:rsidRPr="005B7DB2" w:rsidRDefault="004A7FE6" w:rsidP="00532F73">
            <w:pPr>
              <w:snapToGrid/>
              <w:ind w:leftChars="100" w:left="364" w:rightChars="78" w:right="142" w:hangingChars="100" w:hanging="182"/>
              <w:jc w:val="both"/>
              <w:rPr>
                <w:rFonts w:hAnsi="ＭＳ ゴシック"/>
                <w:szCs w:val="20"/>
              </w:rPr>
            </w:pPr>
            <w:r w:rsidRPr="005B7DB2">
              <w:rPr>
                <w:rFonts w:hAnsi="ＭＳ ゴシック" w:hint="eastAsia"/>
                <w:szCs w:val="20"/>
              </w:rPr>
              <w:t>※　常勤看護職員等配置加算(Ⅲ)算定している場合は、算定しない</w:t>
            </w:r>
          </w:p>
        </w:tc>
        <w:tc>
          <w:tcPr>
            <w:tcW w:w="1134" w:type="dxa"/>
            <w:vMerge/>
          </w:tcPr>
          <w:p w14:paraId="19A11E44" w14:textId="77777777" w:rsidR="004A7FE6" w:rsidRPr="005B7DB2" w:rsidRDefault="004A7FE6" w:rsidP="00532F73">
            <w:pPr>
              <w:snapToGrid/>
              <w:ind w:rightChars="-53" w:right="-96"/>
              <w:jc w:val="both"/>
              <w:rPr>
                <w:rFonts w:hAnsi="ＭＳ ゴシック"/>
                <w:szCs w:val="20"/>
              </w:rPr>
            </w:pPr>
          </w:p>
        </w:tc>
        <w:tc>
          <w:tcPr>
            <w:tcW w:w="1276" w:type="dxa"/>
            <w:vMerge/>
          </w:tcPr>
          <w:p w14:paraId="5512E7C6"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30CCC8F0" w14:textId="77777777" w:rsidTr="00CF0EEC">
        <w:trPr>
          <w:trHeight w:val="5046"/>
        </w:trPr>
        <w:tc>
          <w:tcPr>
            <w:tcW w:w="1277" w:type="dxa"/>
            <w:vMerge/>
            <w:tcBorders>
              <w:bottom w:val="single" w:sz="4" w:space="0" w:color="auto"/>
            </w:tcBorders>
          </w:tcPr>
          <w:p w14:paraId="65D0A3CD" w14:textId="77777777" w:rsidR="004A7FE6" w:rsidRPr="005B7DB2" w:rsidRDefault="004A7FE6" w:rsidP="00532F73">
            <w:pPr>
              <w:snapToGrid/>
              <w:jc w:val="both"/>
              <w:rPr>
                <w:rFonts w:hAnsi="ＭＳ ゴシック"/>
                <w:szCs w:val="20"/>
              </w:rPr>
            </w:pPr>
          </w:p>
        </w:tc>
        <w:tc>
          <w:tcPr>
            <w:tcW w:w="236" w:type="dxa"/>
            <w:tcBorders>
              <w:top w:val="nil"/>
              <w:bottom w:val="single" w:sz="4" w:space="0" w:color="auto"/>
              <w:right w:val="dashSmallGap" w:sz="4" w:space="0" w:color="auto"/>
            </w:tcBorders>
          </w:tcPr>
          <w:p w14:paraId="1028DE98" w14:textId="77777777" w:rsidR="004A7FE6" w:rsidRPr="005B7DB2" w:rsidRDefault="004A7FE6" w:rsidP="00532F73">
            <w:pPr>
              <w:snapToGrid/>
              <w:jc w:val="left"/>
              <w:rPr>
                <w:rFonts w:hAnsi="ＭＳ ゴシック"/>
                <w:szCs w:val="20"/>
              </w:rPr>
            </w:pPr>
          </w:p>
          <w:p w14:paraId="0AF02F02" w14:textId="760D8AF3" w:rsidR="004A7FE6" w:rsidRPr="005B7DB2" w:rsidRDefault="00601A9E" w:rsidP="00532F73">
            <w:pPr>
              <w:snapToGrid/>
              <w:jc w:val="both"/>
              <w:rPr>
                <w:rFonts w:hAnsi="ＭＳ ゴシック"/>
                <w:szCs w:val="20"/>
                <w:u w:val="single"/>
              </w:rPr>
            </w:pPr>
            <w:r w:rsidRPr="005B7DB2">
              <w:rPr>
                <w:rFonts w:hAnsi="ＭＳ ゴシック" w:hint="eastAsia"/>
                <w:noProof/>
                <w:szCs w:val="20"/>
              </w:rPr>
              <mc:AlternateContent>
                <mc:Choice Requires="wps">
                  <w:drawing>
                    <wp:anchor distT="0" distB="0" distL="114300" distR="114300" simplePos="0" relativeHeight="251624448" behindDoc="0" locked="0" layoutInCell="1" allowOverlap="1" wp14:anchorId="78AC2450" wp14:editId="388586EE">
                      <wp:simplePos x="0" y="0"/>
                      <wp:positionH relativeFrom="column">
                        <wp:posOffset>20320</wp:posOffset>
                      </wp:positionH>
                      <wp:positionV relativeFrom="paragraph">
                        <wp:posOffset>720725</wp:posOffset>
                      </wp:positionV>
                      <wp:extent cx="4638675" cy="2200275"/>
                      <wp:effectExtent l="0" t="0" r="28575" b="28575"/>
                      <wp:wrapNone/>
                      <wp:docPr id="62" name="Rectangle 1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200275"/>
                              </a:xfrm>
                              <a:prstGeom prst="rect">
                                <a:avLst/>
                              </a:prstGeom>
                              <a:solidFill>
                                <a:srgbClr val="FFFFFF"/>
                              </a:solidFill>
                              <a:ln w="6350">
                                <a:solidFill>
                                  <a:srgbClr val="000000"/>
                                </a:solidFill>
                                <a:miter lim="800000"/>
                                <a:headEnd/>
                                <a:tailEnd/>
                              </a:ln>
                            </wps:spPr>
                            <wps:txbx>
                              <w:txbxContent>
                                <w:p w14:paraId="366967BA" w14:textId="1CAE3D43" w:rsidR="004A7FE6" w:rsidRPr="00E105F3" w:rsidRDefault="004A7FE6" w:rsidP="006D4977">
                                  <w:pPr>
                                    <w:spacing w:beforeLines="20" w:before="57"/>
                                    <w:ind w:rightChars="50" w:right="91"/>
                                    <w:jc w:val="left"/>
                                    <w:rPr>
                                      <w:rFonts w:hAnsi="ＭＳ ゴシック"/>
                                      <w:szCs w:val="20"/>
                                    </w:rPr>
                                  </w:pPr>
                                  <w:r w:rsidRPr="00E105F3">
                                    <w:rPr>
                                      <w:rFonts w:hAnsi="ＭＳ ゴシック" w:hint="eastAsia"/>
                                      <w:szCs w:val="20"/>
                                    </w:rPr>
                                    <w:t>【厚生労働大臣が定める者】≪参照≫（平成18年厚生労働省告示第556号・5の2）</w:t>
                                  </w:r>
                                </w:p>
                                <w:p w14:paraId="04BD2BE8" w14:textId="77777777" w:rsidR="004A7FE6" w:rsidRPr="00E105F3" w:rsidRDefault="004A7FE6" w:rsidP="004A7FE6">
                                  <w:pPr>
                                    <w:spacing w:beforeLines="20" w:before="57"/>
                                    <w:ind w:left="91" w:rightChars="50" w:right="91" w:hangingChars="50" w:hanging="91"/>
                                    <w:jc w:val="left"/>
                                    <w:rPr>
                                      <w:rFonts w:hAnsi="ＭＳ ゴシック"/>
                                      <w:szCs w:val="20"/>
                                    </w:rPr>
                                  </w:pPr>
                                  <w:r w:rsidRPr="00E105F3">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684A14E2" w14:textId="77777777" w:rsidR="004A7FE6" w:rsidRPr="00E105F3" w:rsidRDefault="004A7FE6" w:rsidP="004A7FE6">
                                  <w:pPr>
                                    <w:spacing w:beforeLines="20" w:before="57"/>
                                    <w:ind w:left="91" w:rightChars="50" w:right="91" w:hangingChars="50" w:hanging="91"/>
                                    <w:jc w:val="left"/>
                                    <w:rPr>
                                      <w:rFonts w:hAnsi="ＭＳ ゴシック"/>
                                      <w:szCs w:val="20"/>
                                    </w:rPr>
                                  </w:pPr>
                                  <w:r w:rsidRPr="00E105F3">
                                    <w:rPr>
                                      <w:rFonts w:hAnsi="ＭＳ ゴシック" w:hint="eastAsia"/>
                                      <w:szCs w:val="20"/>
                                    </w:rPr>
                                    <w:t>【判定スコアの項目】</w:t>
                                  </w:r>
                                </w:p>
                                <w:p w14:paraId="7D100561"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①</w:t>
                                  </w:r>
                                  <w:r w:rsidRPr="00E105F3">
                                    <w:rPr>
                                      <w:rFonts w:hAnsi="ＭＳ ゴシック" w:cs="ＭＳゴシック"/>
                                      <w:kern w:val="0"/>
                                      <w:szCs w:val="20"/>
                                    </w:rPr>
                                    <w:t xml:space="preserve"> </w:t>
                                  </w:r>
                                  <w:r w:rsidRPr="00E105F3">
                                    <w:rPr>
                                      <w:rFonts w:hAnsi="ＭＳ ゴシック" w:cs="ＭＳゴシック" w:hint="eastAsia"/>
                                      <w:kern w:val="0"/>
                                      <w:szCs w:val="20"/>
                                    </w:rPr>
                                    <w:t>人工呼吸器の管理　②</w:t>
                                  </w:r>
                                  <w:r w:rsidRPr="00E105F3">
                                    <w:rPr>
                                      <w:rFonts w:hAnsi="ＭＳ ゴシック" w:cs="ＭＳゴシック"/>
                                      <w:kern w:val="0"/>
                                      <w:szCs w:val="20"/>
                                    </w:rPr>
                                    <w:t xml:space="preserve"> </w:t>
                                  </w:r>
                                  <w:r w:rsidRPr="00E105F3">
                                    <w:rPr>
                                      <w:rFonts w:hAnsi="ＭＳ ゴシック" w:cs="ＭＳゴシック" w:hint="eastAsia"/>
                                      <w:kern w:val="0"/>
                                      <w:szCs w:val="20"/>
                                    </w:rPr>
                                    <w:t>気管切開の管理</w:t>
                                  </w:r>
                                </w:p>
                                <w:p w14:paraId="6AAB4DED"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③</w:t>
                                  </w:r>
                                  <w:r w:rsidRPr="00E105F3">
                                    <w:rPr>
                                      <w:rFonts w:hAnsi="ＭＳ ゴシック" w:cs="ＭＳゴシック"/>
                                      <w:kern w:val="0"/>
                                      <w:szCs w:val="20"/>
                                    </w:rPr>
                                    <w:t xml:space="preserve"> </w:t>
                                  </w:r>
                                  <w:r w:rsidRPr="00E105F3">
                                    <w:rPr>
                                      <w:rFonts w:hAnsi="ＭＳ ゴシック" w:cs="ＭＳゴシック" w:hint="eastAsia"/>
                                      <w:kern w:val="0"/>
                                      <w:szCs w:val="20"/>
                                    </w:rPr>
                                    <w:t>鼻咽頭エアウェイの管理　④</w:t>
                                  </w:r>
                                  <w:r w:rsidRPr="00E105F3">
                                    <w:rPr>
                                      <w:rFonts w:hAnsi="ＭＳ ゴシック" w:cs="ＭＳゴシック"/>
                                      <w:kern w:val="0"/>
                                      <w:szCs w:val="20"/>
                                    </w:rPr>
                                    <w:t xml:space="preserve"> </w:t>
                                  </w:r>
                                  <w:r w:rsidRPr="00E105F3">
                                    <w:rPr>
                                      <w:rFonts w:hAnsi="ＭＳ ゴシック" w:cs="ＭＳゴシック" w:hint="eastAsia"/>
                                      <w:kern w:val="0"/>
                                      <w:szCs w:val="20"/>
                                    </w:rPr>
                                    <w:t>酸素療法</w:t>
                                  </w:r>
                                </w:p>
                                <w:p w14:paraId="48D96852"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⑤</w:t>
                                  </w:r>
                                  <w:r w:rsidRPr="00E105F3">
                                    <w:rPr>
                                      <w:rFonts w:hAnsi="ＭＳ ゴシック" w:cs="ＭＳゴシック"/>
                                      <w:kern w:val="0"/>
                                      <w:szCs w:val="20"/>
                                    </w:rPr>
                                    <w:t xml:space="preserve"> </w:t>
                                  </w:r>
                                  <w:r w:rsidRPr="00E105F3">
                                    <w:rPr>
                                      <w:rFonts w:hAnsi="ＭＳ ゴシック" w:cs="ＭＳゴシック" w:hint="eastAsia"/>
                                      <w:kern w:val="0"/>
                                      <w:szCs w:val="20"/>
                                    </w:rPr>
                                    <w:t>吸引　⑥</w:t>
                                  </w:r>
                                  <w:r w:rsidRPr="00E105F3">
                                    <w:rPr>
                                      <w:rFonts w:hAnsi="ＭＳ ゴシック" w:cs="ＭＳゴシック"/>
                                      <w:kern w:val="0"/>
                                      <w:szCs w:val="20"/>
                                    </w:rPr>
                                    <w:t xml:space="preserve"> </w:t>
                                  </w:r>
                                  <w:r w:rsidRPr="00E105F3">
                                    <w:rPr>
                                      <w:rFonts w:hAnsi="ＭＳ ゴシック" w:cs="ＭＳゴシック" w:hint="eastAsia"/>
                                      <w:kern w:val="0"/>
                                      <w:szCs w:val="20"/>
                                    </w:rPr>
                                    <w:t>ネブライザーの管理　⑦</w:t>
                                  </w:r>
                                  <w:r w:rsidRPr="00E105F3">
                                    <w:rPr>
                                      <w:rFonts w:hAnsi="ＭＳ ゴシック" w:cs="ＭＳゴシック"/>
                                      <w:kern w:val="0"/>
                                      <w:szCs w:val="20"/>
                                    </w:rPr>
                                    <w:t xml:space="preserve"> </w:t>
                                  </w:r>
                                  <w:r w:rsidRPr="00E105F3">
                                    <w:rPr>
                                      <w:rFonts w:hAnsi="ＭＳ ゴシック" w:cs="ＭＳゴシック" w:hint="eastAsia"/>
                                      <w:kern w:val="0"/>
                                      <w:szCs w:val="20"/>
                                    </w:rPr>
                                    <w:t>経管栄養</w:t>
                                  </w:r>
                                </w:p>
                                <w:p w14:paraId="5783E8DB"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⑧</w:t>
                                  </w:r>
                                  <w:r w:rsidRPr="00E105F3">
                                    <w:rPr>
                                      <w:rFonts w:hAnsi="ＭＳ ゴシック" w:cs="ＭＳゴシック"/>
                                      <w:kern w:val="0"/>
                                      <w:szCs w:val="20"/>
                                    </w:rPr>
                                    <w:t xml:space="preserve"> </w:t>
                                  </w:r>
                                  <w:r w:rsidRPr="00E105F3">
                                    <w:rPr>
                                      <w:rFonts w:hAnsi="ＭＳ ゴシック" w:cs="ＭＳゴシック" w:hint="eastAsia"/>
                                      <w:kern w:val="0"/>
                                      <w:szCs w:val="20"/>
                                    </w:rPr>
                                    <w:t>中心静脈カテーテルの管理　⑨</w:t>
                                  </w:r>
                                  <w:r w:rsidRPr="00E105F3">
                                    <w:rPr>
                                      <w:rFonts w:hAnsi="ＭＳ ゴシック" w:cs="ＭＳゴシック"/>
                                      <w:kern w:val="0"/>
                                      <w:szCs w:val="20"/>
                                    </w:rPr>
                                    <w:t xml:space="preserve"> </w:t>
                                  </w:r>
                                  <w:r w:rsidRPr="00E105F3">
                                    <w:rPr>
                                      <w:rFonts w:hAnsi="ＭＳ ゴシック" w:cs="ＭＳゴシック" w:hint="eastAsia"/>
                                      <w:kern w:val="0"/>
                                      <w:szCs w:val="20"/>
                                    </w:rPr>
                                    <w:t>皮下注射</w:t>
                                  </w:r>
                                </w:p>
                                <w:p w14:paraId="7A88F5F1"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⑩</w:t>
                                  </w:r>
                                  <w:r w:rsidRPr="00E105F3">
                                    <w:rPr>
                                      <w:rFonts w:hAnsi="ＭＳ ゴシック" w:cs="ＭＳゴシック"/>
                                      <w:kern w:val="0"/>
                                      <w:szCs w:val="20"/>
                                    </w:rPr>
                                    <w:t xml:space="preserve"> </w:t>
                                  </w:r>
                                  <w:r w:rsidRPr="00E105F3">
                                    <w:rPr>
                                      <w:rFonts w:hAnsi="ＭＳ ゴシック" w:cs="ＭＳゴシック" w:hint="eastAsia"/>
                                      <w:kern w:val="0"/>
                                      <w:szCs w:val="20"/>
                                    </w:rPr>
                                    <w:t>血糖測定　⑪</w:t>
                                  </w:r>
                                  <w:r w:rsidRPr="00E105F3">
                                    <w:rPr>
                                      <w:rFonts w:hAnsi="ＭＳ ゴシック" w:cs="ＭＳゴシック"/>
                                      <w:kern w:val="0"/>
                                      <w:szCs w:val="20"/>
                                    </w:rPr>
                                    <w:t xml:space="preserve"> </w:t>
                                  </w:r>
                                  <w:r w:rsidRPr="00E105F3">
                                    <w:rPr>
                                      <w:rFonts w:hAnsi="ＭＳ ゴシック" w:cs="ＭＳゴシック" w:hint="eastAsia"/>
                                      <w:kern w:val="0"/>
                                      <w:szCs w:val="20"/>
                                    </w:rPr>
                                    <w:t>継続的な透析　⑫</w:t>
                                  </w:r>
                                  <w:r w:rsidRPr="00E105F3">
                                    <w:rPr>
                                      <w:rFonts w:hAnsi="ＭＳ ゴシック" w:cs="ＭＳゴシック"/>
                                      <w:kern w:val="0"/>
                                      <w:szCs w:val="20"/>
                                    </w:rPr>
                                    <w:t xml:space="preserve"> </w:t>
                                  </w:r>
                                  <w:r w:rsidRPr="00E105F3">
                                    <w:rPr>
                                      <w:rFonts w:hAnsi="ＭＳ ゴシック" w:cs="ＭＳゴシック" w:hint="eastAsia"/>
                                      <w:kern w:val="0"/>
                                      <w:szCs w:val="20"/>
                                    </w:rPr>
                                    <w:t>導尿　⑬</w:t>
                                  </w:r>
                                  <w:r w:rsidRPr="00E105F3">
                                    <w:rPr>
                                      <w:rFonts w:hAnsi="ＭＳ ゴシック" w:cs="ＭＳゴシック"/>
                                      <w:kern w:val="0"/>
                                      <w:szCs w:val="20"/>
                                    </w:rPr>
                                    <w:t xml:space="preserve"> </w:t>
                                  </w:r>
                                  <w:r w:rsidRPr="00E105F3">
                                    <w:rPr>
                                      <w:rFonts w:hAnsi="ＭＳ ゴシック" w:cs="ＭＳゴシック" w:hint="eastAsia"/>
                                      <w:kern w:val="0"/>
                                      <w:szCs w:val="20"/>
                                    </w:rPr>
                                    <w:t xml:space="preserve">排便管理　</w:t>
                                  </w:r>
                                </w:p>
                                <w:p w14:paraId="6382063E" w14:textId="4AF0DDA3" w:rsidR="004A7FE6" w:rsidRPr="00E105F3" w:rsidRDefault="004A7FE6" w:rsidP="00833CE2">
                                  <w:pPr>
                                    <w:autoSpaceDE w:val="0"/>
                                    <w:autoSpaceDN w:val="0"/>
                                    <w:adjustRightInd w:val="0"/>
                                    <w:snapToGrid/>
                                    <w:ind w:left="364" w:hangingChars="200" w:hanging="364"/>
                                    <w:jc w:val="left"/>
                                    <w:rPr>
                                      <w:rFonts w:hAnsi="ＭＳ ゴシック"/>
                                      <w:szCs w:val="20"/>
                                    </w:rPr>
                                  </w:pPr>
                                  <w:r w:rsidRPr="00E105F3">
                                    <w:rPr>
                                      <w:rFonts w:hAnsi="ＭＳ ゴシック" w:cs="ＭＳゴシック" w:hint="eastAsia"/>
                                      <w:kern w:val="0"/>
                                      <w:szCs w:val="20"/>
                                    </w:rPr>
                                    <w:t xml:space="preserve">　⑭</w:t>
                                  </w:r>
                                  <w:r w:rsidRPr="00E105F3">
                                    <w:rPr>
                                      <w:rFonts w:hAnsi="ＭＳ ゴシック" w:cs="ＭＳゴシック"/>
                                      <w:kern w:val="0"/>
                                      <w:szCs w:val="20"/>
                                    </w:rPr>
                                    <w:t xml:space="preserve"> </w:t>
                                  </w:r>
                                  <w:r w:rsidRPr="00E105F3">
                                    <w:rPr>
                                      <w:rFonts w:hAnsi="ＭＳ ゴシック" w:cs="ＭＳゴシック" w:hint="eastAsia"/>
                                      <w:kern w:val="0"/>
                                      <w:szCs w:val="20"/>
                                    </w:rPr>
                                    <w:t>痙攣時における座薬挿入、吸引、酸素投与又は迷走神経刺激装置の作動等の処置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C2450" id="Rectangle 1996" o:spid="_x0000_s1193" style="position:absolute;left:0;text-align:left;margin-left:1.6pt;margin-top:56.75pt;width:365.25pt;height:17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RUFQIAACkEAAAOAAAAZHJzL2Uyb0RvYy54bWysU9tu2zAMfR+wfxD0vthJ2zQ14hRFugwD&#10;ugvQ7QNkWbaFyaJGKbG7rx8lp2l2eRqmB4EUqUPykFzfjr1hB4Vegy35fJZzpqyEWtu25F+/7N6s&#10;OPNB2FoYsKrkT8rz283rV+vBFWoBHZhaISMQ64vBlbwLwRVZ5mWneuFn4JQlYwPYi0AqtlmNYiD0&#10;3mSLPF9mA2DtEKTynl7vJyPfJPymUTJ8ahqvAjMlp9xCujHdVbyzzVoULQrXaXlMQ/xDFr3QloKe&#10;oO5FEGyP+g+oXksED02YSegzaBotVaqBqpnnv1Xz2AmnUi1Ejncnmvz/g5UfD4/uM8bUvXsA+c0z&#10;C9tO2FbdIcLQKVFTuHkkKhucL04fouLpK6uGD1BTa8U+QOJgbLCPgFQdGxPVTyeq1RiYpMfL5cVq&#10;eX3FmSTbgjq5ICXGEMXzd4c+vFPQsyiUHKmXCV4cHnyYXJ9dUvpgdL3TxiQF22prkB0E9X2XzhHd&#10;n7sZy4aSLy+u8oT8i82fQ+Tp/A2i14EG2Oi+5KuTkygib29tncYrCG0mmaoz9khk5C6OqS/CWI1M&#10;18TyMnEQ3yqon4hbhGliacNI6AB/cDbQtJbcf98LVJyZ95b6c325uCEyQ1JWqxsadTw3VGcGYSUB&#10;lTxwNonbMC3E3qFuO4ozT2xYuKOONjpx/ZLTMX2ax9St4+7EgT/Xk9fLhm9+AgAA//8DAFBLAwQU&#10;AAYACAAAACEAec5n3+AAAAAJAQAADwAAAGRycy9kb3ducmV2LnhtbEyPwU7DMBBE70j8g7VIXBC1&#10;m0CDQpwKIZULh6olIHFz4yWJGq+j2GnD37Oc4Dg7o5m3xXp2vTjhGDpPGpYLBQKp9rajRkP1trl9&#10;ABGiIWt6T6jhGwOsy8uLwuTWn2mHp31sBJdQyI2GNsYhlzLULToTFn5AYu/Lj85ElmMj7WjOXO56&#10;mSi1ks50xAutGfC5xfq4n5yGz2zzPtuPZDttp+Ore0mqm1ZVWl9fzU+PICLO8S8Mv/iMDiUzHfxE&#10;NoheQ5pwkM/L9B4E+1maZiAOGu5WSoEsC/n/g/IHAAD//wMAUEsBAi0AFAAGAAgAAAAhALaDOJL+&#10;AAAA4QEAABMAAAAAAAAAAAAAAAAAAAAAAFtDb250ZW50X1R5cGVzXS54bWxQSwECLQAUAAYACAAA&#10;ACEAOP0h/9YAAACUAQAACwAAAAAAAAAAAAAAAAAvAQAAX3JlbHMvLnJlbHNQSwECLQAUAAYACAAA&#10;ACEARUukVBUCAAApBAAADgAAAAAAAAAAAAAAAAAuAgAAZHJzL2Uyb0RvYy54bWxQSwECLQAUAAYA&#10;CAAAACEAec5n3+AAAAAJAQAADwAAAAAAAAAAAAAAAABvBAAAZHJzL2Rvd25yZXYueG1sUEsFBgAA&#10;AAAEAAQA8wAAAHwFAAAAAA==&#10;" strokeweight=".5pt">
                      <v:textbox inset="5.85pt,.7pt,5.85pt,.7pt">
                        <w:txbxContent>
                          <w:p w14:paraId="366967BA" w14:textId="1CAE3D43" w:rsidR="004A7FE6" w:rsidRPr="00E105F3" w:rsidRDefault="004A7FE6" w:rsidP="006D4977">
                            <w:pPr>
                              <w:spacing w:beforeLines="20" w:before="57"/>
                              <w:ind w:rightChars="50" w:right="91"/>
                              <w:jc w:val="left"/>
                              <w:rPr>
                                <w:rFonts w:hAnsi="ＭＳ ゴシック"/>
                                <w:szCs w:val="20"/>
                              </w:rPr>
                            </w:pPr>
                            <w:r w:rsidRPr="00E105F3">
                              <w:rPr>
                                <w:rFonts w:hAnsi="ＭＳ ゴシック" w:hint="eastAsia"/>
                                <w:szCs w:val="20"/>
                              </w:rPr>
                              <w:t>【厚生労働大臣が定める者】≪参照≫（平成18年厚生労働省告示第556号・5の2）</w:t>
                            </w:r>
                          </w:p>
                          <w:p w14:paraId="04BD2BE8" w14:textId="77777777" w:rsidR="004A7FE6" w:rsidRPr="00E105F3" w:rsidRDefault="004A7FE6" w:rsidP="004A7FE6">
                            <w:pPr>
                              <w:spacing w:beforeLines="20" w:before="57"/>
                              <w:ind w:left="91" w:rightChars="50" w:right="91" w:hangingChars="50" w:hanging="91"/>
                              <w:jc w:val="left"/>
                              <w:rPr>
                                <w:rFonts w:hAnsi="ＭＳ ゴシック"/>
                                <w:szCs w:val="20"/>
                              </w:rPr>
                            </w:pPr>
                            <w:r w:rsidRPr="00E105F3">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684A14E2" w14:textId="77777777" w:rsidR="004A7FE6" w:rsidRPr="00E105F3" w:rsidRDefault="004A7FE6" w:rsidP="004A7FE6">
                            <w:pPr>
                              <w:spacing w:beforeLines="20" w:before="57"/>
                              <w:ind w:left="91" w:rightChars="50" w:right="91" w:hangingChars="50" w:hanging="91"/>
                              <w:jc w:val="left"/>
                              <w:rPr>
                                <w:rFonts w:hAnsi="ＭＳ ゴシック"/>
                                <w:szCs w:val="20"/>
                              </w:rPr>
                            </w:pPr>
                            <w:r w:rsidRPr="00E105F3">
                              <w:rPr>
                                <w:rFonts w:hAnsi="ＭＳ ゴシック" w:hint="eastAsia"/>
                                <w:szCs w:val="20"/>
                              </w:rPr>
                              <w:t>【判定スコアの項目】</w:t>
                            </w:r>
                          </w:p>
                          <w:p w14:paraId="7D100561"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①</w:t>
                            </w:r>
                            <w:r w:rsidRPr="00E105F3">
                              <w:rPr>
                                <w:rFonts w:hAnsi="ＭＳ ゴシック" w:cs="ＭＳゴシック"/>
                                <w:kern w:val="0"/>
                                <w:szCs w:val="20"/>
                              </w:rPr>
                              <w:t xml:space="preserve"> </w:t>
                            </w:r>
                            <w:r w:rsidRPr="00E105F3">
                              <w:rPr>
                                <w:rFonts w:hAnsi="ＭＳ ゴシック" w:cs="ＭＳゴシック" w:hint="eastAsia"/>
                                <w:kern w:val="0"/>
                                <w:szCs w:val="20"/>
                              </w:rPr>
                              <w:t>人工呼吸器の管理　②</w:t>
                            </w:r>
                            <w:r w:rsidRPr="00E105F3">
                              <w:rPr>
                                <w:rFonts w:hAnsi="ＭＳ ゴシック" w:cs="ＭＳゴシック"/>
                                <w:kern w:val="0"/>
                                <w:szCs w:val="20"/>
                              </w:rPr>
                              <w:t xml:space="preserve"> </w:t>
                            </w:r>
                            <w:r w:rsidRPr="00E105F3">
                              <w:rPr>
                                <w:rFonts w:hAnsi="ＭＳ ゴシック" w:cs="ＭＳゴシック" w:hint="eastAsia"/>
                                <w:kern w:val="0"/>
                                <w:szCs w:val="20"/>
                              </w:rPr>
                              <w:t>気管切開の管理</w:t>
                            </w:r>
                          </w:p>
                          <w:p w14:paraId="6AAB4DED"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③</w:t>
                            </w:r>
                            <w:r w:rsidRPr="00E105F3">
                              <w:rPr>
                                <w:rFonts w:hAnsi="ＭＳ ゴシック" w:cs="ＭＳゴシック"/>
                                <w:kern w:val="0"/>
                                <w:szCs w:val="20"/>
                              </w:rPr>
                              <w:t xml:space="preserve"> </w:t>
                            </w:r>
                            <w:r w:rsidRPr="00E105F3">
                              <w:rPr>
                                <w:rFonts w:hAnsi="ＭＳ ゴシック" w:cs="ＭＳゴシック" w:hint="eastAsia"/>
                                <w:kern w:val="0"/>
                                <w:szCs w:val="20"/>
                              </w:rPr>
                              <w:t>鼻咽頭エアウェイの管理　④</w:t>
                            </w:r>
                            <w:r w:rsidRPr="00E105F3">
                              <w:rPr>
                                <w:rFonts w:hAnsi="ＭＳ ゴシック" w:cs="ＭＳゴシック"/>
                                <w:kern w:val="0"/>
                                <w:szCs w:val="20"/>
                              </w:rPr>
                              <w:t xml:space="preserve"> </w:t>
                            </w:r>
                            <w:r w:rsidRPr="00E105F3">
                              <w:rPr>
                                <w:rFonts w:hAnsi="ＭＳ ゴシック" w:cs="ＭＳゴシック" w:hint="eastAsia"/>
                                <w:kern w:val="0"/>
                                <w:szCs w:val="20"/>
                              </w:rPr>
                              <w:t>酸素療法</w:t>
                            </w:r>
                          </w:p>
                          <w:p w14:paraId="48D96852"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⑤</w:t>
                            </w:r>
                            <w:r w:rsidRPr="00E105F3">
                              <w:rPr>
                                <w:rFonts w:hAnsi="ＭＳ ゴシック" w:cs="ＭＳゴシック"/>
                                <w:kern w:val="0"/>
                                <w:szCs w:val="20"/>
                              </w:rPr>
                              <w:t xml:space="preserve"> </w:t>
                            </w:r>
                            <w:r w:rsidRPr="00E105F3">
                              <w:rPr>
                                <w:rFonts w:hAnsi="ＭＳ ゴシック" w:cs="ＭＳゴシック" w:hint="eastAsia"/>
                                <w:kern w:val="0"/>
                                <w:szCs w:val="20"/>
                              </w:rPr>
                              <w:t>吸引　⑥</w:t>
                            </w:r>
                            <w:r w:rsidRPr="00E105F3">
                              <w:rPr>
                                <w:rFonts w:hAnsi="ＭＳ ゴシック" w:cs="ＭＳゴシック"/>
                                <w:kern w:val="0"/>
                                <w:szCs w:val="20"/>
                              </w:rPr>
                              <w:t xml:space="preserve"> </w:t>
                            </w:r>
                            <w:r w:rsidRPr="00E105F3">
                              <w:rPr>
                                <w:rFonts w:hAnsi="ＭＳ ゴシック" w:cs="ＭＳゴシック" w:hint="eastAsia"/>
                                <w:kern w:val="0"/>
                                <w:szCs w:val="20"/>
                              </w:rPr>
                              <w:t>ネブライザーの管理　⑦</w:t>
                            </w:r>
                            <w:r w:rsidRPr="00E105F3">
                              <w:rPr>
                                <w:rFonts w:hAnsi="ＭＳ ゴシック" w:cs="ＭＳゴシック"/>
                                <w:kern w:val="0"/>
                                <w:szCs w:val="20"/>
                              </w:rPr>
                              <w:t xml:space="preserve"> </w:t>
                            </w:r>
                            <w:r w:rsidRPr="00E105F3">
                              <w:rPr>
                                <w:rFonts w:hAnsi="ＭＳ ゴシック" w:cs="ＭＳゴシック" w:hint="eastAsia"/>
                                <w:kern w:val="0"/>
                                <w:szCs w:val="20"/>
                              </w:rPr>
                              <w:t>経管栄養</w:t>
                            </w:r>
                          </w:p>
                          <w:p w14:paraId="5783E8DB"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⑧</w:t>
                            </w:r>
                            <w:r w:rsidRPr="00E105F3">
                              <w:rPr>
                                <w:rFonts w:hAnsi="ＭＳ ゴシック" w:cs="ＭＳゴシック"/>
                                <w:kern w:val="0"/>
                                <w:szCs w:val="20"/>
                              </w:rPr>
                              <w:t xml:space="preserve"> </w:t>
                            </w:r>
                            <w:r w:rsidRPr="00E105F3">
                              <w:rPr>
                                <w:rFonts w:hAnsi="ＭＳ ゴシック" w:cs="ＭＳゴシック" w:hint="eastAsia"/>
                                <w:kern w:val="0"/>
                                <w:szCs w:val="20"/>
                              </w:rPr>
                              <w:t>中心静脈カテーテルの管理　⑨</w:t>
                            </w:r>
                            <w:r w:rsidRPr="00E105F3">
                              <w:rPr>
                                <w:rFonts w:hAnsi="ＭＳ ゴシック" w:cs="ＭＳゴシック"/>
                                <w:kern w:val="0"/>
                                <w:szCs w:val="20"/>
                              </w:rPr>
                              <w:t xml:space="preserve"> </w:t>
                            </w:r>
                            <w:r w:rsidRPr="00E105F3">
                              <w:rPr>
                                <w:rFonts w:hAnsi="ＭＳ ゴシック" w:cs="ＭＳゴシック" w:hint="eastAsia"/>
                                <w:kern w:val="0"/>
                                <w:szCs w:val="20"/>
                              </w:rPr>
                              <w:t>皮下注射</w:t>
                            </w:r>
                          </w:p>
                          <w:p w14:paraId="7A88F5F1" w14:textId="77777777" w:rsidR="004A7FE6" w:rsidRPr="00E105F3" w:rsidRDefault="004A7FE6" w:rsidP="004A7FE6">
                            <w:pPr>
                              <w:autoSpaceDE w:val="0"/>
                              <w:autoSpaceDN w:val="0"/>
                              <w:adjustRightInd w:val="0"/>
                              <w:snapToGrid/>
                              <w:jc w:val="left"/>
                              <w:rPr>
                                <w:rFonts w:hAnsi="ＭＳ ゴシック" w:cs="ＭＳゴシック"/>
                                <w:kern w:val="0"/>
                                <w:szCs w:val="20"/>
                              </w:rPr>
                            </w:pPr>
                            <w:r w:rsidRPr="00E105F3">
                              <w:rPr>
                                <w:rFonts w:hAnsi="ＭＳ ゴシック" w:cs="ＭＳゴシック" w:hint="eastAsia"/>
                                <w:kern w:val="0"/>
                                <w:szCs w:val="20"/>
                              </w:rPr>
                              <w:t xml:space="preserve">　⑩</w:t>
                            </w:r>
                            <w:r w:rsidRPr="00E105F3">
                              <w:rPr>
                                <w:rFonts w:hAnsi="ＭＳ ゴシック" w:cs="ＭＳゴシック"/>
                                <w:kern w:val="0"/>
                                <w:szCs w:val="20"/>
                              </w:rPr>
                              <w:t xml:space="preserve"> </w:t>
                            </w:r>
                            <w:r w:rsidRPr="00E105F3">
                              <w:rPr>
                                <w:rFonts w:hAnsi="ＭＳ ゴシック" w:cs="ＭＳゴシック" w:hint="eastAsia"/>
                                <w:kern w:val="0"/>
                                <w:szCs w:val="20"/>
                              </w:rPr>
                              <w:t>血糖測定　⑪</w:t>
                            </w:r>
                            <w:r w:rsidRPr="00E105F3">
                              <w:rPr>
                                <w:rFonts w:hAnsi="ＭＳ ゴシック" w:cs="ＭＳゴシック"/>
                                <w:kern w:val="0"/>
                                <w:szCs w:val="20"/>
                              </w:rPr>
                              <w:t xml:space="preserve"> </w:t>
                            </w:r>
                            <w:r w:rsidRPr="00E105F3">
                              <w:rPr>
                                <w:rFonts w:hAnsi="ＭＳ ゴシック" w:cs="ＭＳゴシック" w:hint="eastAsia"/>
                                <w:kern w:val="0"/>
                                <w:szCs w:val="20"/>
                              </w:rPr>
                              <w:t>継続的な透析　⑫</w:t>
                            </w:r>
                            <w:r w:rsidRPr="00E105F3">
                              <w:rPr>
                                <w:rFonts w:hAnsi="ＭＳ ゴシック" w:cs="ＭＳゴシック"/>
                                <w:kern w:val="0"/>
                                <w:szCs w:val="20"/>
                              </w:rPr>
                              <w:t xml:space="preserve"> </w:t>
                            </w:r>
                            <w:r w:rsidRPr="00E105F3">
                              <w:rPr>
                                <w:rFonts w:hAnsi="ＭＳ ゴシック" w:cs="ＭＳゴシック" w:hint="eastAsia"/>
                                <w:kern w:val="0"/>
                                <w:szCs w:val="20"/>
                              </w:rPr>
                              <w:t>導尿　⑬</w:t>
                            </w:r>
                            <w:r w:rsidRPr="00E105F3">
                              <w:rPr>
                                <w:rFonts w:hAnsi="ＭＳ ゴシック" w:cs="ＭＳゴシック"/>
                                <w:kern w:val="0"/>
                                <w:szCs w:val="20"/>
                              </w:rPr>
                              <w:t xml:space="preserve"> </w:t>
                            </w:r>
                            <w:r w:rsidRPr="00E105F3">
                              <w:rPr>
                                <w:rFonts w:hAnsi="ＭＳ ゴシック" w:cs="ＭＳゴシック" w:hint="eastAsia"/>
                                <w:kern w:val="0"/>
                                <w:szCs w:val="20"/>
                              </w:rPr>
                              <w:t xml:space="preserve">排便管理　</w:t>
                            </w:r>
                          </w:p>
                          <w:p w14:paraId="6382063E" w14:textId="4AF0DDA3" w:rsidR="004A7FE6" w:rsidRPr="00E105F3" w:rsidRDefault="004A7FE6" w:rsidP="00833CE2">
                            <w:pPr>
                              <w:autoSpaceDE w:val="0"/>
                              <w:autoSpaceDN w:val="0"/>
                              <w:adjustRightInd w:val="0"/>
                              <w:snapToGrid/>
                              <w:ind w:left="364" w:hangingChars="200" w:hanging="364"/>
                              <w:jc w:val="left"/>
                              <w:rPr>
                                <w:rFonts w:hAnsi="ＭＳ ゴシック"/>
                                <w:szCs w:val="20"/>
                              </w:rPr>
                            </w:pPr>
                            <w:r w:rsidRPr="00E105F3">
                              <w:rPr>
                                <w:rFonts w:hAnsi="ＭＳ ゴシック" w:cs="ＭＳゴシック" w:hint="eastAsia"/>
                                <w:kern w:val="0"/>
                                <w:szCs w:val="20"/>
                              </w:rPr>
                              <w:t xml:space="preserve">　⑭</w:t>
                            </w:r>
                            <w:r w:rsidRPr="00E105F3">
                              <w:rPr>
                                <w:rFonts w:hAnsi="ＭＳ ゴシック" w:cs="ＭＳゴシック"/>
                                <w:kern w:val="0"/>
                                <w:szCs w:val="20"/>
                              </w:rPr>
                              <w:t xml:space="preserve"> </w:t>
                            </w:r>
                            <w:r w:rsidRPr="00E105F3">
                              <w:rPr>
                                <w:rFonts w:hAnsi="ＭＳ ゴシック" w:cs="ＭＳゴシック" w:hint="eastAsia"/>
                                <w:kern w:val="0"/>
                                <w:szCs w:val="20"/>
                              </w:rPr>
                              <w:t>痙攣時における座薬挿入、吸引、酸素投与又は迷走神経刺激装置の作動等の処置</w:t>
                            </w:r>
                          </w:p>
                        </w:txbxContent>
                      </v:textbox>
                    </v:rect>
                  </w:pict>
                </mc:Fallback>
              </mc:AlternateContent>
            </w:r>
          </w:p>
        </w:tc>
        <w:tc>
          <w:tcPr>
            <w:tcW w:w="5718" w:type="dxa"/>
            <w:tcBorders>
              <w:top w:val="dashSmallGap" w:sz="4" w:space="0" w:color="auto"/>
              <w:left w:val="dashSmallGap" w:sz="4" w:space="0" w:color="auto"/>
              <w:bottom w:val="single" w:sz="4" w:space="0" w:color="auto"/>
            </w:tcBorders>
          </w:tcPr>
          <w:p w14:paraId="3B4825A3" w14:textId="77777777" w:rsidR="004A7FE6" w:rsidRPr="005B7DB2" w:rsidRDefault="004A7FE6" w:rsidP="00532F73">
            <w:pPr>
              <w:widowControl/>
              <w:snapToGrid/>
              <w:spacing w:line="360" w:lineRule="auto"/>
              <w:ind w:leftChars="50" w:left="91"/>
              <w:jc w:val="left"/>
              <w:rPr>
                <w:rFonts w:hAnsi="ＭＳ ゴシック"/>
                <w:szCs w:val="20"/>
              </w:rPr>
            </w:pPr>
            <w:r w:rsidRPr="005B7DB2">
              <w:rPr>
                <w:rFonts w:hAnsi="ＭＳ ゴシック" w:hint="eastAsia"/>
                <w:szCs w:val="20"/>
              </w:rPr>
              <w:t>□ 常勤看護職員等配置加算（Ⅲ）</w:t>
            </w:r>
          </w:p>
          <w:p w14:paraId="59D8A3BF" w14:textId="77777777" w:rsidR="004A7FE6" w:rsidRPr="005B7DB2" w:rsidRDefault="004A7FE6" w:rsidP="00532F73">
            <w:pPr>
              <w:snapToGrid/>
              <w:ind w:leftChars="77" w:left="140" w:rightChars="78" w:right="142" w:firstLineChars="122" w:firstLine="222"/>
              <w:jc w:val="both"/>
              <w:rPr>
                <w:rFonts w:hAnsi="ＭＳ ゴシック"/>
                <w:szCs w:val="20"/>
              </w:rPr>
            </w:pPr>
            <w:r w:rsidRPr="005B7DB2">
              <w:rPr>
                <w:rFonts w:hAnsi="ＭＳ ゴシック" w:hint="eastAsia"/>
                <w:szCs w:val="20"/>
              </w:rPr>
              <w:t>看護職員を常勤換算方法で</w:t>
            </w:r>
            <w:r w:rsidRPr="005B7DB2">
              <w:rPr>
                <w:rFonts w:hAnsi="ＭＳ ゴシック" w:hint="eastAsia"/>
                <w:szCs w:val="20"/>
                <w:u w:val="single"/>
              </w:rPr>
              <w:t>３人以上配置</w:t>
            </w:r>
            <w:r w:rsidRPr="005B7DB2">
              <w:rPr>
                <w:rFonts w:hAnsi="ＭＳ ゴシック" w:hint="eastAsia"/>
                <w:szCs w:val="20"/>
              </w:rPr>
              <w:t>して、別に厚生労働大臣が定める者（判定スコアの各項目に掲げるいずれかの医療行為を必要とする状態である者）を</w:t>
            </w:r>
            <w:r w:rsidRPr="005B7DB2">
              <w:rPr>
                <w:rFonts w:hAnsi="ＭＳ ゴシック" w:hint="eastAsia"/>
                <w:szCs w:val="20"/>
                <w:u w:val="single"/>
              </w:rPr>
              <w:t>２人以上</w:t>
            </w:r>
            <w:r w:rsidRPr="005B7DB2">
              <w:rPr>
                <w:rFonts w:hAnsi="ＭＳ ゴシック" w:hint="eastAsia"/>
                <w:szCs w:val="20"/>
              </w:rPr>
              <w:t>受け入れている場合</w:t>
            </w:r>
          </w:p>
          <w:p w14:paraId="670EC5CE" w14:textId="0C716A74" w:rsidR="004A7FE6" w:rsidRPr="005B7DB2" w:rsidRDefault="004A7FE6" w:rsidP="00532F73">
            <w:pPr>
              <w:snapToGrid/>
              <w:jc w:val="both"/>
              <w:rPr>
                <w:rFonts w:hAnsi="ＭＳ ゴシック"/>
                <w:szCs w:val="20"/>
              </w:rPr>
            </w:pPr>
          </w:p>
          <w:p w14:paraId="3CC74D7F" w14:textId="3F67A715" w:rsidR="004A7FE6" w:rsidRPr="005B7DB2" w:rsidRDefault="004A7FE6" w:rsidP="00532F73">
            <w:pPr>
              <w:snapToGrid/>
              <w:jc w:val="both"/>
              <w:rPr>
                <w:rFonts w:hAnsi="ＭＳ ゴシック"/>
                <w:szCs w:val="20"/>
              </w:rPr>
            </w:pPr>
          </w:p>
          <w:p w14:paraId="44F4DCED" w14:textId="77777777" w:rsidR="004A7FE6" w:rsidRPr="005B7DB2" w:rsidRDefault="004A7FE6" w:rsidP="00532F73">
            <w:pPr>
              <w:snapToGrid/>
              <w:jc w:val="both"/>
              <w:rPr>
                <w:rFonts w:hAnsi="ＭＳ ゴシック"/>
                <w:szCs w:val="20"/>
              </w:rPr>
            </w:pPr>
          </w:p>
          <w:p w14:paraId="00CC3722" w14:textId="77777777" w:rsidR="004A7FE6" w:rsidRPr="005B7DB2" w:rsidRDefault="004A7FE6" w:rsidP="00532F73">
            <w:pPr>
              <w:snapToGrid/>
              <w:jc w:val="both"/>
              <w:rPr>
                <w:rFonts w:hAnsi="ＭＳ ゴシック"/>
                <w:szCs w:val="20"/>
              </w:rPr>
            </w:pPr>
          </w:p>
          <w:p w14:paraId="356BCE52" w14:textId="18EA4E80" w:rsidR="004A7FE6" w:rsidRPr="005B7DB2" w:rsidRDefault="004A7FE6" w:rsidP="00532F73">
            <w:pPr>
              <w:snapToGrid/>
              <w:jc w:val="both"/>
              <w:rPr>
                <w:rFonts w:hAnsi="ＭＳ ゴシック"/>
                <w:szCs w:val="20"/>
              </w:rPr>
            </w:pPr>
          </w:p>
          <w:p w14:paraId="03D6F7C3" w14:textId="77777777" w:rsidR="004A7FE6" w:rsidRPr="005B7DB2" w:rsidRDefault="004A7FE6" w:rsidP="00532F73">
            <w:pPr>
              <w:snapToGrid/>
              <w:jc w:val="both"/>
              <w:rPr>
                <w:rFonts w:hAnsi="ＭＳ ゴシック"/>
                <w:szCs w:val="20"/>
              </w:rPr>
            </w:pPr>
          </w:p>
          <w:p w14:paraId="68EB95DB" w14:textId="3343EF9C" w:rsidR="004A7FE6" w:rsidRPr="005B7DB2" w:rsidRDefault="004A7FE6" w:rsidP="00532F73">
            <w:pPr>
              <w:snapToGrid/>
              <w:spacing w:afterLines="50" w:after="142"/>
              <w:ind w:leftChars="100" w:left="182" w:firstLineChars="100" w:firstLine="182"/>
              <w:jc w:val="both"/>
              <w:rPr>
                <w:rFonts w:hAnsi="ＭＳ ゴシック"/>
                <w:szCs w:val="20"/>
              </w:rPr>
            </w:pPr>
          </w:p>
        </w:tc>
        <w:tc>
          <w:tcPr>
            <w:tcW w:w="1134" w:type="dxa"/>
            <w:vMerge/>
            <w:tcBorders>
              <w:bottom w:val="single" w:sz="4" w:space="0" w:color="000000"/>
            </w:tcBorders>
          </w:tcPr>
          <w:p w14:paraId="30E0DE3B" w14:textId="77777777" w:rsidR="004A7FE6" w:rsidRPr="005B7DB2" w:rsidRDefault="004A7FE6" w:rsidP="00532F73">
            <w:pPr>
              <w:snapToGrid/>
              <w:ind w:rightChars="-53" w:right="-96"/>
              <w:jc w:val="both"/>
              <w:rPr>
                <w:rFonts w:hAnsi="ＭＳ ゴシック"/>
                <w:szCs w:val="20"/>
              </w:rPr>
            </w:pPr>
          </w:p>
        </w:tc>
        <w:tc>
          <w:tcPr>
            <w:tcW w:w="1276" w:type="dxa"/>
            <w:vMerge/>
            <w:tcBorders>
              <w:bottom w:val="single" w:sz="4" w:space="0" w:color="000000"/>
            </w:tcBorders>
          </w:tcPr>
          <w:p w14:paraId="3DBA57F3"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4C35F0E0" w14:textId="77777777" w:rsidTr="00CF0EEC">
        <w:trPr>
          <w:trHeight w:val="3958"/>
        </w:trPr>
        <w:tc>
          <w:tcPr>
            <w:tcW w:w="1277" w:type="dxa"/>
            <w:tcBorders>
              <w:left w:val="single" w:sz="6" w:space="0" w:color="auto"/>
              <w:bottom w:val="single" w:sz="4" w:space="0" w:color="auto"/>
              <w:right w:val="single" w:sz="6" w:space="0" w:color="auto"/>
            </w:tcBorders>
          </w:tcPr>
          <w:p w14:paraId="496604A7" w14:textId="6FDBE549" w:rsidR="00CF0EEC" w:rsidRPr="005B7DB2" w:rsidRDefault="00C45387" w:rsidP="00CF0EEC">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７</w:t>
            </w:r>
          </w:p>
          <w:p w14:paraId="69CD51F5" w14:textId="77777777" w:rsidR="00CF0EEC" w:rsidRPr="005B7DB2" w:rsidRDefault="00CF0EEC" w:rsidP="00CF0EEC">
            <w:pPr>
              <w:snapToGrid/>
              <w:spacing w:afterLines="50" w:after="142"/>
              <w:jc w:val="both"/>
              <w:rPr>
                <w:rFonts w:hAnsi="ＭＳ ゴシック"/>
                <w:szCs w:val="22"/>
              </w:rPr>
            </w:pPr>
            <w:r w:rsidRPr="005B7DB2">
              <w:rPr>
                <w:rFonts w:hAnsi="ＭＳ ゴシック" w:hint="eastAsia"/>
                <w:szCs w:val="20"/>
              </w:rPr>
              <w:t>初期加算</w:t>
            </w:r>
          </w:p>
          <w:p w14:paraId="0F9012B2"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2529ED5D"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04CE154D" w14:textId="1A2001D6" w:rsidR="00CF0EEC" w:rsidRPr="005B7DB2" w:rsidRDefault="00CF0EEC" w:rsidP="00CF0EEC">
            <w:pPr>
              <w:spacing w:afterLines="30" w:after="85" w:line="240" w:lineRule="exact"/>
              <w:rPr>
                <w:rFonts w:hAnsi="ＭＳ ゴシック"/>
                <w:sz w:val="18"/>
                <w:szCs w:val="18"/>
                <w:bdr w:val="single" w:sz="4" w:space="0" w:color="auto"/>
              </w:rPr>
            </w:pPr>
          </w:p>
          <w:p w14:paraId="23D6EFA2" w14:textId="472A7FB3" w:rsidR="00CF0EEC" w:rsidRPr="005B7DB2" w:rsidRDefault="00CF0EEC" w:rsidP="00CF0EEC">
            <w:pPr>
              <w:snapToGrid/>
              <w:jc w:val="both"/>
              <w:rPr>
                <w:rFonts w:hAnsi="ＭＳ ゴシック"/>
                <w:szCs w:val="20"/>
              </w:rPr>
            </w:pPr>
          </w:p>
        </w:tc>
        <w:tc>
          <w:tcPr>
            <w:tcW w:w="5954" w:type="dxa"/>
            <w:gridSpan w:val="2"/>
            <w:tcBorders>
              <w:left w:val="single" w:sz="6" w:space="0" w:color="auto"/>
              <w:bottom w:val="single" w:sz="4" w:space="0" w:color="auto"/>
              <w:right w:val="single" w:sz="6" w:space="0" w:color="auto"/>
            </w:tcBorders>
          </w:tcPr>
          <w:p w14:paraId="4319CDD2" w14:textId="76C43297" w:rsidR="00CF0EEC" w:rsidRPr="005B7DB2" w:rsidRDefault="0043165B" w:rsidP="00CF0EEC">
            <w:pPr>
              <w:snapToGrid/>
              <w:ind w:firstLineChars="100" w:firstLine="182"/>
              <w:jc w:val="both"/>
              <w:rPr>
                <w:rFonts w:hAnsi="ＭＳ ゴシック"/>
                <w:szCs w:val="20"/>
              </w:rPr>
            </w:pPr>
            <w:r w:rsidRPr="005B7DB2">
              <w:rPr>
                <w:rFonts w:hAnsi="ＭＳ ゴシック" w:hint="eastAsia"/>
                <w:szCs w:val="20"/>
              </w:rPr>
              <w:t>施設</w:t>
            </w:r>
            <w:r w:rsidR="00CF0EEC" w:rsidRPr="005B7DB2">
              <w:rPr>
                <w:rFonts w:hAnsi="ＭＳ ゴシック" w:hint="eastAsia"/>
                <w:szCs w:val="20"/>
              </w:rPr>
              <w:t>において、サービスを行った場合に、当該サービスの利用を開始した日から起算して３０日以内の期間について、１日につき所定単位数を算定していますか。</w:t>
            </w:r>
          </w:p>
          <w:p w14:paraId="07B3CE4E" w14:textId="388DA576" w:rsidR="00CF0EEC" w:rsidRPr="005B7DB2" w:rsidRDefault="00CF0EEC" w:rsidP="00CF0EEC">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5056" behindDoc="0" locked="0" layoutInCell="1" allowOverlap="1" wp14:anchorId="0E7A9C19" wp14:editId="759627E2">
                      <wp:simplePos x="0" y="0"/>
                      <wp:positionH relativeFrom="column">
                        <wp:posOffset>-84455</wp:posOffset>
                      </wp:positionH>
                      <wp:positionV relativeFrom="paragraph">
                        <wp:posOffset>215900</wp:posOffset>
                      </wp:positionV>
                      <wp:extent cx="5267325" cy="1685925"/>
                      <wp:effectExtent l="0" t="0" r="28575" b="28575"/>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685925"/>
                              </a:xfrm>
                              <a:prstGeom prst="rect">
                                <a:avLst/>
                              </a:prstGeom>
                              <a:solidFill>
                                <a:srgbClr val="FFFFFF"/>
                              </a:solidFill>
                              <a:ln w="6350">
                                <a:solidFill>
                                  <a:srgbClr val="000000"/>
                                </a:solidFill>
                                <a:miter lim="800000"/>
                                <a:headEnd/>
                                <a:tailEnd/>
                              </a:ln>
                            </wps:spPr>
                            <wps:txbx>
                              <w:txbxContent>
                                <w:p w14:paraId="49A9B14D" w14:textId="44DE59CD" w:rsidR="004A7FE6" w:rsidRPr="00E105F3" w:rsidRDefault="004A7FE6" w:rsidP="004A7FE6">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第二の２(6)⑦</w:t>
                                  </w:r>
                                  <w:r w:rsidRPr="00E105F3">
                                    <w:rPr>
                                      <w:rFonts w:hAnsi="ＭＳ ゴシック" w:hint="eastAsia"/>
                                      <w:sz w:val="18"/>
                                      <w:szCs w:val="18"/>
                                    </w:rPr>
                                    <w:t>＞</w:t>
                                  </w:r>
                                </w:p>
                                <w:p w14:paraId="0E03ACF5" w14:textId="77777777"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「３０日の間」とは、暦日で３０日間であり、加算の算定対象はそのうち利用者の実際の利用日数となる。</w:t>
                                  </w:r>
                                </w:p>
                                <w:p w14:paraId="3E0EE3DC" w14:textId="2127ED15"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初期加算の算定期間が終了した後、同一敷地内の他の事業所等へ転所する場合は、この加算の対象としない</w:t>
                                  </w:r>
                                </w:p>
                                <w:p w14:paraId="13BF0FC7" w14:textId="3A3A5178" w:rsidR="0043165B" w:rsidRPr="00E105F3" w:rsidRDefault="0043165B"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利用者が過去３月間に、指定障害者支援施設等に入所したことがない場合に限り算定できる。</w:t>
                                  </w:r>
                                </w:p>
                                <w:p w14:paraId="6A5430E6" w14:textId="2E08C2D0" w:rsidR="0043165B" w:rsidRPr="00E105F3" w:rsidRDefault="0043165B"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指定障害者支援施設等の併設又は空床利用の短期入所を利用していた者が日を空けることなく</w:t>
                                  </w:r>
                                  <w:r w:rsidR="005B36C3" w:rsidRPr="00E105F3">
                                    <w:rPr>
                                      <w:rFonts w:ascii="ＭＳ ゴシック" w:eastAsia="ＭＳ ゴシック" w:hAnsi="ＭＳ ゴシック" w:hint="eastAsia"/>
                                      <w:color w:val="auto"/>
                                      <w:sz w:val="18"/>
                                      <w:szCs w:val="18"/>
                                    </w:rPr>
                                    <w:t>、引き続き当該施設等に入所した場合、入所直前の短期入所の利用日数を</w:t>
                                  </w:r>
                                  <w:r w:rsidR="005B36C3" w:rsidRPr="00E105F3">
                                    <w:rPr>
                                      <w:rFonts w:ascii="ＭＳ ゴシック" w:eastAsia="ＭＳ ゴシック" w:hAnsi="ＭＳ ゴシック"/>
                                      <w:color w:val="auto"/>
                                      <w:sz w:val="18"/>
                                      <w:szCs w:val="18"/>
                                    </w:rPr>
                                    <w:t>３０日</w:t>
                                  </w:r>
                                  <w:r w:rsidR="005B36C3" w:rsidRPr="00E105F3">
                                    <w:rPr>
                                      <w:rFonts w:ascii="ＭＳ ゴシック" w:eastAsia="ＭＳ ゴシック" w:hAnsi="ＭＳ ゴシック" w:hint="eastAsia"/>
                                      <w:color w:val="auto"/>
                                      <w:sz w:val="18"/>
                                      <w:szCs w:val="18"/>
                                    </w:rPr>
                                    <w:t>から差し引いて得た日数に限り算定する。</w:t>
                                  </w:r>
                                </w:p>
                                <w:p w14:paraId="5C4832E1" w14:textId="77777777"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A9C19" id="Rectangle 1645" o:spid="_x0000_s1194" style="position:absolute;left:0;text-align:left;margin-left:-6.65pt;margin-top:17pt;width:414.75pt;height:132.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VdFgIAACkEAAAOAAAAZHJzL2Uyb0RvYy54bWysU81u2zAMvg/YOwi6L3bSJU2MOEWRLsOA&#10;rhvQ7QEUWbaFyaJGKbG7px8lp2n2cxqmg0CK1EfyI7m+GTrDjgq9Blvy6STnTFkJlbZNyb9+2b1Z&#10;cuaDsJUwYFXJn5TnN5vXr9a9K9QMWjCVQkYg1he9K3kbgiuyzMtWdcJPwClLxhqwE4FUbLIKRU/o&#10;nclmeb7IesDKIUjlPb3ejUa+Sfh1rWT4VNdeBWZKTrmFdGO69/HONmtRNChcq+UpDfEPWXRCWwp6&#10;hroTQbAD6j+gOi0RPNRhIqHLoK61VKkGqmaa/1bNYyucSrUQOd6dafL/D1Y+HB/dZ4ype3cP8ptn&#10;FratsI26RYS+VaKicNNIVNY7X5w/RMXTV7bvP0JFrRWHAImDocYuAlJ1bEhUP52pVkNgkh7ns8X1&#10;1WzOmSTbdLGcr0iJMUTx/N2hD+8VdCwKJUfqZYIXx3sfRtdnl5Q+GF3ttDFJwWa/NciOgvq+S+eE&#10;7i/djGV9yRdX8zwh/2LzlxB5On+D6HSgATa6K/ny7CSKyNs7W6XxCkKbUabqjD0RGbmLY+qLMOwH&#10;pqvIwyKGiG97qJ6IW4RxYmnDSGgBf3DW07SW3H8/CFScmQ+W+nP9drYiMkNSlssVjTpeGvYXBmEl&#10;AZU8cDaK2zAuxMGhblqKM01sWLiljtY6cf2S0yl9msfUrdPuxIG/1JPXy4ZvfgIAAP//AwBQSwME&#10;FAAGAAgAAAAhAB+b0pTiAAAACgEAAA8AAABkcnMvZG93bnJldi54bWxMj8FOwzAQRO9I/IO1SFxQ&#10;68SB0oY4FUIqFw4VJVTqzY2XOGpsR7HThr9nOcFxtU8zb4r1ZDt2xiG03klI5wkwdLXXrWskVB+b&#10;2RJYiMpp1XmHEr4xwLq8vipUrv3FveN5FxtGIS7kSoKJsc85D7VBq8Lc9+jo9+UHqyKdQ8P1oC4U&#10;bjsukmTBrWodNRjV44vB+rQbrYTD4+Zz0nuxHbfj6c2+iurOJJWUtzfT8xOwiFP8g+FXn9ShJKej&#10;H50OrJMwS7OMUAnZPW0iYJkuBLCjBLFaPQAvC/5/QvkDAAD//wMAUEsBAi0AFAAGAAgAAAAhALaD&#10;OJL+AAAA4QEAABMAAAAAAAAAAAAAAAAAAAAAAFtDb250ZW50X1R5cGVzXS54bWxQSwECLQAUAAYA&#10;CAAAACEAOP0h/9YAAACUAQAACwAAAAAAAAAAAAAAAAAvAQAAX3JlbHMvLnJlbHNQSwECLQAUAAYA&#10;CAAAACEAFFcFXRYCAAApBAAADgAAAAAAAAAAAAAAAAAuAgAAZHJzL2Uyb0RvYy54bWxQSwECLQAU&#10;AAYACAAAACEAH5vSlOIAAAAKAQAADwAAAAAAAAAAAAAAAABwBAAAZHJzL2Rvd25yZXYueG1sUEsF&#10;BgAAAAAEAAQA8wAAAH8FAAAAAA==&#10;" strokeweight=".5pt">
                      <v:textbox inset="5.85pt,.7pt,5.85pt,.7pt">
                        <w:txbxContent>
                          <w:p w14:paraId="49A9B14D" w14:textId="44DE59CD" w:rsidR="004A7FE6" w:rsidRPr="00E105F3" w:rsidRDefault="004A7FE6" w:rsidP="004A7FE6">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第二の２(6)⑦</w:t>
                            </w:r>
                            <w:r w:rsidRPr="00E105F3">
                              <w:rPr>
                                <w:rFonts w:hAnsi="ＭＳ ゴシック" w:hint="eastAsia"/>
                                <w:sz w:val="18"/>
                                <w:szCs w:val="18"/>
                              </w:rPr>
                              <w:t>＞</w:t>
                            </w:r>
                          </w:p>
                          <w:p w14:paraId="0E03ACF5" w14:textId="77777777"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「３０日の間」とは、暦日で３０日間であり、加算の算定対象はそのうち利用者の実際の利用日数となる。</w:t>
                            </w:r>
                          </w:p>
                          <w:p w14:paraId="3E0EE3DC" w14:textId="2127ED15"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初期加算の算定期間が終了した後、同一敷地内の他の事業所等へ転所する場合は、この加算の対象としない</w:t>
                            </w:r>
                          </w:p>
                          <w:p w14:paraId="13BF0FC7" w14:textId="3A3A5178" w:rsidR="0043165B" w:rsidRPr="00E105F3" w:rsidRDefault="0043165B"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利用者が過去３月間に、指定障害者支援施設等に入所したことがない場合に限り算定できる。</w:t>
                            </w:r>
                          </w:p>
                          <w:p w14:paraId="6A5430E6" w14:textId="2E08C2D0" w:rsidR="0043165B" w:rsidRPr="00E105F3" w:rsidRDefault="0043165B"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指定障害者支援施設等の併設又は空床利用の短期入所を利用していた者が日を空けることなく</w:t>
                            </w:r>
                            <w:r w:rsidR="005B36C3" w:rsidRPr="00E105F3">
                              <w:rPr>
                                <w:rFonts w:ascii="ＭＳ ゴシック" w:eastAsia="ＭＳ ゴシック" w:hAnsi="ＭＳ ゴシック" w:hint="eastAsia"/>
                                <w:color w:val="auto"/>
                                <w:sz w:val="18"/>
                                <w:szCs w:val="18"/>
                              </w:rPr>
                              <w:t>、引き続き当該施設等に入所した場合、入所直前の短期入所の利用日数を</w:t>
                            </w:r>
                            <w:r w:rsidR="005B36C3" w:rsidRPr="00E105F3">
                              <w:rPr>
                                <w:rFonts w:ascii="ＭＳ ゴシック" w:eastAsia="ＭＳ ゴシック" w:hAnsi="ＭＳ ゴシック"/>
                                <w:color w:val="auto"/>
                                <w:sz w:val="18"/>
                                <w:szCs w:val="18"/>
                              </w:rPr>
                              <w:t>３０日</w:t>
                            </w:r>
                            <w:r w:rsidR="005B36C3" w:rsidRPr="00E105F3">
                              <w:rPr>
                                <w:rFonts w:ascii="ＭＳ ゴシック" w:eastAsia="ＭＳ ゴシック" w:hAnsi="ＭＳ ゴシック" w:hint="eastAsia"/>
                                <w:color w:val="auto"/>
                                <w:sz w:val="18"/>
                                <w:szCs w:val="18"/>
                              </w:rPr>
                              <w:t>から差し引いて得た日数に限り算定する。</w:t>
                            </w:r>
                          </w:p>
                          <w:p w14:paraId="5C4832E1" w14:textId="77777777" w:rsidR="004A7FE6" w:rsidRPr="00E105F3" w:rsidRDefault="004A7FE6" w:rsidP="004A7FE6">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E105F3">
                              <w:rPr>
                                <w:rFonts w:ascii="ＭＳ ゴシック" w:eastAsia="ＭＳ ゴシック" w:hAnsi="ＭＳ ゴシック" w:hint="eastAsia"/>
                                <w:color w:val="auto"/>
                                <w:sz w:val="18"/>
                                <w:szCs w:val="18"/>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v:textbox>
                    </v:rect>
                  </w:pict>
                </mc:Fallback>
              </mc:AlternateContent>
            </w:r>
          </w:p>
        </w:tc>
        <w:tc>
          <w:tcPr>
            <w:tcW w:w="1134" w:type="dxa"/>
            <w:tcBorders>
              <w:left w:val="single" w:sz="6" w:space="0" w:color="auto"/>
              <w:bottom w:val="single" w:sz="4" w:space="0" w:color="auto"/>
              <w:right w:val="single" w:sz="4" w:space="0" w:color="auto"/>
            </w:tcBorders>
          </w:tcPr>
          <w:p w14:paraId="259EA538" w14:textId="77777777" w:rsidR="00CF0EEC" w:rsidRPr="005B7DB2" w:rsidRDefault="00B02EC3" w:rsidP="00CF0EEC">
            <w:pPr>
              <w:snapToGrid/>
              <w:jc w:val="both"/>
              <w:rPr>
                <w:rFonts w:hAnsi="ＭＳ ゴシック"/>
              </w:rPr>
            </w:pPr>
            <w:sdt>
              <w:sdtPr>
                <w:rPr>
                  <w:rFonts w:hAnsi="ＭＳ ゴシック" w:hint="eastAsia"/>
                </w:rPr>
                <w:id w:val="1589120715"/>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rPr>
              <w:t>いる</w:t>
            </w:r>
          </w:p>
          <w:p w14:paraId="52351615" w14:textId="77777777" w:rsidR="00CF0EEC" w:rsidRPr="005B7DB2" w:rsidRDefault="00B02EC3" w:rsidP="00CF0EEC">
            <w:pPr>
              <w:snapToGrid/>
              <w:jc w:val="both"/>
              <w:rPr>
                <w:rFonts w:hAnsi="ＭＳ ゴシック"/>
              </w:rPr>
            </w:pPr>
            <w:sdt>
              <w:sdtPr>
                <w:rPr>
                  <w:rFonts w:hAnsi="ＭＳ ゴシック" w:hint="eastAsia"/>
                </w:rPr>
                <w:id w:val="-623075891"/>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rPr>
              <w:t>いない</w:t>
            </w:r>
          </w:p>
          <w:p w14:paraId="599CFB12" w14:textId="77777777" w:rsidR="00CF0EEC" w:rsidRPr="005B7DB2" w:rsidRDefault="00B02EC3" w:rsidP="00CF0EEC">
            <w:pPr>
              <w:snapToGrid/>
              <w:jc w:val="both"/>
              <w:rPr>
                <w:rFonts w:hAnsi="ＭＳ ゴシック"/>
              </w:rPr>
            </w:pPr>
            <w:sdt>
              <w:sdtPr>
                <w:rPr>
                  <w:rFonts w:hAnsi="ＭＳ ゴシック" w:hint="eastAsia"/>
                </w:rPr>
                <w:id w:val="888528506"/>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szCs w:val="20"/>
              </w:rPr>
              <w:t>該当なし</w:t>
            </w:r>
          </w:p>
          <w:p w14:paraId="17FE3F82" w14:textId="17FDFDB1" w:rsidR="00CF0EEC" w:rsidRPr="005B7DB2" w:rsidRDefault="00CF0EEC" w:rsidP="00CF0EEC">
            <w:pPr>
              <w:snapToGrid/>
              <w:jc w:val="both"/>
              <w:rPr>
                <w:rFonts w:hAnsi="ＭＳ ゴシック"/>
                <w:szCs w:val="20"/>
              </w:rPr>
            </w:pPr>
          </w:p>
        </w:tc>
        <w:tc>
          <w:tcPr>
            <w:tcW w:w="1276" w:type="dxa"/>
            <w:tcBorders>
              <w:left w:val="single" w:sz="4" w:space="0" w:color="auto"/>
              <w:right w:val="single" w:sz="6" w:space="0" w:color="auto"/>
            </w:tcBorders>
          </w:tcPr>
          <w:p w14:paraId="0DEDFB3E" w14:textId="77777777" w:rsidR="00CF0EEC" w:rsidRPr="005B7DB2" w:rsidRDefault="00CF0EEC" w:rsidP="00CF0EEC">
            <w:pPr>
              <w:snapToGrid/>
              <w:spacing w:line="240" w:lineRule="exact"/>
              <w:jc w:val="both"/>
              <w:rPr>
                <w:rFonts w:hAnsi="ＭＳ ゴシック"/>
                <w:sz w:val="18"/>
                <w:szCs w:val="18"/>
              </w:rPr>
            </w:pPr>
            <w:r w:rsidRPr="005B7DB2">
              <w:rPr>
                <w:rFonts w:hAnsi="ＭＳ ゴシック" w:hint="eastAsia"/>
                <w:sz w:val="18"/>
                <w:szCs w:val="18"/>
              </w:rPr>
              <w:t>告示別表</w:t>
            </w:r>
          </w:p>
          <w:p w14:paraId="7DCC2D4C" w14:textId="77777777" w:rsidR="00CF0EEC" w:rsidRPr="005B7DB2" w:rsidRDefault="00CF0EEC" w:rsidP="00CF0EEC">
            <w:pPr>
              <w:snapToGrid/>
              <w:spacing w:line="240" w:lineRule="exact"/>
              <w:jc w:val="left"/>
              <w:rPr>
                <w:rFonts w:hAnsi="ＭＳ ゴシック"/>
                <w:sz w:val="18"/>
                <w:szCs w:val="18"/>
              </w:rPr>
            </w:pPr>
            <w:r w:rsidRPr="005B7DB2">
              <w:rPr>
                <w:rFonts w:hAnsi="ＭＳ ゴシック" w:hint="eastAsia"/>
                <w:sz w:val="18"/>
                <w:szCs w:val="18"/>
              </w:rPr>
              <w:t>第6の5</w:t>
            </w:r>
          </w:p>
          <w:p w14:paraId="0FD72869" w14:textId="77777777" w:rsidR="00CF0EEC" w:rsidRPr="005B7DB2" w:rsidRDefault="00CF0EEC" w:rsidP="00CF0EEC">
            <w:pPr>
              <w:snapToGrid/>
              <w:spacing w:line="240" w:lineRule="exact"/>
              <w:jc w:val="both"/>
              <w:rPr>
                <w:rFonts w:hAnsi="ＭＳ ゴシック"/>
                <w:sz w:val="18"/>
                <w:szCs w:val="18"/>
              </w:rPr>
            </w:pPr>
          </w:p>
        </w:tc>
      </w:tr>
    </w:tbl>
    <w:p w14:paraId="59FF789E" w14:textId="59FCC9EF" w:rsidR="00C45387" w:rsidRPr="005B7DB2" w:rsidRDefault="00C45387" w:rsidP="00C45387">
      <w:pPr>
        <w:jc w:val="left"/>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4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134"/>
        <w:gridCol w:w="1276"/>
      </w:tblGrid>
      <w:tr w:rsidR="005B7DB2" w:rsidRPr="005B7DB2" w14:paraId="5409B0FC" w14:textId="77777777" w:rsidTr="000677A2">
        <w:trPr>
          <w:trHeight w:val="265"/>
        </w:trPr>
        <w:tc>
          <w:tcPr>
            <w:tcW w:w="1277" w:type="dxa"/>
            <w:vAlign w:val="center"/>
          </w:tcPr>
          <w:p w14:paraId="38C33544" w14:textId="77777777" w:rsidR="00C45387" w:rsidRPr="005B7DB2" w:rsidRDefault="00C45387" w:rsidP="000677A2">
            <w:pPr>
              <w:snapToGrid/>
              <w:rPr>
                <w:rFonts w:hAnsi="ＭＳ ゴシック"/>
                <w:szCs w:val="20"/>
              </w:rPr>
            </w:pPr>
            <w:r w:rsidRPr="005B7DB2">
              <w:rPr>
                <w:rFonts w:hAnsi="ＭＳ ゴシック" w:hint="eastAsia"/>
                <w:szCs w:val="20"/>
              </w:rPr>
              <w:t>項目</w:t>
            </w:r>
          </w:p>
        </w:tc>
        <w:tc>
          <w:tcPr>
            <w:tcW w:w="5954" w:type="dxa"/>
            <w:tcBorders>
              <w:bottom w:val="dotted" w:sz="4" w:space="0" w:color="auto"/>
            </w:tcBorders>
            <w:vAlign w:val="center"/>
          </w:tcPr>
          <w:p w14:paraId="33DF52D0" w14:textId="77777777" w:rsidR="00C45387" w:rsidRPr="005B7DB2" w:rsidRDefault="00C45387" w:rsidP="000677A2">
            <w:pPr>
              <w:snapToGrid/>
              <w:rPr>
                <w:rFonts w:hAnsi="ＭＳ ゴシック"/>
                <w:szCs w:val="20"/>
              </w:rPr>
            </w:pPr>
            <w:r w:rsidRPr="005B7DB2">
              <w:rPr>
                <w:rFonts w:hAnsi="ＭＳ ゴシック" w:hint="eastAsia"/>
                <w:szCs w:val="20"/>
              </w:rPr>
              <w:t>自主点検のポイント</w:t>
            </w:r>
          </w:p>
        </w:tc>
        <w:tc>
          <w:tcPr>
            <w:tcW w:w="1134" w:type="dxa"/>
            <w:tcBorders>
              <w:bottom w:val="dotted" w:sz="4" w:space="0" w:color="auto"/>
            </w:tcBorders>
            <w:vAlign w:val="center"/>
          </w:tcPr>
          <w:p w14:paraId="1978B8A0" w14:textId="77777777" w:rsidR="00C45387" w:rsidRPr="005B7DB2" w:rsidRDefault="00C45387" w:rsidP="000677A2">
            <w:pPr>
              <w:snapToGrid/>
              <w:rPr>
                <w:rFonts w:hAnsi="ＭＳ ゴシック"/>
                <w:szCs w:val="20"/>
              </w:rPr>
            </w:pPr>
            <w:r w:rsidRPr="005B7DB2">
              <w:rPr>
                <w:rFonts w:hAnsi="ＭＳ ゴシック" w:hint="eastAsia"/>
                <w:szCs w:val="20"/>
              </w:rPr>
              <w:t>点検</w:t>
            </w:r>
          </w:p>
        </w:tc>
        <w:tc>
          <w:tcPr>
            <w:tcW w:w="1276" w:type="dxa"/>
            <w:vAlign w:val="center"/>
          </w:tcPr>
          <w:p w14:paraId="474F9B68" w14:textId="77777777" w:rsidR="00C45387" w:rsidRPr="005B7DB2" w:rsidRDefault="00C45387" w:rsidP="000677A2">
            <w:pPr>
              <w:snapToGrid/>
              <w:rPr>
                <w:rFonts w:hAnsi="ＭＳ ゴシック"/>
                <w:szCs w:val="20"/>
              </w:rPr>
            </w:pPr>
            <w:r w:rsidRPr="005B7DB2">
              <w:rPr>
                <w:rFonts w:hAnsi="ＭＳ ゴシック" w:hint="eastAsia"/>
                <w:szCs w:val="20"/>
              </w:rPr>
              <w:t>根拠</w:t>
            </w:r>
          </w:p>
        </w:tc>
      </w:tr>
      <w:tr w:rsidR="005B7DB2" w:rsidRPr="005B7DB2" w14:paraId="0459A274" w14:textId="77777777" w:rsidTr="00CF0EEC">
        <w:trPr>
          <w:trHeight w:val="6793"/>
        </w:trPr>
        <w:tc>
          <w:tcPr>
            <w:tcW w:w="1277" w:type="dxa"/>
            <w:tcBorders>
              <w:left w:val="single" w:sz="6" w:space="0" w:color="auto"/>
              <w:right w:val="single" w:sz="6" w:space="0" w:color="auto"/>
            </w:tcBorders>
          </w:tcPr>
          <w:p w14:paraId="48549722" w14:textId="06DC4BD6" w:rsidR="00CF0EEC" w:rsidRPr="005B7DB2" w:rsidRDefault="00C45387" w:rsidP="00CF0EEC">
            <w:pPr>
              <w:snapToGrid/>
              <w:jc w:val="both"/>
              <w:rPr>
                <w:rFonts w:hAnsi="ＭＳ ゴシック"/>
                <w:szCs w:val="20"/>
              </w:rPr>
            </w:pPr>
            <w:r w:rsidRPr="005B7DB2">
              <w:rPr>
                <w:rFonts w:hAnsi="ＭＳ ゴシック" w:hint="eastAsia"/>
                <w:szCs w:val="20"/>
              </w:rPr>
              <w:t>８</w:t>
            </w:r>
            <w:r w:rsidR="00C05934" w:rsidRPr="005B7DB2">
              <w:rPr>
                <w:rFonts w:hAnsi="ＭＳ ゴシック" w:hint="eastAsia"/>
                <w:szCs w:val="20"/>
              </w:rPr>
              <w:t>８</w:t>
            </w:r>
          </w:p>
          <w:p w14:paraId="7036C937" w14:textId="77777777" w:rsidR="00CF0EEC" w:rsidRPr="005B7DB2" w:rsidRDefault="00CF0EEC" w:rsidP="00CF0EEC">
            <w:pPr>
              <w:snapToGrid/>
              <w:jc w:val="both"/>
              <w:rPr>
                <w:rFonts w:hAnsi="ＭＳ ゴシック"/>
                <w:szCs w:val="20"/>
              </w:rPr>
            </w:pPr>
            <w:r w:rsidRPr="005B7DB2">
              <w:rPr>
                <w:rFonts w:hAnsi="ＭＳ ゴシック" w:hint="eastAsia"/>
                <w:szCs w:val="20"/>
              </w:rPr>
              <w:t>訪問支援</w:t>
            </w:r>
          </w:p>
          <w:p w14:paraId="00D24955" w14:textId="77777777" w:rsidR="00CF0EEC" w:rsidRPr="005B7DB2" w:rsidRDefault="00CF0EEC" w:rsidP="00CF0EEC">
            <w:pPr>
              <w:snapToGrid/>
              <w:spacing w:afterLines="50" w:after="142"/>
              <w:jc w:val="both"/>
              <w:rPr>
                <w:rFonts w:hAnsi="ＭＳ ゴシック"/>
                <w:szCs w:val="20"/>
              </w:rPr>
            </w:pPr>
            <w:r w:rsidRPr="005B7DB2">
              <w:rPr>
                <w:rFonts w:hAnsi="ＭＳ ゴシック" w:hint="eastAsia"/>
                <w:szCs w:val="20"/>
              </w:rPr>
              <w:t>特別加算</w:t>
            </w:r>
          </w:p>
          <w:p w14:paraId="4D978336"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4891902C"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0A509185" w14:textId="710E644C" w:rsidR="00CF0EEC" w:rsidRPr="005B7DB2" w:rsidRDefault="00CF0EEC" w:rsidP="008B2EF1">
            <w:pPr>
              <w:snapToGrid/>
              <w:jc w:val="both"/>
              <w:rPr>
                <w:rFonts w:hAnsi="ＭＳ ゴシック"/>
                <w:szCs w:val="20"/>
              </w:rPr>
            </w:pPr>
          </w:p>
        </w:tc>
        <w:tc>
          <w:tcPr>
            <w:tcW w:w="5954" w:type="dxa"/>
            <w:tcBorders>
              <w:left w:val="single" w:sz="6" w:space="0" w:color="auto"/>
              <w:right w:val="single" w:sz="6" w:space="0" w:color="auto"/>
            </w:tcBorders>
          </w:tcPr>
          <w:p w14:paraId="27C9B313" w14:textId="46F22FE8" w:rsidR="00CF0EEC" w:rsidRPr="005B7DB2" w:rsidRDefault="008469FF" w:rsidP="00CF0EEC">
            <w:pPr>
              <w:snapToGrid/>
              <w:spacing w:afterLines="50" w:after="142"/>
              <w:ind w:firstLineChars="100" w:firstLine="182"/>
              <w:jc w:val="both"/>
              <w:rPr>
                <w:rFonts w:hAnsi="ＭＳ ゴシック"/>
                <w:szCs w:val="20"/>
              </w:rPr>
            </w:pPr>
            <w:r w:rsidRPr="005B7DB2">
              <w:rPr>
                <w:rFonts w:hAnsi="ＭＳ ゴシック" w:hint="eastAsia"/>
                <w:szCs w:val="20"/>
              </w:rPr>
              <w:t>施設</w:t>
            </w:r>
            <w:r w:rsidR="00CF0EEC" w:rsidRPr="005B7DB2">
              <w:rPr>
                <w:rFonts w:hAnsi="ＭＳ ゴシック" w:hint="eastAsia"/>
                <w:szCs w:val="20"/>
              </w:rPr>
              <w:t>において継続してサービスを利用する利用者について、連続した５日間、サービスの利用がなかった場合において、</w:t>
            </w:r>
            <w:r w:rsidRPr="005B7DB2">
              <w:rPr>
                <w:rFonts w:hAnsi="ＭＳ ゴシック" w:hint="eastAsia"/>
                <w:szCs w:val="20"/>
              </w:rPr>
              <w:t>施設</w:t>
            </w:r>
            <w:r w:rsidR="00CF0EEC" w:rsidRPr="005B7DB2">
              <w:rPr>
                <w:rFonts w:hAnsi="ＭＳ ゴシック" w:hint="eastAsia"/>
                <w:szCs w:val="20"/>
              </w:rPr>
              <w:t>に置くべき従業者のうちいずれかの職種の者が、個別支援計画に基づき、あらかじめ当該利用者の同意を得て、当該利用者の居宅を訪問して当該</w:t>
            </w:r>
            <w:r w:rsidRPr="005B7DB2">
              <w:rPr>
                <w:rFonts w:hAnsi="ＭＳ ゴシック" w:hint="eastAsia"/>
                <w:szCs w:val="20"/>
              </w:rPr>
              <w:t>施設</w:t>
            </w:r>
            <w:r w:rsidR="00CF0EEC" w:rsidRPr="005B7DB2">
              <w:rPr>
                <w:rFonts w:hAnsi="ＭＳ ゴシック" w:hint="eastAsia"/>
                <w:szCs w:val="20"/>
              </w:rPr>
              <w:t>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FE7AE6C" w14:textId="4F691C28" w:rsidR="00CF0EEC" w:rsidRPr="005B7DB2" w:rsidRDefault="005F5E5A" w:rsidP="00CF0EEC">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92032" behindDoc="0" locked="0" layoutInCell="1" allowOverlap="1" wp14:anchorId="2DAFB546" wp14:editId="1C84F7A0">
                      <wp:simplePos x="0" y="0"/>
                      <wp:positionH relativeFrom="column">
                        <wp:posOffset>48895</wp:posOffset>
                      </wp:positionH>
                      <wp:positionV relativeFrom="paragraph">
                        <wp:posOffset>107315</wp:posOffset>
                      </wp:positionV>
                      <wp:extent cx="3514725" cy="2743200"/>
                      <wp:effectExtent l="0" t="0" r="28575" b="19050"/>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743200"/>
                              </a:xfrm>
                              <a:prstGeom prst="rect">
                                <a:avLst/>
                              </a:prstGeom>
                              <a:solidFill>
                                <a:srgbClr val="FFFFFF"/>
                              </a:solidFill>
                              <a:ln w="6350">
                                <a:solidFill>
                                  <a:srgbClr val="000000"/>
                                </a:solidFill>
                                <a:miter lim="800000"/>
                                <a:headEnd/>
                                <a:tailEnd/>
                              </a:ln>
                            </wps:spPr>
                            <wps:txbx>
                              <w:txbxContent>
                                <w:p w14:paraId="1BEA592D" w14:textId="77777777" w:rsidR="00CF0EEC" w:rsidRPr="00E105F3" w:rsidRDefault="00CF0EEC" w:rsidP="00CF0EEC">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第二の２(6)⑧</w:t>
                                  </w:r>
                                  <w:r w:rsidRPr="00E105F3">
                                    <w:rPr>
                                      <w:rFonts w:hAnsi="ＭＳ ゴシック" w:hint="eastAsia"/>
                                      <w:sz w:val="18"/>
                                      <w:szCs w:val="18"/>
                                    </w:rPr>
                                    <w:t>＞</w:t>
                                  </w:r>
                                </w:p>
                                <w:p w14:paraId="086BCEC5"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AE8109E"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23D247F4"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551F2B37"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FB546" id="Rectangle 2001" o:spid="_x0000_s1195" style="position:absolute;left:0;text-align:left;margin-left:3.85pt;margin-top:8.45pt;width:276.75pt;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nxFwIAACkEAAAOAAAAZHJzL2Uyb0RvYy54bWysU9tu2zAMfR+wfxD0vti5p0acokiXYUB3&#10;Abp9gCLLtjBZ1Cgldvf1o5Q0zS5Pw/QgiKJ0eHhIrm+HzrCjQq/Blnw8yjlTVkKlbVPyr192b1ac&#10;+SBsJQxYVfIn5fnt5vWrde8KNYEWTKWQEYj1Re9K3obgiizzslWd8CNwypKzBuxEIBObrELRE3pn&#10;skmeL7IesHIIUnlPt/cnJ98k/LpWMnyqa68CMyUnbiHtmPZ93LPNWhQNCtdqeaYh/oFFJ7SloBeo&#10;exEEO6D+A6rTEsFDHUYSugzqWkuVcqBsxvlv2Ty2wqmUC4nj3UUm//9g5cfjo/uMkbp3DyC/eWZh&#10;2wrbqDtE6FslKgo3jkJlvfPF5UM0PH1l+/4DVFRacQiQNBhq7CIgZceGJPXTRWo1BCbpcjofz5aT&#10;OWeSfJPlbErFTDFE8fzdoQ/vFHQsHkqOVMsEL44PPkQ6onh+kuiD0dVOG5MMbPZbg+woqO67tM7o&#10;/vqZsawv+WI6zxPyLz5/DZGn9TeITgdqYKO7kq8uj0QRdXtrq9ReQWhzOhNlY89CRu1im/oiDPuB&#10;6YpUXixjiHi3h+qJtEU4dSxNGB1awB+c9dStJfffDwIVZ+a9pfosZ5MbEjMkY7W6oVbHa8f+yiGs&#10;JKCSB85Ox204DcTBoW5aijNOali4o4rWOmn9wulMn/oxleA8O7Hhr+306mXCNz8BAAD//wMAUEsD&#10;BBQABgAIAAAAIQA/089g4QAAAAgBAAAPAAAAZHJzL2Rvd25yZXYueG1sTI/BTsMwEETvSPyDtUhc&#10;EHUalaQNcSqEVC4cqpZQqTc3XpKo8TqKnTb8PcsJjrMzmnmbryfbiQsOvnWkYD6LQCBVzrRUKyg/&#10;No9LED5oMrpzhAq+0cO6uL3JdWbclXZ42YdacAn5TCtoQugzKX3VoNV+5nok9r7cYHVgOdTSDPrK&#10;5baTcRQl0uqWeKHRPb42WJ33o1VwTDefkznE23E7nt/tW1w+NFGp1P3d9PIMIuAU/sLwi8/oUDDT&#10;yY1kvOgUpCkH+ZysQLD9lMxjECcFi8VyBbLI5f8Hih8AAAD//wMAUEsBAi0AFAAGAAgAAAAhALaD&#10;OJL+AAAA4QEAABMAAAAAAAAAAAAAAAAAAAAAAFtDb250ZW50X1R5cGVzXS54bWxQSwECLQAUAAYA&#10;CAAAACEAOP0h/9YAAACUAQAACwAAAAAAAAAAAAAAAAAvAQAAX3JlbHMvLnJlbHNQSwECLQAUAAYA&#10;CAAAACEARJ158RcCAAApBAAADgAAAAAAAAAAAAAAAAAuAgAAZHJzL2Uyb0RvYy54bWxQSwECLQAU&#10;AAYACAAAACEAP9PPYOEAAAAIAQAADwAAAAAAAAAAAAAAAABxBAAAZHJzL2Rvd25yZXYueG1sUEsF&#10;BgAAAAAEAAQA8wAAAH8FAAAAAA==&#10;" strokeweight=".5pt">
                      <v:textbox inset="5.85pt,.7pt,5.85pt,.7pt">
                        <w:txbxContent>
                          <w:p w14:paraId="1BEA592D" w14:textId="77777777" w:rsidR="00CF0EEC" w:rsidRPr="00E105F3" w:rsidRDefault="00CF0EEC" w:rsidP="00CF0EEC">
                            <w:pPr>
                              <w:spacing w:beforeLines="20" w:before="57"/>
                              <w:ind w:leftChars="50" w:left="253" w:rightChars="50" w:right="91" w:hangingChars="100" w:hanging="162"/>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snapToGrid w:val="0"/>
                                <w:kern w:val="0"/>
                                <w:sz w:val="18"/>
                                <w:szCs w:val="18"/>
                              </w:rPr>
                              <w:t>第二の２(6)⑧</w:t>
                            </w:r>
                            <w:r w:rsidRPr="00E105F3">
                              <w:rPr>
                                <w:rFonts w:hAnsi="ＭＳ ゴシック" w:hint="eastAsia"/>
                                <w:sz w:val="18"/>
                                <w:szCs w:val="18"/>
                              </w:rPr>
                              <w:t>＞</w:t>
                            </w:r>
                          </w:p>
                          <w:p w14:paraId="086BCEC5"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AE8109E"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23D247F4"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551F2B37" w14:textId="77777777" w:rsidR="00CF0EEC" w:rsidRPr="00E105F3" w:rsidRDefault="00CF0EEC" w:rsidP="00CF0EEC">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E105F3">
                              <w:rPr>
                                <w:rFonts w:ascii="ＭＳ ゴシック" w:eastAsia="ＭＳ ゴシック" w:hAnsi="ＭＳ ゴシック" w:hint="eastAsia"/>
                                <w:color w:val="auto"/>
                                <w:sz w:val="20"/>
                                <w:szCs w:val="20"/>
                              </w:rPr>
                              <w:t>○　１月に２回算定する場合は、この加算の算定後又はサービスの利用後、再度５日間以上連続してサービスの利用がなかった場合にのみ対象となるもの。</w:t>
                            </w:r>
                          </w:p>
                        </w:txbxContent>
                      </v:textbox>
                    </v:rect>
                  </w:pict>
                </mc:Fallback>
              </mc:AlternateContent>
            </w:r>
          </w:p>
          <w:p w14:paraId="761B7338" w14:textId="77777777" w:rsidR="00CF0EEC" w:rsidRPr="005B7DB2" w:rsidRDefault="00CF0EEC" w:rsidP="00CF0EEC">
            <w:pPr>
              <w:snapToGrid/>
              <w:jc w:val="both"/>
              <w:rPr>
                <w:rFonts w:hAnsi="ＭＳ ゴシック"/>
                <w:szCs w:val="20"/>
              </w:rPr>
            </w:pPr>
          </w:p>
          <w:p w14:paraId="162033A4" w14:textId="77777777" w:rsidR="00CF0EEC" w:rsidRPr="005B7DB2" w:rsidRDefault="00CF0EEC" w:rsidP="00CF0EEC">
            <w:pPr>
              <w:snapToGrid/>
              <w:jc w:val="both"/>
              <w:rPr>
                <w:rFonts w:hAnsi="ＭＳ ゴシック"/>
                <w:szCs w:val="20"/>
              </w:rPr>
            </w:pPr>
          </w:p>
          <w:p w14:paraId="6C69DDA3" w14:textId="77777777" w:rsidR="00CF0EEC" w:rsidRPr="005B7DB2" w:rsidRDefault="00CF0EEC" w:rsidP="00CF0EEC">
            <w:pPr>
              <w:snapToGrid/>
              <w:jc w:val="both"/>
              <w:rPr>
                <w:rFonts w:hAnsi="ＭＳ ゴシック"/>
                <w:szCs w:val="20"/>
              </w:rPr>
            </w:pPr>
          </w:p>
          <w:p w14:paraId="3468A5DC" w14:textId="77777777" w:rsidR="00CF0EEC" w:rsidRPr="005B7DB2" w:rsidRDefault="00CF0EEC" w:rsidP="00CF0EEC">
            <w:pPr>
              <w:snapToGrid/>
              <w:jc w:val="both"/>
              <w:rPr>
                <w:rFonts w:hAnsi="ＭＳ ゴシック"/>
                <w:szCs w:val="20"/>
              </w:rPr>
            </w:pPr>
          </w:p>
          <w:p w14:paraId="4FEB5682" w14:textId="77777777" w:rsidR="00CF0EEC" w:rsidRPr="005B7DB2" w:rsidRDefault="00CF0EEC" w:rsidP="00CF0EEC">
            <w:pPr>
              <w:snapToGrid/>
              <w:ind w:firstLineChars="100" w:firstLine="182"/>
              <w:jc w:val="both"/>
              <w:rPr>
                <w:rFonts w:hAnsi="ＭＳ ゴシック"/>
                <w:szCs w:val="20"/>
              </w:rPr>
            </w:pPr>
          </w:p>
        </w:tc>
        <w:tc>
          <w:tcPr>
            <w:tcW w:w="1134" w:type="dxa"/>
            <w:tcBorders>
              <w:left w:val="single" w:sz="6" w:space="0" w:color="auto"/>
              <w:right w:val="single" w:sz="4" w:space="0" w:color="auto"/>
            </w:tcBorders>
          </w:tcPr>
          <w:p w14:paraId="7F7638D3" w14:textId="77777777" w:rsidR="00CF0EEC" w:rsidRPr="005B7DB2" w:rsidRDefault="00B02EC3" w:rsidP="00CF0EEC">
            <w:pPr>
              <w:snapToGrid/>
              <w:jc w:val="both"/>
              <w:rPr>
                <w:rFonts w:hAnsi="ＭＳ ゴシック"/>
              </w:rPr>
            </w:pPr>
            <w:sdt>
              <w:sdtPr>
                <w:rPr>
                  <w:rFonts w:hAnsi="ＭＳ ゴシック" w:hint="eastAsia"/>
                </w:rPr>
                <w:id w:val="877596611"/>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rPr>
              <w:t>いる</w:t>
            </w:r>
          </w:p>
          <w:p w14:paraId="756EE146" w14:textId="5D41026A" w:rsidR="00CF0EEC" w:rsidRPr="005B7DB2" w:rsidRDefault="00B02EC3" w:rsidP="00CF0EEC">
            <w:pPr>
              <w:snapToGrid/>
              <w:jc w:val="both"/>
              <w:rPr>
                <w:rFonts w:hAnsi="ＭＳ ゴシック"/>
              </w:rPr>
            </w:pPr>
            <w:sdt>
              <w:sdtPr>
                <w:rPr>
                  <w:rFonts w:hAnsi="ＭＳ ゴシック" w:hint="eastAsia"/>
                </w:rPr>
                <w:id w:val="-346712174"/>
                <w14:checkbox>
                  <w14:checked w14:val="0"/>
                  <w14:checkedState w14:val="00FE" w14:font="Wingdings"/>
                  <w14:uncheckedState w14:val="2610" w14:font="ＭＳ ゴシック"/>
                </w14:checkbox>
              </w:sdtPr>
              <w:sdtEndPr/>
              <w:sdtContent>
                <w:r w:rsidR="00C45387" w:rsidRPr="005B7DB2">
                  <w:rPr>
                    <w:rFonts w:hAnsi="ＭＳ ゴシック" w:hint="eastAsia"/>
                  </w:rPr>
                  <w:t>☐</w:t>
                </w:r>
              </w:sdtContent>
            </w:sdt>
            <w:r w:rsidR="00CF0EEC" w:rsidRPr="005B7DB2">
              <w:rPr>
                <w:rFonts w:hAnsi="ＭＳ ゴシック" w:hint="eastAsia"/>
              </w:rPr>
              <w:t>いない</w:t>
            </w:r>
          </w:p>
          <w:p w14:paraId="39C5268D" w14:textId="77777777" w:rsidR="00CF0EEC" w:rsidRPr="005B7DB2" w:rsidRDefault="00B02EC3" w:rsidP="00CF0EEC">
            <w:pPr>
              <w:snapToGrid/>
              <w:jc w:val="both"/>
              <w:rPr>
                <w:rFonts w:hAnsi="ＭＳ ゴシック"/>
              </w:rPr>
            </w:pPr>
            <w:sdt>
              <w:sdtPr>
                <w:rPr>
                  <w:rFonts w:hAnsi="ＭＳ ゴシック" w:hint="eastAsia"/>
                </w:rPr>
                <w:id w:val="605395654"/>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szCs w:val="20"/>
              </w:rPr>
              <w:t>該当なし</w:t>
            </w:r>
          </w:p>
          <w:p w14:paraId="1262A61A" w14:textId="77777777" w:rsidR="00CF0EEC" w:rsidRPr="005B7DB2" w:rsidRDefault="00CF0EEC" w:rsidP="00CF0EEC">
            <w:pPr>
              <w:snapToGrid/>
              <w:jc w:val="both"/>
              <w:rPr>
                <w:rFonts w:hAnsi="ＭＳ ゴシック"/>
              </w:rPr>
            </w:pPr>
          </w:p>
        </w:tc>
        <w:tc>
          <w:tcPr>
            <w:tcW w:w="1276" w:type="dxa"/>
            <w:tcBorders>
              <w:left w:val="single" w:sz="4" w:space="0" w:color="auto"/>
              <w:right w:val="single" w:sz="6" w:space="0" w:color="auto"/>
            </w:tcBorders>
          </w:tcPr>
          <w:p w14:paraId="2C025964" w14:textId="77777777" w:rsidR="00CF0EEC" w:rsidRPr="005B7DB2" w:rsidRDefault="00CF0EEC" w:rsidP="00CF0EEC">
            <w:pPr>
              <w:snapToGrid/>
              <w:spacing w:line="240" w:lineRule="exact"/>
              <w:jc w:val="both"/>
              <w:rPr>
                <w:rFonts w:hAnsi="ＭＳ ゴシック"/>
                <w:sz w:val="18"/>
                <w:szCs w:val="18"/>
              </w:rPr>
            </w:pPr>
            <w:r w:rsidRPr="005B7DB2">
              <w:rPr>
                <w:rFonts w:hAnsi="ＭＳ ゴシック" w:hint="eastAsia"/>
                <w:sz w:val="18"/>
                <w:szCs w:val="18"/>
              </w:rPr>
              <w:t>告示別表</w:t>
            </w:r>
          </w:p>
          <w:p w14:paraId="712C12D0" w14:textId="77777777" w:rsidR="00CF0EEC" w:rsidRPr="005B7DB2" w:rsidRDefault="00CF0EEC" w:rsidP="00CF0EEC">
            <w:pPr>
              <w:snapToGrid/>
              <w:spacing w:line="240" w:lineRule="exact"/>
              <w:jc w:val="both"/>
              <w:rPr>
                <w:rFonts w:hAnsi="ＭＳ ゴシック"/>
                <w:sz w:val="18"/>
                <w:szCs w:val="18"/>
              </w:rPr>
            </w:pPr>
            <w:r w:rsidRPr="005B7DB2">
              <w:rPr>
                <w:rFonts w:hAnsi="ＭＳ ゴシック" w:hint="eastAsia"/>
                <w:sz w:val="18"/>
                <w:szCs w:val="18"/>
              </w:rPr>
              <w:t>第6の6</w:t>
            </w:r>
          </w:p>
          <w:p w14:paraId="6D8AE3FF" w14:textId="7B86625C" w:rsidR="00CF0EEC" w:rsidRPr="005B7DB2" w:rsidRDefault="00CF0EEC" w:rsidP="00CF0EEC">
            <w:pPr>
              <w:snapToGrid/>
              <w:spacing w:line="240" w:lineRule="exact"/>
              <w:jc w:val="both"/>
              <w:rPr>
                <w:rFonts w:hAnsi="ＭＳ ゴシック"/>
                <w:sz w:val="18"/>
                <w:szCs w:val="18"/>
              </w:rPr>
            </w:pPr>
            <w:r w:rsidRPr="005B7DB2">
              <w:rPr>
                <w:rFonts w:hAnsi="ＭＳ ゴシック" w:hint="eastAsia"/>
                <w:noProof/>
                <w:szCs w:val="20"/>
              </w:rPr>
              <mc:AlternateContent>
                <mc:Choice Requires="wps">
                  <w:drawing>
                    <wp:anchor distT="0" distB="0" distL="114300" distR="114300" simplePos="0" relativeHeight="251621376" behindDoc="0" locked="0" layoutInCell="1" allowOverlap="1" wp14:anchorId="4F61F0E4" wp14:editId="341C659B">
                      <wp:simplePos x="0" y="0"/>
                      <wp:positionH relativeFrom="column">
                        <wp:posOffset>-670560</wp:posOffset>
                      </wp:positionH>
                      <wp:positionV relativeFrom="paragraph">
                        <wp:posOffset>2359660</wp:posOffset>
                      </wp:positionV>
                      <wp:extent cx="1009650" cy="742950"/>
                      <wp:effectExtent l="0" t="0" r="19050" b="19050"/>
                      <wp:wrapNone/>
                      <wp:docPr id="58"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42950"/>
                              </a:xfrm>
                              <a:prstGeom prst="rect">
                                <a:avLst/>
                              </a:prstGeom>
                              <a:solidFill>
                                <a:srgbClr val="FFFFFF"/>
                              </a:solidFill>
                              <a:ln w="6350">
                                <a:solidFill>
                                  <a:srgbClr val="000000"/>
                                </a:solidFill>
                                <a:prstDash val="sysDot"/>
                                <a:miter lim="800000"/>
                                <a:headEnd/>
                                <a:tailEnd/>
                              </a:ln>
                            </wps:spPr>
                            <wps:txbx>
                              <w:txbxContent>
                                <w:p w14:paraId="662A4070" w14:textId="77777777" w:rsidR="004A7FE6" w:rsidRPr="00E105F3" w:rsidRDefault="004A7FE6" w:rsidP="004A7FE6">
                                  <w:pPr>
                                    <w:spacing w:beforeLines="30" w:before="85"/>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相談援助等の内容は記録として残してください。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1F0E4" id="Text Box 2002" o:spid="_x0000_s1196" type="#_x0000_t202" style="position:absolute;left:0;text-align:left;margin-left:-52.8pt;margin-top:185.8pt;width:79.5pt;height:5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agIwIAAEwEAAAOAAAAZHJzL2Uyb0RvYy54bWysVN2u0zAMvkfiHaLcs3YDxlatOzpsDCEd&#10;fqQDD5Cl6RqRxsHJ1o6nx0l7dsaPuEDkIrJr57P92e7qpm8NOyn0GmzJp5OcM2UlVNoeSv7l8+7Z&#10;gjMfhK2EAatKflae36yfPll1rlAzaMBUChmBWF90ruRNCK7IMi8b1Qo/AacsGWvAVgRS8ZBVKDpC&#10;b002y/N51gFWDkEq7+nrdjDydcKvayXDx7r2KjBTcsotpBvTvY93tl6J4oDCNVqOaYh/yKIV2lLQ&#10;C9RWBMGOqH+DarVE8FCHiYQ2g7rWUqUaqJpp/ks1941wKtVC5Hh3ocn/P1j54XTvPiEL/WvoqYGp&#10;CO/uQH71zMKmEfagbhGha5SoKPA0UpZ1zhfj00i1L3wE2XfvoaImi2OABNTX2EZWqE5G6NSA84V0&#10;1QcmY8g8X85fkkmS7dWL2ZLkGEIUD68d+vBWQcuiUHKkpiZ0cbrzYXB9cInBPBhd7bQxScHDfmOQ&#10;nQQNwC6dEf0nN2NZV/L5c4r9d4g8nT9BxBS2wjdDKH/2WwjRTxStDjTjRrclX1yeiyIS+sZWySUI&#10;bQaZ6jZ2ZDiSOtAb+n3PdEVszRcRNFK+h+pMpCMMQ01LSEID+J2zjga65P7bUaDizLyz1LhELW1A&#10;UhaLJTGO14b9lUFYSUAlD5wN4iYMO3N0qA8NxRkGxcIttbrWqQuPOY3p08imPo7rFXfiWk9ejz+B&#10;9Q8AAAD//wMAUEsDBBQABgAIAAAAIQCPJhH14gAAAAsBAAAPAAAAZHJzL2Rvd25yZXYueG1sTI/B&#10;TsMwDIbvSLxDZCQuaEvLuq4qTacJCQnEDmxw2S1rTBvROFWSteXtCSe42fKn399fbWfTsxGd15YE&#10;pMsEGFJjlaZWwMf706IA5oMkJXtLKOAbPWzr66tKlspOdMDxGFoWQ8iXUkAXwlBy7psOjfRLOyDF&#10;26d1Roa4upYrJ6cYbnp+nyQ5N1JT/NDJAR87bL6OFyNAvqE+7Md0l2mXnoZnd/fyOqEQtzfz7gFY&#10;wDn8wfCrH9Whjk5neyHlWS9gkSbrPLICVps0DhFZrzJgZwFZUeTA64r/71D/AAAA//8DAFBLAQIt&#10;ABQABgAIAAAAIQC2gziS/gAAAOEBAAATAAAAAAAAAAAAAAAAAAAAAABbQ29udGVudF9UeXBlc10u&#10;eG1sUEsBAi0AFAAGAAgAAAAhADj9If/WAAAAlAEAAAsAAAAAAAAAAAAAAAAALwEAAF9yZWxzLy5y&#10;ZWxzUEsBAi0AFAAGAAgAAAAhACyAVqAjAgAATAQAAA4AAAAAAAAAAAAAAAAALgIAAGRycy9lMm9E&#10;b2MueG1sUEsBAi0AFAAGAAgAAAAhAI8mEfXiAAAACwEAAA8AAAAAAAAAAAAAAAAAfQQAAGRycy9k&#10;b3ducmV2LnhtbFBLBQYAAAAABAAEAPMAAACMBQAAAAA=&#10;" strokeweight=".5pt">
                      <v:stroke dashstyle="1 1"/>
                      <v:textbox inset="5.85pt,.7pt,5.85pt,.7pt">
                        <w:txbxContent>
                          <w:p w14:paraId="662A4070" w14:textId="77777777" w:rsidR="004A7FE6" w:rsidRPr="00E105F3" w:rsidRDefault="004A7FE6" w:rsidP="004A7FE6">
                            <w:pPr>
                              <w:spacing w:beforeLines="30" w:before="85"/>
                              <w:ind w:leftChars="50" w:left="253" w:rightChars="50" w:right="91" w:hangingChars="100" w:hanging="162"/>
                              <w:jc w:val="both"/>
                              <w:rPr>
                                <w:rFonts w:ascii="ＭＳ 明朝" w:eastAsia="ＭＳ 明朝" w:hAnsi="ＭＳ 明朝"/>
                                <w:kern w:val="18"/>
                                <w:sz w:val="18"/>
                                <w:szCs w:val="18"/>
                              </w:rPr>
                            </w:pPr>
                            <w:r w:rsidRPr="00E105F3">
                              <w:rPr>
                                <w:rFonts w:ascii="ＭＳ 明朝" w:eastAsia="ＭＳ 明朝" w:hAnsi="ＭＳ 明朝" w:hint="eastAsia"/>
                                <w:kern w:val="18"/>
                                <w:sz w:val="18"/>
                                <w:szCs w:val="18"/>
                              </w:rPr>
                              <w:t>☞　相談援助等の内容は記録として残してください。</w:t>
                            </w:r>
                          </w:p>
                        </w:txbxContent>
                      </v:textbox>
                    </v:shape>
                  </w:pict>
                </mc:Fallback>
              </mc:AlternateContent>
            </w:r>
          </w:p>
        </w:tc>
      </w:tr>
      <w:tr w:rsidR="00CF0EEC" w:rsidRPr="005B7DB2" w14:paraId="12A924F9" w14:textId="77777777" w:rsidTr="005F5E5A">
        <w:trPr>
          <w:trHeight w:val="5784"/>
        </w:trPr>
        <w:tc>
          <w:tcPr>
            <w:tcW w:w="1277" w:type="dxa"/>
            <w:tcBorders>
              <w:left w:val="single" w:sz="6" w:space="0" w:color="auto"/>
              <w:bottom w:val="single" w:sz="4" w:space="0" w:color="auto"/>
              <w:right w:val="single" w:sz="6" w:space="0" w:color="auto"/>
            </w:tcBorders>
          </w:tcPr>
          <w:p w14:paraId="6B4BC71F" w14:textId="1D2E7006" w:rsidR="00CF0EEC" w:rsidRPr="005B7DB2" w:rsidRDefault="00C45387" w:rsidP="00CF0EEC">
            <w:pPr>
              <w:snapToGrid/>
              <w:jc w:val="left"/>
              <w:rPr>
                <w:rFonts w:hAnsi="ＭＳ ゴシック"/>
                <w:szCs w:val="20"/>
              </w:rPr>
            </w:pPr>
            <w:r w:rsidRPr="005B7DB2">
              <w:rPr>
                <w:rFonts w:hAnsi="ＭＳ ゴシック" w:hint="eastAsia"/>
                <w:szCs w:val="20"/>
              </w:rPr>
              <w:t>８</w:t>
            </w:r>
            <w:r w:rsidR="00C05934" w:rsidRPr="005B7DB2">
              <w:rPr>
                <w:rFonts w:hAnsi="ＭＳ ゴシック" w:hint="eastAsia"/>
                <w:szCs w:val="20"/>
              </w:rPr>
              <w:t>９</w:t>
            </w:r>
          </w:p>
          <w:p w14:paraId="5522F33C" w14:textId="77777777" w:rsidR="00CF0EEC" w:rsidRPr="005B7DB2" w:rsidRDefault="00CF0EEC" w:rsidP="00CF0EEC">
            <w:pPr>
              <w:snapToGrid/>
              <w:jc w:val="left"/>
              <w:rPr>
                <w:rFonts w:hAnsi="ＭＳ ゴシック"/>
                <w:szCs w:val="20"/>
              </w:rPr>
            </w:pPr>
            <w:r w:rsidRPr="005B7DB2">
              <w:rPr>
                <w:rFonts w:hAnsi="ＭＳ ゴシック" w:hint="eastAsia"/>
                <w:szCs w:val="20"/>
              </w:rPr>
              <w:t>欠席時</w:t>
            </w:r>
          </w:p>
          <w:p w14:paraId="38DA321E" w14:textId="77777777" w:rsidR="00CF0EEC" w:rsidRPr="005B7DB2" w:rsidRDefault="00CF0EEC" w:rsidP="00CF0EEC">
            <w:pPr>
              <w:snapToGrid/>
              <w:spacing w:afterLines="50" w:after="142"/>
              <w:jc w:val="both"/>
              <w:rPr>
                <w:rFonts w:hAnsi="ＭＳ ゴシック"/>
                <w:szCs w:val="20"/>
              </w:rPr>
            </w:pPr>
            <w:r w:rsidRPr="005B7DB2">
              <w:rPr>
                <w:rFonts w:hAnsi="ＭＳ ゴシック" w:hint="eastAsia"/>
                <w:szCs w:val="20"/>
              </w:rPr>
              <w:t>対応加算</w:t>
            </w:r>
          </w:p>
          <w:p w14:paraId="34D5B8C4"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061E0BA7"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4E046A29" w14:textId="49B1ADFB" w:rsidR="00CF0EEC" w:rsidRPr="005B7DB2" w:rsidRDefault="008B2EF1" w:rsidP="008B2EF1">
            <w:pPr>
              <w:snapToGrid/>
              <w:spacing w:afterLines="50" w:after="142"/>
              <w:jc w:val="both"/>
              <w:rPr>
                <w:rFonts w:hAnsi="ＭＳ ゴシック"/>
                <w:sz w:val="18"/>
                <w:szCs w:val="18"/>
                <w:bdr w:val="single" w:sz="4" w:space="0" w:color="auto"/>
              </w:rPr>
            </w:pPr>
            <w:r w:rsidRPr="005B7DB2">
              <w:rPr>
                <w:rFonts w:hAnsi="ＭＳ ゴシック" w:hint="eastAsia"/>
                <w:b/>
                <w:bCs/>
                <w:szCs w:val="20"/>
              </w:rPr>
              <w:t>※施設入所者を除く</w:t>
            </w:r>
          </w:p>
        </w:tc>
        <w:tc>
          <w:tcPr>
            <w:tcW w:w="5954" w:type="dxa"/>
            <w:tcBorders>
              <w:left w:val="single" w:sz="6" w:space="0" w:color="auto"/>
              <w:bottom w:val="single" w:sz="4" w:space="0" w:color="auto"/>
              <w:right w:val="single" w:sz="6" w:space="0" w:color="auto"/>
            </w:tcBorders>
          </w:tcPr>
          <w:p w14:paraId="302FFB42" w14:textId="14D39AB6" w:rsidR="00CF0EEC" w:rsidRPr="005B7DB2" w:rsidRDefault="00CF0EEC" w:rsidP="00CF0EEC">
            <w:pPr>
              <w:snapToGrid/>
              <w:ind w:firstLineChars="100" w:firstLine="182"/>
              <w:jc w:val="both"/>
              <w:rPr>
                <w:rFonts w:hAnsi="ＭＳ ゴシック"/>
                <w:szCs w:val="20"/>
              </w:rPr>
            </w:pPr>
            <w:r w:rsidRPr="005B7DB2">
              <w:rPr>
                <w:rFonts w:hAnsi="ＭＳ ゴシック" w:hint="eastAsia"/>
                <w:szCs w:val="20"/>
              </w:rPr>
              <w:t>サービスを利用する利用者</w:t>
            </w:r>
            <w:r w:rsidR="00FC6D8E" w:rsidRPr="005B7DB2">
              <w:rPr>
                <w:rFonts w:hAnsi="ＭＳ ゴシック" w:hint="eastAsia"/>
                <w:szCs w:val="20"/>
              </w:rPr>
              <w:t>（当該施設等に入所するものを除く。）</w:t>
            </w:r>
            <w:r w:rsidRPr="005B7DB2">
              <w:rPr>
                <w:rFonts w:hAnsi="ＭＳ ゴシック" w:hint="eastAsia"/>
                <w:szCs w:val="20"/>
              </w:rPr>
              <w:t>が、あらかじめサービスの利用を予定していた日に、急病等によりその利用を中止した場合において、従業者が、利用者又はその家族等との連絡調整その他の相談援助を行うとともに、当該利用者の状況、</w:t>
            </w:r>
            <w:r w:rsidRPr="005B7DB2">
              <w:rPr>
                <w:rFonts w:hAnsi="ＭＳ ゴシック" w:hint="eastAsia"/>
                <w:szCs w:val="20"/>
                <w:u w:val="single"/>
              </w:rPr>
              <w:t>相談援助の内容等を記録した場合</w:t>
            </w:r>
            <w:r w:rsidRPr="005B7DB2">
              <w:rPr>
                <w:rFonts w:hAnsi="ＭＳ ゴシック" w:hint="eastAsia"/>
                <w:szCs w:val="20"/>
              </w:rPr>
              <w:t>に、１月につき</w:t>
            </w:r>
            <w:r w:rsidRPr="005B7DB2">
              <w:rPr>
                <w:rFonts w:hAnsi="ＭＳ ゴシック" w:hint="eastAsia"/>
                <w:szCs w:val="20"/>
                <w:u w:val="single"/>
              </w:rPr>
              <w:t>４回</w:t>
            </w:r>
            <w:r w:rsidRPr="005B7DB2">
              <w:rPr>
                <w:rFonts w:hAnsi="ＭＳ ゴシック" w:hint="eastAsia"/>
                <w:szCs w:val="20"/>
              </w:rPr>
              <w:t>を限度として、所定単位数を算定していますか。</w:t>
            </w:r>
          </w:p>
          <w:p w14:paraId="1A6988C1" w14:textId="63FBE60A" w:rsidR="00CF0EEC" w:rsidRPr="005B7DB2" w:rsidRDefault="005F5E5A" w:rsidP="00CF0EEC">
            <w:pPr>
              <w:snapToGrid/>
              <w:spacing w:afterLines="50" w:after="142"/>
              <w:ind w:firstLineChars="100" w:firstLine="182"/>
              <w:jc w:val="both"/>
              <w:rPr>
                <w:rFonts w:hAnsi="ＭＳ ゴシック"/>
                <w:noProof/>
                <w:szCs w:val="20"/>
              </w:rPr>
            </w:pPr>
            <w:r w:rsidRPr="005B7DB2">
              <w:rPr>
                <w:rFonts w:hAnsi="ＭＳ ゴシック" w:hint="eastAsia"/>
                <w:noProof/>
                <w:szCs w:val="20"/>
              </w:rPr>
              <mc:AlternateContent>
                <mc:Choice Requires="wps">
                  <w:drawing>
                    <wp:anchor distT="0" distB="0" distL="114300" distR="114300" simplePos="0" relativeHeight="251685888" behindDoc="0" locked="0" layoutInCell="1" allowOverlap="1" wp14:anchorId="65EB2609" wp14:editId="4072B2CA">
                      <wp:simplePos x="0" y="0"/>
                      <wp:positionH relativeFrom="column">
                        <wp:posOffset>1271</wp:posOffset>
                      </wp:positionH>
                      <wp:positionV relativeFrom="paragraph">
                        <wp:posOffset>1602105</wp:posOffset>
                      </wp:positionV>
                      <wp:extent cx="3619500" cy="933450"/>
                      <wp:effectExtent l="0" t="0" r="19050" b="19050"/>
                      <wp:wrapNone/>
                      <wp:docPr id="56"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933450"/>
                              </a:xfrm>
                              <a:prstGeom prst="rect">
                                <a:avLst/>
                              </a:prstGeom>
                              <a:solidFill>
                                <a:srgbClr val="FFFFFF"/>
                              </a:solidFill>
                              <a:ln w="6350">
                                <a:solidFill>
                                  <a:srgbClr val="000000"/>
                                </a:solidFill>
                                <a:prstDash val="sysDot"/>
                                <a:miter lim="800000"/>
                                <a:headEnd/>
                                <a:tailEnd/>
                              </a:ln>
                            </wps:spPr>
                            <wps:txbx>
                              <w:txbxContent>
                                <w:p w14:paraId="1AC54537" w14:textId="77777777" w:rsidR="00CF0EEC" w:rsidRPr="00E105F3" w:rsidRDefault="00CF0EEC" w:rsidP="004A7FE6">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「欠席」の記録のみでは算定できません。</w:t>
                                  </w:r>
                                </w:p>
                                <w:p w14:paraId="1CFD1CFC" w14:textId="77777777" w:rsidR="00CF0EEC" w:rsidRPr="00E105F3" w:rsidRDefault="00CF0EEC" w:rsidP="004A7FE6">
                                  <w:pPr>
                                    <w:ind w:leftChars="150" w:left="273" w:rightChars="50" w:right="91" w:firstLineChars="100" w:firstLine="162"/>
                                    <w:jc w:val="both"/>
                                    <w:rPr>
                                      <w:rFonts w:ascii="ＭＳ 明朝" w:eastAsia="ＭＳ 明朝" w:hAnsi="ＭＳ 明朝"/>
                                      <w:sz w:val="18"/>
                                      <w:szCs w:val="18"/>
                                    </w:rPr>
                                  </w:pPr>
                                  <w:r w:rsidRPr="00E105F3">
                                    <w:rPr>
                                      <w:rFonts w:ascii="ＭＳ 明朝" w:eastAsia="ＭＳ 明朝" w:hAnsi="ＭＳ 明朝" w:hint="eastAsia"/>
                                      <w:sz w:val="18"/>
                                      <w:szCs w:val="18"/>
                                    </w:rPr>
                                    <w:t>利用者名・連絡受付日・中止日・中止理由に加え、相談援助として行った内容を記録してください。</w:t>
                                  </w:r>
                                </w:p>
                                <w:p w14:paraId="354DA665" w14:textId="77777777" w:rsidR="00CF0EEC" w:rsidRPr="00E105F3" w:rsidRDefault="00CF0EEC" w:rsidP="004A7FE6">
                                  <w:pPr>
                                    <w:ind w:leftChars="150" w:left="435"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（内容を記載できる様式を作成し、専用のファイル等で残しておくことをお勧めしています。）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2609" id="Text Box 2003" o:spid="_x0000_s1197" type="#_x0000_t202" style="position:absolute;left:0;text-align:left;margin-left:.1pt;margin-top:126.15pt;width:28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l/KQIAAEwEAAAOAAAAZHJzL2Uyb0RvYy54bWysVNtu2zAMfR+wfxD0vjiXJkuMOEWXLMOA&#10;7gJ0+wBFlmNhsqiJSuzs60vJaRp0wx6G+UEQRemQPIf08rZrDDsqjxpswUeDIWfKSii13Rf8+7ft&#10;mzlnGIQthQGrCn5SyG9Xr18tW5erMdRgSuUZgVjMW1fwOgSXZxnKWjUCB+CUJWcFvhGBTL/PSi9a&#10;Qm9MNh4OZ1kLvnQepEKk003v5KuEX1VKhi9VhSowU3DKLaTVp3UX12y1FPneC1dreU5D/EMWjdCW&#10;gl6gNiIIdvD6N6hGSw8IVRhIaDKoKi1VqoGqGQ1fVPNQC6dSLUQOugtN+P9g5efjg/vqWejeQUcC&#10;piLQ3YP8gczCuhZ2r+68h7ZWoqTAo0hZ1jrMz08j1ZhjBNm1n6AkkcUhQALqKt9EVqhORugkwOlC&#10;uuoCk3Q4mY0W0yG5JPkWk8nNNKmSifzptfMYPihoWNwU3JOoCV0c7zHEbET+dCUGQzC63GpjkuH3&#10;u7Xx7CioAbbpSwW8uGYsaws+m1Dsv0MM0/cniJjCRmDdh8ITbiD07dXoQD1udFPw+eW5yCOh722Z&#10;OjAIbfo9FWPsmeFIak9v6HYd0yXRP1tE0Ej5DsoTke6hb2oaQtrU4H9x1lJDFxx/HoRXnJmPloR7&#10;ezNeTGkCkjGfL4hxf+3YXTmElQRU8MBZv12HfmYOzut9TXH6RrFwR1JXOqnwnNM5fWrZJM55vOJM&#10;XNvp1vNPYPUIAAD//wMAUEsDBBQABgAIAAAAIQBioERf4AAAAAgBAAAPAAAAZHJzL2Rvd25yZXYu&#10;eG1sTI/NTsMwEITvSLyDtUhcEHV+KKUhTlUhIYHgQFsu3Nx4SSLidWS7SXh7lhNcVtqd0ew35Wa2&#10;vRjRh86RgnSRgECqnemoUfB+eLy+AxGiJqN7R6jgGwNsqvOzUhfGTbTDcR8bwSEUCq2gjXEopAx1&#10;i1aHhRuQWPt03urIq2+k8XricNvLLElupdUd8YdWD/jQYv21P1kF+g273euYbm86n34MT/7q+WVC&#10;pS4v5u09iIhz/DPDLz6jQ8VMR3ciE0SvIGMfz2WWg2B5uUr4clSQr9c5yKqU/wtUPwAAAP//AwBQ&#10;SwECLQAUAAYACAAAACEAtoM4kv4AAADhAQAAEwAAAAAAAAAAAAAAAAAAAAAAW0NvbnRlbnRfVHlw&#10;ZXNdLnhtbFBLAQItABQABgAIAAAAIQA4/SH/1gAAAJQBAAALAAAAAAAAAAAAAAAAAC8BAABfcmVs&#10;cy8ucmVsc1BLAQItABQABgAIAAAAIQAHqKl/KQIAAEwEAAAOAAAAAAAAAAAAAAAAAC4CAABkcnMv&#10;ZTJvRG9jLnhtbFBLAQItABQABgAIAAAAIQBioERf4AAAAAgBAAAPAAAAAAAAAAAAAAAAAIMEAABk&#10;cnMvZG93bnJldi54bWxQSwUGAAAAAAQABADzAAAAkAUAAAAA&#10;" strokeweight=".5pt">
                      <v:stroke dashstyle="1 1"/>
                      <v:textbox inset="5.85pt,.7pt,5.85pt,.7pt">
                        <w:txbxContent>
                          <w:p w14:paraId="1AC54537" w14:textId="77777777" w:rsidR="00CF0EEC" w:rsidRPr="00E105F3" w:rsidRDefault="00CF0EEC" w:rsidP="004A7FE6">
                            <w:pPr>
                              <w:spacing w:beforeLines="30" w:before="85"/>
                              <w:ind w:leftChars="50" w:left="253"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　「欠席」の記録のみでは算定できません。</w:t>
                            </w:r>
                          </w:p>
                          <w:p w14:paraId="1CFD1CFC" w14:textId="77777777" w:rsidR="00CF0EEC" w:rsidRPr="00E105F3" w:rsidRDefault="00CF0EEC" w:rsidP="004A7FE6">
                            <w:pPr>
                              <w:ind w:leftChars="150" w:left="273" w:rightChars="50" w:right="91" w:firstLineChars="100" w:firstLine="162"/>
                              <w:jc w:val="both"/>
                              <w:rPr>
                                <w:rFonts w:ascii="ＭＳ 明朝" w:eastAsia="ＭＳ 明朝" w:hAnsi="ＭＳ 明朝"/>
                                <w:sz w:val="18"/>
                                <w:szCs w:val="18"/>
                              </w:rPr>
                            </w:pPr>
                            <w:r w:rsidRPr="00E105F3">
                              <w:rPr>
                                <w:rFonts w:ascii="ＭＳ 明朝" w:eastAsia="ＭＳ 明朝" w:hAnsi="ＭＳ 明朝" w:hint="eastAsia"/>
                                <w:sz w:val="18"/>
                                <w:szCs w:val="18"/>
                              </w:rPr>
                              <w:t>利用者名・連絡受付日・中止日・中止理由に加え、相談援助として行った内容を記録してください。</w:t>
                            </w:r>
                          </w:p>
                          <w:p w14:paraId="354DA665" w14:textId="77777777" w:rsidR="00CF0EEC" w:rsidRPr="00E105F3" w:rsidRDefault="00CF0EEC" w:rsidP="004A7FE6">
                            <w:pPr>
                              <w:ind w:leftChars="150" w:left="435" w:rightChars="50" w:right="91" w:hangingChars="100" w:hanging="162"/>
                              <w:jc w:val="both"/>
                              <w:rPr>
                                <w:rFonts w:ascii="ＭＳ 明朝" w:eastAsia="ＭＳ 明朝" w:hAnsi="ＭＳ 明朝"/>
                                <w:sz w:val="18"/>
                                <w:szCs w:val="18"/>
                              </w:rPr>
                            </w:pPr>
                            <w:r w:rsidRPr="00E105F3">
                              <w:rPr>
                                <w:rFonts w:ascii="ＭＳ 明朝" w:eastAsia="ＭＳ 明朝" w:hAnsi="ＭＳ 明朝" w:hint="eastAsia"/>
                                <w:sz w:val="18"/>
                                <w:szCs w:val="18"/>
                              </w:rPr>
                              <w:t>（内容を記載できる様式を作成し、専用のファイル等で残しておくことをお勧めしています。）</w:t>
                            </w:r>
                          </w:p>
                        </w:txbxContent>
                      </v:textbox>
                    </v:shape>
                  </w:pict>
                </mc:Fallback>
              </mc:AlternateContent>
            </w:r>
            <w:r w:rsidR="00CF0EEC" w:rsidRPr="005B7DB2">
              <w:rPr>
                <w:rFonts w:hAnsi="ＭＳ ゴシック" w:hint="eastAsia"/>
                <w:noProof/>
                <w:szCs w:val="20"/>
              </w:rPr>
              <mc:AlternateContent>
                <mc:Choice Requires="wps">
                  <w:drawing>
                    <wp:anchor distT="0" distB="0" distL="114300" distR="114300" simplePos="0" relativeHeight="251674624" behindDoc="0" locked="0" layoutInCell="1" allowOverlap="1" wp14:anchorId="28894E8D" wp14:editId="0B41D42A">
                      <wp:simplePos x="0" y="0"/>
                      <wp:positionH relativeFrom="column">
                        <wp:posOffset>1270</wp:posOffset>
                      </wp:positionH>
                      <wp:positionV relativeFrom="paragraph">
                        <wp:posOffset>68580</wp:posOffset>
                      </wp:positionV>
                      <wp:extent cx="3619500" cy="1447800"/>
                      <wp:effectExtent l="0" t="0" r="19050" b="1905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47800"/>
                              </a:xfrm>
                              <a:prstGeom prst="rect">
                                <a:avLst/>
                              </a:prstGeom>
                              <a:solidFill>
                                <a:srgbClr val="FFFFFF"/>
                              </a:solidFill>
                              <a:ln w="6350">
                                <a:solidFill>
                                  <a:srgbClr val="000000"/>
                                </a:solidFill>
                                <a:miter lim="800000"/>
                                <a:headEnd/>
                                <a:tailEnd/>
                              </a:ln>
                            </wps:spPr>
                            <wps:txbx>
                              <w:txbxContent>
                                <w:p w14:paraId="06B8A00D" w14:textId="77777777" w:rsidR="00CF0EEC" w:rsidRPr="00E105F3" w:rsidRDefault="00CF0EEC"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＜留意事項通知　第二の２(6)⑨＞</w:t>
                                  </w:r>
                                </w:p>
                                <w:p w14:paraId="73E0C140" w14:textId="77777777" w:rsidR="00CF0EEC" w:rsidRPr="00E105F3" w:rsidRDefault="00CF0EEC" w:rsidP="004A7FE6">
                                  <w:pPr>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急病等により利用を中止した日の前々日、前日又は当日に中止の連絡があった場合について算定可能とする。</w:t>
                                  </w:r>
                                </w:p>
                                <w:p w14:paraId="1062ACBD" w14:textId="77777777" w:rsidR="00CF0EEC" w:rsidRPr="00E105F3" w:rsidRDefault="00CF0EEC" w:rsidP="004A7FE6">
                                  <w:pPr>
                                    <w:ind w:leftChars="50" w:left="273" w:rightChars="50" w:right="91" w:hangingChars="100" w:hanging="182"/>
                                    <w:jc w:val="both"/>
                                    <w:rPr>
                                      <w:rFonts w:ascii="ＭＳ 明朝" w:eastAsia="ＭＳ 明朝" w:hAnsi="ＭＳ 明朝"/>
                                      <w:szCs w:val="20"/>
                                    </w:rPr>
                                  </w:pPr>
                                  <w:r w:rsidRPr="00E105F3">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E105F3">
                                    <w:rPr>
                                      <w:rFonts w:hAnsi="ＭＳ ゴシック" w:hint="eastAsia"/>
                                      <w:szCs w:val="20"/>
                                      <w:u w:val="wave"/>
                                    </w:rPr>
                                    <w:t>相談援助の内容を記録</w:t>
                                  </w:r>
                                  <w:r w:rsidRPr="00E105F3">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4E8D" id="Text Box 1411" o:spid="_x0000_s1198" type="#_x0000_t202" style="position:absolute;left:0;text-align:left;margin-left:.1pt;margin-top:5.4pt;width:28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0uGwIAADM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HiznG4WKZo42qbz+WqNSojBsqfvxjr/VkBLgpBTi12N8Oz04Pzg+uQSojlQsjxIpaJi62Kv&#10;LDkxnIBDPCP6T25Kky6ny5tFOjDwV4g0nj9BtNLjKCvZ5hRLwBOcWBZ4e6PLKHsm1SBjdUqPRAbu&#10;BhZ9X/RElsjDKv4OzBZQnpFbC8Ps4q6h0ID9TkmHc5tT9+3IrKBEvdPYn9V8tlngoEdlvd4gsfba&#10;UFwZmOYIlFNPySDu/bAaR2Nl3WCcYR403GFHKxm5fs5pTB8nM3Zr3KIw+td69Hre9d0PAAAA//8D&#10;AFBLAwQUAAYACAAAACEAtQmGXdoAAAAHAQAADwAAAGRycy9kb3ducmV2LnhtbEyOwU7DMBBE70j8&#10;g7VI3KjdACVK41QFBBLHtly4ufE2SbHXUeymga9nOcFx34xmX7mavBMjDrELpGE+UyCQ6mA7ajS8&#10;715uchAxGbLGBUINXxhhVV1elKaw4UwbHLepETxCsTAa2pT6QspYt+hNnIUeibNDGLxJfA6NtIM5&#10;87h3MlNqIb3piD+0psenFuvP7clrmA4fi2P2+vw2f4zr73GHIbh0p/X11bRegkg4pb8y/OqzOlTs&#10;tA8nslE4DRn3mCr25/T+QTHYM77Nc5BVKf/7Vz8AAAD//wMAUEsBAi0AFAAGAAgAAAAhALaDOJL+&#10;AAAA4QEAABMAAAAAAAAAAAAAAAAAAAAAAFtDb250ZW50X1R5cGVzXS54bWxQSwECLQAUAAYACAAA&#10;ACEAOP0h/9YAAACUAQAACwAAAAAAAAAAAAAAAAAvAQAAX3JlbHMvLnJlbHNQSwECLQAUAAYACAAA&#10;ACEAC7HdLhsCAAAzBAAADgAAAAAAAAAAAAAAAAAuAgAAZHJzL2Uyb0RvYy54bWxQSwECLQAUAAYA&#10;CAAAACEAtQmGXdoAAAAHAQAADwAAAAAAAAAAAAAAAAB1BAAAZHJzL2Rvd25yZXYueG1sUEsFBgAA&#10;AAAEAAQA8wAAAHwFAAAAAA==&#10;" strokeweight=".5pt">
                      <v:textbox inset="5.85pt,.7pt,5.85pt,.7pt">
                        <w:txbxContent>
                          <w:p w14:paraId="06B8A00D" w14:textId="77777777" w:rsidR="00CF0EEC" w:rsidRPr="00E105F3" w:rsidRDefault="00CF0EEC"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＜留意事項通知　第二の２(6)⑨＞</w:t>
                            </w:r>
                          </w:p>
                          <w:p w14:paraId="73E0C140" w14:textId="77777777" w:rsidR="00CF0EEC" w:rsidRPr="00E105F3" w:rsidRDefault="00CF0EEC" w:rsidP="004A7FE6">
                            <w:pPr>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急病等により利用を中止した日の前々日、前日又は当日に中止の連絡があった場合について算定可能とする。</w:t>
                            </w:r>
                          </w:p>
                          <w:p w14:paraId="1062ACBD" w14:textId="77777777" w:rsidR="00CF0EEC" w:rsidRPr="00E105F3" w:rsidRDefault="00CF0EEC" w:rsidP="004A7FE6">
                            <w:pPr>
                              <w:ind w:leftChars="50" w:left="273" w:rightChars="50" w:right="91" w:hangingChars="100" w:hanging="182"/>
                              <w:jc w:val="both"/>
                              <w:rPr>
                                <w:rFonts w:ascii="ＭＳ 明朝" w:eastAsia="ＭＳ 明朝" w:hAnsi="ＭＳ 明朝"/>
                                <w:szCs w:val="20"/>
                              </w:rPr>
                            </w:pPr>
                            <w:r w:rsidRPr="00E105F3">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E105F3">
                              <w:rPr>
                                <w:rFonts w:hAnsi="ＭＳ ゴシック" w:hint="eastAsia"/>
                                <w:szCs w:val="20"/>
                                <w:u w:val="wave"/>
                              </w:rPr>
                              <w:t>相談援助の内容を記録</w:t>
                            </w:r>
                            <w:r w:rsidRPr="00E105F3">
                              <w:rPr>
                                <w:rFonts w:hAnsi="ＭＳ ゴシック" w:hint="eastAsia"/>
                                <w:szCs w:val="20"/>
                              </w:rPr>
                              <w:t>することであり、直接の面会や自宅への訪問等を要しない。</w:t>
                            </w:r>
                          </w:p>
                        </w:txbxContent>
                      </v:textbox>
                    </v:shape>
                  </w:pict>
                </mc:Fallback>
              </mc:AlternateContent>
            </w:r>
          </w:p>
        </w:tc>
        <w:tc>
          <w:tcPr>
            <w:tcW w:w="1134" w:type="dxa"/>
            <w:tcBorders>
              <w:left w:val="single" w:sz="6" w:space="0" w:color="auto"/>
              <w:bottom w:val="single" w:sz="4" w:space="0" w:color="auto"/>
              <w:right w:val="single" w:sz="4" w:space="0" w:color="auto"/>
            </w:tcBorders>
          </w:tcPr>
          <w:p w14:paraId="1D3E3FBC" w14:textId="77777777" w:rsidR="00CF0EEC" w:rsidRPr="005B7DB2" w:rsidRDefault="00B02EC3" w:rsidP="00CF0EEC">
            <w:pPr>
              <w:snapToGrid/>
              <w:jc w:val="both"/>
              <w:rPr>
                <w:rFonts w:hAnsi="ＭＳ ゴシック"/>
              </w:rPr>
            </w:pPr>
            <w:sdt>
              <w:sdtPr>
                <w:rPr>
                  <w:rFonts w:hAnsi="ＭＳ ゴシック" w:hint="eastAsia"/>
                </w:rPr>
                <w:id w:val="-1018535503"/>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rPr>
              <w:t>いる</w:t>
            </w:r>
          </w:p>
          <w:p w14:paraId="781FC804" w14:textId="77777777" w:rsidR="00CF0EEC" w:rsidRPr="005B7DB2" w:rsidRDefault="00B02EC3" w:rsidP="00CF0EEC">
            <w:pPr>
              <w:snapToGrid/>
              <w:jc w:val="both"/>
              <w:rPr>
                <w:rFonts w:hAnsi="ＭＳ ゴシック"/>
              </w:rPr>
            </w:pPr>
            <w:sdt>
              <w:sdtPr>
                <w:rPr>
                  <w:rFonts w:hAnsi="ＭＳ ゴシック" w:hint="eastAsia"/>
                </w:rPr>
                <w:id w:val="469095424"/>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rPr>
              <w:t>いない</w:t>
            </w:r>
          </w:p>
          <w:p w14:paraId="76492E8C" w14:textId="77777777" w:rsidR="00CF0EEC" w:rsidRPr="005B7DB2" w:rsidRDefault="00B02EC3" w:rsidP="00CF0EEC">
            <w:pPr>
              <w:snapToGrid/>
              <w:jc w:val="both"/>
              <w:rPr>
                <w:rFonts w:hAnsi="ＭＳ ゴシック"/>
              </w:rPr>
            </w:pPr>
            <w:sdt>
              <w:sdtPr>
                <w:rPr>
                  <w:rFonts w:hAnsi="ＭＳ ゴシック" w:hint="eastAsia"/>
                </w:rPr>
                <w:id w:val="2098440662"/>
                <w14:checkbox>
                  <w14:checked w14:val="0"/>
                  <w14:checkedState w14:val="00FE" w14:font="Wingdings"/>
                  <w14:uncheckedState w14:val="2610" w14:font="ＭＳ ゴシック"/>
                </w14:checkbox>
              </w:sdtPr>
              <w:sdtEndPr/>
              <w:sdtContent>
                <w:r w:rsidR="00CF0EEC" w:rsidRPr="005B7DB2">
                  <w:rPr>
                    <w:rFonts w:hAnsi="ＭＳ ゴシック" w:hint="eastAsia"/>
                  </w:rPr>
                  <w:t>☐</w:t>
                </w:r>
              </w:sdtContent>
            </w:sdt>
            <w:r w:rsidR="00CF0EEC" w:rsidRPr="005B7DB2">
              <w:rPr>
                <w:rFonts w:hAnsi="ＭＳ ゴシック" w:hint="eastAsia"/>
                <w:szCs w:val="20"/>
              </w:rPr>
              <w:t>該当なし</w:t>
            </w:r>
          </w:p>
          <w:p w14:paraId="5DB01021" w14:textId="77777777" w:rsidR="00CF0EEC" w:rsidRPr="005B7DB2" w:rsidRDefault="00CF0EEC" w:rsidP="00CF0EEC">
            <w:pPr>
              <w:snapToGrid/>
              <w:jc w:val="both"/>
              <w:rPr>
                <w:rFonts w:hAnsi="ＭＳ ゴシック"/>
              </w:rPr>
            </w:pPr>
          </w:p>
        </w:tc>
        <w:tc>
          <w:tcPr>
            <w:tcW w:w="1276" w:type="dxa"/>
            <w:tcBorders>
              <w:left w:val="single" w:sz="4" w:space="0" w:color="auto"/>
              <w:right w:val="single" w:sz="6" w:space="0" w:color="auto"/>
            </w:tcBorders>
          </w:tcPr>
          <w:p w14:paraId="708B9CAE" w14:textId="77777777" w:rsidR="00CF0EEC" w:rsidRPr="005B7DB2" w:rsidRDefault="00CF0EEC" w:rsidP="00CF0EEC">
            <w:pPr>
              <w:snapToGrid/>
              <w:spacing w:line="240" w:lineRule="exact"/>
              <w:jc w:val="left"/>
              <w:rPr>
                <w:rFonts w:hAnsi="ＭＳ ゴシック"/>
                <w:sz w:val="18"/>
                <w:szCs w:val="18"/>
              </w:rPr>
            </w:pPr>
            <w:r w:rsidRPr="005B7DB2">
              <w:rPr>
                <w:rFonts w:hAnsi="ＭＳ ゴシック" w:hint="eastAsia"/>
                <w:sz w:val="18"/>
                <w:szCs w:val="18"/>
              </w:rPr>
              <w:t>告示別表</w:t>
            </w:r>
          </w:p>
          <w:p w14:paraId="3706A7BD" w14:textId="77777777" w:rsidR="00CF0EEC" w:rsidRPr="005B7DB2" w:rsidRDefault="00CF0EEC" w:rsidP="00CF0EEC">
            <w:pPr>
              <w:snapToGrid/>
              <w:spacing w:line="240" w:lineRule="exact"/>
              <w:jc w:val="left"/>
              <w:rPr>
                <w:rFonts w:hAnsi="ＭＳ ゴシック"/>
                <w:sz w:val="18"/>
                <w:szCs w:val="18"/>
              </w:rPr>
            </w:pPr>
            <w:r w:rsidRPr="005B7DB2">
              <w:rPr>
                <w:rFonts w:hAnsi="ＭＳ ゴシック" w:hint="eastAsia"/>
                <w:sz w:val="18"/>
                <w:szCs w:val="18"/>
              </w:rPr>
              <w:t>第6の7</w:t>
            </w:r>
          </w:p>
          <w:p w14:paraId="4667AEC9" w14:textId="58769AAD" w:rsidR="00CF0EEC" w:rsidRPr="005B7DB2" w:rsidRDefault="00CF0EEC" w:rsidP="00CF0EEC">
            <w:pPr>
              <w:snapToGrid/>
              <w:spacing w:line="240" w:lineRule="exact"/>
              <w:jc w:val="both"/>
              <w:rPr>
                <w:rFonts w:hAnsi="ＭＳ ゴシック"/>
                <w:sz w:val="18"/>
                <w:szCs w:val="18"/>
              </w:rPr>
            </w:pPr>
          </w:p>
        </w:tc>
      </w:tr>
    </w:tbl>
    <w:p w14:paraId="473817E5" w14:textId="4DF993F7" w:rsidR="00523396" w:rsidRPr="005B7DB2" w:rsidRDefault="00523396">
      <w:pPr>
        <w:rPr>
          <w:rFonts w:hAnsi="ＭＳ ゴシック"/>
        </w:rPr>
      </w:pPr>
    </w:p>
    <w:p w14:paraId="7AAE5A85" w14:textId="0DD3A0D2" w:rsidR="00523396" w:rsidRPr="005B7DB2" w:rsidRDefault="00523396">
      <w:pPr>
        <w:rPr>
          <w:rFonts w:hAnsi="ＭＳ ゴシック"/>
        </w:rPr>
      </w:pPr>
    </w:p>
    <w:p w14:paraId="0ACD5F8D" w14:textId="03D74DBD" w:rsidR="00523396" w:rsidRPr="005B7DB2" w:rsidRDefault="00523396">
      <w:pPr>
        <w:rPr>
          <w:rFonts w:hAnsi="ＭＳ ゴシック"/>
        </w:rPr>
      </w:pPr>
    </w:p>
    <w:p w14:paraId="75CDF0E6" w14:textId="789F8BF5" w:rsidR="00523396" w:rsidRPr="005B7DB2" w:rsidRDefault="00523396">
      <w:pPr>
        <w:rPr>
          <w:rFonts w:hAnsi="ＭＳ ゴシック"/>
        </w:rPr>
      </w:pPr>
    </w:p>
    <w:p w14:paraId="1BC91F21" w14:textId="0DBC08D6" w:rsidR="00523396" w:rsidRPr="005B7DB2" w:rsidRDefault="00523396">
      <w:pPr>
        <w:rPr>
          <w:rFonts w:hAnsi="ＭＳ ゴシック"/>
        </w:rPr>
      </w:pPr>
    </w:p>
    <w:p w14:paraId="29784CD2" w14:textId="50D1357F" w:rsidR="0090401D" w:rsidRPr="005B7DB2" w:rsidRDefault="0090401D" w:rsidP="0090401D">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4"/>
        <w:gridCol w:w="5735"/>
        <w:gridCol w:w="1164"/>
        <w:gridCol w:w="1667"/>
      </w:tblGrid>
      <w:tr w:rsidR="005B7DB2" w:rsidRPr="005B7DB2" w14:paraId="0A6DF1EF" w14:textId="77777777" w:rsidTr="0090401D">
        <w:trPr>
          <w:trHeight w:val="283"/>
        </w:trPr>
        <w:tc>
          <w:tcPr>
            <w:tcW w:w="1184" w:type="dxa"/>
            <w:tcBorders>
              <w:top w:val="single" w:sz="6" w:space="0" w:color="auto"/>
              <w:left w:val="single" w:sz="6" w:space="0" w:color="auto"/>
              <w:bottom w:val="single" w:sz="6" w:space="0" w:color="auto"/>
              <w:right w:val="single" w:sz="6" w:space="0" w:color="auto"/>
            </w:tcBorders>
            <w:hideMark/>
          </w:tcPr>
          <w:p w14:paraId="0727E43E" w14:textId="77777777" w:rsidR="0090401D" w:rsidRPr="005B7DB2" w:rsidRDefault="0090401D">
            <w:pPr>
              <w:rPr>
                <w:rFonts w:hAnsi="ＭＳ ゴシック"/>
                <w:szCs w:val="20"/>
              </w:rPr>
            </w:pPr>
            <w:r w:rsidRPr="005B7DB2">
              <w:rPr>
                <w:rFonts w:hAnsi="ＭＳ ゴシック" w:hint="eastAsia"/>
                <w:szCs w:val="20"/>
              </w:rPr>
              <w:t>項目</w:t>
            </w:r>
          </w:p>
        </w:tc>
        <w:tc>
          <w:tcPr>
            <w:tcW w:w="5733" w:type="dxa"/>
            <w:tcBorders>
              <w:top w:val="single" w:sz="6" w:space="0" w:color="auto"/>
              <w:left w:val="single" w:sz="6" w:space="0" w:color="auto"/>
              <w:bottom w:val="single" w:sz="6" w:space="0" w:color="auto"/>
              <w:right w:val="single" w:sz="6" w:space="0" w:color="auto"/>
            </w:tcBorders>
            <w:hideMark/>
          </w:tcPr>
          <w:p w14:paraId="206BCABC" w14:textId="77777777" w:rsidR="0090401D" w:rsidRPr="005B7DB2" w:rsidRDefault="0090401D">
            <w:pPr>
              <w:rPr>
                <w:rFonts w:hAnsi="ＭＳ ゴシック"/>
                <w:szCs w:val="20"/>
              </w:rPr>
            </w:pPr>
            <w:r w:rsidRPr="005B7DB2">
              <w:rPr>
                <w:rFonts w:hAnsi="ＭＳ ゴシック"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hideMark/>
          </w:tcPr>
          <w:p w14:paraId="624D4837" w14:textId="77777777" w:rsidR="0090401D" w:rsidRPr="005B7DB2" w:rsidRDefault="0090401D">
            <w:pPr>
              <w:rPr>
                <w:rFonts w:hAnsi="ＭＳ ゴシック"/>
                <w:szCs w:val="20"/>
              </w:rPr>
            </w:pPr>
            <w:r w:rsidRPr="005B7DB2">
              <w:rPr>
                <w:rFonts w:hAnsi="ＭＳ ゴシック" w:hint="eastAsia"/>
                <w:szCs w:val="20"/>
              </w:rPr>
              <w:t>点検</w:t>
            </w:r>
          </w:p>
        </w:tc>
        <w:tc>
          <w:tcPr>
            <w:tcW w:w="1666" w:type="dxa"/>
            <w:tcBorders>
              <w:top w:val="single" w:sz="6" w:space="0" w:color="auto"/>
              <w:left w:val="single" w:sz="6" w:space="0" w:color="auto"/>
              <w:bottom w:val="single" w:sz="6" w:space="0" w:color="auto"/>
              <w:right w:val="single" w:sz="6" w:space="0" w:color="auto"/>
            </w:tcBorders>
            <w:hideMark/>
          </w:tcPr>
          <w:p w14:paraId="49D84F7B" w14:textId="77777777" w:rsidR="0090401D" w:rsidRPr="005B7DB2" w:rsidRDefault="0090401D">
            <w:pPr>
              <w:rPr>
                <w:rFonts w:hAnsi="ＭＳ ゴシック"/>
                <w:szCs w:val="20"/>
              </w:rPr>
            </w:pPr>
            <w:r w:rsidRPr="005B7DB2">
              <w:rPr>
                <w:rFonts w:hAnsi="ＭＳ ゴシック" w:hint="eastAsia"/>
                <w:szCs w:val="20"/>
              </w:rPr>
              <w:t>根拠</w:t>
            </w:r>
          </w:p>
        </w:tc>
      </w:tr>
      <w:tr w:rsidR="005B7DB2" w:rsidRPr="005B7DB2" w14:paraId="40849A05" w14:textId="77777777" w:rsidTr="00BE0408">
        <w:trPr>
          <w:trHeight w:val="2231"/>
        </w:trPr>
        <w:tc>
          <w:tcPr>
            <w:tcW w:w="1184" w:type="dxa"/>
            <w:vMerge w:val="restart"/>
            <w:tcBorders>
              <w:top w:val="single" w:sz="6" w:space="0" w:color="auto"/>
              <w:left w:val="single" w:sz="6" w:space="0" w:color="auto"/>
              <w:bottom w:val="single" w:sz="4" w:space="0" w:color="auto"/>
              <w:right w:val="single" w:sz="6" w:space="0" w:color="auto"/>
            </w:tcBorders>
          </w:tcPr>
          <w:p w14:paraId="36E725E8" w14:textId="2271850C" w:rsidR="0090401D" w:rsidRPr="005B7DB2" w:rsidRDefault="00C05934">
            <w:pPr>
              <w:snapToGrid/>
              <w:jc w:val="both"/>
              <w:rPr>
                <w:rFonts w:hAnsi="ＭＳ ゴシック"/>
                <w:szCs w:val="20"/>
              </w:rPr>
            </w:pPr>
            <w:r w:rsidRPr="005B7DB2">
              <w:rPr>
                <w:rFonts w:hAnsi="ＭＳ ゴシック" w:hint="eastAsia"/>
                <w:szCs w:val="20"/>
              </w:rPr>
              <w:t>９０</w:t>
            </w:r>
          </w:p>
          <w:p w14:paraId="5CA60514" w14:textId="77777777" w:rsidR="0090401D" w:rsidRPr="005B7DB2" w:rsidRDefault="0090401D">
            <w:pPr>
              <w:snapToGrid/>
              <w:jc w:val="both"/>
              <w:rPr>
                <w:rFonts w:hAnsi="ＭＳ ゴシック"/>
                <w:szCs w:val="20"/>
              </w:rPr>
            </w:pPr>
            <w:r w:rsidRPr="005B7DB2">
              <w:rPr>
                <w:rFonts w:hAnsi="ＭＳ ゴシック" w:hint="eastAsia"/>
                <w:szCs w:val="20"/>
              </w:rPr>
              <w:t>重度障害者</w:t>
            </w:r>
          </w:p>
          <w:p w14:paraId="681DBB43" w14:textId="77777777" w:rsidR="0090401D" w:rsidRPr="005B7DB2" w:rsidRDefault="0090401D">
            <w:pPr>
              <w:snapToGrid/>
              <w:spacing w:afterLines="50" w:after="142"/>
              <w:jc w:val="both"/>
              <w:rPr>
                <w:rFonts w:hAnsi="ＭＳ ゴシック"/>
                <w:szCs w:val="20"/>
              </w:rPr>
            </w:pPr>
            <w:r w:rsidRPr="005B7DB2">
              <w:rPr>
                <w:rFonts w:hAnsi="ＭＳ ゴシック" w:hint="eastAsia"/>
                <w:szCs w:val="20"/>
              </w:rPr>
              <w:t>支援加算</w:t>
            </w:r>
          </w:p>
          <w:p w14:paraId="2BF254CF"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0AAC5A33"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11D6C40A" w14:textId="54BD250C" w:rsidR="0090401D" w:rsidRPr="005B7DB2" w:rsidRDefault="0090401D">
            <w:pPr>
              <w:jc w:val="both"/>
              <w:rPr>
                <w:rFonts w:hAnsi="ＭＳ ゴシック"/>
                <w:szCs w:val="20"/>
              </w:rPr>
            </w:pPr>
            <w:r w:rsidRPr="005B7DB2">
              <w:rPr>
                <w:rFonts w:hAnsi="ＭＳ ゴシック" w:hint="eastAsia"/>
                <w:szCs w:val="20"/>
              </w:rPr>
              <w:br w:type="page"/>
            </w:r>
            <w:r w:rsidR="00237EBB" w:rsidRPr="005B7DB2">
              <w:rPr>
                <w:rFonts w:hAnsi="ＭＳ ゴシック" w:hint="eastAsia"/>
                <w:b/>
                <w:bCs/>
                <w:szCs w:val="20"/>
              </w:rPr>
              <w:t>※施設入所者を除く</w:t>
            </w:r>
          </w:p>
        </w:tc>
        <w:tc>
          <w:tcPr>
            <w:tcW w:w="5733" w:type="dxa"/>
            <w:tcBorders>
              <w:top w:val="single" w:sz="6" w:space="0" w:color="auto"/>
              <w:left w:val="single" w:sz="6" w:space="0" w:color="auto"/>
              <w:bottom w:val="single" w:sz="6" w:space="0" w:color="auto"/>
              <w:right w:val="single" w:sz="6" w:space="0" w:color="auto"/>
            </w:tcBorders>
            <w:hideMark/>
          </w:tcPr>
          <w:p w14:paraId="772B648F" w14:textId="77777777" w:rsidR="0090401D" w:rsidRPr="005B7DB2" w:rsidRDefault="0090401D">
            <w:pPr>
              <w:snapToGrid/>
              <w:spacing w:line="360" w:lineRule="auto"/>
              <w:ind w:left="182" w:hangingChars="100" w:hanging="182"/>
              <w:jc w:val="both"/>
              <w:rPr>
                <w:rFonts w:hAnsi="ＭＳ ゴシック"/>
                <w:szCs w:val="20"/>
              </w:rPr>
            </w:pPr>
            <w:r w:rsidRPr="005B7DB2">
              <w:rPr>
                <w:rFonts w:hAnsi="ＭＳ ゴシック" w:hint="eastAsia"/>
                <w:szCs w:val="20"/>
              </w:rPr>
              <w:t>（１）重度障害者支援加算（Ⅰ）</w:t>
            </w:r>
          </w:p>
          <w:p w14:paraId="56BDB33D" w14:textId="74E1AB73" w:rsidR="0090401D" w:rsidRPr="005B7DB2" w:rsidRDefault="0090401D">
            <w:pPr>
              <w:snapToGrid/>
              <w:ind w:left="182" w:hangingChars="100" w:hanging="182"/>
              <w:jc w:val="both"/>
              <w:rPr>
                <w:rFonts w:hAnsi="ＭＳ ゴシック"/>
                <w:szCs w:val="20"/>
              </w:rPr>
            </w:pPr>
            <w:r w:rsidRPr="005B7DB2">
              <w:rPr>
                <w:rFonts w:hAnsi="ＭＳ ゴシック" w:hint="eastAsia"/>
                <w:szCs w:val="20"/>
              </w:rPr>
              <w:t xml:space="preserve">　　人員配置体制加算（Ⅰ）及び常勤看護職員等配置加算（Ⅲ）を算定している</w:t>
            </w:r>
            <w:r w:rsidR="00FC6D8E" w:rsidRPr="005B7DB2">
              <w:rPr>
                <w:rFonts w:hAnsi="ＭＳ ゴシック" w:hint="eastAsia"/>
                <w:szCs w:val="20"/>
              </w:rPr>
              <w:t>施設</w:t>
            </w:r>
            <w:r w:rsidRPr="005B7DB2">
              <w:rPr>
                <w:rFonts w:hAnsi="ＭＳ ゴシック" w:hint="eastAsia"/>
                <w:szCs w:val="20"/>
              </w:rPr>
              <w:t>であって、重症心身障害者が２人以上利用しているものとして</w:t>
            </w:r>
            <w:r w:rsidR="008469FF" w:rsidRPr="005B7DB2">
              <w:rPr>
                <w:rFonts w:hAnsi="ＭＳ ゴシック" w:hint="eastAsia"/>
                <w:szCs w:val="20"/>
              </w:rPr>
              <w:t>市長</w:t>
            </w:r>
            <w:r w:rsidRPr="005B7DB2">
              <w:rPr>
                <w:rFonts w:hAnsi="ＭＳ ゴシック" w:hint="eastAsia"/>
                <w:szCs w:val="20"/>
              </w:rPr>
              <w:t>に届け出た</w:t>
            </w:r>
            <w:r w:rsidR="008469FF" w:rsidRPr="005B7DB2">
              <w:rPr>
                <w:rFonts w:hAnsi="ＭＳ ゴシック" w:hint="eastAsia"/>
                <w:szCs w:val="20"/>
              </w:rPr>
              <w:t>施設</w:t>
            </w:r>
            <w:r w:rsidRPr="005B7DB2">
              <w:rPr>
                <w:rFonts w:hAnsi="ＭＳ ゴシック" w:hint="eastAsia"/>
                <w:szCs w:val="20"/>
              </w:rPr>
              <w:t>において、当該加算の要件となる人員配置を超えて、常勤換算方法で生活支援員又は看護職員を配置した場合に、サービスの単位ごとに生活介護に係るすべての利用者について、１日につき所定単位数を加算していますか。</w:t>
            </w:r>
          </w:p>
        </w:tc>
        <w:tc>
          <w:tcPr>
            <w:tcW w:w="1164" w:type="dxa"/>
            <w:tcBorders>
              <w:top w:val="single" w:sz="6" w:space="0" w:color="auto"/>
              <w:left w:val="single" w:sz="6" w:space="0" w:color="auto"/>
              <w:bottom w:val="single" w:sz="6" w:space="0" w:color="auto"/>
              <w:right w:val="single" w:sz="6" w:space="0" w:color="auto"/>
            </w:tcBorders>
          </w:tcPr>
          <w:p w14:paraId="46921D93" w14:textId="77777777" w:rsidR="0090401D" w:rsidRPr="005B7DB2" w:rsidRDefault="00B02EC3">
            <w:pPr>
              <w:snapToGrid/>
              <w:jc w:val="both"/>
              <w:rPr>
                <w:rFonts w:hAnsi="ＭＳ ゴシック"/>
              </w:rPr>
            </w:pPr>
            <w:sdt>
              <w:sdtPr>
                <w:rPr>
                  <w:rFonts w:hAnsi="ＭＳ ゴシック" w:hint="eastAsia"/>
                </w:rPr>
                <w:id w:val="-1604638995"/>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いる</w:t>
            </w:r>
          </w:p>
          <w:p w14:paraId="6E857840" w14:textId="77777777" w:rsidR="0090401D" w:rsidRPr="005B7DB2" w:rsidRDefault="00B02EC3">
            <w:pPr>
              <w:snapToGrid/>
              <w:jc w:val="both"/>
              <w:rPr>
                <w:rFonts w:hAnsi="ＭＳ ゴシック"/>
              </w:rPr>
            </w:pPr>
            <w:sdt>
              <w:sdtPr>
                <w:rPr>
                  <w:rFonts w:hAnsi="ＭＳ ゴシック" w:hint="eastAsia"/>
                </w:rPr>
                <w:id w:val="-1636254562"/>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いない</w:t>
            </w:r>
          </w:p>
          <w:p w14:paraId="11632604" w14:textId="77777777" w:rsidR="0090401D" w:rsidRPr="005B7DB2" w:rsidRDefault="00B02EC3">
            <w:pPr>
              <w:snapToGrid/>
              <w:jc w:val="both"/>
              <w:rPr>
                <w:rFonts w:hAnsi="ＭＳ ゴシック"/>
              </w:rPr>
            </w:pPr>
            <w:sdt>
              <w:sdtPr>
                <w:rPr>
                  <w:rFonts w:hAnsi="ＭＳ ゴシック" w:hint="eastAsia"/>
                </w:rPr>
                <w:id w:val="1707679754"/>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szCs w:val="20"/>
              </w:rPr>
              <w:t>該当なし</w:t>
            </w:r>
          </w:p>
          <w:p w14:paraId="23B6172F" w14:textId="77777777" w:rsidR="0090401D" w:rsidRPr="005B7DB2" w:rsidRDefault="0090401D">
            <w:pPr>
              <w:snapToGrid/>
              <w:jc w:val="both"/>
              <w:rPr>
                <w:rFonts w:hAnsi="ＭＳ ゴシック"/>
                <w:szCs w:val="20"/>
              </w:rPr>
            </w:pPr>
          </w:p>
          <w:p w14:paraId="1BA4349A" w14:textId="77777777" w:rsidR="0090401D" w:rsidRPr="005B7DB2" w:rsidRDefault="0090401D">
            <w:pPr>
              <w:jc w:val="both"/>
              <w:rPr>
                <w:rFonts w:hAnsi="ＭＳ ゴシック"/>
                <w:szCs w:val="20"/>
              </w:rPr>
            </w:pPr>
          </w:p>
        </w:tc>
        <w:tc>
          <w:tcPr>
            <w:tcW w:w="1666" w:type="dxa"/>
            <w:vMerge w:val="restart"/>
            <w:tcBorders>
              <w:top w:val="single" w:sz="6" w:space="0" w:color="auto"/>
              <w:left w:val="single" w:sz="6" w:space="0" w:color="auto"/>
              <w:bottom w:val="single" w:sz="4" w:space="0" w:color="auto"/>
              <w:right w:val="single" w:sz="6" w:space="0" w:color="auto"/>
            </w:tcBorders>
          </w:tcPr>
          <w:p w14:paraId="0582B936" w14:textId="77777777" w:rsidR="0090401D" w:rsidRPr="005B7DB2" w:rsidRDefault="0090401D">
            <w:pPr>
              <w:snapToGrid/>
              <w:spacing w:line="240" w:lineRule="exact"/>
              <w:jc w:val="both"/>
              <w:rPr>
                <w:rFonts w:hAnsi="ＭＳ ゴシック"/>
                <w:sz w:val="18"/>
                <w:szCs w:val="18"/>
              </w:rPr>
            </w:pPr>
            <w:r w:rsidRPr="005B7DB2">
              <w:rPr>
                <w:rFonts w:hAnsi="ＭＳ ゴシック" w:hint="eastAsia"/>
                <w:sz w:val="18"/>
                <w:szCs w:val="18"/>
              </w:rPr>
              <w:t>告示別表</w:t>
            </w:r>
          </w:p>
          <w:p w14:paraId="0308081D" w14:textId="77777777" w:rsidR="0090401D" w:rsidRPr="005B7DB2" w:rsidRDefault="0090401D">
            <w:pPr>
              <w:snapToGrid/>
              <w:spacing w:line="240" w:lineRule="exact"/>
              <w:jc w:val="both"/>
              <w:rPr>
                <w:rFonts w:hAnsi="ＭＳ ゴシック"/>
                <w:sz w:val="18"/>
                <w:szCs w:val="18"/>
              </w:rPr>
            </w:pPr>
            <w:r w:rsidRPr="005B7DB2">
              <w:rPr>
                <w:rFonts w:hAnsi="ＭＳ ゴシック" w:hint="eastAsia"/>
                <w:sz w:val="18"/>
                <w:szCs w:val="18"/>
              </w:rPr>
              <w:t>第6の7の2</w:t>
            </w:r>
          </w:p>
          <w:p w14:paraId="662BFC8D" w14:textId="77777777" w:rsidR="0090401D" w:rsidRPr="005B7DB2" w:rsidRDefault="0090401D">
            <w:pPr>
              <w:jc w:val="both"/>
              <w:rPr>
                <w:rFonts w:hAnsi="ＭＳ ゴシック"/>
                <w:szCs w:val="20"/>
              </w:rPr>
            </w:pPr>
          </w:p>
        </w:tc>
      </w:tr>
      <w:tr w:rsidR="005B7DB2" w:rsidRPr="005B7DB2" w14:paraId="05088B01" w14:textId="77777777" w:rsidTr="00BE0408">
        <w:trPr>
          <w:trHeight w:val="6230"/>
        </w:trPr>
        <w:tc>
          <w:tcPr>
            <w:tcW w:w="1184" w:type="dxa"/>
            <w:vMerge/>
            <w:tcBorders>
              <w:top w:val="single" w:sz="6" w:space="0" w:color="auto"/>
              <w:left w:val="single" w:sz="6" w:space="0" w:color="auto"/>
              <w:bottom w:val="single" w:sz="4" w:space="0" w:color="auto"/>
              <w:right w:val="single" w:sz="6" w:space="0" w:color="auto"/>
            </w:tcBorders>
            <w:vAlign w:val="center"/>
            <w:hideMark/>
          </w:tcPr>
          <w:p w14:paraId="3A1598C5" w14:textId="77777777" w:rsidR="0090401D" w:rsidRPr="005B7DB2" w:rsidRDefault="0090401D">
            <w:pPr>
              <w:widowControl/>
              <w:snapToGrid/>
              <w:jc w:val="left"/>
              <w:rPr>
                <w:rFonts w:hAnsi="ＭＳ ゴシック"/>
                <w:szCs w:val="20"/>
              </w:rPr>
            </w:pPr>
          </w:p>
        </w:tc>
        <w:tc>
          <w:tcPr>
            <w:tcW w:w="5733" w:type="dxa"/>
            <w:tcBorders>
              <w:top w:val="single" w:sz="6" w:space="0" w:color="auto"/>
              <w:left w:val="single" w:sz="6" w:space="0" w:color="auto"/>
              <w:bottom w:val="single" w:sz="6" w:space="0" w:color="auto"/>
              <w:right w:val="single" w:sz="6" w:space="0" w:color="auto"/>
            </w:tcBorders>
          </w:tcPr>
          <w:p w14:paraId="69928712" w14:textId="77777777" w:rsidR="0090401D" w:rsidRPr="005B7DB2" w:rsidRDefault="0090401D">
            <w:pPr>
              <w:snapToGrid/>
              <w:spacing w:line="360" w:lineRule="auto"/>
              <w:jc w:val="both"/>
              <w:rPr>
                <w:rFonts w:hAnsi="ＭＳ ゴシック"/>
                <w:szCs w:val="20"/>
              </w:rPr>
            </w:pPr>
            <w:r w:rsidRPr="005B7DB2">
              <w:rPr>
                <w:rFonts w:hAnsi="ＭＳ ゴシック" w:hint="eastAsia"/>
                <w:szCs w:val="20"/>
              </w:rPr>
              <w:t>（２）重度障害者支援加算（Ⅱ）</w:t>
            </w:r>
          </w:p>
          <w:p w14:paraId="35549EA6" w14:textId="099A84AC" w:rsidR="0090401D" w:rsidRPr="005B7DB2" w:rsidRDefault="0090401D">
            <w:pPr>
              <w:snapToGrid/>
              <w:ind w:leftChars="100" w:left="182" w:firstLineChars="100" w:firstLine="182"/>
              <w:jc w:val="both"/>
              <w:rPr>
                <w:rFonts w:hAnsi="ＭＳ ゴシック"/>
                <w:szCs w:val="20"/>
              </w:rPr>
            </w:pPr>
            <w:r w:rsidRPr="005B7DB2">
              <w:rPr>
                <w:rFonts w:hAnsi="ＭＳ ゴシック" w:hint="eastAsia"/>
                <w:szCs w:val="20"/>
              </w:rPr>
              <w:t>別に厚生労働大臣が定める施設基準に適合するものとして</w:t>
            </w:r>
            <w:r w:rsidR="008469FF" w:rsidRPr="005B7DB2">
              <w:rPr>
                <w:rFonts w:hAnsi="ＭＳ ゴシック" w:hint="eastAsia"/>
                <w:szCs w:val="20"/>
              </w:rPr>
              <w:t>市長</w:t>
            </w:r>
            <w:r w:rsidRPr="005B7DB2">
              <w:rPr>
                <w:rFonts w:hAnsi="ＭＳ ゴシック" w:hint="eastAsia"/>
                <w:szCs w:val="20"/>
              </w:rPr>
              <w:t>に届け出た</w:t>
            </w:r>
            <w:r w:rsidR="00FC6D8E" w:rsidRPr="005B7DB2">
              <w:rPr>
                <w:rFonts w:hAnsi="ＭＳ ゴシック" w:hint="eastAsia"/>
                <w:szCs w:val="20"/>
              </w:rPr>
              <w:t>施設</w:t>
            </w:r>
            <w:r w:rsidRPr="005B7DB2">
              <w:rPr>
                <w:rFonts w:hAnsi="ＭＳ ゴシック" w:hint="eastAsia"/>
                <w:szCs w:val="20"/>
              </w:rPr>
              <w:t>において、サービス提供を行った場合に、１日につき所定単位数を加算していますか。</w:t>
            </w:r>
          </w:p>
          <w:p w14:paraId="0A57095E" w14:textId="233990CE" w:rsidR="0090401D" w:rsidRPr="005B7DB2" w:rsidRDefault="0090401D">
            <w:pPr>
              <w:snapToGrid/>
              <w:ind w:leftChars="100" w:left="182" w:firstLineChars="100" w:firstLine="182"/>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676672" behindDoc="0" locked="0" layoutInCell="1" allowOverlap="1" wp14:anchorId="1B4C5CF9" wp14:editId="77750E7F">
                      <wp:simplePos x="0" y="0"/>
                      <wp:positionH relativeFrom="column">
                        <wp:posOffset>66675</wp:posOffset>
                      </wp:positionH>
                      <wp:positionV relativeFrom="paragraph">
                        <wp:posOffset>64770</wp:posOffset>
                      </wp:positionV>
                      <wp:extent cx="3397250" cy="1047115"/>
                      <wp:effectExtent l="0" t="0" r="12700" b="1968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47115"/>
                              </a:xfrm>
                              <a:prstGeom prst="rect">
                                <a:avLst/>
                              </a:prstGeom>
                              <a:solidFill>
                                <a:srgbClr val="FFFFFF"/>
                              </a:solidFill>
                              <a:ln w="6350">
                                <a:solidFill>
                                  <a:srgbClr val="000000"/>
                                </a:solidFill>
                                <a:miter lim="800000"/>
                                <a:headEnd/>
                                <a:tailEnd/>
                              </a:ln>
                            </wps:spPr>
                            <wps:txbx>
                              <w:txbxContent>
                                <w:p w14:paraId="1BC6D2C7"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3590D204" w14:textId="00A8A2A2" w:rsidR="0090401D" w:rsidRPr="00E105F3" w:rsidRDefault="0090401D" w:rsidP="0090401D">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003C48FA">
                                    <w:rPr>
                                      <w:rFonts w:hAnsi="ＭＳ ゴシック" w:hint="eastAsia"/>
                                      <w:szCs w:val="20"/>
                                    </w:rPr>
                                    <w:t>・6</w:t>
                                  </w:r>
                                  <w:r w:rsidRPr="00E105F3">
                                    <w:rPr>
                                      <w:rFonts w:hAnsi="ＭＳ ゴシック" w:hint="eastAsia"/>
                                      <w:szCs w:val="20"/>
                                    </w:rPr>
                                    <w:t>）</w:t>
                                  </w:r>
                                </w:p>
                                <w:p w14:paraId="0FD5C65D"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強度行動障害の利用者が１人以上利用していること</w:t>
                                  </w:r>
                                </w:p>
                                <w:p w14:paraId="17278846"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従業者のうち</w:t>
                                  </w:r>
                                  <w:r w:rsidRPr="00E105F3">
                                    <w:rPr>
                                      <w:rFonts w:hint="eastAsia"/>
                                      <w:szCs w:val="20"/>
                                    </w:rPr>
                                    <w:t>強度行動障害支援者養成研修（実践研修）の課程を修了し、修了した旨の証明書の交付を受けた者を１以上配置し、支援計画シート等を作成すること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5CF9" id="正方形/長方形 46" o:spid="_x0000_s1199" style="position:absolute;left:0;text-align:left;margin-left:5.25pt;margin-top:5.1pt;width:267.5pt;height:8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rrJgIAAFEEAAAOAAAAZHJzL2Uyb0RvYy54bWysVMFu2zAMvQ/YPwi6L7aTpkmMOEWRLsOA&#10;bh3Q7QMUWY6FyaJGKbG7rx+lpGnQDTsM80EQRerp8ZH08mboDDso9BpsxYtRzpmyEmptdxX/9nXz&#10;bs6ZD8LWwoBVFX9Snt+s3r5Z9q5UY2jB1AoZgVhf9q7ibQiuzDIvW9UJPwKnLDkbwE4EMnGX1Sh6&#10;Qu9MNs7z66wHrB2CVN7T6d3RyVcJv2mUDA9N41VgpuLELaQV07qNa7ZainKHwrVanmiIf2DRCW3p&#10;0TPUnQiC7VH/BtVpieChCSMJXQZNo6VKOVA2Rf4qm8dWOJVyIXG8O8vk/x+s/Hx4dF8wUvfuHuR3&#10;zyysW2F36hYR+laJmp4rolBZ73x5vhANT1fZtv8ENZVW7AMkDYYGuwhI2bEhSf10lloNgUk6nEwW&#10;s/GUKiLJV+RXs6KYpjdE+XzdoQ8fFHQsbiqOVMsELw73PkQ6onwOSfTB6HqjjUkG7rZrg+wgqO6b&#10;9J3Q/WWYsayv+PWEiPwdIk/fnyA6HaiBje4qPj8HiTLq9t7Wqb2C0Oa4J8rGnoSM2sU29WUYtgPT&#10;NekwSzrHsy3UT6QtwrFjacLCAy2NASIsjXactYA/X5/FOGoO8nDWU1dX3P/YC1ScmY+W6ji7Gi+m&#10;NAbJmM8XVAC8dGwvHMJKAqp44Oy4XYfj4Owd6l1L7xRJNQu3VPlGp5q8cD+lSX2bSnWasTgYl3aK&#10;evkTrH4BAAD//wMAUEsDBBQABgAIAAAAIQBGSBE43QAAAAkBAAAPAAAAZHJzL2Rvd25yZXYueG1s&#10;TE9NS8NAEL0L/odlBC9idxuMlZhNEaFePBRrFLxts2M2NDsbsps2/nunJz0N74M375Xr2ffiiGPs&#10;AmlYLhQIpCbYjloN9fvm9gFETIas6QOhhh+MsK4uL0pT2HCiNzzuUis4hGJhNLiUhkLK2Dj0Ji7C&#10;gMTadxi9SQzHVtrRnDjc9zJT6l560xF/cGbAZ4fNYTd5DV+rzcdsP7PttJ0Or/4lq2+cqrW+vpqf&#10;HkEknNOfGc71uTpU3GkfJrJR9IxVzs7zzUCwnt/lTOyZWOVLkFUp/y+ofgEAAP//AwBQSwECLQAU&#10;AAYACAAAACEAtoM4kv4AAADhAQAAEwAAAAAAAAAAAAAAAAAAAAAAW0NvbnRlbnRfVHlwZXNdLnht&#10;bFBLAQItABQABgAIAAAAIQA4/SH/1gAAAJQBAAALAAAAAAAAAAAAAAAAAC8BAABfcmVscy8ucmVs&#10;c1BLAQItABQABgAIAAAAIQAGlKrrJgIAAFEEAAAOAAAAAAAAAAAAAAAAAC4CAABkcnMvZTJvRG9j&#10;LnhtbFBLAQItABQABgAIAAAAIQBGSBE43QAAAAkBAAAPAAAAAAAAAAAAAAAAAIAEAABkcnMvZG93&#10;bnJldi54bWxQSwUGAAAAAAQABADzAAAAigUAAAAA&#10;" strokeweight=".5pt">
                      <v:textbox inset="5.85pt,.7pt,5.85pt,.7pt">
                        <w:txbxContent>
                          <w:p w14:paraId="1BC6D2C7"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3590D204" w14:textId="00A8A2A2" w:rsidR="0090401D" w:rsidRPr="00E105F3" w:rsidRDefault="0090401D" w:rsidP="0090401D">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r w:rsidR="003C48FA">
                              <w:rPr>
                                <w:rFonts w:hAnsi="ＭＳ ゴシック" w:hint="eastAsia"/>
                                <w:szCs w:val="20"/>
                              </w:rPr>
                              <w:t>・6</w:t>
                            </w:r>
                            <w:r w:rsidRPr="00E105F3">
                              <w:rPr>
                                <w:rFonts w:hAnsi="ＭＳ ゴシック" w:hint="eastAsia"/>
                                <w:szCs w:val="20"/>
                              </w:rPr>
                              <w:t>）</w:t>
                            </w:r>
                          </w:p>
                          <w:p w14:paraId="0FD5C65D"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強度行動障害の利用者が１人以上利用していること</w:t>
                            </w:r>
                          </w:p>
                          <w:p w14:paraId="17278846"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従業者のうち</w:t>
                            </w:r>
                            <w:r w:rsidRPr="00E105F3">
                              <w:rPr>
                                <w:rFonts w:hint="eastAsia"/>
                                <w:szCs w:val="20"/>
                              </w:rPr>
                              <w:t>強度行動障害支援者養成研修（実践研修）の課程を修了し、修了した旨の証明書の交付を受けた者を１以上配置し、支援計画シート等を作成すること</w:t>
                            </w:r>
                          </w:p>
                        </w:txbxContent>
                      </v:textbox>
                    </v:rect>
                  </w:pict>
                </mc:Fallback>
              </mc:AlternateContent>
            </w:r>
            <w:r w:rsidRPr="005B7DB2">
              <w:rPr>
                <w:rFonts w:hAnsi="ＭＳ ゴシック" w:hint="eastAsia"/>
                <w:noProof/>
              </w:rPr>
              <mc:AlternateContent>
                <mc:Choice Requires="wps">
                  <w:drawing>
                    <wp:anchor distT="0" distB="0" distL="114300" distR="114300" simplePos="0" relativeHeight="251678720" behindDoc="0" locked="0" layoutInCell="1" allowOverlap="1" wp14:anchorId="5B9780CA" wp14:editId="60BA03AA">
                      <wp:simplePos x="0" y="0"/>
                      <wp:positionH relativeFrom="column">
                        <wp:posOffset>66675</wp:posOffset>
                      </wp:positionH>
                      <wp:positionV relativeFrom="paragraph">
                        <wp:posOffset>1134745</wp:posOffset>
                      </wp:positionV>
                      <wp:extent cx="3397250" cy="792480"/>
                      <wp:effectExtent l="0" t="0" r="12700"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92480"/>
                              </a:xfrm>
                              <a:prstGeom prst="rect">
                                <a:avLst/>
                              </a:prstGeom>
                              <a:solidFill>
                                <a:srgbClr val="FFFFFF"/>
                              </a:solidFill>
                              <a:ln w="6350">
                                <a:solidFill>
                                  <a:srgbClr val="000000"/>
                                </a:solidFill>
                                <a:miter lim="800000"/>
                                <a:headEnd/>
                                <a:tailEnd/>
                              </a:ln>
                            </wps:spPr>
                            <wps:txbx>
                              <w:txbxContent>
                                <w:p w14:paraId="391F6E9A"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05E2D195"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実践研修修了者により支援計画シート等の作成を行う体制を整えている旨届出をしており、かつ支援計画シート等を作成している場合に体制の評価として加算を算定する。</w:t>
                                  </w:r>
                                </w:p>
                                <w:p w14:paraId="698EE71E"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強度行動障害の利用者がいない場合は算定しない。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80CA" id="テキスト ボックス 45" o:spid="_x0000_s1200" type="#_x0000_t202" style="position:absolute;left:0;text-align:left;margin-left:5.25pt;margin-top:89.35pt;width:267.5pt;height:6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VqLQIAAFoEAAAOAAAAZHJzL2Uyb0RvYy54bWysVNtu2zAMfR+wfxD0vjiXtkmMOEWXLsOA&#10;bh3Q7QMUWY6FyaJGKbGzry8lp2mQDXsY5gdBEqlD8hzSi9uuMWyv0GuwBR8NhpwpK6HUdlvw79/W&#10;72ac+SBsKQxYVfCD8vx2+fbNonW5GkMNplTICMT6vHUFr0NweZZ5WatG+AE4ZclYATYi0BG3WYmi&#10;JfTGZOPh8CZrAUuHIJX3dHvfG/ky4VeVkuGxqrwKzBSccgtpxbRu4potFyLfonC1lsc0xD9k0Qht&#10;KegJ6l4EwXaof4NqtETwUIWBhCaDqtJSpRqomtHwopqnWjiVaiFyvDvR5P8frPyyf3JfkYXuPXQk&#10;YCrCuweQPzyzsKqF3ao7RGhrJUoKPIqUZa3z+fFppNrnPoJs2s9QkshiFyABdRU2kRWqkxE6CXA4&#10;ka66wCRdTibz6fiaTJJs0/n4apZUyUT+8tqhDx8VNCxuCo4kakIX+wcfYjYif3GJwTwYXa61MemA&#10;283KINsLaoB1+lIBF27GsrbgNxPK4+8Qw/T9CaLRgTrZ6Kbgs5OTyCNtH2yZ+iwIbfo9pWzskcdI&#10;XU9i6DYd0yWRPB3HEJHYDZQHohahb10atfBIS2WAEpZGO85qwF+Xd9GPuoQsnLXU3gX3P3cCFWfm&#10;kyUZp1fj+TXNQzrMZnPiH88NmzODsJKACh4467er0E/QzqHe1hSnbxsLdyR8pZMmr7kfy6QGTlId&#10;hy1OyPk5eb3+EpbPAAAA//8DAFBLAwQUAAYACAAAACEAVbcH3d8AAAAKAQAADwAAAGRycy9kb3du&#10;cmV2LnhtbEyPzU7DMBCE70i8g7VI3Kjdn7RViFMVEEgc23Lh5sbbJGCvo9hNA0/PcoLTanZHs98U&#10;m9E7MWAf20AaphMFAqkKtqVaw9vh+W4NIiZD1rhAqOELI2zK66vC5DZcaIfDPtWCQyjmRkOTUpdL&#10;GasGvYmT0CHx7RR6bxLLvpa2NxcO907OlFpKb1riD43p8LHB6nN/9hrG0/vyY/by9Dp9iNvv4YAh&#10;uLTQ+vZm3N6DSDimPzP84jM6lMx0DGeyUTjWKmMnz9V6BYIN2SLjzVHDXM0zkGUh/1cofwAAAP//&#10;AwBQSwECLQAUAAYACAAAACEAtoM4kv4AAADhAQAAEwAAAAAAAAAAAAAAAAAAAAAAW0NvbnRlbnRf&#10;VHlwZXNdLnhtbFBLAQItABQABgAIAAAAIQA4/SH/1gAAAJQBAAALAAAAAAAAAAAAAAAAAC8BAABf&#10;cmVscy8ucmVsc1BLAQItABQABgAIAAAAIQDymSVqLQIAAFoEAAAOAAAAAAAAAAAAAAAAAC4CAABk&#10;cnMvZTJvRG9jLnhtbFBLAQItABQABgAIAAAAIQBVtwfd3wAAAAoBAAAPAAAAAAAAAAAAAAAAAIcE&#10;AABkcnMvZG93bnJldi54bWxQSwUGAAAAAAQABADzAAAAkwUAAAAA&#10;" strokeweight=".5pt">
                      <v:textbox inset="5.85pt,.7pt,5.85pt,.7pt">
                        <w:txbxContent>
                          <w:p w14:paraId="391F6E9A"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05E2D195"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実践研修修了者により支援計画シート等の作成を行う体制を整えている旨届出をしており、かつ支援計画シート等を作成している場合に体制の評価として加算を算定する。</w:t>
                            </w:r>
                          </w:p>
                          <w:p w14:paraId="698EE71E"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強度行動障害の利用者がいない場合は算定しない。</w:t>
                            </w:r>
                          </w:p>
                        </w:txbxContent>
                      </v:textbox>
                    </v:shape>
                  </w:pict>
                </mc:Fallback>
              </mc:AlternateContent>
            </w:r>
            <w:r w:rsidRPr="005B7DB2">
              <w:rPr>
                <w:rFonts w:hAnsi="ＭＳ ゴシック" w:hint="eastAsia"/>
                <w:noProof/>
              </w:rPr>
              <mc:AlternateContent>
                <mc:Choice Requires="wps">
                  <w:drawing>
                    <wp:anchor distT="0" distB="0" distL="114300" distR="114300" simplePos="0" relativeHeight="251679744" behindDoc="0" locked="0" layoutInCell="1" allowOverlap="1" wp14:anchorId="5E34B865" wp14:editId="5B2B6F64">
                      <wp:simplePos x="0" y="0"/>
                      <wp:positionH relativeFrom="column">
                        <wp:posOffset>66675</wp:posOffset>
                      </wp:positionH>
                      <wp:positionV relativeFrom="paragraph">
                        <wp:posOffset>1964690</wp:posOffset>
                      </wp:positionV>
                      <wp:extent cx="3397250" cy="1082040"/>
                      <wp:effectExtent l="0" t="0" r="12700" b="228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2040"/>
                              </a:xfrm>
                              <a:prstGeom prst="rect">
                                <a:avLst/>
                              </a:prstGeom>
                              <a:solidFill>
                                <a:srgbClr val="FFFFFF"/>
                              </a:solidFill>
                              <a:ln w="6350">
                                <a:solidFill>
                                  <a:srgbClr val="000000"/>
                                </a:solidFill>
                                <a:miter lim="800000"/>
                                <a:headEnd/>
                                <a:tailEnd/>
                              </a:ln>
                            </wps:spPr>
                            <wps:txbx>
                              <w:txbxContent>
                                <w:p w14:paraId="3ECB9541"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2329B622"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重度障害者支援加算(Ⅱ)は、行動障害の軽減を目的として各種の支援・訓練を行うものであり、単に、職員を加配するための加算ではないことに留意すること。</w:t>
                                  </w:r>
                                </w:p>
                                <w:p w14:paraId="123CEFD3"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〇　重度障害者支援加算(Ⅰ)を算定している指定生活介護事業所等において、重度障害者支援加算(Ⅱ)は算定できないものであること。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B865" id="テキスト ボックス 44" o:spid="_x0000_s1201" type="#_x0000_t202" style="position:absolute;left:0;text-align:left;margin-left:5.25pt;margin-top:154.7pt;width:267.5pt;height:8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JaLQIAAFsEAAAOAAAAZHJzL2Uyb0RvYy54bWysVMFu2zAMvQ/YPwi6r3aStkmMOEWXrsOA&#10;bh3Q7QMUWY6FyaJGKbGzry8lp2mQDTsM80GQROqRfI/04qZvDdsp9BpsyUcXOWfKSqi03ZT8+7f7&#10;dzPOfBC2EgasKvleeX6zfPtm0blCjaEBUylkBGJ90bmSNyG4Isu8bFQr/AU4ZclYA7Yi0BE3WYWi&#10;I/TWZOM8v846wMohSOU93d4NRr5M+HWtZHisa68CMyWn3EJaMa3ruGbLhSg2KFyj5SEN8Q9ZtEJb&#10;CnqEuhNBsC3q36BaLRE81OFCQptBXWupUg1UzSg/q+apEU6lWogc7440+f8HK7/sntxXZKF/Dz0J&#10;mIrw7gHkD88srBphN+oWEbpGiYoCjyJlWed8cXgaqfaFjyDr7jNUJLLYBkhAfY1tZIXqZIROAuyP&#10;pKs+MEmXk8l8Or4ikyTbKJ+N88skSyaKl+cOffiooGVxU3IkVRO82D34ENMRxYtLjObB6OpeG5MO&#10;uFmvDLKdoA64T1+q4MzNWNaV/HpCifwdIk/fnyBaHaiVjW5LPjs6iSLy9sFWqdGC0GbYU8rGHoiM&#10;3A0shn7dM10RD9NJDBGZXUO1J24Rht6lWQuPtNQGKGFptOOsAfx1fhf9qE3IwllH/V1y/3MrUHFm&#10;PlnScXo5nl/RQKTDbDYnAfDUsD4xCCsJqOSBs2G7CsMIbR3qTUNxhr6xcEvK1zpp8pr7oUzq4CTV&#10;YdriiJyek9frP2H5DAAA//8DAFBLAwQUAAYACAAAACEAH+vY0d8AAAAKAQAADwAAAGRycy9kb3du&#10;cmV2LnhtbEyPwU7DMAyG70i8Q2QkbizZaMfWNZ0GCKQd2bjslrVeW0icqsm6wtNjTnD87U+/P+fr&#10;0VkxYB9aTxqmEwUCqfRVS7WG9/3L3QJEiIYqYz2hhi8MsC6ur3KTVf5CbzjsYi24hEJmNDQxdpmU&#10;oWzQmTDxHRLvTr53JnLsa1n15sLlzsqZUnPpTEt8oTEdPjVYfu7OTsN4Osw/Zq/P2+lj2HwPe/Te&#10;xkTr25txswIRcYx/MPzqszoU7HT0Z6qCsJxVyqSGe7VMQDCQJilPjhqSh+UCZJHL/y8UPwAAAP//&#10;AwBQSwECLQAUAAYACAAAACEAtoM4kv4AAADhAQAAEwAAAAAAAAAAAAAAAAAAAAAAW0NvbnRlbnRf&#10;VHlwZXNdLnhtbFBLAQItABQABgAIAAAAIQA4/SH/1gAAAJQBAAALAAAAAAAAAAAAAAAAAC8BAABf&#10;cmVscy8ucmVsc1BLAQItABQABgAIAAAAIQD4q8JaLQIAAFsEAAAOAAAAAAAAAAAAAAAAAC4CAABk&#10;cnMvZTJvRG9jLnhtbFBLAQItABQABgAIAAAAIQAf69jR3wAAAAoBAAAPAAAAAAAAAAAAAAAAAIcE&#10;AABkcnMvZG93bnJldi54bWxQSwUGAAAAAAQABADzAAAAkwUAAAAA&#10;" strokeweight=".5pt">
                      <v:textbox inset="5.85pt,.7pt,5.85pt,.7pt">
                        <w:txbxContent>
                          <w:p w14:paraId="3ECB9541"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2329B622"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重度障害者支援加算(Ⅱ)は、行動障害の軽減を目的として各種の支援・訓練を行うものであり、単に、職員を加配するための加算ではないことに留意すること。</w:t>
                            </w:r>
                          </w:p>
                          <w:p w14:paraId="123CEFD3"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〇　重度障害者支援加算(Ⅰ)を算定している指定生活介護事業所等において、重度障害者支援加算(Ⅱ)は算定できないものであること。</w:t>
                            </w:r>
                          </w:p>
                        </w:txbxContent>
                      </v:textbox>
                    </v:shape>
                  </w:pict>
                </mc:Fallback>
              </mc:AlternateContent>
            </w:r>
          </w:p>
          <w:p w14:paraId="480F246E" w14:textId="77777777" w:rsidR="0090401D" w:rsidRPr="005B7DB2" w:rsidRDefault="0090401D">
            <w:pPr>
              <w:snapToGrid/>
              <w:ind w:leftChars="100" w:left="182" w:firstLineChars="100" w:firstLine="182"/>
              <w:jc w:val="both"/>
              <w:rPr>
                <w:rFonts w:hAnsi="ＭＳ ゴシック"/>
                <w:szCs w:val="20"/>
              </w:rPr>
            </w:pPr>
          </w:p>
          <w:p w14:paraId="07F55C2B" w14:textId="77777777" w:rsidR="0090401D" w:rsidRPr="005B7DB2" w:rsidRDefault="0090401D">
            <w:pPr>
              <w:snapToGrid/>
              <w:ind w:leftChars="100" w:left="182" w:firstLineChars="100" w:firstLine="182"/>
              <w:jc w:val="both"/>
              <w:rPr>
                <w:rFonts w:hAnsi="ＭＳ ゴシック"/>
                <w:szCs w:val="20"/>
              </w:rPr>
            </w:pPr>
          </w:p>
          <w:p w14:paraId="6ADD86AE" w14:textId="77777777" w:rsidR="0090401D" w:rsidRPr="005B7DB2" w:rsidRDefault="0090401D">
            <w:pPr>
              <w:snapToGrid/>
              <w:ind w:leftChars="100" w:left="182" w:firstLineChars="100" w:firstLine="182"/>
              <w:jc w:val="both"/>
              <w:rPr>
                <w:rFonts w:hAnsi="ＭＳ ゴシック"/>
                <w:szCs w:val="20"/>
              </w:rPr>
            </w:pPr>
          </w:p>
          <w:p w14:paraId="4F84AFBB" w14:textId="77777777" w:rsidR="0090401D" w:rsidRPr="005B7DB2" w:rsidRDefault="0090401D">
            <w:pPr>
              <w:snapToGrid/>
              <w:ind w:leftChars="100" w:left="182" w:firstLineChars="100" w:firstLine="182"/>
              <w:jc w:val="both"/>
              <w:rPr>
                <w:rFonts w:hAnsi="ＭＳ ゴシック"/>
                <w:szCs w:val="20"/>
              </w:rPr>
            </w:pPr>
          </w:p>
          <w:p w14:paraId="30566FC7" w14:textId="77777777" w:rsidR="0090401D" w:rsidRPr="005B7DB2" w:rsidRDefault="0090401D">
            <w:pPr>
              <w:snapToGrid/>
              <w:ind w:leftChars="100" w:left="182" w:firstLineChars="100" w:firstLine="182"/>
              <w:jc w:val="both"/>
              <w:rPr>
                <w:rFonts w:hAnsi="ＭＳ ゴシック"/>
                <w:szCs w:val="20"/>
              </w:rPr>
            </w:pPr>
          </w:p>
          <w:p w14:paraId="7F0AECC5" w14:textId="77777777" w:rsidR="0090401D" w:rsidRPr="005B7DB2" w:rsidRDefault="0090401D">
            <w:pPr>
              <w:snapToGrid/>
              <w:ind w:leftChars="100" w:left="182" w:firstLineChars="100" w:firstLine="182"/>
              <w:jc w:val="both"/>
              <w:rPr>
                <w:rFonts w:hAnsi="ＭＳ ゴシック"/>
                <w:szCs w:val="20"/>
              </w:rPr>
            </w:pPr>
          </w:p>
          <w:p w14:paraId="612A4CB5" w14:textId="77777777" w:rsidR="0090401D" w:rsidRPr="005B7DB2" w:rsidRDefault="0090401D">
            <w:pPr>
              <w:snapToGrid/>
              <w:ind w:leftChars="100" w:left="182" w:firstLineChars="100" w:firstLine="182"/>
              <w:jc w:val="both"/>
              <w:rPr>
                <w:rFonts w:hAnsi="ＭＳ ゴシック"/>
                <w:szCs w:val="20"/>
              </w:rPr>
            </w:pPr>
          </w:p>
          <w:p w14:paraId="2ECDA16F" w14:textId="77777777" w:rsidR="0090401D" w:rsidRPr="005B7DB2" w:rsidRDefault="0090401D">
            <w:pPr>
              <w:snapToGrid/>
              <w:ind w:leftChars="100" w:left="182" w:firstLineChars="100" w:firstLine="182"/>
              <w:jc w:val="both"/>
              <w:rPr>
                <w:rFonts w:hAnsi="ＭＳ ゴシック"/>
                <w:szCs w:val="20"/>
              </w:rPr>
            </w:pPr>
          </w:p>
          <w:p w14:paraId="21B6E576" w14:textId="77777777" w:rsidR="0090401D" w:rsidRPr="005B7DB2" w:rsidRDefault="0090401D">
            <w:pPr>
              <w:snapToGrid/>
              <w:ind w:leftChars="100" w:left="182" w:firstLineChars="100" w:firstLine="182"/>
              <w:jc w:val="both"/>
              <w:rPr>
                <w:rFonts w:hAnsi="ＭＳ ゴシック"/>
                <w:szCs w:val="20"/>
              </w:rPr>
            </w:pPr>
          </w:p>
          <w:p w14:paraId="008D93F2" w14:textId="77777777" w:rsidR="0090401D" w:rsidRPr="005B7DB2" w:rsidRDefault="0090401D">
            <w:pPr>
              <w:snapToGrid/>
              <w:ind w:leftChars="100" w:left="182" w:firstLineChars="100" w:firstLine="182"/>
              <w:jc w:val="both"/>
              <w:rPr>
                <w:rFonts w:hAnsi="ＭＳ ゴシック"/>
                <w:szCs w:val="20"/>
              </w:rPr>
            </w:pPr>
          </w:p>
          <w:p w14:paraId="5271679B" w14:textId="77777777" w:rsidR="0090401D" w:rsidRPr="005B7DB2" w:rsidRDefault="0090401D">
            <w:pPr>
              <w:snapToGrid/>
              <w:ind w:leftChars="100" w:left="182" w:firstLineChars="100" w:firstLine="182"/>
              <w:jc w:val="both"/>
              <w:rPr>
                <w:rFonts w:hAnsi="ＭＳ ゴシック"/>
                <w:szCs w:val="20"/>
              </w:rPr>
            </w:pPr>
          </w:p>
          <w:p w14:paraId="63A08418" w14:textId="77777777" w:rsidR="0090401D" w:rsidRPr="005B7DB2" w:rsidRDefault="0090401D">
            <w:pPr>
              <w:snapToGrid/>
              <w:jc w:val="both"/>
              <w:rPr>
                <w:rFonts w:hAnsi="ＭＳ ゴシック"/>
                <w:szCs w:val="20"/>
              </w:rPr>
            </w:pPr>
          </w:p>
          <w:p w14:paraId="1FF86968" w14:textId="77777777" w:rsidR="0090401D" w:rsidRPr="005B7DB2" w:rsidRDefault="0090401D">
            <w:pPr>
              <w:rPr>
                <w:rFonts w:hAnsi="ＭＳ ゴシック"/>
                <w:szCs w:val="20"/>
              </w:rPr>
            </w:pPr>
          </w:p>
          <w:p w14:paraId="17F088B6" w14:textId="77777777" w:rsidR="0090401D" w:rsidRPr="005B7DB2" w:rsidRDefault="0090401D">
            <w:pPr>
              <w:rPr>
                <w:rFonts w:hAnsi="ＭＳ ゴシック"/>
                <w:szCs w:val="20"/>
              </w:rPr>
            </w:pPr>
          </w:p>
          <w:p w14:paraId="01B95E00" w14:textId="77777777" w:rsidR="0090401D" w:rsidRPr="005B7DB2" w:rsidRDefault="0090401D">
            <w:pPr>
              <w:rPr>
                <w:rFonts w:hAnsi="ＭＳ ゴシック"/>
                <w:szCs w:val="20"/>
              </w:rPr>
            </w:pPr>
          </w:p>
          <w:p w14:paraId="3F57DC19" w14:textId="77777777" w:rsidR="0090401D" w:rsidRPr="005B7DB2" w:rsidRDefault="0090401D">
            <w:pPr>
              <w:rPr>
                <w:rFonts w:hAnsi="ＭＳ ゴシック"/>
                <w:szCs w:val="20"/>
              </w:rPr>
            </w:pPr>
          </w:p>
          <w:p w14:paraId="28A38A78" w14:textId="77777777" w:rsidR="0090401D" w:rsidRPr="005B7DB2" w:rsidRDefault="0090401D">
            <w:pPr>
              <w:tabs>
                <w:tab w:val="left" w:pos="364"/>
                <w:tab w:val="center" w:pos="2758"/>
              </w:tabs>
              <w:jc w:val="left"/>
              <w:rPr>
                <w:rFonts w:hAnsi="ＭＳ ゴシック"/>
                <w:szCs w:val="20"/>
              </w:rPr>
            </w:pPr>
          </w:p>
        </w:tc>
        <w:tc>
          <w:tcPr>
            <w:tcW w:w="1164" w:type="dxa"/>
            <w:tcBorders>
              <w:top w:val="single" w:sz="6" w:space="0" w:color="auto"/>
              <w:left w:val="single" w:sz="6" w:space="0" w:color="auto"/>
              <w:bottom w:val="single" w:sz="6" w:space="0" w:color="auto"/>
              <w:right w:val="single" w:sz="6" w:space="0" w:color="auto"/>
            </w:tcBorders>
          </w:tcPr>
          <w:p w14:paraId="2503F0D7" w14:textId="77777777" w:rsidR="0090401D" w:rsidRPr="005B7DB2" w:rsidRDefault="00B02EC3">
            <w:pPr>
              <w:snapToGrid/>
              <w:jc w:val="both"/>
              <w:rPr>
                <w:rFonts w:hAnsi="ＭＳ ゴシック"/>
              </w:rPr>
            </w:pPr>
            <w:sdt>
              <w:sdtPr>
                <w:rPr>
                  <w:rFonts w:hAnsi="ＭＳ ゴシック" w:hint="eastAsia"/>
                </w:rPr>
                <w:id w:val="1536696027"/>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いる</w:t>
            </w:r>
          </w:p>
          <w:p w14:paraId="233B3A61" w14:textId="77777777" w:rsidR="0090401D" w:rsidRPr="005B7DB2" w:rsidRDefault="00B02EC3">
            <w:pPr>
              <w:snapToGrid/>
              <w:jc w:val="both"/>
              <w:rPr>
                <w:rFonts w:hAnsi="ＭＳ ゴシック"/>
              </w:rPr>
            </w:pPr>
            <w:sdt>
              <w:sdtPr>
                <w:rPr>
                  <w:rFonts w:hAnsi="ＭＳ ゴシック" w:hint="eastAsia"/>
                </w:rPr>
                <w:id w:val="-211894719"/>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いない</w:t>
            </w:r>
          </w:p>
          <w:p w14:paraId="323B5FA6" w14:textId="77777777" w:rsidR="0090401D" w:rsidRPr="005B7DB2" w:rsidRDefault="00B02EC3">
            <w:pPr>
              <w:snapToGrid/>
              <w:jc w:val="both"/>
              <w:rPr>
                <w:rFonts w:hAnsi="ＭＳ ゴシック"/>
              </w:rPr>
            </w:pPr>
            <w:sdt>
              <w:sdtPr>
                <w:rPr>
                  <w:rFonts w:hAnsi="ＭＳ ゴシック" w:hint="eastAsia"/>
                </w:rPr>
                <w:id w:val="449137329"/>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szCs w:val="20"/>
              </w:rPr>
              <w:t>該当なし</w:t>
            </w:r>
          </w:p>
          <w:p w14:paraId="2AD136ED" w14:textId="77777777" w:rsidR="0090401D" w:rsidRPr="005B7DB2" w:rsidRDefault="0090401D">
            <w:pPr>
              <w:jc w:val="both"/>
              <w:rPr>
                <w:rFonts w:hAnsi="ＭＳ ゴシック"/>
                <w:szCs w:val="20"/>
              </w:rPr>
            </w:pPr>
          </w:p>
        </w:tc>
        <w:tc>
          <w:tcPr>
            <w:tcW w:w="1666" w:type="dxa"/>
            <w:vMerge/>
            <w:tcBorders>
              <w:top w:val="single" w:sz="6" w:space="0" w:color="auto"/>
              <w:left w:val="single" w:sz="6" w:space="0" w:color="auto"/>
              <w:bottom w:val="single" w:sz="4" w:space="0" w:color="auto"/>
              <w:right w:val="single" w:sz="6" w:space="0" w:color="auto"/>
            </w:tcBorders>
            <w:vAlign w:val="center"/>
            <w:hideMark/>
          </w:tcPr>
          <w:p w14:paraId="3734F0D9" w14:textId="77777777" w:rsidR="0090401D" w:rsidRPr="005B7DB2" w:rsidRDefault="0090401D">
            <w:pPr>
              <w:widowControl/>
              <w:snapToGrid/>
              <w:jc w:val="left"/>
              <w:rPr>
                <w:rFonts w:hAnsi="ＭＳ ゴシック"/>
                <w:szCs w:val="20"/>
              </w:rPr>
            </w:pPr>
          </w:p>
        </w:tc>
      </w:tr>
      <w:tr w:rsidR="005B7DB2" w:rsidRPr="005B7DB2" w14:paraId="05F22137" w14:textId="77777777" w:rsidTr="00BE0408">
        <w:trPr>
          <w:trHeight w:val="5314"/>
        </w:trPr>
        <w:tc>
          <w:tcPr>
            <w:tcW w:w="1184" w:type="dxa"/>
            <w:vMerge/>
            <w:tcBorders>
              <w:top w:val="single" w:sz="6" w:space="0" w:color="auto"/>
              <w:left w:val="single" w:sz="6" w:space="0" w:color="auto"/>
              <w:bottom w:val="single" w:sz="4" w:space="0" w:color="auto"/>
              <w:right w:val="single" w:sz="6" w:space="0" w:color="auto"/>
            </w:tcBorders>
            <w:vAlign w:val="center"/>
            <w:hideMark/>
          </w:tcPr>
          <w:p w14:paraId="33C9547F" w14:textId="77777777" w:rsidR="0090401D" w:rsidRPr="005B7DB2" w:rsidRDefault="0090401D">
            <w:pPr>
              <w:widowControl/>
              <w:snapToGrid/>
              <w:jc w:val="left"/>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4DBB4947" w14:textId="77777777" w:rsidR="0090401D" w:rsidRPr="005B7DB2" w:rsidRDefault="0090401D">
            <w:pPr>
              <w:snapToGrid/>
              <w:spacing w:line="360" w:lineRule="auto"/>
              <w:jc w:val="both"/>
              <w:rPr>
                <w:rFonts w:hAnsi="ＭＳ ゴシック"/>
                <w:szCs w:val="20"/>
              </w:rPr>
            </w:pPr>
            <w:r w:rsidRPr="005B7DB2">
              <w:rPr>
                <w:rFonts w:hAnsi="ＭＳ ゴシック" w:hint="eastAsia"/>
                <w:szCs w:val="20"/>
              </w:rPr>
              <w:t>（３）重度障害者支援加算（Ⅱ）（</w:t>
            </w:r>
            <w:r w:rsidRPr="005B7DB2">
              <w:rPr>
                <w:rFonts w:hAnsi="ＭＳ ゴシック" w:hint="eastAsia"/>
                <w:szCs w:val="20"/>
                <w:u w:val="wave"/>
              </w:rPr>
              <w:t>強度行動障害者への個別の支援</w:t>
            </w:r>
            <w:r w:rsidRPr="005B7DB2">
              <w:rPr>
                <w:rFonts w:hAnsi="ＭＳ ゴシック" w:hint="eastAsia"/>
                <w:szCs w:val="20"/>
              </w:rPr>
              <w:t>）</w:t>
            </w:r>
          </w:p>
          <w:p w14:paraId="24F70B07" w14:textId="4442B330" w:rsidR="0090401D" w:rsidRPr="005B7DB2" w:rsidRDefault="0090401D">
            <w:pPr>
              <w:snapToGrid/>
              <w:ind w:leftChars="100" w:left="182" w:firstLineChars="100" w:firstLine="182"/>
              <w:jc w:val="both"/>
              <w:rPr>
                <w:rFonts w:hAnsi="ＭＳ ゴシック"/>
                <w:szCs w:val="20"/>
              </w:rPr>
            </w:pPr>
            <w:r w:rsidRPr="005B7DB2">
              <w:rPr>
                <w:rFonts w:hAnsi="ＭＳ ゴシック" w:hint="eastAsia"/>
                <w:szCs w:val="20"/>
              </w:rPr>
              <w:t>上記（２）が算定されている</w:t>
            </w:r>
            <w:r w:rsidR="008469FF" w:rsidRPr="005B7DB2">
              <w:rPr>
                <w:rFonts w:hAnsi="ＭＳ ゴシック" w:hint="eastAsia"/>
                <w:szCs w:val="20"/>
              </w:rPr>
              <w:t>施設</w:t>
            </w:r>
            <w:r w:rsidRPr="005B7DB2">
              <w:rPr>
                <w:rFonts w:hAnsi="ＭＳ ゴシック" w:hint="eastAsia"/>
                <w:szCs w:val="20"/>
              </w:rPr>
              <w:t>において、別に厚生労働大臣が定める施設基準に適合するものとしてとして</w:t>
            </w:r>
            <w:r w:rsidR="008469FF" w:rsidRPr="005B7DB2">
              <w:rPr>
                <w:rFonts w:hAnsi="ＭＳ ゴシック" w:hint="eastAsia"/>
                <w:szCs w:val="20"/>
              </w:rPr>
              <w:t>市長</w:t>
            </w:r>
            <w:r w:rsidRPr="005B7DB2">
              <w:rPr>
                <w:rFonts w:hAnsi="ＭＳ ゴシック" w:hint="eastAsia"/>
                <w:szCs w:val="20"/>
              </w:rPr>
              <w:t>に届け出た</w:t>
            </w:r>
            <w:r w:rsidR="00DB5302" w:rsidRPr="005B7DB2">
              <w:rPr>
                <w:rFonts w:hAnsi="ＭＳ ゴシック" w:hint="eastAsia"/>
                <w:szCs w:val="20"/>
              </w:rPr>
              <w:t>施設</w:t>
            </w:r>
            <w:r w:rsidRPr="005B7DB2">
              <w:rPr>
                <w:rFonts w:hAnsi="ＭＳ ゴシック" w:hint="eastAsia"/>
                <w:szCs w:val="20"/>
              </w:rPr>
              <w:t>において、別に厚生労働大臣が定める者が、別に厚生労働大臣が定める基準を満たしている利用者に対し、サービスを行った場合に、更に１日につき所定単位数を加算していますか。</w:t>
            </w:r>
          </w:p>
          <w:p w14:paraId="346EC40A" w14:textId="77777777" w:rsidR="0090401D" w:rsidRPr="005B7DB2" w:rsidRDefault="0090401D">
            <w:pPr>
              <w:snapToGrid/>
              <w:spacing w:afterLines="30" w:after="85"/>
              <w:ind w:leftChars="100" w:left="364" w:hangingChars="100" w:hanging="182"/>
              <w:jc w:val="both"/>
              <w:rPr>
                <w:rFonts w:hAnsi="ＭＳ ゴシック"/>
                <w:szCs w:val="20"/>
              </w:rPr>
            </w:pPr>
            <w:r w:rsidRPr="005B7DB2">
              <w:rPr>
                <w:rFonts w:hAnsi="ＭＳ ゴシック" w:hint="eastAsia"/>
                <w:szCs w:val="20"/>
              </w:rPr>
              <w:t>※　当該厚生労働大臣が定める者１人当たりの利用者の数が５を超える場合には、５を超える数については、算定しない。</w:t>
            </w:r>
          </w:p>
          <w:p w14:paraId="18638BD3" w14:textId="16E64EA5" w:rsidR="0090401D" w:rsidRPr="005B7DB2" w:rsidRDefault="0090401D">
            <w:pPr>
              <w:snapToGrid/>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675648" behindDoc="0" locked="0" layoutInCell="1" allowOverlap="1" wp14:anchorId="2792F3ED" wp14:editId="2C5D38FB">
                      <wp:simplePos x="0" y="0"/>
                      <wp:positionH relativeFrom="column">
                        <wp:posOffset>54610</wp:posOffset>
                      </wp:positionH>
                      <wp:positionV relativeFrom="paragraph">
                        <wp:posOffset>6350</wp:posOffset>
                      </wp:positionV>
                      <wp:extent cx="3394710" cy="894715"/>
                      <wp:effectExtent l="0" t="0" r="15240" b="1968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894715"/>
                              </a:xfrm>
                              <a:prstGeom prst="rect">
                                <a:avLst/>
                              </a:prstGeom>
                              <a:solidFill>
                                <a:srgbClr val="FFFFFF"/>
                              </a:solidFill>
                              <a:ln w="6350">
                                <a:solidFill>
                                  <a:srgbClr val="000000"/>
                                </a:solidFill>
                                <a:miter lim="800000"/>
                                <a:headEnd/>
                                <a:tailEnd/>
                              </a:ln>
                            </wps:spPr>
                            <wps:txbx>
                              <w:txbxContent>
                                <w:p w14:paraId="2F76BF95"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79A07CF5" w14:textId="3B49F86E" w:rsidR="0090401D" w:rsidRPr="00E105F3" w:rsidRDefault="0090401D" w:rsidP="0090401D">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bookmarkStart w:id="13" w:name="_Hlk122599058"/>
                                  <w:r w:rsidR="003C48FA">
                                    <w:rPr>
                                      <w:rFonts w:hAnsi="ＭＳ ゴシック" w:hint="eastAsia"/>
                                      <w:szCs w:val="20"/>
                                    </w:rPr>
                                    <w:t>・6</w:t>
                                  </w:r>
                                  <w:bookmarkEnd w:id="13"/>
                                  <w:r w:rsidRPr="00E105F3">
                                    <w:rPr>
                                      <w:rFonts w:hAnsi="ＭＳ ゴシック" w:hint="eastAsia"/>
                                      <w:szCs w:val="20"/>
                                    </w:rPr>
                                    <w:t>）</w:t>
                                  </w:r>
                                </w:p>
                                <w:p w14:paraId="1CE6CE4C"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指定基準に規定する人員配置に加え、</w:t>
                                  </w:r>
                                  <w:r w:rsidRPr="00E105F3">
                                    <w:rPr>
                                      <w:rFonts w:hint="eastAsia"/>
                                      <w:szCs w:val="20"/>
                                    </w:rPr>
                                    <w:t>強度行動障害支援者養成研修（基礎研修）の課程を修了し、修了した旨の証明書の交付を受けた者を１以上配置していること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2F3ED" id="正方形/長方形 43" o:spid="_x0000_s1202" style="position:absolute;left:0;text-align:left;margin-left:4.3pt;margin-top:.5pt;width:267.3pt;height:7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2RJgIAAFAEAAAOAAAAZHJzL2Uyb0RvYy54bWysVM1u2zAMvg/YOwi6L85vkxhxiiJdhgHd&#10;OqDbA8iybAuTRY1S4mRPP0pJ06zbaZgPhChSH8mPpFe3h86wvUKvwRZ8NBhypqyEStum4N++bt8t&#10;OPNB2EoYsKrgR+X57frtm1XvcjWGFkylkBGI9XnvCt6G4PIs87JVnfADcMqSsQbsRCAVm6xC0RN6&#10;Z7LxcHiT9YCVQ5DKe7q9Pxn5OuHXtZLhsa69CswUnHILSWKSZZTZeiXyBoVrtTynIf4hi05oS0Ev&#10;UPciCLZD/QdUpyWChzoMJHQZ1LWWKtVA1YyGr6p5aoVTqRYix7sLTf7/wcrP+yf3BWPq3j2A/O6Z&#10;hU0rbKPuEKFvlago3CgSlfXO55cHUfH0lJX9J6iotWIXIHFwqLGLgFQdOySqjxeq1SEwSZeTyXI6&#10;H1FHJNkW8TxLIUT+/NqhDx8UdCweCo7UyoQu9g8+xGxE/uySsgejq602JinYlBuDbC+o7dv0ndH9&#10;tZuxrC/4zWQ2TMi/2fw1xDB9f4PodKD5NbqjKi5OIo+0vbdVmq4gtDmdKWVjzzxG6uKU+jwcygPT&#10;FZE8n8YQ8a6E6kjUIpwGlhYsPJKoDVDC0mjHWQv48/Vd9KPZIAtnPQ11wf2PnUDFmfloqY3z6Xg5&#10;oy1IymKxJP7x2lBeGYSVBFTwwNnpuAmnvdk51E1LcUaJNQt31Phap5685H4uk8Y2teq8YnEvrvXk&#10;9fIjWP8CAAD//wMAUEsDBBQABgAIAAAAIQAa0bMM3wAAAAcBAAAPAAAAZHJzL2Rvd25yZXYueG1s&#10;TI/BTsMwEETvSP0HaytxQdRpaEsJcSqEVC4cKtqAxM2NlzhqvI5ipw1/z3KC4+yMZt/km9G14ox9&#10;aDwpmM8SEEiVNw3VCsrD9nYNIkRNRreeUME3BtgUk6tcZ8Zf6A3P+1gLLqGQaQU2xi6TMlQWnQ4z&#10;3yGx9+V7pyPLvpam1xcud61Mk2QlnW6IP1jd4bPF6rQfnILP++37aD7S3bAbTq/uJS1vbFIqdT0d&#10;nx5BRBzjXxh+8RkdCmY6+oFMEK2C9YqDfOZB7C4XdymII+vF/AFkkcv//MUPAAAA//8DAFBLAQIt&#10;ABQABgAIAAAAIQC2gziS/gAAAOEBAAATAAAAAAAAAAAAAAAAAAAAAABbQ29udGVudF9UeXBlc10u&#10;eG1sUEsBAi0AFAAGAAgAAAAhADj9If/WAAAAlAEAAAsAAAAAAAAAAAAAAAAALwEAAF9yZWxzLy5y&#10;ZWxzUEsBAi0AFAAGAAgAAAAhAFWMrZEmAgAAUAQAAA4AAAAAAAAAAAAAAAAALgIAAGRycy9lMm9E&#10;b2MueG1sUEsBAi0AFAAGAAgAAAAhABrRswzfAAAABwEAAA8AAAAAAAAAAAAAAAAAgAQAAGRycy9k&#10;b3ducmV2LnhtbFBLBQYAAAAABAAEAPMAAACMBQAAAAA=&#10;" strokeweight=".5pt">
                      <v:textbox inset="5.85pt,.7pt,5.85pt,.7pt">
                        <w:txbxContent>
                          <w:p w14:paraId="2F76BF95"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79A07CF5" w14:textId="3B49F86E" w:rsidR="0090401D" w:rsidRPr="00E105F3" w:rsidRDefault="0090401D" w:rsidP="0090401D">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w:t>
                            </w:r>
                            <w:bookmarkStart w:id="14" w:name="_Hlk122599058"/>
                            <w:r w:rsidR="003C48FA">
                              <w:rPr>
                                <w:rFonts w:hAnsi="ＭＳ ゴシック" w:hint="eastAsia"/>
                                <w:szCs w:val="20"/>
                              </w:rPr>
                              <w:t>・6</w:t>
                            </w:r>
                            <w:bookmarkEnd w:id="14"/>
                            <w:r w:rsidRPr="00E105F3">
                              <w:rPr>
                                <w:rFonts w:hAnsi="ＭＳ ゴシック" w:hint="eastAsia"/>
                                <w:szCs w:val="20"/>
                              </w:rPr>
                              <w:t>）</w:t>
                            </w:r>
                          </w:p>
                          <w:p w14:paraId="1CE6CE4C" w14:textId="77777777" w:rsidR="0090401D" w:rsidRPr="00E105F3" w:rsidRDefault="0090401D" w:rsidP="0090401D">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指定基準に規定する人員配置に加え、</w:t>
                            </w:r>
                            <w:r w:rsidRPr="00E105F3">
                              <w:rPr>
                                <w:rFonts w:hint="eastAsia"/>
                                <w:szCs w:val="20"/>
                              </w:rPr>
                              <w:t>強度行動障害支援者養成研修（基礎研修）の課程を修了し、修了した旨の証明書の交付を受けた者を１以上配置していること</w:t>
                            </w:r>
                          </w:p>
                        </w:txbxContent>
                      </v:textbox>
                    </v:rect>
                  </w:pict>
                </mc:Fallback>
              </mc:AlternateContent>
            </w:r>
          </w:p>
          <w:p w14:paraId="3DF7EF79" w14:textId="77777777" w:rsidR="0090401D" w:rsidRPr="005B7DB2" w:rsidRDefault="0090401D">
            <w:pPr>
              <w:snapToGrid/>
              <w:jc w:val="both"/>
              <w:rPr>
                <w:rFonts w:hAnsi="ＭＳ ゴシック"/>
                <w:szCs w:val="20"/>
              </w:rPr>
            </w:pPr>
          </w:p>
          <w:p w14:paraId="6BAADC48" w14:textId="77777777" w:rsidR="0090401D" w:rsidRPr="005B7DB2" w:rsidRDefault="0090401D">
            <w:pPr>
              <w:snapToGrid/>
              <w:jc w:val="both"/>
              <w:rPr>
                <w:rFonts w:hAnsi="ＭＳ ゴシック"/>
                <w:szCs w:val="20"/>
              </w:rPr>
            </w:pPr>
          </w:p>
          <w:p w14:paraId="14D1A281" w14:textId="77777777" w:rsidR="0090401D" w:rsidRPr="005B7DB2" w:rsidRDefault="0090401D">
            <w:pPr>
              <w:snapToGrid/>
              <w:jc w:val="both"/>
              <w:rPr>
                <w:rFonts w:hAnsi="ＭＳ ゴシック"/>
                <w:szCs w:val="20"/>
              </w:rPr>
            </w:pPr>
          </w:p>
          <w:p w14:paraId="4953FB84" w14:textId="77777777" w:rsidR="0090401D" w:rsidRPr="005B7DB2" w:rsidRDefault="0090401D">
            <w:pPr>
              <w:snapToGrid/>
              <w:jc w:val="both"/>
              <w:rPr>
                <w:rFonts w:hAnsi="ＭＳ ゴシック"/>
                <w:szCs w:val="20"/>
              </w:rPr>
            </w:pPr>
          </w:p>
          <w:p w14:paraId="35E4C9D3" w14:textId="6D28E9AC" w:rsidR="0090401D" w:rsidRPr="005B7DB2" w:rsidRDefault="00BE0408">
            <w:pPr>
              <w:snapToGrid/>
              <w:spacing w:afterLines="70" w:after="199"/>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681792" behindDoc="0" locked="0" layoutInCell="1" allowOverlap="1" wp14:anchorId="55996DC9" wp14:editId="0F5FAD02">
                      <wp:simplePos x="0" y="0"/>
                      <wp:positionH relativeFrom="column">
                        <wp:posOffset>74295</wp:posOffset>
                      </wp:positionH>
                      <wp:positionV relativeFrom="paragraph">
                        <wp:posOffset>65405</wp:posOffset>
                      </wp:positionV>
                      <wp:extent cx="3397250" cy="741045"/>
                      <wp:effectExtent l="0" t="0" r="12700" b="2095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741045"/>
                              </a:xfrm>
                              <a:prstGeom prst="rect">
                                <a:avLst/>
                              </a:prstGeom>
                              <a:solidFill>
                                <a:srgbClr val="FFFFFF"/>
                              </a:solidFill>
                              <a:ln w="6350">
                                <a:solidFill>
                                  <a:srgbClr val="000000"/>
                                </a:solidFill>
                                <a:miter lim="800000"/>
                                <a:headEnd/>
                                <a:tailEnd/>
                              </a:ln>
                            </wps:spPr>
                            <wps:txbx>
                              <w:txbxContent>
                                <w:p w14:paraId="608FB03D" w14:textId="77777777" w:rsidR="00BE0408" w:rsidRPr="00E105F3" w:rsidRDefault="00BE0408" w:rsidP="00BE0408">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w:t>
                                  </w:r>
                                </w:p>
                                <w:p w14:paraId="0368F86B" w14:textId="7255554A" w:rsidR="00BE0408" w:rsidRPr="00E105F3" w:rsidRDefault="00BE0408" w:rsidP="00BE0408">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≪参照≫（平成18年厚生労働省告示第548号</w:t>
                                  </w:r>
                                  <w:r w:rsidR="00A044BA">
                                    <w:rPr>
                                      <w:rFonts w:hAnsi="ＭＳ ゴシック" w:hint="eastAsia"/>
                                      <w:szCs w:val="20"/>
                                    </w:rPr>
                                    <w:t>・12</w:t>
                                  </w:r>
                                  <w:r w:rsidRPr="00E105F3">
                                    <w:rPr>
                                      <w:rFonts w:hAnsi="ＭＳ ゴシック" w:hint="eastAsia"/>
                                      <w:szCs w:val="20"/>
                                    </w:rPr>
                                    <w:t>）</w:t>
                                  </w:r>
                                </w:p>
                                <w:p w14:paraId="6D0ED5B1" w14:textId="77777777" w:rsidR="00BE0408" w:rsidRPr="00E105F3" w:rsidRDefault="00BE0408" w:rsidP="00BE0408">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w:t>
                                  </w:r>
                                  <w:r w:rsidRPr="00E105F3">
                                    <w:rPr>
                                      <w:rFonts w:hint="eastAsia"/>
                                      <w:szCs w:val="20"/>
                                    </w:rPr>
                                    <w:t>強度行動障害支援者養成研修（基礎研修）の課程を修了し、修了した旨の証明書の交付を受けた者</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6DC9" id="正方形/長方形 42" o:spid="_x0000_s1203" style="position:absolute;left:0;text-align:left;margin-left:5.85pt;margin-top:5.15pt;width:267.5pt;height:5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0WJQIAAFAEAAAOAAAAZHJzL2Uyb0RvYy54bWysVNtu2zAMfR+wfxD0vjjXJjHiFEW6DAO6&#10;dUC3D5Bl2RYmixqlxMm+fpSSpkE37GGYHwRRpI4OD0mvbg+dYXuFXoMt+Ggw5ExZCZW2TcG/fd2+&#10;W3Dmg7CVMGBVwY/K89v12zer3uVqDC2YSiEjEOvz3hW8DcHlWeZlqzrhB+CUJWcN2IlAJjZZhaIn&#10;9M5k4+HwJusBK4cglfd0en9y8nXCr2slw2NdexWYKThxC2nFtJZxzdYrkTcoXKvlmYb4Bxad0JYe&#10;vUDdiyDYDvVvUJ2WCB7qMJDQZVDXWqqUA2UzGr7K5qkVTqVcSBzvLjL5/wcrP++f3BeM1L17APnd&#10;MwubVthG3SFC3ypR0XOjKFTWO59fLkTD01VW9p+gotKKXYCkwaHGLgJSduyQpD5epFaHwCQdTibL&#10;+XhGFZHkm09Hw+ksPSHy59sOffigoGNxU3CkUiZ0sX/wIbIR+XNIYg9GV1ttTDKwKTcG2V5Q2bfp&#10;O6P76zBjWV/wmwnx+DvEMH1/guh0oP41uiv44hIk8ijbe1ul7gpCm9OeKBt71jFKF7vU5+FQHpiu&#10;SOR50iCelVAdSVqEU8PSgIVHWmoDRFga7ThrAX++Potx1Bvk4aynpi64/7ETqDgzHy2VcT4dL2c0&#10;BclYLJakP147yiuHsJKACh44O2034TQ3O4e6aemdUVLNwh0VvtapJi/cz2lS26ZSnUcszsW1naJe&#10;fgTrXwAAAP//AwBQSwMEFAAGAAgAAAAhALRyGW3dAAAACQEAAA8AAABkcnMvZG93bnJldi54bWxM&#10;T8tOwzAQvCPxD9YicUHUboAGhTgVQioXDhUlIHFz4yWOGq+j2GnD37Oc4LSah2ZnyvXse3HEMXaB&#10;NCwXCgRSE2xHrYb6bXN9DyImQ9b0gVDDN0ZYV+dnpSlsONErHnepFRxCsTAaXEpDIWVsHHoTF2FA&#10;Yu0rjN4khmMr7WhOHO57mSm1kt50xB+cGfDJYXPYTV7DZ755n+1Htp220+HFP2f1lVO11pcX8+MD&#10;iIRz+jPDb32uDhV32oeJbBQ942XOTr7qBgTrd7crJvZMZLkCWZXy/4LqBwAA//8DAFBLAQItABQA&#10;BgAIAAAAIQC2gziS/gAAAOEBAAATAAAAAAAAAAAAAAAAAAAAAABbQ29udGVudF9UeXBlc10ueG1s&#10;UEsBAi0AFAAGAAgAAAAhADj9If/WAAAAlAEAAAsAAAAAAAAAAAAAAAAALwEAAF9yZWxzLy5yZWxz&#10;UEsBAi0AFAAGAAgAAAAhANYy7RYlAgAAUAQAAA4AAAAAAAAAAAAAAAAALgIAAGRycy9lMm9Eb2Mu&#10;eG1sUEsBAi0AFAAGAAgAAAAhALRyGW3dAAAACQEAAA8AAAAAAAAAAAAAAAAAfwQAAGRycy9kb3du&#10;cmV2LnhtbFBLBQYAAAAABAAEAPMAAACJBQAAAAA=&#10;" strokeweight=".5pt">
                      <v:textbox inset="5.85pt,.7pt,5.85pt,.7pt">
                        <w:txbxContent>
                          <w:p w14:paraId="608FB03D" w14:textId="77777777" w:rsidR="00BE0408" w:rsidRPr="00E105F3" w:rsidRDefault="00BE0408" w:rsidP="00BE0408">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【厚生労働大臣が定める者】</w:t>
                            </w:r>
                          </w:p>
                          <w:p w14:paraId="0368F86B" w14:textId="7255554A" w:rsidR="00BE0408" w:rsidRPr="00E105F3" w:rsidRDefault="00BE0408" w:rsidP="00BE0408">
                            <w:pPr>
                              <w:spacing w:afterLines="20" w:after="57"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≪参照≫（平成18年厚生労働省告示第548号</w:t>
                            </w:r>
                            <w:r w:rsidR="00A044BA">
                              <w:rPr>
                                <w:rFonts w:hAnsi="ＭＳ ゴシック" w:hint="eastAsia"/>
                                <w:szCs w:val="20"/>
                              </w:rPr>
                              <w:t>・12</w:t>
                            </w:r>
                            <w:r w:rsidRPr="00E105F3">
                              <w:rPr>
                                <w:rFonts w:hAnsi="ＭＳ ゴシック" w:hint="eastAsia"/>
                                <w:szCs w:val="20"/>
                              </w:rPr>
                              <w:t>）</w:t>
                            </w:r>
                          </w:p>
                          <w:p w14:paraId="6D0ED5B1" w14:textId="77777777" w:rsidR="00BE0408" w:rsidRPr="00E105F3" w:rsidRDefault="00BE0408" w:rsidP="00BE0408">
                            <w:pPr>
                              <w:spacing w:line="24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w:t>
                            </w:r>
                            <w:r w:rsidRPr="00E105F3">
                              <w:rPr>
                                <w:rFonts w:hint="eastAsia"/>
                                <w:szCs w:val="20"/>
                              </w:rPr>
                              <w:t>強度行動障害支援者養成研修（基礎研修）の課程を修了し、修了した旨の証明書の交付を受けた者</w:t>
                            </w:r>
                          </w:p>
                        </w:txbxContent>
                      </v:textbox>
                    </v:rect>
                  </w:pict>
                </mc:Fallback>
              </mc:AlternateContent>
            </w:r>
          </w:p>
        </w:tc>
        <w:tc>
          <w:tcPr>
            <w:tcW w:w="1164" w:type="dxa"/>
            <w:tcBorders>
              <w:top w:val="single" w:sz="6" w:space="0" w:color="auto"/>
              <w:left w:val="single" w:sz="6" w:space="0" w:color="auto"/>
              <w:bottom w:val="single" w:sz="4" w:space="0" w:color="auto"/>
              <w:right w:val="single" w:sz="6" w:space="0" w:color="auto"/>
            </w:tcBorders>
          </w:tcPr>
          <w:p w14:paraId="251F7972" w14:textId="77777777" w:rsidR="0090401D" w:rsidRPr="005B7DB2" w:rsidRDefault="00B02EC3">
            <w:pPr>
              <w:snapToGrid/>
              <w:jc w:val="both"/>
              <w:rPr>
                <w:rFonts w:hAnsi="ＭＳ ゴシック"/>
              </w:rPr>
            </w:pPr>
            <w:sdt>
              <w:sdtPr>
                <w:rPr>
                  <w:rFonts w:hAnsi="ＭＳ ゴシック" w:hint="eastAsia"/>
                </w:rPr>
                <w:id w:val="-963272842"/>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いる</w:t>
            </w:r>
          </w:p>
          <w:p w14:paraId="4382E36E" w14:textId="77777777" w:rsidR="0090401D" w:rsidRPr="005B7DB2" w:rsidRDefault="00B02EC3">
            <w:pPr>
              <w:snapToGrid/>
              <w:jc w:val="both"/>
              <w:rPr>
                <w:rFonts w:hAnsi="ＭＳ ゴシック"/>
              </w:rPr>
            </w:pPr>
            <w:sdt>
              <w:sdtPr>
                <w:rPr>
                  <w:rFonts w:hAnsi="ＭＳ ゴシック" w:hint="eastAsia"/>
                </w:rPr>
                <w:id w:val="-915171967"/>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いない</w:t>
            </w:r>
          </w:p>
          <w:p w14:paraId="0F5BC4B6" w14:textId="77777777" w:rsidR="0090401D" w:rsidRPr="005B7DB2" w:rsidRDefault="00B02EC3">
            <w:pPr>
              <w:snapToGrid/>
              <w:jc w:val="both"/>
              <w:rPr>
                <w:rFonts w:hAnsi="ＭＳ ゴシック"/>
              </w:rPr>
            </w:pPr>
            <w:sdt>
              <w:sdtPr>
                <w:rPr>
                  <w:rFonts w:hAnsi="ＭＳ ゴシック" w:hint="eastAsia"/>
                </w:rPr>
                <w:id w:val="-868059128"/>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szCs w:val="20"/>
              </w:rPr>
              <w:t>該当なし</w:t>
            </w:r>
          </w:p>
          <w:p w14:paraId="4E96341C" w14:textId="77777777" w:rsidR="0090401D" w:rsidRPr="005B7DB2" w:rsidRDefault="0090401D">
            <w:pPr>
              <w:snapToGrid/>
              <w:jc w:val="both"/>
              <w:rPr>
                <w:rFonts w:hAnsi="ＭＳ ゴシック"/>
                <w:szCs w:val="20"/>
              </w:rPr>
            </w:pPr>
          </w:p>
          <w:p w14:paraId="735A06A3" w14:textId="77777777" w:rsidR="0090401D" w:rsidRPr="005B7DB2" w:rsidRDefault="0090401D">
            <w:pPr>
              <w:snapToGrid/>
              <w:jc w:val="both"/>
              <w:rPr>
                <w:rFonts w:hAnsi="ＭＳ ゴシック"/>
                <w:szCs w:val="20"/>
              </w:rPr>
            </w:pPr>
          </w:p>
        </w:tc>
        <w:tc>
          <w:tcPr>
            <w:tcW w:w="1666" w:type="dxa"/>
            <w:vMerge/>
            <w:tcBorders>
              <w:top w:val="single" w:sz="6" w:space="0" w:color="auto"/>
              <w:left w:val="single" w:sz="6" w:space="0" w:color="auto"/>
              <w:bottom w:val="single" w:sz="4" w:space="0" w:color="auto"/>
              <w:right w:val="single" w:sz="6" w:space="0" w:color="auto"/>
            </w:tcBorders>
            <w:vAlign w:val="center"/>
            <w:hideMark/>
          </w:tcPr>
          <w:p w14:paraId="5FBD8DB4" w14:textId="77777777" w:rsidR="0090401D" w:rsidRPr="005B7DB2" w:rsidRDefault="0090401D">
            <w:pPr>
              <w:widowControl/>
              <w:snapToGrid/>
              <w:jc w:val="left"/>
              <w:rPr>
                <w:rFonts w:hAnsi="ＭＳ ゴシック"/>
                <w:szCs w:val="20"/>
              </w:rPr>
            </w:pPr>
          </w:p>
        </w:tc>
      </w:tr>
    </w:tbl>
    <w:p w14:paraId="018E4988" w14:textId="4D7823C9" w:rsidR="0090401D" w:rsidRPr="005B7DB2" w:rsidRDefault="0090401D" w:rsidP="0090401D">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7" w:tblpY="1"/>
        <w:tblOverlap w:val="neve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4"/>
        <w:gridCol w:w="5735"/>
        <w:gridCol w:w="1164"/>
        <w:gridCol w:w="1667"/>
      </w:tblGrid>
      <w:tr w:rsidR="005B7DB2" w:rsidRPr="005B7DB2" w14:paraId="58C9DE31" w14:textId="77777777" w:rsidTr="0090401D">
        <w:trPr>
          <w:trHeight w:val="283"/>
        </w:trPr>
        <w:tc>
          <w:tcPr>
            <w:tcW w:w="1184" w:type="dxa"/>
            <w:tcBorders>
              <w:top w:val="single" w:sz="4" w:space="0" w:color="auto"/>
              <w:left w:val="single" w:sz="6" w:space="0" w:color="auto"/>
              <w:bottom w:val="single" w:sz="6" w:space="0" w:color="auto"/>
              <w:right w:val="single" w:sz="6" w:space="0" w:color="auto"/>
            </w:tcBorders>
            <w:vAlign w:val="center"/>
            <w:hideMark/>
          </w:tcPr>
          <w:p w14:paraId="4AA7972F" w14:textId="77777777" w:rsidR="0090401D" w:rsidRPr="005B7DB2" w:rsidRDefault="0090401D">
            <w:pPr>
              <w:ind w:left="182" w:hangingChars="100" w:hanging="182"/>
              <w:rPr>
                <w:rFonts w:hAnsi="ＭＳ ゴシック"/>
                <w:szCs w:val="20"/>
              </w:rPr>
            </w:pPr>
            <w:r w:rsidRPr="005B7DB2">
              <w:rPr>
                <w:rFonts w:hAnsi="ＭＳ ゴシック"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hideMark/>
          </w:tcPr>
          <w:p w14:paraId="1A5FC96F" w14:textId="77777777" w:rsidR="0090401D" w:rsidRPr="005B7DB2" w:rsidRDefault="0090401D">
            <w:pPr>
              <w:snapToGrid/>
              <w:rPr>
                <w:rFonts w:hAnsi="ＭＳ ゴシック"/>
                <w:szCs w:val="20"/>
              </w:rPr>
            </w:pPr>
            <w:r w:rsidRPr="005B7DB2">
              <w:rPr>
                <w:rFonts w:hAnsi="ＭＳ ゴシック" w:hint="eastAsia"/>
                <w:szCs w:val="20"/>
              </w:rPr>
              <w:t>自主点検のポイント</w:t>
            </w:r>
          </w:p>
        </w:tc>
        <w:tc>
          <w:tcPr>
            <w:tcW w:w="1164" w:type="dxa"/>
            <w:tcBorders>
              <w:top w:val="single" w:sz="4" w:space="0" w:color="auto"/>
              <w:left w:val="single" w:sz="6" w:space="0" w:color="auto"/>
              <w:bottom w:val="single" w:sz="4" w:space="0" w:color="auto"/>
              <w:right w:val="single" w:sz="6" w:space="0" w:color="auto"/>
            </w:tcBorders>
            <w:vAlign w:val="center"/>
            <w:hideMark/>
          </w:tcPr>
          <w:p w14:paraId="67BF60B8" w14:textId="77777777" w:rsidR="0090401D" w:rsidRPr="005B7DB2" w:rsidRDefault="0090401D">
            <w:pPr>
              <w:rPr>
                <w:rFonts w:hAnsi="ＭＳ ゴシック"/>
              </w:rPr>
            </w:pPr>
            <w:r w:rsidRPr="005B7DB2">
              <w:rPr>
                <w:rFonts w:hAnsi="ＭＳ ゴシック" w:hint="eastAsia"/>
                <w:szCs w:val="20"/>
              </w:rPr>
              <w:t>点検</w:t>
            </w:r>
          </w:p>
        </w:tc>
        <w:tc>
          <w:tcPr>
            <w:tcW w:w="1666" w:type="dxa"/>
            <w:tcBorders>
              <w:top w:val="single" w:sz="4" w:space="0" w:color="auto"/>
              <w:left w:val="single" w:sz="6" w:space="0" w:color="auto"/>
              <w:bottom w:val="single" w:sz="6" w:space="0" w:color="auto"/>
              <w:right w:val="single" w:sz="6" w:space="0" w:color="auto"/>
            </w:tcBorders>
            <w:vAlign w:val="center"/>
            <w:hideMark/>
          </w:tcPr>
          <w:p w14:paraId="33EE51EE" w14:textId="77777777" w:rsidR="0090401D" w:rsidRPr="005B7DB2" w:rsidRDefault="0090401D">
            <w:pPr>
              <w:snapToGrid/>
              <w:spacing w:line="240" w:lineRule="exact"/>
              <w:rPr>
                <w:rFonts w:hAnsi="ＭＳ ゴシック"/>
                <w:szCs w:val="20"/>
              </w:rPr>
            </w:pPr>
            <w:r w:rsidRPr="005B7DB2">
              <w:rPr>
                <w:rFonts w:hAnsi="ＭＳ ゴシック" w:hint="eastAsia"/>
                <w:szCs w:val="20"/>
              </w:rPr>
              <w:t>根拠</w:t>
            </w:r>
          </w:p>
        </w:tc>
      </w:tr>
      <w:tr w:rsidR="005B7DB2" w:rsidRPr="005B7DB2" w14:paraId="619B0EFC" w14:textId="77777777" w:rsidTr="00BE0408">
        <w:trPr>
          <w:trHeight w:val="4364"/>
        </w:trPr>
        <w:tc>
          <w:tcPr>
            <w:tcW w:w="1184" w:type="dxa"/>
            <w:vMerge w:val="restart"/>
            <w:tcBorders>
              <w:top w:val="single" w:sz="4" w:space="0" w:color="auto"/>
              <w:left w:val="single" w:sz="6" w:space="0" w:color="auto"/>
              <w:bottom w:val="single" w:sz="6" w:space="0" w:color="auto"/>
              <w:right w:val="single" w:sz="6" w:space="0" w:color="auto"/>
            </w:tcBorders>
          </w:tcPr>
          <w:p w14:paraId="535DE99F" w14:textId="7E9E0F72" w:rsidR="0090401D" w:rsidRPr="005B7DB2" w:rsidRDefault="00C05934">
            <w:pPr>
              <w:snapToGrid/>
              <w:jc w:val="both"/>
              <w:rPr>
                <w:rFonts w:hAnsi="ＭＳ ゴシック"/>
                <w:szCs w:val="20"/>
              </w:rPr>
            </w:pPr>
            <w:r w:rsidRPr="005B7DB2">
              <w:rPr>
                <w:rFonts w:hAnsi="ＭＳ ゴシック" w:hint="eastAsia"/>
                <w:szCs w:val="20"/>
              </w:rPr>
              <w:t>９０</w:t>
            </w:r>
          </w:p>
          <w:p w14:paraId="54D86136" w14:textId="77777777" w:rsidR="0090401D" w:rsidRPr="005B7DB2" w:rsidRDefault="0090401D">
            <w:pPr>
              <w:snapToGrid/>
              <w:jc w:val="both"/>
              <w:rPr>
                <w:rFonts w:hAnsi="ＭＳ ゴシック"/>
                <w:szCs w:val="20"/>
              </w:rPr>
            </w:pPr>
            <w:r w:rsidRPr="005B7DB2">
              <w:rPr>
                <w:rFonts w:hAnsi="ＭＳ ゴシック" w:hint="eastAsia"/>
                <w:szCs w:val="20"/>
              </w:rPr>
              <w:t>重度障害者</w:t>
            </w:r>
          </w:p>
          <w:p w14:paraId="0C163667" w14:textId="77777777" w:rsidR="0090401D" w:rsidRPr="005B7DB2" w:rsidRDefault="0090401D">
            <w:pPr>
              <w:snapToGrid/>
              <w:spacing w:afterLines="50" w:after="142"/>
              <w:jc w:val="both"/>
              <w:rPr>
                <w:rFonts w:hAnsi="ＭＳ ゴシック"/>
                <w:szCs w:val="20"/>
              </w:rPr>
            </w:pPr>
            <w:r w:rsidRPr="005B7DB2">
              <w:rPr>
                <w:rFonts w:hAnsi="ＭＳ ゴシック" w:hint="eastAsia"/>
                <w:szCs w:val="20"/>
              </w:rPr>
              <w:t>支援加算</w:t>
            </w:r>
          </w:p>
          <w:p w14:paraId="5B1B5294"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423BE5D6"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74545EF4" w14:textId="22598B6C" w:rsidR="0090401D" w:rsidRPr="005B7DB2" w:rsidRDefault="008B2EF1" w:rsidP="008B2EF1">
            <w:pPr>
              <w:ind w:left="183" w:hangingChars="100" w:hanging="183"/>
              <w:jc w:val="both"/>
              <w:rPr>
                <w:rFonts w:hAnsi="ＭＳ ゴシック"/>
                <w:b/>
                <w:bCs/>
                <w:szCs w:val="20"/>
              </w:rPr>
            </w:pPr>
            <w:r w:rsidRPr="005B7DB2">
              <w:rPr>
                <w:rFonts w:hAnsi="ＭＳ ゴシック" w:hint="eastAsia"/>
                <w:b/>
                <w:bCs/>
                <w:szCs w:val="20"/>
              </w:rPr>
              <w:t>※施設入所者を除く</w:t>
            </w:r>
          </w:p>
          <w:p w14:paraId="60467B1C" w14:textId="77777777" w:rsidR="00237EBB" w:rsidRPr="005B7DB2" w:rsidRDefault="00237EBB" w:rsidP="008B2EF1">
            <w:pPr>
              <w:ind w:left="183" w:hangingChars="100" w:hanging="183"/>
              <w:jc w:val="both"/>
              <w:rPr>
                <w:rFonts w:hAnsi="ＭＳ ゴシック"/>
                <w:b/>
                <w:bCs/>
                <w:szCs w:val="20"/>
              </w:rPr>
            </w:pPr>
          </w:p>
          <w:p w14:paraId="4A2C58DA" w14:textId="77777777" w:rsidR="00237EBB" w:rsidRPr="005B7DB2" w:rsidRDefault="00237EBB" w:rsidP="00237EBB">
            <w:pPr>
              <w:snapToGrid/>
              <w:spacing w:afterLines="50" w:after="142"/>
              <w:jc w:val="both"/>
              <w:rPr>
                <w:rFonts w:hAnsi="ＭＳ ゴシック"/>
                <w:szCs w:val="20"/>
              </w:rPr>
            </w:pPr>
            <w:r w:rsidRPr="005B7DB2">
              <w:rPr>
                <w:rFonts w:hAnsi="ＭＳ ゴシック" w:hint="eastAsia"/>
                <w:szCs w:val="20"/>
              </w:rPr>
              <w:t>（続き）</w:t>
            </w:r>
          </w:p>
          <w:p w14:paraId="0AEFC162" w14:textId="65BF3B57" w:rsidR="00237EBB" w:rsidRPr="005B7DB2" w:rsidRDefault="00237EBB" w:rsidP="008B2EF1">
            <w:pPr>
              <w:ind w:left="182" w:hangingChars="100" w:hanging="182"/>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ADA7C55" w14:textId="07E63E19" w:rsidR="0090401D" w:rsidRPr="005B7DB2" w:rsidRDefault="00BE0408">
            <w:pPr>
              <w:snapToGrid/>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673600" behindDoc="0" locked="0" layoutInCell="1" allowOverlap="1" wp14:anchorId="4414E737" wp14:editId="647CE590">
                      <wp:simplePos x="0" y="0"/>
                      <wp:positionH relativeFrom="column">
                        <wp:posOffset>46990</wp:posOffset>
                      </wp:positionH>
                      <wp:positionV relativeFrom="paragraph">
                        <wp:posOffset>92075</wp:posOffset>
                      </wp:positionV>
                      <wp:extent cx="3402330" cy="1202690"/>
                      <wp:effectExtent l="0" t="0" r="26670" b="1651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12026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7EC08" w14:textId="77777777" w:rsidR="0090401D" w:rsidRPr="00E105F3" w:rsidRDefault="0090401D" w:rsidP="0090401D">
                                  <w:pPr>
                                    <w:spacing w:beforeLines="20" w:before="57" w:line="240" w:lineRule="exact"/>
                                    <w:ind w:leftChars="50" w:left="91" w:rightChars="50" w:right="91"/>
                                    <w:jc w:val="left"/>
                                    <w:rPr>
                                      <w:rFonts w:hAnsi="ＭＳ ゴシック"/>
                                    </w:rPr>
                                  </w:pPr>
                                  <w:r w:rsidRPr="00E105F3">
                                    <w:rPr>
                                      <w:rFonts w:hAnsi="ＭＳ ゴシック" w:hint="eastAsia"/>
                                    </w:rPr>
                                    <w:t>【厚生労働大臣が定める基準】</w:t>
                                  </w:r>
                                </w:p>
                                <w:p w14:paraId="1146E4D9" w14:textId="1359B584" w:rsidR="0090401D" w:rsidRPr="00E105F3" w:rsidRDefault="0090401D" w:rsidP="0090401D">
                                  <w:pPr>
                                    <w:spacing w:line="240" w:lineRule="exact"/>
                                    <w:ind w:leftChars="50" w:left="91" w:rightChars="50" w:right="91"/>
                                    <w:jc w:val="left"/>
                                    <w:rPr>
                                      <w:rFonts w:hAnsi="ＭＳ ゴシック"/>
                                    </w:rPr>
                                  </w:pPr>
                                  <w:r w:rsidRPr="00E105F3">
                                    <w:rPr>
                                      <w:rFonts w:hAnsi="ＭＳ ゴシック" w:hint="eastAsia"/>
                                    </w:rPr>
                                    <w:t xml:space="preserve">　≪参照≫（平成18年厚生労働省告示第543号・4</w:t>
                                  </w:r>
                                  <w:r w:rsidR="00A044BA">
                                    <w:rPr>
                                      <w:rFonts w:hAnsi="ＭＳ ゴシック" w:hint="eastAsia"/>
                                    </w:rPr>
                                    <w:t>準用</w:t>
                                  </w:r>
                                  <w:r w:rsidRPr="00E105F3">
                                    <w:rPr>
                                      <w:rFonts w:hAnsi="ＭＳ ゴシック" w:hint="eastAsia"/>
                                    </w:rPr>
                                    <w:t>）</w:t>
                                  </w:r>
                                </w:p>
                                <w:p w14:paraId="67C6088F"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rPr>
                                  </w:pPr>
                                  <w:r w:rsidRPr="00E105F3">
                                    <w:rPr>
                                      <w:rFonts w:hAnsi="ＭＳ ゴシック" w:hint="eastAsia"/>
                                    </w:rPr>
                                    <w:t xml:space="preserve">○　</w:t>
                                  </w:r>
                                  <w:r w:rsidRPr="00E105F3">
                                    <w:rPr>
                                      <w:rFonts w:hAnsi="ＭＳ ゴシック" w:hint="eastAsia"/>
                                      <w:kern w:val="0"/>
                                      <w:szCs w:val="20"/>
                                    </w:rPr>
                                    <w:t>障害支援区分認定調査の結果に基づき、調査項目中「コミュニケーション」「説明の理解」「大声・奇声を出す」などの行動関連項目（１２項目）について、その行動関連項目が見られる頻度等をそれぞれ０点から２点までに当てはめて算出した点数の合計が１０点以上であ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E737" id="正方形/長方形 22" o:spid="_x0000_s1204" style="position:absolute;left:0;text-align:left;margin-left:3.7pt;margin-top:7.25pt;width:267.9pt;height:9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TaOAIAAGoEAAAOAAAAZHJzL2Uyb0RvYy54bWysVNtu2zAMfR+wfxD0vthx2jQ14hRFugwD&#10;unVAtw9QZNkWJosapcTJvn6UcmnW7WmYHwRRpA7JwyPP73a9YVuFXoOt+HiUc6ashFrbtuLfvq7e&#10;zTjzQdhaGLCq4nvl+d3i7Zv54EpVQAemVsgIxPpycBXvQnBllnnZqV74EThlydkA9iKQiW1WoxgI&#10;vTdZkefTbACsHYJU3tPpw8HJFwm/aZQMT03jVWCm4lRbSCumdR3XbDEXZYvCdVoeyxD/UEUvtKWk&#10;Z6gHEQTboP4DqtcSwUMTRhL6DJpGS5V6oG7G+atunjvhVOqFyPHuTJP/f7Dy8/bZfcFYunePIL97&#10;ZmHZCduqe0QYOiVqSjeORGWD8+X5QjQ8XWXr4RPUNFqxCZA42DXYR0Dqju0S1fsz1WoXmKTDyVVe&#10;TCY0EUm+cZEX09s0jEyUp+sOffigoGdxU3GkWSZ4sX30IZYjylNIKh+MrlfamGRgu14aZFtBc1+l&#10;L3VAXV6GGcuGik8n11SIMC0pWAZMSX4L85doefr+htbrQFo2uq/47Bwkykjhe1snpQWhzWFP1Rsb&#10;S1VJpceWTqRG/foy7NY7pmsi6GYaE8azNdR7Ih3hIGV6euGJlsYAdSKNdpx1gD9fn8U4Ug15OBtI&#10;7hX3PzYCFWfmo6UB31wVt9f0PpIxm9EwGF461hcOYSUBVTwQaWm7DIcXtXGo247yjBOHFu5JEo1O&#10;w3qp/SgkEnSa4fHxxRdzaaeol1/E4hcAAAD//wMAUEsDBBQABgAIAAAAIQD1GiXB4AAAAAgBAAAP&#10;AAAAZHJzL2Rvd25yZXYueG1sTI/BTsMwEETvSPyDtUhcELVxUwohToWQyoVDRUkrcXNjE0eN11Hs&#10;tOHvWU5wnJ3RzNtiNfmOnewQ24AK7mYCmMU6mBYbBdXH+vYBWEwaje4CWgXfNsKqvLwodG7CGd/t&#10;aZsaRiUYc63ApdTnnMfaWa/jLPQWyfsKg9eJ5NBwM+gzlfuOSyHuudct0oLTvX1xtj5uR6/gc7ne&#10;TWYvN+NmPL75V1ndOFEpdX01PT8BS3ZKf2H4xSd0KInpEEY0kXUKlhkF6ZwtgJG9yOYS2EGBFPNH&#10;4GXB/z9Q/gAAAP//AwBQSwECLQAUAAYACAAAACEAtoM4kv4AAADhAQAAEwAAAAAAAAAAAAAAAAAA&#10;AAAAW0NvbnRlbnRfVHlwZXNdLnhtbFBLAQItABQABgAIAAAAIQA4/SH/1gAAAJQBAAALAAAAAAAA&#10;AAAAAAAAAC8BAABfcmVscy8ucmVsc1BLAQItABQABgAIAAAAIQAKDpTaOAIAAGoEAAAOAAAAAAAA&#10;AAAAAAAAAC4CAABkcnMvZTJvRG9jLnhtbFBLAQItABQABgAIAAAAIQD1GiXB4AAAAAgBAAAPAAAA&#10;AAAAAAAAAAAAAJIEAABkcnMvZG93bnJldi54bWxQSwUGAAAAAAQABADzAAAAnwUAAAAA&#10;" strokeweight=".5pt">
                      <v:textbox inset="5.85pt,.7pt,5.85pt,.7pt">
                        <w:txbxContent>
                          <w:p w14:paraId="5A97EC08" w14:textId="77777777" w:rsidR="0090401D" w:rsidRPr="00E105F3" w:rsidRDefault="0090401D" w:rsidP="0090401D">
                            <w:pPr>
                              <w:spacing w:beforeLines="20" w:before="57" w:line="240" w:lineRule="exact"/>
                              <w:ind w:leftChars="50" w:left="91" w:rightChars="50" w:right="91"/>
                              <w:jc w:val="left"/>
                              <w:rPr>
                                <w:rFonts w:hAnsi="ＭＳ ゴシック"/>
                              </w:rPr>
                            </w:pPr>
                            <w:r w:rsidRPr="00E105F3">
                              <w:rPr>
                                <w:rFonts w:hAnsi="ＭＳ ゴシック" w:hint="eastAsia"/>
                              </w:rPr>
                              <w:t>【厚生労働大臣が定める基準】</w:t>
                            </w:r>
                          </w:p>
                          <w:p w14:paraId="1146E4D9" w14:textId="1359B584" w:rsidR="0090401D" w:rsidRPr="00E105F3" w:rsidRDefault="0090401D" w:rsidP="0090401D">
                            <w:pPr>
                              <w:spacing w:line="240" w:lineRule="exact"/>
                              <w:ind w:leftChars="50" w:left="91" w:rightChars="50" w:right="91"/>
                              <w:jc w:val="left"/>
                              <w:rPr>
                                <w:rFonts w:hAnsi="ＭＳ ゴシック"/>
                              </w:rPr>
                            </w:pPr>
                            <w:r w:rsidRPr="00E105F3">
                              <w:rPr>
                                <w:rFonts w:hAnsi="ＭＳ ゴシック" w:hint="eastAsia"/>
                              </w:rPr>
                              <w:t xml:space="preserve">　≪参照≫（平成18年厚生労働省告示第543号・4</w:t>
                            </w:r>
                            <w:r w:rsidR="00A044BA">
                              <w:rPr>
                                <w:rFonts w:hAnsi="ＭＳ ゴシック" w:hint="eastAsia"/>
                              </w:rPr>
                              <w:t>準用</w:t>
                            </w:r>
                            <w:r w:rsidRPr="00E105F3">
                              <w:rPr>
                                <w:rFonts w:hAnsi="ＭＳ ゴシック" w:hint="eastAsia"/>
                              </w:rPr>
                              <w:t>）</w:t>
                            </w:r>
                          </w:p>
                          <w:p w14:paraId="67C6088F" w14:textId="77777777" w:rsidR="0090401D" w:rsidRPr="00E105F3" w:rsidRDefault="0090401D" w:rsidP="0090401D">
                            <w:pPr>
                              <w:spacing w:beforeLines="20" w:before="57" w:line="240" w:lineRule="exact"/>
                              <w:ind w:leftChars="50" w:left="273" w:rightChars="50" w:right="91" w:hangingChars="100" w:hanging="182"/>
                              <w:jc w:val="left"/>
                              <w:rPr>
                                <w:rFonts w:hAnsi="ＭＳ ゴシック"/>
                              </w:rPr>
                            </w:pPr>
                            <w:r w:rsidRPr="00E105F3">
                              <w:rPr>
                                <w:rFonts w:hAnsi="ＭＳ ゴシック" w:hint="eastAsia"/>
                              </w:rPr>
                              <w:t xml:space="preserve">○　</w:t>
                            </w:r>
                            <w:r w:rsidRPr="00E105F3">
                              <w:rPr>
                                <w:rFonts w:hAnsi="ＭＳ ゴシック" w:hint="eastAsia"/>
                                <w:kern w:val="0"/>
                                <w:szCs w:val="20"/>
                              </w:rPr>
                              <w:t>障害支援区分認定調査の結果に基づき、調査項目中「コミュニケーション」「説明の理解」「大声・奇声を出す」などの行動関連項目（１２項目）について、その行動関連項目が見られる頻度等をそれぞれ０点から２点までに当てはめて算出した点数の合計が１０点以上であること</w:t>
                            </w:r>
                          </w:p>
                        </w:txbxContent>
                      </v:textbox>
                    </v:rect>
                  </w:pict>
                </mc:Fallback>
              </mc:AlternateContent>
            </w:r>
          </w:p>
          <w:p w14:paraId="1AE09768" w14:textId="007198F9" w:rsidR="0090401D" w:rsidRPr="005B7DB2" w:rsidRDefault="0090401D">
            <w:pPr>
              <w:snapToGrid/>
              <w:jc w:val="both"/>
              <w:rPr>
                <w:rFonts w:hAnsi="ＭＳ ゴシック"/>
                <w:szCs w:val="20"/>
              </w:rPr>
            </w:pPr>
          </w:p>
          <w:p w14:paraId="351D320B" w14:textId="03DABFD4" w:rsidR="0090401D" w:rsidRPr="005B7DB2" w:rsidRDefault="0090401D">
            <w:pPr>
              <w:snapToGrid/>
              <w:jc w:val="both"/>
              <w:rPr>
                <w:rFonts w:hAnsi="ＭＳ ゴシック"/>
                <w:szCs w:val="20"/>
              </w:rPr>
            </w:pPr>
          </w:p>
          <w:p w14:paraId="3C15B1DA" w14:textId="361B08D9" w:rsidR="0090401D" w:rsidRPr="005B7DB2" w:rsidRDefault="0090401D">
            <w:pPr>
              <w:snapToGrid/>
              <w:jc w:val="both"/>
              <w:rPr>
                <w:rFonts w:hAnsi="ＭＳ ゴシック"/>
                <w:szCs w:val="20"/>
              </w:rPr>
            </w:pPr>
          </w:p>
          <w:p w14:paraId="2754DA94" w14:textId="72416F29" w:rsidR="0090401D" w:rsidRPr="005B7DB2" w:rsidRDefault="0090401D">
            <w:pPr>
              <w:snapToGrid/>
              <w:jc w:val="both"/>
              <w:rPr>
                <w:rFonts w:hAnsi="ＭＳ ゴシック"/>
                <w:szCs w:val="20"/>
              </w:rPr>
            </w:pPr>
          </w:p>
          <w:p w14:paraId="7D522632" w14:textId="11C77E8E" w:rsidR="0090401D" w:rsidRPr="005B7DB2" w:rsidRDefault="0090401D">
            <w:pPr>
              <w:snapToGrid/>
              <w:jc w:val="both"/>
              <w:rPr>
                <w:rFonts w:hAnsi="ＭＳ ゴシック"/>
                <w:szCs w:val="20"/>
              </w:rPr>
            </w:pPr>
          </w:p>
          <w:p w14:paraId="5390427A" w14:textId="77777777" w:rsidR="0090401D" w:rsidRPr="005B7DB2" w:rsidRDefault="0090401D">
            <w:pPr>
              <w:snapToGrid/>
              <w:spacing w:afterLines="70" w:after="199"/>
              <w:jc w:val="both"/>
              <w:rPr>
                <w:rFonts w:hAnsi="ＭＳ ゴシック"/>
                <w:szCs w:val="20"/>
              </w:rPr>
            </w:pPr>
          </w:p>
          <w:p w14:paraId="605314F7" w14:textId="26E8EF7E" w:rsidR="0090401D" w:rsidRPr="005B7DB2" w:rsidRDefault="00BE0408">
            <w:pPr>
              <w:snapToGrid/>
              <w:spacing w:afterLines="70" w:after="199"/>
              <w:jc w:val="both"/>
              <w:rPr>
                <w:rFonts w:hAnsi="ＭＳ ゴシック"/>
                <w:szCs w:val="20"/>
              </w:rPr>
            </w:pPr>
            <w:r w:rsidRPr="005B7DB2">
              <w:rPr>
                <w:rFonts w:hAnsi="ＭＳ ゴシック" w:hint="eastAsia"/>
                <w:noProof/>
              </w:rPr>
              <mc:AlternateContent>
                <mc:Choice Requires="wps">
                  <w:drawing>
                    <wp:anchor distT="0" distB="0" distL="114300" distR="114300" simplePos="0" relativeHeight="251668480" behindDoc="0" locked="0" layoutInCell="1" allowOverlap="1" wp14:anchorId="05BD23D9" wp14:editId="267FBC3A">
                      <wp:simplePos x="0" y="0"/>
                      <wp:positionH relativeFrom="column">
                        <wp:posOffset>52070</wp:posOffset>
                      </wp:positionH>
                      <wp:positionV relativeFrom="paragraph">
                        <wp:posOffset>77470</wp:posOffset>
                      </wp:positionV>
                      <wp:extent cx="3399790" cy="1216660"/>
                      <wp:effectExtent l="0" t="0" r="10160" b="2159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216660"/>
                              </a:xfrm>
                              <a:prstGeom prst="rect">
                                <a:avLst/>
                              </a:prstGeom>
                              <a:solidFill>
                                <a:srgbClr val="FFFFFF"/>
                              </a:solidFill>
                              <a:ln w="6350">
                                <a:solidFill>
                                  <a:srgbClr val="000000"/>
                                </a:solidFill>
                                <a:miter lim="800000"/>
                                <a:headEnd/>
                                <a:tailEnd/>
                              </a:ln>
                            </wps:spPr>
                            <wps:txbx>
                              <w:txbxContent>
                                <w:p w14:paraId="13E58231"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66C04486"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実践研修修了者が作成した支援計画シート等に基づき、基礎研修修了者が、強度行動障害を有する者に対して日中に個別の支援を行った場合に、当該利用者について個別の評価として加算を算定する。</w:t>
                                  </w:r>
                                </w:p>
                                <w:p w14:paraId="7911C7C1"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個別の支援の評価は、基礎研修修了者１人につき５人まで算定できることとし、適切な支援を行うため、従業者として４時間程度は従事する必要がある。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23D9" id="テキスト ボックス 36" o:spid="_x0000_s1205" type="#_x0000_t202" style="position:absolute;left:0;text-align:left;margin-left:4.1pt;margin-top:6.1pt;width:267.7pt;height:9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yJLgIAAFsEAAAOAAAAZHJzL2Uyb0RvYy54bWysVNuO0zAQfUfiHyy/0/TC9hI1XS1dipAW&#10;FmnhA1zHaSwcjxm7TcrXM3a63arACyIPlu0Zn5k5ZybL264x7KDQa7AFHw2GnCkrodR2V/BvXzdv&#10;5pz5IGwpDFhV8KPy/Hb1+tWydbkaQw2mVMgIxPq8dQWvQ3B5lnlZq0b4AThlyVgBNiLQEXdZiaIl&#10;9MZk4+FwmrWApUOQynu6ve+NfJXwq0rJ8FhVXgVmCk65hbRiWrdxzVZLke9QuFrLUxriH7JohLYU&#10;9Ax1L4Jge9S/QTVaIniowkBCk0FVaalSDVTNaHhVzVMtnEq1EDnenWny/w9Wfj48uS/IQvcOOhIw&#10;FeHdA8jvnllY18Lu1B0itLUSJQUeRcqy1vn89DRS7XMfQbbtJyhJZLEPkIC6CpvICtXJCJ0EOJ5J&#10;V11gki4nk8VitiCTJNtoPJpOp0mWTOTPzx368EFBw+Km4EiqJnhxePAhpiPyZ5cYzYPR5UYbkw64&#10;264NsoOgDtikL1Vw5WYsaws+ndwMewb+CjFM358gGh2olY1uCj4/O4k88vbelqnRgtCm31PKxp6I&#10;jNz1LIZu2zFdEg+zWQwRmd1CeSRuEfrepVkLj7RUBihhabTjrAb8eX0X/ahNyMJZS/1dcP9jL1Bx&#10;Zj5a0nH2dry4oYFIh/k8CoCXhu2FQVhJQAUPnPXbdehHaO9Q72qK0/eNhTtSvtJJk5fcT2VSByep&#10;TtMWR+TynLxe/gmrXwAAAP//AwBQSwMEFAAGAAgAAAAhAIQfCiHdAAAACAEAAA8AAABkcnMvZG93&#10;bnJldi54bWxMj0FPwzAMhe9I/IfISNxYumxUVWk6DRBIHNm4cMsary0kTtVkXeHXY05wsuz39Py9&#10;ajN7JyYcYx9Iw3KRgUBqgu2p1fC2f7opQMRkyBoXCDV8YYRNfXlRmdKGM73itEut4BCKpdHQpTSU&#10;UsamQ2/iIgxIrB3D6E3idWylHc2Zw72TKsty6U1P/KEzAz502HzuTl7DfHzPP9Tz48vyPm6/pz2G&#10;4NJa6+ureXsHIuGc/szwi8/oUDPTIZzIRuE0FIqNfFY8Wb5dr3IQBw0qWxUg60r+L1D/AAAA//8D&#10;AFBLAQItABQABgAIAAAAIQC2gziS/gAAAOEBAAATAAAAAAAAAAAAAAAAAAAAAABbQ29udGVudF9U&#10;eXBlc10ueG1sUEsBAi0AFAAGAAgAAAAhADj9If/WAAAAlAEAAAsAAAAAAAAAAAAAAAAALwEAAF9y&#10;ZWxzLy5yZWxzUEsBAi0AFAAGAAgAAAAhAJ5yXIkuAgAAWwQAAA4AAAAAAAAAAAAAAAAALgIAAGRy&#10;cy9lMm9Eb2MueG1sUEsBAi0AFAAGAAgAAAAhAIQfCiHdAAAACAEAAA8AAAAAAAAAAAAAAAAAiAQA&#10;AGRycy9kb3ducmV2LnhtbFBLBQYAAAAABAAEAPMAAACSBQAAAAA=&#10;" strokeweight=".5pt">
                      <v:textbox inset="5.85pt,.7pt,5.85pt,.7pt">
                        <w:txbxContent>
                          <w:p w14:paraId="13E58231" w14:textId="77777777" w:rsidR="0090401D" w:rsidRPr="00E105F3" w:rsidRDefault="0090401D" w:rsidP="0090401D">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66C04486"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実践研修修了者が作成した支援計画シート等に基づき、基礎研修修了者が、強度行動障害を有する者に対して日中に個別の支援を行った場合に、当該利用者について個別の評価として加算を算定する。</w:t>
                            </w:r>
                          </w:p>
                          <w:p w14:paraId="7911C7C1" w14:textId="77777777" w:rsidR="0090401D" w:rsidRPr="00E105F3" w:rsidRDefault="0090401D" w:rsidP="0090401D">
                            <w:pPr>
                              <w:spacing w:line="22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個別の支援の評価は、基礎研修修了者１人につき５人まで算定できることとし、適切な支援を行うため、従業者として４時間程度は従事する必要がある。</w:t>
                            </w:r>
                          </w:p>
                        </w:txbxContent>
                      </v:textbox>
                    </v:shape>
                  </w:pict>
                </mc:Fallback>
              </mc:AlternateContent>
            </w:r>
          </w:p>
          <w:p w14:paraId="6E582EFB" w14:textId="12E748ED" w:rsidR="0090401D" w:rsidRPr="005B7DB2" w:rsidRDefault="0090401D">
            <w:pPr>
              <w:snapToGrid/>
              <w:spacing w:afterLines="70" w:after="199"/>
              <w:jc w:val="both"/>
              <w:rPr>
                <w:rFonts w:hAnsi="ＭＳ ゴシック"/>
                <w:szCs w:val="20"/>
              </w:rPr>
            </w:pPr>
          </w:p>
          <w:p w14:paraId="480F3890" w14:textId="45CEA12E" w:rsidR="0090401D" w:rsidRPr="005B7DB2" w:rsidRDefault="0090401D">
            <w:pPr>
              <w:snapToGrid/>
              <w:spacing w:afterLines="70" w:after="199"/>
              <w:jc w:val="both"/>
              <w:rPr>
                <w:rFonts w:hAnsi="ＭＳ ゴシック"/>
                <w:szCs w:val="20"/>
              </w:rPr>
            </w:pPr>
          </w:p>
          <w:p w14:paraId="6CB22285" w14:textId="77777777" w:rsidR="0090401D" w:rsidRPr="005B7DB2" w:rsidRDefault="0090401D">
            <w:pPr>
              <w:spacing w:afterLines="70" w:after="199"/>
              <w:jc w:val="both"/>
              <w:rPr>
                <w:rFonts w:hAnsi="ＭＳ ゴシック"/>
                <w:szCs w:val="20"/>
              </w:rPr>
            </w:pPr>
          </w:p>
        </w:tc>
        <w:tc>
          <w:tcPr>
            <w:tcW w:w="1164" w:type="dxa"/>
            <w:tcBorders>
              <w:top w:val="single" w:sz="4" w:space="0" w:color="auto"/>
              <w:left w:val="single" w:sz="6" w:space="0" w:color="auto"/>
              <w:bottom w:val="single" w:sz="4" w:space="0" w:color="auto"/>
              <w:right w:val="single" w:sz="6" w:space="0" w:color="auto"/>
            </w:tcBorders>
          </w:tcPr>
          <w:p w14:paraId="08E32887" w14:textId="77777777" w:rsidR="0090401D" w:rsidRPr="005B7DB2" w:rsidRDefault="0090401D">
            <w:pPr>
              <w:jc w:val="both"/>
              <w:rPr>
                <w:rFonts w:hAnsi="ＭＳ ゴシック"/>
              </w:rPr>
            </w:pPr>
          </w:p>
        </w:tc>
        <w:tc>
          <w:tcPr>
            <w:tcW w:w="1666" w:type="dxa"/>
            <w:vMerge w:val="restart"/>
            <w:tcBorders>
              <w:top w:val="single" w:sz="4" w:space="0" w:color="auto"/>
              <w:left w:val="single" w:sz="6" w:space="0" w:color="auto"/>
              <w:bottom w:val="single" w:sz="6" w:space="0" w:color="auto"/>
              <w:right w:val="single" w:sz="6" w:space="0" w:color="auto"/>
            </w:tcBorders>
          </w:tcPr>
          <w:p w14:paraId="0D967F37" w14:textId="77777777" w:rsidR="0090401D" w:rsidRPr="005B7DB2" w:rsidRDefault="0090401D">
            <w:pPr>
              <w:snapToGrid/>
              <w:spacing w:line="240" w:lineRule="exact"/>
              <w:jc w:val="both"/>
              <w:rPr>
                <w:rFonts w:hAnsi="ＭＳ ゴシック"/>
                <w:szCs w:val="20"/>
              </w:rPr>
            </w:pPr>
          </w:p>
        </w:tc>
      </w:tr>
      <w:tr w:rsidR="005B7DB2" w:rsidRPr="005B7DB2" w14:paraId="1C28617A" w14:textId="77777777" w:rsidTr="00BE0408">
        <w:trPr>
          <w:trHeight w:val="2681"/>
        </w:trPr>
        <w:tc>
          <w:tcPr>
            <w:tcW w:w="1184" w:type="dxa"/>
            <w:vMerge/>
            <w:tcBorders>
              <w:top w:val="single" w:sz="4" w:space="0" w:color="auto"/>
              <w:left w:val="single" w:sz="6" w:space="0" w:color="auto"/>
              <w:bottom w:val="single" w:sz="4" w:space="0" w:color="auto"/>
              <w:right w:val="single" w:sz="6" w:space="0" w:color="auto"/>
            </w:tcBorders>
            <w:vAlign w:val="center"/>
            <w:hideMark/>
          </w:tcPr>
          <w:p w14:paraId="149AC79F" w14:textId="77777777" w:rsidR="0090401D" w:rsidRPr="005B7DB2" w:rsidRDefault="0090401D">
            <w:pPr>
              <w:widowControl/>
              <w:snapToGrid/>
              <w:jc w:val="left"/>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0E8CBB9" w14:textId="1D93A648" w:rsidR="0090401D" w:rsidRPr="005B7DB2" w:rsidRDefault="0090401D">
            <w:pPr>
              <w:snapToGrid/>
              <w:spacing w:line="360" w:lineRule="auto"/>
              <w:jc w:val="both"/>
              <w:rPr>
                <w:rFonts w:hAnsi="ＭＳ ゴシック"/>
                <w:strike/>
                <w:szCs w:val="20"/>
              </w:rPr>
            </w:pPr>
            <w:r w:rsidRPr="005B7DB2">
              <w:rPr>
                <w:rFonts w:hAnsi="ＭＳ ゴシック" w:hint="eastAsia"/>
                <w:szCs w:val="20"/>
              </w:rPr>
              <w:t>(４）重度障害者支援加算（Ⅱ）（</w:t>
            </w:r>
            <w:r w:rsidRPr="005B7DB2">
              <w:rPr>
                <w:rFonts w:hAnsi="ＭＳ ゴシック" w:hint="eastAsia"/>
                <w:szCs w:val="20"/>
                <w:u w:val="wave"/>
              </w:rPr>
              <w:t>初期段階における手厚い支援</w:t>
            </w:r>
            <w:r w:rsidRPr="005B7DB2">
              <w:rPr>
                <w:rFonts w:hAnsi="ＭＳ ゴシック" w:hint="eastAsia"/>
                <w:szCs w:val="20"/>
              </w:rPr>
              <w:t>）</w:t>
            </w:r>
          </w:p>
          <w:p w14:paraId="1450BD27" w14:textId="67F66F82" w:rsidR="0090401D" w:rsidRPr="005B7DB2" w:rsidRDefault="00BE0408">
            <w:pPr>
              <w:snapToGrid/>
              <w:jc w:val="both"/>
              <w:rPr>
                <w:rFonts w:hAnsi="ＭＳ ゴシック"/>
                <w:szCs w:val="20"/>
              </w:rPr>
            </w:pPr>
            <w:r w:rsidRPr="005B7DB2">
              <w:rPr>
                <w:rFonts w:hAnsi="ＭＳ ゴシック" w:hint="eastAsia"/>
                <w:noProof/>
              </w:rPr>
              <mc:AlternateContent>
                <mc:Choice Requires="wps">
                  <w:drawing>
                    <wp:anchor distT="45720" distB="45720" distL="114300" distR="114300" simplePos="0" relativeHeight="251664384" behindDoc="0" locked="0" layoutInCell="1" allowOverlap="1" wp14:anchorId="70F70956" wp14:editId="0D64BAAA">
                      <wp:simplePos x="0" y="0"/>
                      <wp:positionH relativeFrom="column">
                        <wp:posOffset>52070</wp:posOffset>
                      </wp:positionH>
                      <wp:positionV relativeFrom="paragraph">
                        <wp:posOffset>617220</wp:posOffset>
                      </wp:positionV>
                      <wp:extent cx="3399790" cy="688975"/>
                      <wp:effectExtent l="0" t="0" r="10160" b="1587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688975"/>
                              </a:xfrm>
                              <a:prstGeom prst="rect">
                                <a:avLst/>
                              </a:prstGeom>
                              <a:solidFill>
                                <a:srgbClr val="FFFFFF"/>
                              </a:solidFill>
                              <a:ln w="9525">
                                <a:solidFill>
                                  <a:srgbClr val="000000"/>
                                </a:solidFill>
                                <a:miter lim="800000"/>
                                <a:headEnd/>
                                <a:tailEnd/>
                              </a:ln>
                            </wps:spPr>
                            <wps:txbx>
                              <w:txbxContent>
                                <w:p w14:paraId="379ADB5E" w14:textId="77777777" w:rsidR="0090401D" w:rsidRPr="00E105F3" w:rsidRDefault="0090401D" w:rsidP="0090401D">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4ADE8701" w14:textId="77777777" w:rsidR="0090401D" w:rsidRPr="00E105F3" w:rsidRDefault="0090401D" w:rsidP="0090401D">
                                  <w:pPr>
                                    <w:spacing w:line="240" w:lineRule="exact"/>
                                    <w:ind w:leftChars="50" w:left="273" w:rightChars="50" w:right="91" w:hangingChars="100" w:hanging="182"/>
                                    <w:jc w:val="both"/>
                                  </w:pPr>
                                  <w:r w:rsidRPr="00E105F3">
                                    <w:rPr>
                                      <w:rFonts w:hAnsi="ＭＳ ゴシック" w:hint="eastAsia"/>
                                      <w:kern w:val="18"/>
                                      <w:szCs w:val="20"/>
                                    </w:rPr>
                                    <w:t>○　重度の行動障害を有する者に対して、サービス利用の初期段階において、環境の変化等に適応するため特に手厚い支援を要することを評価したもの。</w:t>
                                  </w:r>
                                </w:p>
                              </w:txbxContent>
                            </wps:txbx>
                            <wps:bodyPr rot="0" vertOverflow="clip" horzOverflow="clip" vert="horz" wrap="square" lIns="74160" tIns="9000" rIns="74160" bIns="9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70956" id="テキスト ボックス 21" o:spid="_x0000_s1206" type="#_x0000_t202" style="position:absolute;left:0;text-align:left;margin-left:4.1pt;margin-top:48.6pt;width:267.7pt;height:5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7ULQIAAFoEAAAOAAAAZHJzL2Uyb0RvYy54bWysVF+P0zAMf0fiO0R5Z9127E+rdadjxxDS&#10;wSEdfIA0TduINA5JtnZ8+nPS3m4c8ILogxXHzs/2z3Y3132ryFFYJ0HndDaZUiI0h1LqOqffvu7f&#10;rClxnumSKdAipyfh6PX29atNZzIxhwZUKSxBEO2yzuS08d5kSeJ4I1rmJmCERmMFtmUeVVsnpWUd&#10;orcqmU+ny6QDWxoLXDiHt7eDkW4jflUJ7u+ryglPVE4xNx+ljbIIMtluWFZbZhrJxzTYP2TRMqkx&#10;6BnqlnlGDlb+BtVKbsFB5Scc2gSqSnIRa8BqZtMX1Tw0zIhYC5LjzJkm9/9g+efjg/liie/fQY8N&#10;jEU4cwf8uyMadg3TtbixFrpGsBIDzwJlSWdcNj4NVLvMBZCi+wQlNpkdPESgvrJtYAXrJIiODTid&#10;SRe9Jxwvr67SdJWiiaNtuV6nq0UMwbKn18Y6/0FAS8IhpxabGtHZ8c75kA3LnlxCMAdKlnupVFRs&#10;XeyUJUeGA7CP34j+i5vSpMtpupgvBgL+CjGN358gWulxkpVsc7o+O7Es0PZel3HOPJNqOGPKSo88&#10;BuoGEn1f9ESWSPJqHUIEYgsoT0ithWF0cdX8PYpKASbMlTSUNGB/vrwLfjglaKGkw/HOqftxYFZQ&#10;oj5qbOPq7WwZ9iEqKeZLib00FBcGpjkC5dRTMhx3ftigg7GybjDOMDYabrDxlYw9ec59LBMHOLZq&#10;XLawIZd69Hr+JWwfAQAA//8DAFBLAwQUAAYACAAAACEAN5ZqRd8AAAAIAQAADwAAAGRycy9kb3du&#10;cmV2LnhtbEyPwU7DMBBE70j8g7VIXBB1MDQpIZsKgRASnChVz068TULjdRS7Tfh7zAlOo9WMZt4W&#10;69n24kSj7xwj3CwSEMS1Mx03CNvPl+sVCB80G907JoRv8rAuz88KnRs38QedNqERsYR9rhHaEIZc&#10;Sl+3ZLVfuIE4ens3Wh3iOTbSjHqK5baXKklSaXXHcaHVAz21VB82R4swqavKvO/s22jqr0O3V2n2&#10;/KoRLy/mxwcQgebwF4Zf/IgOZWSq3JGNFz3CSsUgwn0WNdrLu9sURIWgkmUGsizk/wfKHwAAAP//&#10;AwBQSwECLQAUAAYACAAAACEAtoM4kv4AAADhAQAAEwAAAAAAAAAAAAAAAAAAAAAAW0NvbnRlbnRf&#10;VHlwZXNdLnhtbFBLAQItABQABgAIAAAAIQA4/SH/1gAAAJQBAAALAAAAAAAAAAAAAAAAAC8BAABf&#10;cmVscy8ucmVsc1BLAQItABQABgAIAAAAIQAs6Q7ULQIAAFoEAAAOAAAAAAAAAAAAAAAAAC4CAABk&#10;cnMvZTJvRG9jLnhtbFBLAQItABQABgAIAAAAIQA3lmpF3wAAAAgBAAAPAAAAAAAAAAAAAAAAAIcE&#10;AABkcnMvZG93bnJldi54bWxQSwUGAAAAAAQABADzAAAAkwUAAAAA&#10;">
                      <v:textbox inset="2.06mm,.25mm,2.06mm,.25mm">
                        <w:txbxContent>
                          <w:p w14:paraId="379ADB5E" w14:textId="77777777" w:rsidR="0090401D" w:rsidRPr="00E105F3" w:rsidRDefault="0090401D" w:rsidP="0090401D">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第二の２(6)⑩</w:t>
                            </w:r>
                            <w:r w:rsidRPr="00E105F3">
                              <w:rPr>
                                <w:rFonts w:hAnsi="ＭＳ ゴシック" w:hint="eastAsia"/>
                                <w:sz w:val="18"/>
                                <w:szCs w:val="18"/>
                              </w:rPr>
                              <w:t>＞</w:t>
                            </w:r>
                          </w:p>
                          <w:p w14:paraId="4ADE8701" w14:textId="77777777" w:rsidR="0090401D" w:rsidRPr="00E105F3" w:rsidRDefault="0090401D" w:rsidP="0090401D">
                            <w:pPr>
                              <w:spacing w:line="240" w:lineRule="exact"/>
                              <w:ind w:leftChars="50" w:left="273" w:rightChars="50" w:right="91" w:hangingChars="100" w:hanging="182"/>
                              <w:jc w:val="both"/>
                            </w:pPr>
                            <w:r w:rsidRPr="00E105F3">
                              <w:rPr>
                                <w:rFonts w:hAnsi="ＭＳ ゴシック" w:hint="eastAsia"/>
                                <w:kern w:val="18"/>
                                <w:szCs w:val="20"/>
                              </w:rPr>
                              <w:t>○　重度の行動障害を有する者に対して、サービス利用の初期段階において、環境の変化等に適応するため特に手厚い支援を要することを評価したもの。</w:t>
                            </w:r>
                          </w:p>
                        </w:txbxContent>
                      </v:textbox>
                      <w10:wrap type="square"/>
                    </v:shape>
                  </w:pict>
                </mc:Fallback>
              </mc:AlternateContent>
            </w:r>
            <w:r w:rsidR="0090401D" w:rsidRPr="005B7DB2">
              <w:rPr>
                <w:rFonts w:hAnsi="ＭＳ ゴシック" w:hint="eastAsia"/>
                <w:szCs w:val="20"/>
              </w:rPr>
              <w:t>上記（２）の加算が算定されている</w:t>
            </w:r>
            <w:r w:rsidR="00DB5302" w:rsidRPr="005B7DB2">
              <w:rPr>
                <w:rFonts w:hAnsi="ＭＳ ゴシック" w:hint="eastAsia"/>
                <w:szCs w:val="20"/>
              </w:rPr>
              <w:t>施設</w:t>
            </w:r>
            <w:r w:rsidR="0090401D" w:rsidRPr="005B7DB2">
              <w:rPr>
                <w:rFonts w:hAnsi="ＭＳ ゴシック" w:hint="eastAsia"/>
                <w:szCs w:val="20"/>
              </w:rPr>
              <w:t>については、当該加算の算定を開始した日から起算して１８０日以内の期間について、更に１日につき所定単位数に加算をしていますか。</w:t>
            </w:r>
          </w:p>
        </w:tc>
        <w:tc>
          <w:tcPr>
            <w:tcW w:w="1164" w:type="dxa"/>
            <w:tcBorders>
              <w:top w:val="single" w:sz="4" w:space="0" w:color="auto"/>
              <w:left w:val="single" w:sz="6" w:space="0" w:color="auto"/>
              <w:bottom w:val="single" w:sz="4" w:space="0" w:color="auto"/>
              <w:right w:val="single" w:sz="6" w:space="0" w:color="auto"/>
            </w:tcBorders>
          </w:tcPr>
          <w:p w14:paraId="78754C65" w14:textId="77777777" w:rsidR="0090401D" w:rsidRPr="005B7DB2" w:rsidRDefault="00B02EC3">
            <w:pPr>
              <w:snapToGrid/>
              <w:jc w:val="both"/>
              <w:rPr>
                <w:rFonts w:hAnsi="ＭＳ ゴシック"/>
              </w:rPr>
            </w:pPr>
            <w:sdt>
              <w:sdtPr>
                <w:rPr>
                  <w:rFonts w:hAnsi="ＭＳ ゴシック" w:hint="eastAsia"/>
                </w:rPr>
                <w:id w:val="953366198"/>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いる</w:t>
            </w:r>
          </w:p>
          <w:p w14:paraId="4700A69E" w14:textId="77777777" w:rsidR="0090401D" w:rsidRPr="005B7DB2" w:rsidRDefault="00B02EC3">
            <w:pPr>
              <w:snapToGrid/>
              <w:jc w:val="both"/>
              <w:rPr>
                <w:rFonts w:hAnsi="ＭＳ ゴシック"/>
              </w:rPr>
            </w:pPr>
            <w:sdt>
              <w:sdtPr>
                <w:rPr>
                  <w:rFonts w:hAnsi="ＭＳ ゴシック" w:hint="eastAsia"/>
                </w:rPr>
                <w:id w:val="781387418"/>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rPr>
              <w:t>いない</w:t>
            </w:r>
          </w:p>
          <w:p w14:paraId="7F04D2D6" w14:textId="77777777" w:rsidR="0090401D" w:rsidRPr="005B7DB2" w:rsidRDefault="00B02EC3">
            <w:pPr>
              <w:snapToGrid/>
              <w:jc w:val="both"/>
              <w:rPr>
                <w:rFonts w:hAnsi="ＭＳ ゴシック"/>
              </w:rPr>
            </w:pPr>
            <w:sdt>
              <w:sdtPr>
                <w:rPr>
                  <w:rFonts w:hAnsi="ＭＳ ゴシック" w:hint="eastAsia"/>
                </w:rPr>
                <w:id w:val="2145925484"/>
                <w14:checkbox>
                  <w14:checked w14:val="0"/>
                  <w14:checkedState w14:val="00FE" w14:font="Wingdings"/>
                  <w14:uncheckedState w14:val="2610" w14:font="ＭＳ ゴシック"/>
                </w14:checkbox>
              </w:sdtPr>
              <w:sdtEndPr/>
              <w:sdtContent>
                <w:r w:rsidR="0090401D" w:rsidRPr="005B7DB2">
                  <w:rPr>
                    <w:rFonts w:hAnsi="ＭＳ ゴシック" w:hint="eastAsia"/>
                  </w:rPr>
                  <w:t>☐</w:t>
                </w:r>
              </w:sdtContent>
            </w:sdt>
            <w:r w:rsidR="0090401D" w:rsidRPr="005B7DB2">
              <w:rPr>
                <w:rFonts w:hAnsi="ＭＳ ゴシック" w:hint="eastAsia"/>
                <w:szCs w:val="20"/>
              </w:rPr>
              <w:t>該当なし</w:t>
            </w:r>
          </w:p>
          <w:p w14:paraId="77195AF8" w14:textId="77777777" w:rsidR="0090401D" w:rsidRPr="005B7DB2" w:rsidRDefault="0090401D">
            <w:pPr>
              <w:jc w:val="both"/>
              <w:rPr>
                <w:rFonts w:hAnsi="ＭＳ ゴシック"/>
                <w:szCs w:val="20"/>
              </w:rPr>
            </w:pPr>
          </w:p>
          <w:p w14:paraId="22C3C66B" w14:textId="77777777" w:rsidR="0090401D" w:rsidRPr="005B7DB2" w:rsidRDefault="0090401D">
            <w:pPr>
              <w:jc w:val="both"/>
              <w:rPr>
                <w:rFonts w:hAnsi="ＭＳ ゴシック"/>
                <w:szCs w:val="20"/>
              </w:rPr>
            </w:pPr>
          </w:p>
          <w:p w14:paraId="4B9FC71E" w14:textId="77777777" w:rsidR="0090401D" w:rsidRPr="005B7DB2" w:rsidRDefault="0090401D">
            <w:pPr>
              <w:jc w:val="both"/>
              <w:rPr>
                <w:rFonts w:hAnsi="ＭＳ ゴシック"/>
                <w:szCs w:val="20"/>
              </w:rPr>
            </w:pPr>
          </w:p>
          <w:p w14:paraId="4BA6B858" w14:textId="77777777" w:rsidR="0090401D" w:rsidRPr="005B7DB2" w:rsidRDefault="0090401D">
            <w:pPr>
              <w:jc w:val="both"/>
              <w:rPr>
                <w:rFonts w:hAnsi="ＭＳ ゴシック"/>
                <w:szCs w:val="20"/>
              </w:rPr>
            </w:pPr>
          </w:p>
          <w:p w14:paraId="55FAD7C4" w14:textId="77777777" w:rsidR="0090401D" w:rsidRPr="005B7DB2" w:rsidRDefault="0090401D">
            <w:pPr>
              <w:jc w:val="both"/>
              <w:rPr>
                <w:rFonts w:hAnsi="ＭＳ ゴシック"/>
                <w:szCs w:val="20"/>
              </w:rPr>
            </w:pPr>
          </w:p>
          <w:p w14:paraId="13346534" w14:textId="77777777" w:rsidR="0090401D" w:rsidRPr="005B7DB2" w:rsidRDefault="0090401D">
            <w:pPr>
              <w:jc w:val="both"/>
              <w:rPr>
                <w:rFonts w:hAnsi="ＭＳ ゴシック"/>
                <w:szCs w:val="20"/>
              </w:rPr>
            </w:pPr>
          </w:p>
        </w:tc>
        <w:tc>
          <w:tcPr>
            <w:tcW w:w="1666" w:type="dxa"/>
            <w:vMerge/>
            <w:tcBorders>
              <w:top w:val="single" w:sz="4" w:space="0" w:color="auto"/>
              <w:left w:val="single" w:sz="6" w:space="0" w:color="auto"/>
              <w:bottom w:val="single" w:sz="4" w:space="0" w:color="auto"/>
              <w:right w:val="single" w:sz="6" w:space="0" w:color="auto"/>
            </w:tcBorders>
            <w:vAlign w:val="center"/>
            <w:hideMark/>
          </w:tcPr>
          <w:p w14:paraId="5C1B3E0D" w14:textId="77777777" w:rsidR="0090401D" w:rsidRPr="005B7DB2" w:rsidRDefault="0090401D">
            <w:pPr>
              <w:widowControl/>
              <w:snapToGrid/>
              <w:jc w:val="left"/>
              <w:rPr>
                <w:rFonts w:hAnsi="ＭＳ ゴシック"/>
                <w:szCs w:val="20"/>
              </w:rPr>
            </w:pPr>
          </w:p>
        </w:tc>
      </w:tr>
      <w:tr w:rsidR="005B7DB2" w:rsidRPr="005B7DB2" w14:paraId="1EE85D77" w14:textId="77777777" w:rsidTr="00BE0408">
        <w:trPr>
          <w:trHeight w:val="4951"/>
        </w:trPr>
        <w:tc>
          <w:tcPr>
            <w:tcW w:w="1184" w:type="dxa"/>
            <w:tcBorders>
              <w:top w:val="single" w:sz="4" w:space="0" w:color="auto"/>
              <w:left w:val="single" w:sz="6" w:space="0" w:color="auto"/>
              <w:bottom w:val="single" w:sz="6" w:space="0" w:color="auto"/>
              <w:right w:val="single" w:sz="6" w:space="0" w:color="auto"/>
            </w:tcBorders>
          </w:tcPr>
          <w:p w14:paraId="531B56D6" w14:textId="3629807E" w:rsidR="00BE0408" w:rsidRPr="005B7DB2" w:rsidRDefault="00BE0408" w:rsidP="00BE0408">
            <w:pPr>
              <w:snapToGrid/>
              <w:ind w:left="182" w:hangingChars="100" w:hanging="182"/>
              <w:jc w:val="left"/>
              <w:rPr>
                <w:rFonts w:hAnsi="ＭＳ ゴシック"/>
                <w:szCs w:val="20"/>
              </w:rPr>
            </w:pPr>
            <w:r w:rsidRPr="005B7DB2">
              <w:rPr>
                <w:rFonts w:hAnsi="ＭＳ ゴシック" w:hint="eastAsia"/>
                <w:szCs w:val="20"/>
              </w:rPr>
              <w:t>９</w:t>
            </w:r>
            <w:r w:rsidR="00C05934" w:rsidRPr="005B7DB2">
              <w:rPr>
                <w:rFonts w:hAnsi="ＭＳ ゴシック" w:hint="eastAsia"/>
                <w:szCs w:val="20"/>
              </w:rPr>
              <w:t>１</w:t>
            </w:r>
          </w:p>
          <w:p w14:paraId="5ADF295B" w14:textId="77777777" w:rsidR="00BE0408" w:rsidRPr="005B7DB2" w:rsidRDefault="00BE0408" w:rsidP="00BE0408">
            <w:pPr>
              <w:snapToGrid/>
              <w:ind w:left="182" w:hangingChars="100" w:hanging="182"/>
              <w:jc w:val="left"/>
              <w:rPr>
                <w:rFonts w:hAnsi="ＭＳ ゴシック"/>
                <w:szCs w:val="20"/>
              </w:rPr>
            </w:pPr>
            <w:r w:rsidRPr="005B7DB2">
              <w:rPr>
                <w:rFonts w:hAnsi="ＭＳ ゴシック" w:hint="eastAsia"/>
                <w:szCs w:val="20"/>
              </w:rPr>
              <w:t>リハビリ</w:t>
            </w:r>
          </w:p>
          <w:p w14:paraId="3E426B30" w14:textId="77777777" w:rsidR="00BE0408" w:rsidRPr="005B7DB2" w:rsidRDefault="00BE0408" w:rsidP="00BE0408">
            <w:pPr>
              <w:snapToGrid/>
              <w:ind w:left="182" w:hangingChars="100" w:hanging="182"/>
              <w:jc w:val="left"/>
              <w:rPr>
                <w:rFonts w:hAnsi="ＭＳ ゴシック"/>
                <w:szCs w:val="20"/>
              </w:rPr>
            </w:pPr>
            <w:r w:rsidRPr="005B7DB2">
              <w:rPr>
                <w:rFonts w:hAnsi="ＭＳ ゴシック" w:hint="eastAsia"/>
                <w:szCs w:val="20"/>
              </w:rPr>
              <w:t>テーション</w:t>
            </w:r>
          </w:p>
          <w:p w14:paraId="1516F631" w14:textId="77777777" w:rsidR="00BE0408" w:rsidRPr="005B7DB2" w:rsidRDefault="00BE0408" w:rsidP="00BE0408">
            <w:pPr>
              <w:snapToGrid/>
              <w:spacing w:afterLines="50" w:after="142"/>
              <w:jc w:val="both"/>
              <w:rPr>
                <w:rFonts w:hAnsi="ＭＳ ゴシック"/>
                <w:szCs w:val="20"/>
              </w:rPr>
            </w:pPr>
            <w:r w:rsidRPr="005B7DB2">
              <w:rPr>
                <w:rFonts w:hAnsi="ＭＳ ゴシック" w:hint="eastAsia"/>
                <w:szCs w:val="20"/>
              </w:rPr>
              <w:t>加算</w:t>
            </w:r>
          </w:p>
          <w:p w14:paraId="2CEF82E7" w14:textId="77777777" w:rsidR="00BE0408" w:rsidRPr="005B7DB2" w:rsidRDefault="00BE0408" w:rsidP="00BE0408">
            <w:pPr>
              <w:snapToGrid/>
              <w:jc w:val="both"/>
              <w:rPr>
                <w:rFonts w:hAnsi="ＭＳ ゴシック"/>
                <w:sz w:val="18"/>
                <w:szCs w:val="18"/>
              </w:rPr>
            </w:pPr>
            <w:r w:rsidRPr="005B7DB2">
              <w:rPr>
                <w:rFonts w:hAnsi="ＭＳ ゴシック" w:hint="eastAsia"/>
                <w:sz w:val="18"/>
                <w:szCs w:val="18"/>
              </w:rPr>
              <w:t>【生活介護</w:t>
            </w:r>
          </w:p>
          <w:p w14:paraId="5C0EA9F1" w14:textId="7B7DAE3B" w:rsidR="00BE0408" w:rsidRPr="005B7DB2" w:rsidRDefault="00BE0408" w:rsidP="00BE0408">
            <w:pPr>
              <w:widowControl/>
              <w:snapToGrid/>
              <w:jc w:val="both"/>
              <w:rPr>
                <w:rFonts w:hAnsi="ＭＳ ゴシック"/>
                <w:szCs w:val="20"/>
              </w:rPr>
            </w:pPr>
            <w:r w:rsidRPr="005B7DB2">
              <w:rPr>
                <w:rFonts w:hAnsi="ＭＳ ゴシック" w:hint="eastAsia"/>
                <w:sz w:val="18"/>
                <w:szCs w:val="18"/>
              </w:rPr>
              <w:t>を行う場合</w:t>
            </w:r>
          </w:p>
        </w:tc>
        <w:tc>
          <w:tcPr>
            <w:tcW w:w="5733" w:type="dxa"/>
            <w:tcBorders>
              <w:top w:val="single" w:sz="4" w:space="0" w:color="auto"/>
              <w:left w:val="single" w:sz="6" w:space="0" w:color="auto"/>
              <w:bottom w:val="single" w:sz="6" w:space="0" w:color="auto"/>
              <w:right w:val="single" w:sz="6" w:space="0" w:color="auto"/>
            </w:tcBorders>
          </w:tcPr>
          <w:p w14:paraId="75D81F4A" w14:textId="77777777" w:rsidR="00BE0408" w:rsidRPr="005B7DB2" w:rsidRDefault="00BE0408" w:rsidP="00BE0408">
            <w:pPr>
              <w:snapToGrid/>
              <w:spacing w:afterLines="30" w:after="85"/>
              <w:ind w:firstLineChars="100" w:firstLine="182"/>
              <w:jc w:val="both"/>
              <w:rPr>
                <w:rFonts w:hAnsi="ＭＳ ゴシック"/>
                <w:szCs w:val="20"/>
              </w:rPr>
            </w:pPr>
            <w:r w:rsidRPr="005B7DB2">
              <w:rPr>
                <w:rFonts w:hAnsi="ＭＳ ゴシック" w:hint="eastAsia"/>
                <w:szCs w:val="20"/>
              </w:rPr>
              <w:t>次の(</w:t>
            </w:r>
            <w:r w:rsidRPr="005B7DB2">
              <w:rPr>
                <w:rFonts w:hAnsi="ＭＳ ゴシック"/>
                <w:szCs w:val="20"/>
              </w:rPr>
              <w:t>1)</w:t>
            </w:r>
            <w:r w:rsidRPr="005B7DB2">
              <w:rPr>
                <w:rFonts w:hAnsi="ＭＳ ゴシック" w:hint="eastAsia"/>
                <w:szCs w:val="20"/>
              </w:rPr>
              <w:t>から</w:t>
            </w:r>
            <w:r w:rsidRPr="005B7DB2">
              <w:rPr>
                <w:rFonts w:hAnsi="ＭＳ ゴシック"/>
                <w:szCs w:val="20"/>
              </w:rPr>
              <w:t>(5)</w:t>
            </w:r>
            <w:r w:rsidRPr="005B7DB2">
              <w:rPr>
                <w:rFonts w:hAnsi="ＭＳ ゴシック" w:hint="eastAsia"/>
                <w:szCs w:val="20"/>
              </w:rPr>
              <w:t>までのいずれにも該当するものとして市長に届け出た施設において、リハビリテーション実施計画が作成されているものに対して、サービスを行った場合に、１日につき所定単位数を加算していますか。</w:t>
            </w:r>
          </w:p>
          <w:p w14:paraId="7F354A59" w14:textId="77777777" w:rsidR="00BE0408" w:rsidRPr="005B7DB2" w:rsidRDefault="00BE0408" w:rsidP="00BE0408">
            <w:pPr>
              <w:snapToGrid/>
              <w:spacing w:line="280" w:lineRule="exact"/>
              <w:ind w:left="182" w:hangingChars="100" w:hanging="182"/>
              <w:jc w:val="both"/>
              <w:rPr>
                <w:rFonts w:hAnsi="ＭＳ ゴシック"/>
                <w:szCs w:val="20"/>
              </w:rPr>
            </w:pPr>
            <w:r w:rsidRPr="005B7DB2">
              <w:rPr>
                <w:rFonts w:hAnsi="ＭＳ ゴシック" w:hint="eastAsia"/>
                <w:szCs w:val="20"/>
              </w:rPr>
              <w:t>(</w:t>
            </w:r>
            <w:r w:rsidRPr="005B7DB2">
              <w:rPr>
                <w:rFonts w:hAnsi="ＭＳ ゴシック"/>
                <w:szCs w:val="20"/>
              </w:rPr>
              <w:t xml:space="preserve">1) </w:t>
            </w:r>
            <w:r w:rsidRPr="005B7DB2">
              <w:rPr>
                <w:rFonts w:hAnsi="ＭＳ ゴシック" w:hint="eastAsia"/>
                <w:spacing w:val="-4"/>
                <w:szCs w:val="20"/>
              </w:rPr>
              <w:t>医師、理学療法士、作業療法士、言語聴覚士その他の職種の者が共同して、利用者ごとのリハビリテーション計画を作成していること</w:t>
            </w:r>
          </w:p>
          <w:p w14:paraId="3A722AE6" w14:textId="77777777" w:rsidR="00BE0408" w:rsidRPr="005B7DB2" w:rsidRDefault="00BE0408" w:rsidP="00BE0408">
            <w:pPr>
              <w:snapToGrid/>
              <w:spacing w:line="280" w:lineRule="exact"/>
              <w:ind w:left="182" w:hangingChars="100" w:hanging="182"/>
              <w:jc w:val="both"/>
              <w:rPr>
                <w:rFonts w:hAnsi="ＭＳ ゴシック"/>
                <w:szCs w:val="20"/>
              </w:rPr>
            </w:pPr>
            <w:r w:rsidRPr="005B7DB2">
              <w:rPr>
                <w:rFonts w:hAnsi="ＭＳ ゴシック" w:hint="eastAsia"/>
                <w:szCs w:val="20"/>
              </w:rPr>
              <w:t xml:space="preserve">(2) </w:t>
            </w:r>
            <w:r w:rsidRPr="005B7DB2">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p>
          <w:p w14:paraId="48E4890E" w14:textId="77777777" w:rsidR="00BE0408" w:rsidRPr="005B7DB2" w:rsidRDefault="00BE0408" w:rsidP="00BE0408">
            <w:pPr>
              <w:snapToGrid/>
              <w:spacing w:line="280" w:lineRule="exact"/>
              <w:ind w:left="182" w:hangingChars="100" w:hanging="182"/>
              <w:jc w:val="both"/>
              <w:rPr>
                <w:rFonts w:hAnsi="ＭＳ ゴシック"/>
                <w:szCs w:val="20"/>
              </w:rPr>
            </w:pPr>
            <w:r w:rsidRPr="005B7DB2">
              <w:rPr>
                <w:rFonts w:hAnsi="ＭＳ ゴシック" w:hint="eastAsia"/>
                <w:szCs w:val="20"/>
              </w:rPr>
              <w:t>(3) 利用者ごとのリハビリテーション実施計画の進捗状況を定期的に評価し、必要に応じて当該計画を見直していること</w:t>
            </w:r>
          </w:p>
          <w:p w14:paraId="026AAD37" w14:textId="77777777" w:rsidR="00BE0408" w:rsidRPr="005B7DB2" w:rsidRDefault="00BE0408" w:rsidP="00BE0408">
            <w:pPr>
              <w:snapToGrid/>
              <w:spacing w:line="280" w:lineRule="exact"/>
              <w:ind w:left="182" w:hangingChars="100" w:hanging="182"/>
              <w:jc w:val="both"/>
              <w:rPr>
                <w:rFonts w:hAnsi="ＭＳ ゴシック"/>
                <w:szCs w:val="20"/>
              </w:rPr>
            </w:pPr>
            <w:r w:rsidRPr="005B7DB2">
              <w:rPr>
                <w:rFonts w:hAnsi="ＭＳ ゴシック" w:hint="eastAsia"/>
                <w:szCs w:val="20"/>
              </w:rPr>
              <w:t xml:space="preserve">(4) </w:t>
            </w:r>
            <w:r w:rsidRPr="005B7DB2">
              <w:rPr>
                <w:rFonts w:hAnsi="ＭＳ ゴシック" w:hint="eastAsia"/>
                <w:spacing w:val="-4"/>
                <w:szCs w:val="20"/>
              </w:rPr>
              <w:t>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399A57E5" w14:textId="46E6C898" w:rsidR="00BE0408" w:rsidRPr="005B7DB2" w:rsidRDefault="00BE0408" w:rsidP="00BE0408">
            <w:pPr>
              <w:snapToGrid/>
              <w:spacing w:afterLines="50" w:after="142" w:line="280" w:lineRule="exact"/>
              <w:ind w:left="182" w:hangingChars="100" w:hanging="182"/>
              <w:jc w:val="both"/>
              <w:rPr>
                <w:rFonts w:hAnsi="ＭＳ ゴシック"/>
                <w:szCs w:val="20"/>
              </w:rPr>
            </w:pPr>
            <w:r w:rsidRPr="005B7DB2">
              <w:rPr>
                <w:rFonts w:hAnsi="ＭＳ ゴシック" w:hint="eastAsia"/>
                <w:szCs w:val="20"/>
              </w:rPr>
              <w:t>(5) (4)に掲げる利用者以外の利用者について、施設の従業者が、必要に応じ、特定相談支援事業者を通じて、居宅介護サービスその他の障害福祉サービス事業に係る従業者に対し、日常生活上の留意点、介護の工夫等の情報を伝達していること</w:t>
            </w:r>
          </w:p>
        </w:tc>
        <w:tc>
          <w:tcPr>
            <w:tcW w:w="1164" w:type="dxa"/>
            <w:tcBorders>
              <w:top w:val="single" w:sz="4" w:space="0" w:color="auto"/>
              <w:left w:val="single" w:sz="6" w:space="0" w:color="auto"/>
              <w:bottom w:val="single" w:sz="6" w:space="0" w:color="auto"/>
              <w:right w:val="single" w:sz="6" w:space="0" w:color="auto"/>
            </w:tcBorders>
          </w:tcPr>
          <w:p w14:paraId="539AB688" w14:textId="77777777" w:rsidR="0099454C" w:rsidRPr="005B7DB2" w:rsidRDefault="00B02EC3" w:rsidP="0099454C">
            <w:pPr>
              <w:snapToGrid/>
              <w:jc w:val="both"/>
              <w:rPr>
                <w:rFonts w:hAnsi="ＭＳ ゴシック"/>
              </w:rPr>
            </w:pPr>
            <w:sdt>
              <w:sdtPr>
                <w:rPr>
                  <w:rFonts w:hAnsi="ＭＳ ゴシック" w:hint="eastAsia"/>
                </w:rPr>
                <w:id w:val="1512114675"/>
                <w14:checkbox>
                  <w14:checked w14:val="0"/>
                  <w14:checkedState w14:val="00FE" w14:font="Wingdings"/>
                  <w14:uncheckedState w14:val="2610" w14:font="ＭＳ ゴシック"/>
                </w14:checkbox>
              </w:sdtPr>
              <w:sdtEndPr/>
              <w:sdtContent>
                <w:r w:rsidR="0099454C" w:rsidRPr="005B7DB2">
                  <w:rPr>
                    <w:rFonts w:hAnsi="ＭＳ ゴシック" w:hint="eastAsia"/>
                  </w:rPr>
                  <w:t>☐</w:t>
                </w:r>
              </w:sdtContent>
            </w:sdt>
            <w:r w:rsidR="0099454C" w:rsidRPr="005B7DB2">
              <w:rPr>
                <w:rFonts w:hAnsi="ＭＳ ゴシック" w:hint="eastAsia"/>
              </w:rPr>
              <w:t>いる</w:t>
            </w:r>
          </w:p>
          <w:p w14:paraId="715963F5" w14:textId="77777777" w:rsidR="0099454C" w:rsidRPr="005B7DB2" w:rsidRDefault="00B02EC3" w:rsidP="0099454C">
            <w:pPr>
              <w:snapToGrid/>
              <w:jc w:val="both"/>
              <w:rPr>
                <w:rFonts w:hAnsi="ＭＳ ゴシック"/>
              </w:rPr>
            </w:pPr>
            <w:sdt>
              <w:sdtPr>
                <w:rPr>
                  <w:rFonts w:hAnsi="ＭＳ ゴシック" w:hint="eastAsia"/>
                </w:rPr>
                <w:id w:val="-85772474"/>
                <w14:checkbox>
                  <w14:checked w14:val="0"/>
                  <w14:checkedState w14:val="00FE" w14:font="Wingdings"/>
                  <w14:uncheckedState w14:val="2610" w14:font="ＭＳ ゴシック"/>
                </w14:checkbox>
              </w:sdtPr>
              <w:sdtEndPr/>
              <w:sdtContent>
                <w:r w:rsidR="0099454C" w:rsidRPr="005B7DB2">
                  <w:rPr>
                    <w:rFonts w:hAnsi="ＭＳ ゴシック" w:hint="eastAsia"/>
                  </w:rPr>
                  <w:t>☐</w:t>
                </w:r>
              </w:sdtContent>
            </w:sdt>
            <w:r w:rsidR="0099454C" w:rsidRPr="005B7DB2">
              <w:rPr>
                <w:rFonts w:hAnsi="ＭＳ ゴシック" w:hint="eastAsia"/>
              </w:rPr>
              <w:t>いない</w:t>
            </w:r>
          </w:p>
          <w:p w14:paraId="0D5CA512" w14:textId="77777777" w:rsidR="0099454C" w:rsidRPr="005B7DB2" w:rsidRDefault="00B02EC3" w:rsidP="0099454C">
            <w:pPr>
              <w:snapToGrid/>
              <w:jc w:val="both"/>
              <w:rPr>
                <w:rFonts w:hAnsi="ＭＳ ゴシック"/>
              </w:rPr>
            </w:pPr>
            <w:sdt>
              <w:sdtPr>
                <w:rPr>
                  <w:rFonts w:hAnsi="ＭＳ ゴシック" w:hint="eastAsia"/>
                </w:rPr>
                <w:id w:val="-740015870"/>
                <w14:checkbox>
                  <w14:checked w14:val="0"/>
                  <w14:checkedState w14:val="00FE" w14:font="Wingdings"/>
                  <w14:uncheckedState w14:val="2610" w14:font="ＭＳ ゴシック"/>
                </w14:checkbox>
              </w:sdtPr>
              <w:sdtEndPr/>
              <w:sdtContent>
                <w:r w:rsidR="0099454C" w:rsidRPr="005B7DB2">
                  <w:rPr>
                    <w:rFonts w:hAnsi="ＭＳ ゴシック" w:hint="eastAsia"/>
                  </w:rPr>
                  <w:t>☐</w:t>
                </w:r>
              </w:sdtContent>
            </w:sdt>
            <w:r w:rsidR="0099454C" w:rsidRPr="005B7DB2">
              <w:rPr>
                <w:rFonts w:hAnsi="ＭＳ ゴシック" w:hint="eastAsia"/>
                <w:szCs w:val="20"/>
              </w:rPr>
              <w:t>該当なし</w:t>
            </w:r>
          </w:p>
          <w:p w14:paraId="712AC1C2" w14:textId="77777777" w:rsidR="00BE0408" w:rsidRPr="005B7DB2" w:rsidRDefault="00BE0408">
            <w:pPr>
              <w:snapToGrid/>
              <w:jc w:val="both"/>
              <w:rPr>
                <w:rFonts w:hAnsi="ＭＳ ゴシック"/>
              </w:rPr>
            </w:pPr>
          </w:p>
        </w:tc>
        <w:tc>
          <w:tcPr>
            <w:tcW w:w="1666" w:type="dxa"/>
            <w:tcBorders>
              <w:top w:val="single" w:sz="4" w:space="0" w:color="auto"/>
              <w:left w:val="single" w:sz="6" w:space="0" w:color="auto"/>
              <w:bottom w:val="single" w:sz="6" w:space="0" w:color="auto"/>
              <w:right w:val="single" w:sz="6" w:space="0" w:color="auto"/>
            </w:tcBorders>
          </w:tcPr>
          <w:p w14:paraId="6EAD3BC9" w14:textId="77777777" w:rsidR="0099454C" w:rsidRPr="005B7DB2" w:rsidRDefault="0099454C" w:rsidP="0099454C">
            <w:pPr>
              <w:snapToGrid/>
              <w:spacing w:line="240" w:lineRule="exact"/>
              <w:jc w:val="both"/>
              <w:rPr>
                <w:rFonts w:hAnsi="ＭＳ ゴシック"/>
                <w:sz w:val="18"/>
                <w:szCs w:val="18"/>
              </w:rPr>
            </w:pPr>
            <w:r w:rsidRPr="005B7DB2">
              <w:rPr>
                <w:rFonts w:hAnsi="ＭＳ ゴシック" w:hint="eastAsia"/>
                <w:sz w:val="18"/>
                <w:szCs w:val="18"/>
              </w:rPr>
              <w:t>告示別表</w:t>
            </w:r>
          </w:p>
          <w:p w14:paraId="06DB8828" w14:textId="77777777" w:rsidR="0099454C" w:rsidRPr="005B7DB2" w:rsidRDefault="0099454C" w:rsidP="0099454C">
            <w:pPr>
              <w:snapToGrid/>
              <w:spacing w:line="240" w:lineRule="exact"/>
              <w:jc w:val="both"/>
              <w:rPr>
                <w:rFonts w:hAnsi="ＭＳ ゴシック"/>
                <w:sz w:val="18"/>
                <w:szCs w:val="18"/>
              </w:rPr>
            </w:pPr>
            <w:r w:rsidRPr="005B7DB2">
              <w:rPr>
                <w:rFonts w:hAnsi="ＭＳ ゴシック" w:hint="eastAsia"/>
                <w:sz w:val="18"/>
                <w:szCs w:val="18"/>
              </w:rPr>
              <w:t>第6の8</w:t>
            </w:r>
          </w:p>
          <w:p w14:paraId="105819F4" w14:textId="77777777" w:rsidR="00BE0408" w:rsidRPr="005B7DB2" w:rsidRDefault="00BE0408" w:rsidP="00BE0408">
            <w:pPr>
              <w:widowControl/>
              <w:snapToGrid/>
              <w:jc w:val="both"/>
              <w:rPr>
                <w:rFonts w:hAnsi="ＭＳ ゴシック"/>
                <w:szCs w:val="20"/>
              </w:rPr>
            </w:pPr>
          </w:p>
        </w:tc>
      </w:tr>
    </w:tbl>
    <w:p w14:paraId="5430363F" w14:textId="77777777" w:rsidR="0090401D" w:rsidRPr="005B7DB2" w:rsidRDefault="0090401D" w:rsidP="0090401D">
      <w:pPr>
        <w:snapToGrid/>
        <w:jc w:val="both"/>
        <w:rPr>
          <w:rFonts w:hAnsi="ＭＳ ゴシック"/>
          <w:szCs w:val="20"/>
        </w:rPr>
      </w:pPr>
    </w:p>
    <w:p w14:paraId="589E002D" w14:textId="77777777" w:rsidR="0090401D" w:rsidRPr="005B7DB2" w:rsidRDefault="0090401D" w:rsidP="0090401D">
      <w:pPr>
        <w:snapToGrid/>
        <w:jc w:val="both"/>
        <w:rPr>
          <w:rFonts w:hAnsi="ＭＳ ゴシック"/>
          <w:szCs w:val="20"/>
        </w:rPr>
      </w:pPr>
      <w:r w:rsidRPr="005B7DB2">
        <w:rPr>
          <w:rFonts w:hAnsi="ＭＳ ゴシック" w:hint="eastAsia"/>
          <w:szCs w:val="20"/>
        </w:rPr>
        <w:br w:type="page"/>
      </w:r>
    </w:p>
    <w:p w14:paraId="229A93F9" w14:textId="73401D2B" w:rsidR="0090401D" w:rsidRPr="005B7DB2" w:rsidRDefault="0090401D" w:rsidP="0090401D">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pPr w:leftFromText="142" w:rightFromText="142" w:vertAnchor="text" w:tblpX="108"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64"/>
        <w:gridCol w:w="1559"/>
      </w:tblGrid>
      <w:tr w:rsidR="005B7DB2" w:rsidRPr="005B7DB2" w14:paraId="14571A4F" w14:textId="77777777" w:rsidTr="0090401D">
        <w:trPr>
          <w:trHeight w:val="113"/>
        </w:trPr>
        <w:tc>
          <w:tcPr>
            <w:tcW w:w="1184" w:type="dxa"/>
            <w:vAlign w:val="center"/>
          </w:tcPr>
          <w:p w14:paraId="39590846" w14:textId="6E5FDC35" w:rsidR="0090401D" w:rsidRPr="005B7DB2" w:rsidRDefault="0090401D" w:rsidP="0090401D">
            <w:pPr>
              <w:snapToGrid/>
              <w:ind w:left="182" w:hangingChars="100" w:hanging="182"/>
              <w:jc w:val="left"/>
              <w:rPr>
                <w:rFonts w:hAnsi="ＭＳ ゴシック"/>
                <w:szCs w:val="20"/>
              </w:rPr>
            </w:pPr>
            <w:r w:rsidRPr="005B7DB2">
              <w:rPr>
                <w:rFonts w:hAnsi="ＭＳ ゴシック" w:hint="eastAsia"/>
                <w:szCs w:val="20"/>
              </w:rPr>
              <w:t>項目</w:t>
            </w:r>
          </w:p>
        </w:tc>
        <w:tc>
          <w:tcPr>
            <w:tcW w:w="5733" w:type="dxa"/>
            <w:gridSpan w:val="2"/>
            <w:vAlign w:val="center"/>
          </w:tcPr>
          <w:p w14:paraId="279F4903" w14:textId="6E8FCA46" w:rsidR="0090401D" w:rsidRPr="005B7DB2" w:rsidRDefault="0090401D" w:rsidP="0090401D">
            <w:pPr>
              <w:snapToGrid/>
              <w:ind w:firstLineChars="100" w:firstLine="182"/>
              <w:jc w:val="both"/>
              <w:rPr>
                <w:rFonts w:hAnsi="ＭＳ ゴシック"/>
                <w:szCs w:val="20"/>
              </w:rPr>
            </w:pPr>
            <w:r w:rsidRPr="005B7DB2">
              <w:rPr>
                <w:rFonts w:hAnsi="ＭＳ ゴシック" w:hint="eastAsia"/>
                <w:szCs w:val="20"/>
              </w:rPr>
              <w:t>自主点検のポイント</w:t>
            </w:r>
          </w:p>
        </w:tc>
        <w:tc>
          <w:tcPr>
            <w:tcW w:w="1164" w:type="dxa"/>
            <w:vAlign w:val="center"/>
          </w:tcPr>
          <w:p w14:paraId="24C0BAEE" w14:textId="1D4FC45C" w:rsidR="0090401D" w:rsidRPr="005B7DB2" w:rsidRDefault="0090401D" w:rsidP="0090401D">
            <w:pPr>
              <w:snapToGrid/>
              <w:jc w:val="both"/>
              <w:rPr>
                <w:rFonts w:hAnsi="ＭＳ ゴシック"/>
              </w:rPr>
            </w:pPr>
            <w:r w:rsidRPr="005B7DB2">
              <w:rPr>
                <w:rFonts w:hAnsi="ＭＳ ゴシック" w:hint="eastAsia"/>
                <w:szCs w:val="20"/>
              </w:rPr>
              <w:t>点検</w:t>
            </w:r>
          </w:p>
        </w:tc>
        <w:tc>
          <w:tcPr>
            <w:tcW w:w="1559" w:type="dxa"/>
            <w:vAlign w:val="center"/>
          </w:tcPr>
          <w:p w14:paraId="10CFF0D7" w14:textId="182CCAAD" w:rsidR="0090401D" w:rsidRPr="005B7DB2" w:rsidRDefault="0090401D" w:rsidP="0090401D">
            <w:pPr>
              <w:snapToGrid/>
              <w:spacing w:line="240" w:lineRule="exact"/>
              <w:jc w:val="both"/>
              <w:rPr>
                <w:rFonts w:hAnsi="ＭＳ ゴシック"/>
                <w:sz w:val="18"/>
                <w:szCs w:val="18"/>
              </w:rPr>
            </w:pPr>
            <w:r w:rsidRPr="005B7DB2">
              <w:rPr>
                <w:rFonts w:hAnsi="ＭＳ ゴシック" w:hint="eastAsia"/>
                <w:szCs w:val="20"/>
              </w:rPr>
              <w:t>根拠</w:t>
            </w:r>
          </w:p>
        </w:tc>
      </w:tr>
      <w:tr w:rsidR="005B7DB2" w:rsidRPr="005B7DB2" w14:paraId="3D7D5B14" w14:textId="77777777" w:rsidTr="00A010B1">
        <w:trPr>
          <w:trHeight w:val="2656"/>
        </w:trPr>
        <w:tc>
          <w:tcPr>
            <w:tcW w:w="1184" w:type="dxa"/>
            <w:vMerge w:val="restart"/>
            <w:tcBorders>
              <w:top w:val="single" w:sz="6" w:space="0" w:color="auto"/>
              <w:left w:val="single" w:sz="6" w:space="0" w:color="auto"/>
              <w:right w:val="single" w:sz="6" w:space="0" w:color="auto"/>
            </w:tcBorders>
          </w:tcPr>
          <w:p w14:paraId="7CC6C638" w14:textId="56CD58D5" w:rsidR="004A7FE6" w:rsidRPr="005B7DB2" w:rsidRDefault="004A7FE6" w:rsidP="0090401D">
            <w:pPr>
              <w:snapToGrid/>
              <w:ind w:left="182" w:hangingChars="100" w:hanging="182"/>
              <w:jc w:val="left"/>
              <w:rPr>
                <w:rFonts w:hAnsi="ＭＳ ゴシック"/>
                <w:szCs w:val="20"/>
              </w:rPr>
            </w:pPr>
            <w:r w:rsidRPr="005B7DB2">
              <w:rPr>
                <w:rFonts w:hAnsi="ＭＳ ゴシック"/>
                <w:szCs w:val="20"/>
              </w:rPr>
              <w:br w:type="page"/>
            </w:r>
            <w:r w:rsidRPr="005B7DB2">
              <w:rPr>
                <w:rFonts w:hAnsi="ＭＳ ゴシック"/>
              </w:rPr>
              <w:br w:type="page"/>
            </w:r>
            <w:r w:rsidRPr="005B7DB2">
              <w:rPr>
                <w:rFonts w:hAnsi="ＭＳ ゴシック" w:hint="eastAsia"/>
                <w:szCs w:val="20"/>
              </w:rPr>
              <w:t>９</w:t>
            </w:r>
            <w:r w:rsidR="00C05934" w:rsidRPr="005B7DB2">
              <w:rPr>
                <w:rFonts w:hAnsi="ＭＳ ゴシック" w:hint="eastAsia"/>
                <w:szCs w:val="20"/>
              </w:rPr>
              <w:t>１</w:t>
            </w:r>
          </w:p>
          <w:p w14:paraId="70AF52B1" w14:textId="77777777" w:rsidR="004A7FE6" w:rsidRPr="005B7DB2" w:rsidRDefault="004A7FE6" w:rsidP="0090401D">
            <w:pPr>
              <w:snapToGrid/>
              <w:ind w:left="182" w:hangingChars="100" w:hanging="182"/>
              <w:jc w:val="left"/>
              <w:rPr>
                <w:rFonts w:hAnsi="ＭＳ ゴシック"/>
                <w:szCs w:val="20"/>
              </w:rPr>
            </w:pPr>
            <w:r w:rsidRPr="005B7DB2">
              <w:rPr>
                <w:rFonts w:hAnsi="ＭＳ ゴシック" w:hint="eastAsia"/>
                <w:szCs w:val="20"/>
              </w:rPr>
              <w:t>リハビリ</w:t>
            </w:r>
          </w:p>
          <w:p w14:paraId="1104565A" w14:textId="77777777" w:rsidR="004A7FE6" w:rsidRPr="005B7DB2" w:rsidRDefault="004A7FE6" w:rsidP="0090401D">
            <w:pPr>
              <w:snapToGrid/>
              <w:ind w:left="182" w:hangingChars="100" w:hanging="182"/>
              <w:jc w:val="left"/>
              <w:rPr>
                <w:rFonts w:hAnsi="ＭＳ ゴシック"/>
                <w:szCs w:val="20"/>
              </w:rPr>
            </w:pPr>
            <w:r w:rsidRPr="005B7DB2">
              <w:rPr>
                <w:rFonts w:hAnsi="ＭＳ ゴシック" w:hint="eastAsia"/>
                <w:szCs w:val="20"/>
              </w:rPr>
              <w:t>テーション</w:t>
            </w:r>
          </w:p>
          <w:p w14:paraId="6E716C85" w14:textId="78329958" w:rsidR="004A7FE6" w:rsidRPr="005B7DB2" w:rsidRDefault="004A7FE6" w:rsidP="0090401D">
            <w:pPr>
              <w:snapToGrid/>
              <w:spacing w:afterLines="50" w:after="142"/>
              <w:jc w:val="both"/>
              <w:rPr>
                <w:rFonts w:hAnsi="ＭＳ ゴシック"/>
                <w:szCs w:val="20"/>
              </w:rPr>
            </w:pPr>
            <w:r w:rsidRPr="005B7DB2">
              <w:rPr>
                <w:rFonts w:hAnsi="ＭＳ ゴシック" w:hint="eastAsia"/>
                <w:szCs w:val="20"/>
              </w:rPr>
              <w:t>加算</w:t>
            </w:r>
          </w:p>
          <w:p w14:paraId="7F426126"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3095E245"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73D7805F" w14:textId="77777777" w:rsidR="00237EBB" w:rsidRPr="005B7DB2" w:rsidRDefault="00237EBB" w:rsidP="00237EBB">
            <w:pPr>
              <w:snapToGrid/>
              <w:spacing w:afterLines="50" w:after="142"/>
              <w:jc w:val="both"/>
              <w:rPr>
                <w:rFonts w:hAnsi="ＭＳ ゴシック"/>
                <w:szCs w:val="20"/>
              </w:rPr>
            </w:pPr>
            <w:r w:rsidRPr="005B7DB2">
              <w:rPr>
                <w:rFonts w:hAnsi="ＭＳ ゴシック" w:hint="eastAsia"/>
                <w:szCs w:val="20"/>
              </w:rPr>
              <w:t>（続き）</w:t>
            </w:r>
          </w:p>
          <w:p w14:paraId="60016FD3" w14:textId="404967AE" w:rsidR="004A7FE6" w:rsidRPr="005B7DB2" w:rsidRDefault="004A7FE6" w:rsidP="008B2EF1">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08EBADB4" w14:textId="396730FF" w:rsidR="004A7FE6" w:rsidRPr="005B7DB2" w:rsidRDefault="00CF0EEC" w:rsidP="0090401D">
            <w:pPr>
              <w:snapToGrid/>
              <w:spacing w:afterLines="50" w:after="142" w:line="280" w:lineRule="exact"/>
              <w:ind w:left="182" w:hangingChars="100" w:hanging="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70528" behindDoc="0" locked="0" layoutInCell="1" allowOverlap="1" wp14:anchorId="1C88EFFE" wp14:editId="6C59CB12">
                      <wp:simplePos x="0" y="0"/>
                      <wp:positionH relativeFrom="column">
                        <wp:posOffset>71862</wp:posOffset>
                      </wp:positionH>
                      <wp:positionV relativeFrom="paragraph">
                        <wp:posOffset>21697</wp:posOffset>
                      </wp:positionV>
                      <wp:extent cx="3372592" cy="1603169"/>
                      <wp:effectExtent l="0" t="0" r="18415" b="16510"/>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592" cy="1603169"/>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5930C4" w14:textId="77777777" w:rsidR="004A7FE6" w:rsidRPr="00E105F3" w:rsidRDefault="004A7FE6" w:rsidP="004A7FE6">
                                  <w:pPr>
                                    <w:jc w:val="left"/>
                                  </w:pPr>
                                  <w:r w:rsidRPr="00E105F3">
                                    <w:rPr>
                                      <w:rFonts w:hint="eastAsia"/>
                                    </w:rPr>
                                    <w:t>＜留意事項通知　第二の２(6)⑪＞</w:t>
                                  </w:r>
                                </w:p>
                                <w:p w14:paraId="52B09BC7" w14:textId="77777777" w:rsidR="004A7FE6" w:rsidRPr="00E105F3" w:rsidRDefault="004A7FE6" w:rsidP="004A7FE6">
                                  <w:pPr>
                                    <w:jc w:val="left"/>
                                  </w:pPr>
                                  <w:r w:rsidRPr="00E105F3">
                                    <w:rPr>
                                      <w:rFonts w:hint="eastAsia"/>
                                    </w:rPr>
                                    <w:t xml:space="preserve">　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5C55138F" w14:textId="77777777" w:rsidR="004A7FE6" w:rsidRPr="00E105F3" w:rsidRDefault="004A7FE6" w:rsidP="004A7FE6">
                                  <w:pPr>
                                    <w:jc w:val="left"/>
                                  </w:pPr>
                                  <w:r w:rsidRPr="00E105F3">
                                    <w:rPr>
                                      <w:rFonts w:hint="eastAsia"/>
                                    </w:rPr>
                                    <w:t xml:space="preserve">　ただし、障害を有する者が参加する場合には、その障害の特性に応じた適切な配慮を行うこと。</w:t>
                                  </w:r>
                                </w:p>
                                <w:p w14:paraId="46DC2EDD" w14:textId="77777777" w:rsidR="004A7FE6" w:rsidRPr="00E105F3" w:rsidRDefault="004A7FE6" w:rsidP="004A7FE6">
                                  <w:pPr>
                                    <w:jc w:val="left"/>
                                  </w:pPr>
                                  <w:r w:rsidRPr="00E105F3">
                                    <w:rPr>
                                      <w:rFonts w:hint="eastAsia"/>
                                    </w:rPr>
                                    <w:t xml:space="preserve">　なお、個人情報保護委員会「個人情報の保護に関する法律についてのガイドライン」等を遵守すること。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EFFE" id="正方形/長方形 270" o:spid="_x0000_s1207" style="position:absolute;left:0;text-align:left;margin-left:5.65pt;margin-top:1.7pt;width:265.55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7yMwIAAFwEAAAOAAAAZHJzL2Uyb0RvYy54bWysVNtu2zAMfR+wfxD0vjqXNU2MOkXRrMOA&#10;rhvQ7QMYWbaFyaImKnGyrx+lpGl2eRrmB0EUyUPykPT1za63YqsDGXSVHF+MpNBOYW1cW8mvX+7f&#10;zKWgCK4Gi05Xcq9J3ixfv7oefKkn2KGtdRAM4qgcfCW7GH1ZFKQ63QNdoNeOlQ2GHiKLoS3qAAOj&#10;97aYjEazYsBQ+4BKE/Hr6qCUy4zfNFrFT01DOgpbSc4t5jPkc53OYnkNZRvAd0Yd04B/yKIH4zjo&#10;CWoFEcQmmD+geqMCEjbxQmFfYNMYpXMNXM149Fs1Tx14nWthcsifaKL/B6set0/+c0ipk39A9Y2E&#10;w7sOXKtvQ8Ch01BzuHEiqhg8lSeHJBC7ivXwEWtuLWwiZg52TegTIFcndpnq/YlqvYtC8eN0ejW5&#10;XEykUKwbz0bT8WyRY0D57O4Dxfcae5EulQzcywwP2weKKR0on01y+mhNfW+szUJo13c2iC1w3+/z&#10;d0SnczPrxFDJ2fSSRwNsyxOsYshBfjGjc7RR/v6GlrJZAXWHqLSnFcZkB2VvIk+5NX0l5yd3KBO5&#10;71ydTSIYe7hzXdYlL53n91jsM91psqmMu/VOmJqpu8q0pbc11ntuR8DDkPNS8qXD8EOKgQe8kvR9&#10;A0FLYT84bunV28nikjciC/P5gikI54r1mQKcYqBKRqYpX+/iYYc2Ppi24zjjzJrDWx6CxuT2vOR0&#10;HB0e4dy147qlHTmXs9XLT2H5EwAA//8DAFBLAwQUAAYACAAAACEAWk/Cs9wAAAAIAQAADwAAAGRy&#10;cy9kb3ducmV2LnhtbEyPwU7DMBBE70j8g7WVeqNO0wZBiFMhJHpBHFLg7sZLEjVeR7GTOn/PcoLb&#10;jmY0+6Y4RNuLGUffOVKw3SQgkGpnOmoUfH683j2A8EGT0b0jVLCgh0N5e1Po3LgrVTifQiO4hHyu&#10;FbQhDLmUvm7Rar9xAxJ73260OrAcG2lGfeVy28s0Se6l1R3xh1YP+NJifTlNVsFxMEtqI35NUdrK&#10;VPPy/jYvSq1X8fkJRMAY/sLwi8/oUDLT2U1kvOhZb3ecVLDbg2A726d8nBWkWfYIsizk/wHlDwAA&#10;AP//AwBQSwECLQAUAAYACAAAACEAtoM4kv4AAADhAQAAEwAAAAAAAAAAAAAAAAAAAAAAW0NvbnRl&#10;bnRfVHlwZXNdLnhtbFBLAQItABQABgAIAAAAIQA4/SH/1gAAAJQBAAALAAAAAAAAAAAAAAAAAC8B&#10;AABfcmVscy8ucmVsc1BLAQItABQABgAIAAAAIQDfUY7yMwIAAFwEAAAOAAAAAAAAAAAAAAAAAC4C&#10;AABkcnMvZTJvRG9jLnhtbFBLAQItABQABgAIAAAAIQBaT8Kz3AAAAAgBAAAPAAAAAAAAAAAAAAAA&#10;AI0EAABkcnMvZG93bnJldi54bWxQSwUGAAAAAAQABADzAAAAlgUAAAAA&#10;" strokeweight=".5pt">
                      <v:stroke dashstyle="1 1"/>
                      <v:textbox inset="5.85pt,.7pt,5.85pt,.7pt">
                        <w:txbxContent>
                          <w:p w14:paraId="225930C4" w14:textId="77777777" w:rsidR="004A7FE6" w:rsidRPr="00E105F3" w:rsidRDefault="004A7FE6" w:rsidP="004A7FE6">
                            <w:pPr>
                              <w:jc w:val="left"/>
                            </w:pPr>
                            <w:r w:rsidRPr="00E105F3">
                              <w:rPr>
                                <w:rFonts w:hint="eastAsia"/>
                              </w:rPr>
                              <w:t>＜留意事項通知　第二の２(6)⑪＞</w:t>
                            </w:r>
                          </w:p>
                          <w:p w14:paraId="52B09BC7" w14:textId="77777777" w:rsidR="004A7FE6" w:rsidRPr="00E105F3" w:rsidRDefault="004A7FE6" w:rsidP="004A7FE6">
                            <w:pPr>
                              <w:jc w:val="left"/>
                            </w:pPr>
                            <w:r w:rsidRPr="00E105F3">
                              <w:rPr>
                                <w:rFonts w:hint="eastAsia"/>
                              </w:rPr>
                              <w:t xml:space="preserve">　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5C55138F" w14:textId="77777777" w:rsidR="004A7FE6" w:rsidRPr="00E105F3" w:rsidRDefault="004A7FE6" w:rsidP="004A7FE6">
                            <w:pPr>
                              <w:jc w:val="left"/>
                            </w:pPr>
                            <w:r w:rsidRPr="00E105F3">
                              <w:rPr>
                                <w:rFonts w:hint="eastAsia"/>
                              </w:rPr>
                              <w:t xml:space="preserve">　ただし、障害を有する者が参加する場合には、その障害の特性に応じた適切な配慮を行うこと。</w:t>
                            </w:r>
                          </w:p>
                          <w:p w14:paraId="46DC2EDD" w14:textId="77777777" w:rsidR="004A7FE6" w:rsidRPr="00E105F3" w:rsidRDefault="004A7FE6" w:rsidP="004A7FE6">
                            <w:pPr>
                              <w:jc w:val="left"/>
                            </w:pPr>
                            <w:r w:rsidRPr="00E105F3">
                              <w:rPr>
                                <w:rFonts w:hint="eastAsia"/>
                              </w:rPr>
                              <w:t xml:space="preserve">　なお、個人情報保護委員会「個人情報の保護に関する法律についてのガイドライン」等を遵守すること。</w:t>
                            </w:r>
                          </w:p>
                        </w:txbxContent>
                      </v:textbox>
                    </v:rect>
                  </w:pict>
                </mc:Fallback>
              </mc:AlternateContent>
            </w:r>
          </w:p>
          <w:p w14:paraId="547398BF" w14:textId="77777777" w:rsidR="004A7FE6" w:rsidRPr="005B7DB2" w:rsidRDefault="004A7FE6" w:rsidP="0090401D">
            <w:pPr>
              <w:snapToGrid/>
              <w:spacing w:afterLines="50" w:after="142" w:line="280" w:lineRule="exact"/>
              <w:ind w:left="182" w:hangingChars="100" w:hanging="182"/>
              <w:jc w:val="both"/>
              <w:rPr>
                <w:rFonts w:hAnsi="ＭＳ ゴシック"/>
                <w:szCs w:val="20"/>
              </w:rPr>
            </w:pPr>
          </w:p>
          <w:p w14:paraId="0E97CBCD" w14:textId="77777777" w:rsidR="004A7FE6" w:rsidRPr="005B7DB2" w:rsidRDefault="004A7FE6" w:rsidP="0090401D">
            <w:pPr>
              <w:snapToGrid/>
              <w:spacing w:afterLines="50" w:after="142" w:line="280" w:lineRule="exact"/>
              <w:jc w:val="both"/>
              <w:rPr>
                <w:rFonts w:hAnsi="ＭＳ ゴシック"/>
                <w:szCs w:val="20"/>
              </w:rPr>
            </w:pPr>
          </w:p>
        </w:tc>
        <w:tc>
          <w:tcPr>
            <w:tcW w:w="1164" w:type="dxa"/>
            <w:vMerge w:val="restart"/>
            <w:tcBorders>
              <w:top w:val="single" w:sz="6" w:space="0" w:color="auto"/>
              <w:left w:val="single" w:sz="6" w:space="0" w:color="auto"/>
              <w:right w:val="single" w:sz="6" w:space="0" w:color="auto"/>
            </w:tcBorders>
          </w:tcPr>
          <w:p w14:paraId="33B17CBE" w14:textId="00F892A4" w:rsidR="004A7FE6" w:rsidRPr="005B7DB2" w:rsidRDefault="004A7FE6" w:rsidP="0099454C">
            <w:pPr>
              <w:snapToGrid/>
              <w:jc w:val="both"/>
              <w:rPr>
                <w:rFonts w:hAnsi="ＭＳ ゴシック"/>
                <w:szCs w:val="20"/>
              </w:rPr>
            </w:pPr>
          </w:p>
        </w:tc>
        <w:tc>
          <w:tcPr>
            <w:tcW w:w="1559" w:type="dxa"/>
            <w:vMerge w:val="restart"/>
            <w:tcBorders>
              <w:top w:val="single" w:sz="6" w:space="0" w:color="auto"/>
              <w:left w:val="single" w:sz="6" w:space="0" w:color="auto"/>
              <w:right w:val="single" w:sz="6" w:space="0" w:color="auto"/>
            </w:tcBorders>
          </w:tcPr>
          <w:p w14:paraId="26D466ED" w14:textId="43449725" w:rsidR="004A7FE6" w:rsidRPr="005B7DB2" w:rsidRDefault="004A7FE6" w:rsidP="0099454C">
            <w:pPr>
              <w:snapToGrid/>
              <w:spacing w:line="240" w:lineRule="exact"/>
              <w:jc w:val="both"/>
              <w:rPr>
                <w:rFonts w:hAnsi="ＭＳ ゴシック"/>
                <w:szCs w:val="20"/>
              </w:rPr>
            </w:pPr>
          </w:p>
        </w:tc>
      </w:tr>
      <w:tr w:rsidR="005B7DB2" w:rsidRPr="005B7DB2" w14:paraId="473318D4" w14:textId="77777777" w:rsidTr="0090401D">
        <w:trPr>
          <w:trHeight w:val="813"/>
        </w:trPr>
        <w:tc>
          <w:tcPr>
            <w:tcW w:w="1184" w:type="dxa"/>
            <w:vMerge/>
            <w:tcBorders>
              <w:left w:val="single" w:sz="6" w:space="0" w:color="auto"/>
              <w:right w:val="single" w:sz="6" w:space="0" w:color="auto"/>
            </w:tcBorders>
          </w:tcPr>
          <w:p w14:paraId="0D1BE4F6" w14:textId="77777777" w:rsidR="004A7FE6" w:rsidRPr="005B7DB2" w:rsidRDefault="004A7FE6" w:rsidP="0090401D">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022B6AEB" w14:textId="77777777" w:rsidR="004A7FE6" w:rsidRPr="005B7DB2" w:rsidRDefault="004A7FE6" w:rsidP="0090401D">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6B159AA" w14:textId="77777777" w:rsidR="004A7FE6" w:rsidRPr="005B7DB2" w:rsidRDefault="00B02EC3" w:rsidP="0090401D">
            <w:pPr>
              <w:snapToGrid/>
              <w:spacing w:afterLines="10" w:after="28"/>
              <w:ind w:firstLineChars="50" w:firstLine="91"/>
              <w:jc w:val="both"/>
              <w:rPr>
                <w:rFonts w:hAnsi="ＭＳ ゴシック"/>
                <w:szCs w:val="20"/>
              </w:rPr>
            </w:pPr>
            <w:sdt>
              <w:sdtPr>
                <w:rPr>
                  <w:rFonts w:hAnsi="ＭＳ ゴシック" w:hint="eastAsia"/>
                </w:rPr>
                <w:id w:val="-1239009779"/>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szCs w:val="20"/>
              </w:rPr>
              <w:t xml:space="preserve">  </w:t>
            </w:r>
            <w:r w:rsidR="004A7FE6" w:rsidRPr="005B7DB2">
              <w:rPr>
                <w:rFonts w:hAnsi="ＭＳ ゴシック" w:hint="eastAsia"/>
                <w:szCs w:val="20"/>
              </w:rPr>
              <w:t>リハビリテーション加算（Ⅰ）</w:t>
            </w:r>
          </w:p>
          <w:p w14:paraId="6CC9B39C" w14:textId="77777777" w:rsidR="004A7FE6" w:rsidRPr="005B7DB2" w:rsidRDefault="004A7FE6" w:rsidP="0090401D">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頸髄損傷による四肢の麻痺その他これに類する状態にある障害者に対して、サービスを行った場合</w:t>
            </w:r>
          </w:p>
        </w:tc>
        <w:tc>
          <w:tcPr>
            <w:tcW w:w="1164" w:type="dxa"/>
            <w:vMerge/>
            <w:tcBorders>
              <w:left w:val="single" w:sz="6" w:space="0" w:color="auto"/>
              <w:right w:val="single" w:sz="6" w:space="0" w:color="auto"/>
            </w:tcBorders>
          </w:tcPr>
          <w:p w14:paraId="10FC6B40" w14:textId="77777777" w:rsidR="004A7FE6" w:rsidRPr="005B7DB2" w:rsidRDefault="004A7FE6" w:rsidP="0090401D">
            <w:pPr>
              <w:snapToGrid/>
              <w:jc w:val="both"/>
              <w:rPr>
                <w:rFonts w:hAnsi="ＭＳ ゴシック"/>
                <w:szCs w:val="20"/>
              </w:rPr>
            </w:pPr>
          </w:p>
        </w:tc>
        <w:tc>
          <w:tcPr>
            <w:tcW w:w="1559" w:type="dxa"/>
            <w:vMerge/>
            <w:tcBorders>
              <w:left w:val="single" w:sz="6" w:space="0" w:color="auto"/>
              <w:right w:val="single" w:sz="6" w:space="0" w:color="auto"/>
            </w:tcBorders>
          </w:tcPr>
          <w:p w14:paraId="3EAB283A" w14:textId="77777777" w:rsidR="004A7FE6" w:rsidRPr="005B7DB2" w:rsidRDefault="004A7FE6" w:rsidP="0090401D">
            <w:pPr>
              <w:snapToGrid/>
              <w:jc w:val="both"/>
              <w:rPr>
                <w:rFonts w:hAnsi="ＭＳ ゴシック"/>
                <w:szCs w:val="20"/>
              </w:rPr>
            </w:pPr>
          </w:p>
        </w:tc>
      </w:tr>
      <w:tr w:rsidR="005B7DB2" w:rsidRPr="005B7DB2" w14:paraId="634D1572" w14:textId="77777777" w:rsidTr="0090401D">
        <w:trPr>
          <w:trHeight w:val="488"/>
        </w:trPr>
        <w:tc>
          <w:tcPr>
            <w:tcW w:w="1184" w:type="dxa"/>
            <w:vMerge/>
            <w:tcBorders>
              <w:left w:val="single" w:sz="6" w:space="0" w:color="auto"/>
              <w:bottom w:val="single" w:sz="6" w:space="0" w:color="auto"/>
              <w:right w:val="single" w:sz="6" w:space="0" w:color="auto"/>
            </w:tcBorders>
          </w:tcPr>
          <w:p w14:paraId="0E4C5C1A" w14:textId="77777777" w:rsidR="004A7FE6" w:rsidRPr="005B7DB2" w:rsidRDefault="004A7FE6" w:rsidP="0090401D">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2276182E" w14:textId="77777777" w:rsidR="004A7FE6" w:rsidRPr="005B7DB2" w:rsidRDefault="004A7FE6" w:rsidP="0090401D">
            <w:pPr>
              <w:snapToGrid/>
              <w:jc w:val="both"/>
              <w:rPr>
                <w:rFonts w:hAnsi="ＭＳ ゴシック"/>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278A622C" w14:textId="77777777" w:rsidR="004A7FE6" w:rsidRPr="005B7DB2" w:rsidRDefault="00B02EC3" w:rsidP="0090401D">
            <w:pPr>
              <w:snapToGrid/>
              <w:spacing w:afterLines="10" w:after="28"/>
              <w:ind w:firstLineChars="50" w:firstLine="91"/>
              <w:jc w:val="both"/>
              <w:rPr>
                <w:rFonts w:hAnsi="ＭＳ ゴシック"/>
                <w:szCs w:val="20"/>
              </w:rPr>
            </w:pPr>
            <w:sdt>
              <w:sdtPr>
                <w:rPr>
                  <w:rFonts w:hAnsi="ＭＳ ゴシック" w:hint="eastAsia"/>
                </w:rPr>
                <w:id w:val="206228869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szCs w:val="20"/>
              </w:rPr>
              <w:t xml:space="preserve">  </w:t>
            </w:r>
            <w:r w:rsidR="004A7FE6" w:rsidRPr="005B7DB2">
              <w:rPr>
                <w:rFonts w:hAnsi="ＭＳ ゴシック" w:hint="eastAsia"/>
                <w:szCs w:val="20"/>
              </w:rPr>
              <w:t>リハビリテーション加算（Ⅱ）</w:t>
            </w:r>
          </w:p>
          <w:p w14:paraId="02E4F413" w14:textId="77777777" w:rsidR="004A7FE6" w:rsidRPr="005B7DB2" w:rsidRDefault="004A7FE6" w:rsidP="0090401D">
            <w:pPr>
              <w:snapToGrid/>
              <w:spacing w:afterLines="50" w:after="142"/>
              <w:ind w:leftChars="100" w:left="182" w:firstLineChars="100" w:firstLine="182"/>
              <w:jc w:val="both"/>
              <w:rPr>
                <w:rFonts w:hAnsi="ＭＳ ゴシック"/>
                <w:szCs w:val="20"/>
              </w:rPr>
            </w:pPr>
            <w:r w:rsidRPr="005B7DB2">
              <w:rPr>
                <w:rFonts w:hAnsi="ＭＳ ゴシック" w:hint="eastAsia"/>
                <w:szCs w:val="20"/>
              </w:rPr>
              <w:t>加算（Ⅰ）に規定する障害者以外の障害者に対して、サービスを行った場合</w:t>
            </w:r>
          </w:p>
        </w:tc>
        <w:tc>
          <w:tcPr>
            <w:tcW w:w="1164" w:type="dxa"/>
            <w:vMerge/>
            <w:tcBorders>
              <w:left w:val="single" w:sz="6" w:space="0" w:color="auto"/>
              <w:bottom w:val="single" w:sz="6" w:space="0" w:color="auto"/>
              <w:right w:val="single" w:sz="6" w:space="0" w:color="auto"/>
            </w:tcBorders>
          </w:tcPr>
          <w:p w14:paraId="24743853" w14:textId="77777777" w:rsidR="004A7FE6" w:rsidRPr="005B7DB2" w:rsidRDefault="004A7FE6" w:rsidP="0090401D">
            <w:pPr>
              <w:snapToGrid/>
              <w:jc w:val="both"/>
              <w:rPr>
                <w:rFonts w:hAnsi="ＭＳ ゴシック"/>
                <w:szCs w:val="20"/>
              </w:rPr>
            </w:pPr>
          </w:p>
        </w:tc>
        <w:tc>
          <w:tcPr>
            <w:tcW w:w="1559" w:type="dxa"/>
            <w:vMerge/>
            <w:tcBorders>
              <w:left w:val="single" w:sz="6" w:space="0" w:color="auto"/>
              <w:bottom w:val="single" w:sz="6" w:space="0" w:color="auto"/>
              <w:right w:val="single" w:sz="6" w:space="0" w:color="auto"/>
            </w:tcBorders>
          </w:tcPr>
          <w:p w14:paraId="19A17D35" w14:textId="77777777" w:rsidR="004A7FE6" w:rsidRPr="005B7DB2" w:rsidRDefault="004A7FE6" w:rsidP="0090401D">
            <w:pPr>
              <w:snapToGrid/>
              <w:jc w:val="both"/>
              <w:rPr>
                <w:rFonts w:hAnsi="ＭＳ ゴシック"/>
                <w:szCs w:val="20"/>
              </w:rPr>
            </w:pPr>
          </w:p>
        </w:tc>
      </w:tr>
      <w:tr w:rsidR="005B7DB2" w:rsidRPr="005B7DB2" w14:paraId="57170DCC" w14:textId="77777777" w:rsidTr="0090401D">
        <w:trPr>
          <w:trHeight w:val="2848"/>
        </w:trPr>
        <w:tc>
          <w:tcPr>
            <w:tcW w:w="1184" w:type="dxa"/>
            <w:tcBorders>
              <w:top w:val="single" w:sz="6" w:space="0" w:color="auto"/>
              <w:left w:val="single" w:sz="6" w:space="0" w:color="auto"/>
              <w:bottom w:val="single" w:sz="6" w:space="0" w:color="auto"/>
              <w:right w:val="single" w:sz="6" w:space="0" w:color="auto"/>
            </w:tcBorders>
          </w:tcPr>
          <w:p w14:paraId="0C3BA9BF" w14:textId="0C71F4DC" w:rsidR="00AE0C09" w:rsidRPr="005B7DB2" w:rsidRDefault="00C45387" w:rsidP="0090401D">
            <w:pPr>
              <w:snapToGrid/>
              <w:jc w:val="left"/>
              <w:rPr>
                <w:rFonts w:hAnsi="ＭＳ ゴシック"/>
                <w:szCs w:val="20"/>
              </w:rPr>
            </w:pPr>
            <w:r w:rsidRPr="005B7DB2">
              <w:rPr>
                <w:rFonts w:hAnsi="ＭＳ ゴシック" w:hint="eastAsia"/>
                <w:szCs w:val="20"/>
              </w:rPr>
              <w:t>９</w:t>
            </w:r>
            <w:r w:rsidR="00C05934" w:rsidRPr="005B7DB2">
              <w:rPr>
                <w:rFonts w:hAnsi="ＭＳ ゴシック" w:hint="eastAsia"/>
                <w:szCs w:val="20"/>
              </w:rPr>
              <w:t>２</w:t>
            </w:r>
          </w:p>
          <w:p w14:paraId="67EBAD5F" w14:textId="77777777" w:rsidR="00AE0C09" w:rsidRPr="005B7DB2" w:rsidRDefault="00AE0C09" w:rsidP="0090401D">
            <w:pPr>
              <w:snapToGrid/>
              <w:jc w:val="left"/>
              <w:rPr>
                <w:rFonts w:hAnsi="ＭＳ ゴシック"/>
                <w:szCs w:val="20"/>
              </w:rPr>
            </w:pPr>
            <w:r w:rsidRPr="005B7DB2">
              <w:rPr>
                <w:rFonts w:hAnsi="ＭＳ ゴシック" w:hint="eastAsia"/>
                <w:szCs w:val="20"/>
              </w:rPr>
              <w:t>利用者負担</w:t>
            </w:r>
          </w:p>
          <w:p w14:paraId="5766FD10" w14:textId="77777777" w:rsidR="00AE0C09" w:rsidRPr="005B7DB2" w:rsidRDefault="00AE0C09" w:rsidP="0090401D">
            <w:pPr>
              <w:snapToGrid/>
              <w:jc w:val="left"/>
              <w:rPr>
                <w:rFonts w:hAnsi="ＭＳ ゴシック"/>
                <w:szCs w:val="20"/>
              </w:rPr>
            </w:pPr>
            <w:r w:rsidRPr="005B7DB2">
              <w:rPr>
                <w:rFonts w:hAnsi="ＭＳ ゴシック" w:hint="eastAsia"/>
                <w:szCs w:val="20"/>
              </w:rPr>
              <w:t>上限額管理</w:t>
            </w:r>
          </w:p>
          <w:p w14:paraId="250729B4" w14:textId="77777777" w:rsidR="00AE0C09" w:rsidRPr="005B7DB2" w:rsidRDefault="00AE0C09" w:rsidP="0090401D">
            <w:pPr>
              <w:snapToGrid/>
              <w:spacing w:afterLines="50" w:after="142"/>
              <w:jc w:val="left"/>
              <w:rPr>
                <w:rFonts w:hAnsi="ＭＳ ゴシック"/>
                <w:szCs w:val="20"/>
              </w:rPr>
            </w:pPr>
            <w:r w:rsidRPr="005B7DB2">
              <w:rPr>
                <w:rFonts w:hAnsi="ＭＳ ゴシック" w:hint="eastAsia"/>
                <w:szCs w:val="20"/>
              </w:rPr>
              <w:t>加算</w:t>
            </w:r>
          </w:p>
          <w:p w14:paraId="08827955"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107575EB"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1C2D13E9" w14:textId="77777777" w:rsidR="00AE0C09" w:rsidRPr="005B7DB2" w:rsidRDefault="00AE0C09" w:rsidP="008B2EF1">
            <w:pPr>
              <w:snapToGrid/>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tcPr>
          <w:p w14:paraId="1457E9C2" w14:textId="77777777" w:rsidR="00AE0C09" w:rsidRPr="005B7DB2" w:rsidRDefault="00AE0C09" w:rsidP="0090401D">
            <w:pPr>
              <w:snapToGrid/>
              <w:ind w:firstLineChars="100" w:firstLine="182"/>
              <w:jc w:val="both"/>
              <w:rPr>
                <w:rFonts w:hAnsi="ＭＳ ゴシック"/>
                <w:szCs w:val="20"/>
              </w:rPr>
            </w:pPr>
            <w:r w:rsidRPr="005B7DB2">
              <w:rPr>
                <w:rFonts w:hAnsi="ＭＳ ゴシック" w:hint="eastAsia"/>
                <w:szCs w:val="20"/>
              </w:rPr>
              <w:t>指定基準に規定する利用者負担額合計額の管理を行った場合に、１月につき所定単位数を加算していますか。</w:t>
            </w:r>
          </w:p>
          <w:p w14:paraId="245E9858" w14:textId="648B4528" w:rsidR="00AE0C09" w:rsidRPr="005B7DB2" w:rsidRDefault="00AE0C09" w:rsidP="0090401D">
            <w:pPr>
              <w:snapToGrid/>
              <w:spacing w:afterLines="10" w:after="28"/>
              <w:ind w:firstLineChars="50" w:firstLine="91"/>
              <w:jc w:val="both"/>
              <w:rPr>
                <w:rFonts w:hAnsi="ＭＳ ゴシック"/>
              </w:rPr>
            </w:pPr>
            <w:r w:rsidRPr="005B7DB2">
              <w:rPr>
                <w:rFonts w:hAnsi="ＭＳ ゴシック" w:hint="eastAsia"/>
                <w:noProof/>
                <w:szCs w:val="20"/>
              </w:rPr>
              <mc:AlternateContent>
                <mc:Choice Requires="wps">
                  <w:drawing>
                    <wp:anchor distT="0" distB="0" distL="114300" distR="114300" simplePos="0" relativeHeight="251638784" behindDoc="0" locked="0" layoutInCell="1" allowOverlap="1" wp14:anchorId="4476BE6B" wp14:editId="4BD05E09">
                      <wp:simplePos x="0" y="0"/>
                      <wp:positionH relativeFrom="column">
                        <wp:posOffset>47625</wp:posOffset>
                      </wp:positionH>
                      <wp:positionV relativeFrom="paragraph">
                        <wp:posOffset>109220</wp:posOffset>
                      </wp:positionV>
                      <wp:extent cx="3397250" cy="1163955"/>
                      <wp:effectExtent l="11430" t="13335" r="10795" b="13335"/>
                      <wp:wrapNone/>
                      <wp:docPr id="61"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3B72E9C9" w14:textId="77777777" w:rsidR="004A7FE6" w:rsidRPr="00E105F3" w:rsidRDefault="004A7FE6" w:rsidP="004A7FE6">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第二の2(1)⑲</w:t>
                                  </w:r>
                                  <w:r w:rsidRPr="00E105F3">
                                    <w:rPr>
                                      <w:rFonts w:hAnsi="ＭＳ ゴシック" w:hint="eastAsia"/>
                                      <w:sz w:val="18"/>
                                      <w:szCs w:val="18"/>
                                    </w:rPr>
                                    <w:t>＞</w:t>
                                  </w:r>
                                </w:p>
                                <w:p w14:paraId="427F92B2" w14:textId="77777777" w:rsidR="004A7FE6" w:rsidRPr="00E105F3" w:rsidRDefault="004A7FE6" w:rsidP="004A7FE6">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利用者負担額合計額の管理を行った場合」とは、利用者が利用者負担額合計額の管理を行う事業所以外の障害福祉サービスを受けた際、上限額管理を行う事業所が当該利用者の負担額合計額の管理を行った場合をいう。</w:t>
                                  </w:r>
                                </w:p>
                                <w:p w14:paraId="332B85DD" w14:textId="77777777" w:rsidR="004A7FE6" w:rsidRPr="00E105F3" w:rsidRDefault="004A7FE6" w:rsidP="004A7FE6">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BE6B" id="Text Box 2005" o:spid="_x0000_s1208" type="#_x0000_t202" style="position:absolute;left:0;text-align:left;margin-left:3.75pt;margin-top:8.6pt;width:267.5pt;height:9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pIGwIAADMEAAAOAAAAZHJzL2Uyb0RvYy54bWysU9tu2zAMfR+wfxD0vjiXJU2MOEWXLsOA&#10;7gJ0+wBZlm1hsqhRSuzu60vLbppdsIdhehAokTokD4+2111j2Emh12AzPptMOVNWQqFtlfGvXw6v&#10;1pz5IGwhDFiV8Qfl+fXu5Ytt61I1hxpMoZARiPVp6zJeh+DSJPGyVo3wE3DKkrMEbESgI1ZJgaIl&#10;9MYk8+l0lbSAhUOQynu6vR2cfBfxy1LJ8KksvQrMZJxqC3HHuOf9nuy2Iq1QuFrLsQzxD1U0QltK&#10;eoa6FUGwI+rfoBotETyUYSKhSaAstVSxB+pmNv2lm/taOBV7IXK8O9Pk/x+s/Hi6d5+Rhe4NdDTA&#10;2IR3dyC/eWZhXwtbqRtEaGslCko86ylLWufT8WlPtU99D5K3H6CgIYtjgAjUldj0rFCfjNBpAA9n&#10;0lUXmKTLxWJzNV+SS5JvNlstNstlzCHSp+cOfXinoGG9kXGkqUZ4cbrzoS9HpE8hfTYPRhcHbUw8&#10;YJXvDbKTIAUc4hrRfwozlrUZXy2okL9DTOP6E0SjA0nZ6Cbj63OQSHve3toiCi0IbQabSjZ2JLLn&#10;bmAxdHnHdEE8rKM0e2ZzKB6IW4RBu/TXyKgBf3DWkm4z7r8fBSrOzHtL87l6Pd8sSejxsF5viFi8&#10;dOQXDmElAWU8cDaY+zB8jaNDXdWUZ9CDhRuaaKkj1881jeWTMuMIxl/US//yHKOe//ruEQAA//8D&#10;AFBLAwQUAAYACAAAACEAH93KPtwAAAAIAQAADwAAAGRycy9kb3ducmV2LnhtbEyPwW7CMBBE75X6&#10;D9ZW6q04RARQiIOAqpV6LHDhZuIlSWuvo9iEtF/f7ak97sxo5m2xHp0VA/ah9aRgOklAIFXetFQr&#10;OB5enpYgQtRktPWECr4wwLq8vyt0bvyN3nHYx1pwCYVcK2hi7HIpQ9Wg02HiOyT2Lr53OvLZ19L0&#10;+sblzso0SebS6ZZ4odEd7hqsPvdXp2C8nOYf6evz23QbNt/DAb23cabU48O4WYGIOMa/MPziMzqU&#10;zHT2VzJBWAWLjIMsL1IQbGezlIWzAl7NQJaF/P9A+QMAAP//AwBQSwECLQAUAAYACAAAACEAtoM4&#10;kv4AAADhAQAAEwAAAAAAAAAAAAAAAAAAAAAAW0NvbnRlbnRfVHlwZXNdLnhtbFBLAQItABQABgAI&#10;AAAAIQA4/SH/1gAAAJQBAAALAAAAAAAAAAAAAAAAAC8BAABfcmVscy8ucmVsc1BLAQItABQABgAI&#10;AAAAIQDPgIpIGwIAADMEAAAOAAAAAAAAAAAAAAAAAC4CAABkcnMvZTJvRG9jLnhtbFBLAQItABQA&#10;BgAIAAAAIQAf3co+3AAAAAgBAAAPAAAAAAAAAAAAAAAAAHUEAABkcnMvZG93bnJldi54bWxQSwUG&#10;AAAAAAQABADzAAAAfgUAAAAA&#10;" strokeweight=".5pt">
                      <v:textbox inset="5.85pt,.7pt,5.85pt,.7pt">
                        <w:txbxContent>
                          <w:p w14:paraId="3B72E9C9" w14:textId="77777777" w:rsidR="004A7FE6" w:rsidRPr="00E105F3" w:rsidRDefault="004A7FE6" w:rsidP="004A7FE6">
                            <w:pPr>
                              <w:spacing w:beforeLines="20" w:before="57" w:line="24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第二の2(1)⑲</w:t>
                            </w:r>
                            <w:r w:rsidRPr="00E105F3">
                              <w:rPr>
                                <w:rFonts w:hAnsi="ＭＳ ゴシック" w:hint="eastAsia"/>
                                <w:sz w:val="18"/>
                                <w:szCs w:val="18"/>
                              </w:rPr>
                              <w:t>＞</w:t>
                            </w:r>
                          </w:p>
                          <w:p w14:paraId="427F92B2" w14:textId="77777777" w:rsidR="004A7FE6" w:rsidRPr="00E105F3" w:rsidRDefault="004A7FE6" w:rsidP="004A7FE6">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利用者負担額合計額の管理を行った場合」とは、利用者が利用者負担額合計額の管理を行う事業所以外の障害福祉サービスを受けた際、上限額管理を行う事業所が当該利用者の負担額合計額の管理を行った場合をいう。</w:t>
                            </w:r>
                          </w:p>
                          <w:p w14:paraId="332B85DD" w14:textId="77777777" w:rsidR="004A7FE6" w:rsidRPr="00E105F3" w:rsidRDefault="004A7FE6" w:rsidP="004A7FE6">
                            <w:pPr>
                              <w:spacing w:line="240" w:lineRule="exact"/>
                              <w:ind w:leftChars="50" w:left="273" w:rightChars="50" w:right="91" w:hangingChars="100" w:hanging="182"/>
                              <w:jc w:val="both"/>
                              <w:rPr>
                                <w:rFonts w:hAnsi="ＭＳ ゴシック"/>
                                <w:kern w:val="18"/>
                                <w:szCs w:val="20"/>
                              </w:rPr>
                            </w:pPr>
                            <w:r w:rsidRPr="00E105F3">
                              <w:rPr>
                                <w:rFonts w:hAnsi="ＭＳ ゴシック" w:hint="eastAsia"/>
                                <w:kern w:val="18"/>
                                <w:szCs w:val="20"/>
                              </w:rPr>
                              <w:t>○　負担額が負担上限額を実際に超えているか否かは算定の条件としない。</w:t>
                            </w:r>
                          </w:p>
                        </w:txbxContent>
                      </v:textbox>
                    </v:shape>
                  </w:pict>
                </mc:Fallback>
              </mc:AlternateContent>
            </w:r>
          </w:p>
        </w:tc>
        <w:tc>
          <w:tcPr>
            <w:tcW w:w="1164" w:type="dxa"/>
            <w:tcBorders>
              <w:top w:val="single" w:sz="6" w:space="0" w:color="auto"/>
              <w:left w:val="single" w:sz="6" w:space="0" w:color="auto"/>
              <w:bottom w:val="single" w:sz="6" w:space="0" w:color="auto"/>
              <w:right w:val="single" w:sz="6" w:space="0" w:color="auto"/>
            </w:tcBorders>
          </w:tcPr>
          <w:p w14:paraId="140DB168" w14:textId="77777777" w:rsidR="00AE0C09" w:rsidRPr="005B7DB2" w:rsidRDefault="00B02EC3" w:rsidP="0090401D">
            <w:pPr>
              <w:snapToGrid/>
              <w:jc w:val="both"/>
              <w:rPr>
                <w:rFonts w:hAnsi="ＭＳ ゴシック"/>
              </w:rPr>
            </w:pPr>
            <w:sdt>
              <w:sdtPr>
                <w:rPr>
                  <w:rFonts w:hAnsi="ＭＳ ゴシック" w:hint="eastAsia"/>
                </w:rPr>
                <w:id w:val="-2132776629"/>
                <w14:checkbox>
                  <w14:checked w14:val="0"/>
                  <w14:checkedState w14:val="00FE" w14:font="Wingdings"/>
                  <w14:uncheckedState w14:val="2610" w14:font="ＭＳ ゴシック"/>
                </w14:checkbox>
              </w:sdtPr>
              <w:sdtEndPr/>
              <w:sdtContent>
                <w:r w:rsidR="00AE0C09" w:rsidRPr="005B7DB2">
                  <w:rPr>
                    <w:rFonts w:hAnsi="ＭＳ ゴシック" w:hint="eastAsia"/>
                  </w:rPr>
                  <w:t>☐</w:t>
                </w:r>
              </w:sdtContent>
            </w:sdt>
            <w:r w:rsidR="00AE0C09" w:rsidRPr="005B7DB2">
              <w:rPr>
                <w:rFonts w:hAnsi="ＭＳ ゴシック" w:hint="eastAsia"/>
              </w:rPr>
              <w:t>いる</w:t>
            </w:r>
          </w:p>
          <w:p w14:paraId="6C5B9894" w14:textId="77777777" w:rsidR="00AE0C09" w:rsidRPr="005B7DB2" w:rsidRDefault="00B02EC3" w:rsidP="0090401D">
            <w:pPr>
              <w:snapToGrid/>
              <w:jc w:val="both"/>
              <w:rPr>
                <w:rFonts w:hAnsi="ＭＳ ゴシック"/>
              </w:rPr>
            </w:pPr>
            <w:sdt>
              <w:sdtPr>
                <w:rPr>
                  <w:rFonts w:hAnsi="ＭＳ ゴシック" w:hint="eastAsia"/>
                </w:rPr>
                <w:id w:val="-1025088054"/>
                <w14:checkbox>
                  <w14:checked w14:val="0"/>
                  <w14:checkedState w14:val="00FE" w14:font="Wingdings"/>
                  <w14:uncheckedState w14:val="2610" w14:font="ＭＳ ゴシック"/>
                </w14:checkbox>
              </w:sdtPr>
              <w:sdtEndPr/>
              <w:sdtContent>
                <w:r w:rsidR="00AE0C09" w:rsidRPr="005B7DB2">
                  <w:rPr>
                    <w:rFonts w:hAnsi="ＭＳ ゴシック" w:hint="eastAsia"/>
                  </w:rPr>
                  <w:t>☐</w:t>
                </w:r>
              </w:sdtContent>
            </w:sdt>
            <w:r w:rsidR="00AE0C09" w:rsidRPr="005B7DB2">
              <w:rPr>
                <w:rFonts w:hAnsi="ＭＳ ゴシック" w:hint="eastAsia"/>
              </w:rPr>
              <w:t>いない</w:t>
            </w:r>
          </w:p>
          <w:p w14:paraId="10F94FA4" w14:textId="77777777" w:rsidR="00AE0C09" w:rsidRPr="005B7DB2" w:rsidRDefault="00B02EC3" w:rsidP="0090401D">
            <w:pPr>
              <w:snapToGrid/>
              <w:jc w:val="both"/>
              <w:rPr>
                <w:rFonts w:hAnsi="ＭＳ ゴシック"/>
              </w:rPr>
            </w:pPr>
            <w:sdt>
              <w:sdtPr>
                <w:rPr>
                  <w:rFonts w:hAnsi="ＭＳ ゴシック" w:hint="eastAsia"/>
                </w:rPr>
                <w:id w:val="1173223242"/>
                <w14:checkbox>
                  <w14:checked w14:val="0"/>
                  <w14:checkedState w14:val="00FE" w14:font="Wingdings"/>
                  <w14:uncheckedState w14:val="2610" w14:font="ＭＳ ゴシック"/>
                </w14:checkbox>
              </w:sdtPr>
              <w:sdtEndPr/>
              <w:sdtContent>
                <w:r w:rsidR="00AE0C09" w:rsidRPr="005B7DB2">
                  <w:rPr>
                    <w:rFonts w:hAnsi="ＭＳ ゴシック" w:hint="eastAsia"/>
                  </w:rPr>
                  <w:t>☐</w:t>
                </w:r>
              </w:sdtContent>
            </w:sdt>
            <w:r w:rsidR="00AE0C09" w:rsidRPr="005B7DB2">
              <w:rPr>
                <w:rFonts w:hAnsi="ＭＳ ゴシック" w:hint="eastAsia"/>
                <w:szCs w:val="20"/>
              </w:rPr>
              <w:t>該当なし</w:t>
            </w:r>
          </w:p>
          <w:p w14:paraId="5C072CFA" w14:textId="77777777" w:rsidR="00AE0C09" w:rsidRPr="005B7DB2" w:rsidRDefault="00AE0C09" w:rsidP="0090401D">
            <w:pPr>
              <w:snapToGrid/>
              <w:jc w:val="both"/>
              <w:rPr>
                <w:rFonts w:hAnsi="ＭＳ ゴシック"/>
                <w:szCs w:val="20"/>
              </w:rPr>
            </w:pPr>
          </w:p>
        </w:tc>
        <w:tc>
          <w:tcPr>
            <w:tcW w:w="1559" w:type="dxa"/>
            <w:tcBorders>
              <w:top w:val="single" w:sz="6" w:space="0" w:color="auto"/>
              <w:left w:val="single" w:sz="6" w:space="0" w:color="auto"/>
              <w:bottom w:val="single" w:sz="6" w:space="0" w:color="auto"/>
              <w:right w:val="single" w:sz="6" w:space="0" w:color="auto"/>
            </w:tcBorders>
          </w:tcPr>
          <w:p w14:paraId="47711361" w14:textId="77777777" w:rsidR="00AE0C09" w:rsidRPr="005B7DB2" w:rsidRDefault="00AE0C09" w:rsidP="0090401D">
            <w:pPr>
              <w:snapToGrid/>
              <w:spacing w:line="240" w:lineRule="exact"/>
              <w:jc w:val="both"/>
              <w:rPr>
                <w:rFonts w:hAnsi="ＭＳ ゴシック"/>
                <w:kern w:val="20"/>
                <w:sz w:val="18"/>
                <w:szCs w:val="18"/>
              </w:rPr>
            </w:pPr>
            <w:r w:rsidRPr="005B7DB2">
              <w:rPr>
                <w:rFonts w:hAnsi="ＭＳ ゴシック" w:hint="eastAsia"/>
                <w:kern w:val="20"/>
                <w:sz w:val="18"/>
                <w:szCs w:val="18"/>
              </w:rPr>
              <w:t>告示別表</w:t>
            </w:r>
          </w:p>
          <w:p w14:paraId="5801510B" w14:textId="77777777" w:rsidR="00AE0C09" w:rsidRPr="005B7DB2" w:rsidRDefault="00AE0C09" w:rsidP="0090401D">
            <w:pPr>
              <w:snapToGrid/>
              <w:spacing w:line="240" w:lineRule="exact"/>
              <w:jc w:val="left"/>
              <w:rPr>
                <w:rFonts w:hAnsi="ＭＳ ゴシック"/>
                <w:kern w:val="0"/>
                <w:sz w:val="18"/>
                <w:szCs w:val="18"/>
              </w:rPr>
            </w:pPr>
            <w:r w:rsidRPr="005B7DB2">
              <w:rPr>
                <w:rFonts w:hAnsi="ＭＳ ゴシック" w:hint="eastAsia"/>
                <w:kern w:val="0"/>
                <w:sz w:val="18"/>
                <w:szCs w:val="18"/>
              </w:rPr>
              <w:t>第6の9</w:t>
            </w:r>
          </w:p>
          <w:p w14:paraId="1A5557D4" w14:textId="77777777" w:rsidR="00AE0C09" w:rsidRPr="005B7DB2" w:rsidRDefault="00AE0C09" w:rsidP="0090401D">
            <w:pPr>
              <w:snapToGrid/>
              <w:jc w:val="both"/>
              <w:rPr>
                <w:rFonts w:hAnsi="ＭＳ ゴシック"/>
                <w:szCs w:val="20"/>
              </w:rPr>
            </w:pPr>
          </w:p>
        </w:tc>
      </w:tr>
      <w:tr w:rsidR="005B7DB2" w:rsidRPr="005B7DB2" w14:paraId="3BA3D9D6" w14:textId="77777777" w:rsidTr="00A010B1">
        <w:trPr>
          <w:trHeight w:val="5528"/>
        </w:trPr>
        <w:tc>
          <w:tcPr>
            <w:tcW w:w="1184" w:type="dxa"/>
            <w:tcBorders>
              <w:top w:val="single" w:sz="6" w:space="0" w:color="auto"/>
              <w:left w:val="single" w:sz="6" w:space="0" w:color="auto"/>
              <w:bottom w:val="single" w:sz="6" w:space="0" w:color="auto"/>
              <w:right w:val="single" w:sz="6" w:space="0" w:color="auto"/>
            </w:tcBorders>
          </w:tcPr>
          <w:p w14:paraId="7A7D7DF2" w14:textId="3483CFCC" w:rsidR="00A010B1" w:rsidRPr="005B7DB2" w:rsidRDefault="00A010B1" w:rsidP="00A010B1">
            <w:pPr>
              <w:snapToGrid/>
              <w:jc w:val="both"/>
              <w:rPr>
                <w:rFonts w:hAnsi="ＭＳ ゴシック"/>
                <w:szCs w:val="20"/>
              </w:rPr>
            </w:pPr>
            <w:r w:rsidRPr="005B7DB2">
              <w:rPr>
                <w:rFonts w:hAnsi="ＭＳ ゴシック" w:hint="eastAsia"/>
                <w:szCs w:val="20"/>
              </w:rPr>
              <w:t>９</w:t>
            </w:r>
            <w:r w:rsidR="00C05934" w:rsidRPr="005B7DB2">
              <w:rPr>
                <w:rFonts w:hAnsi="ＭＳ ゴシック" w:hint="eastAsia"/>
                <w:szCs w:val="20"/>
              </w:rPr>
              <w:t>３</w:t>
            </w:r>
          </w:p>
          <w:p w14:paraId="3B559B36" w14:textId="77777777" w:rsidR="00A010B1" w:rsidRPr="005B7DB2" w:rsidRDefault="00A010B1" w:rsidP="00A010B1">
            <w:pPr>
              <w:snapToGrid/>
              <w:jc w:val="both"/>
              <w:rPr>
                <w:rFonts w:hAnsi="ＭＳ ゴシック"/>
                <w:szCs w:val="20"/>
              </w:rPr>
            </w:pPr>
            <w:r w:rsidRPr="005B7DB2">
              <w:rPr>
                <w:rFonts w:hAnsi="ＭＳ ゴシック" w:hint="eastAsia"/>
                <w:szCs w:val="20"/>
              </w:rPr>
              <w:t>食事提供</w:t>
            </w:r>
          </w:p>
          <w:p w14:paraId="5E30287A" w14:textId="77777777" w:rsidR="00A010B1" w:rsidRPr="005B7DB2" w:rsidRDefault="00A010B1" w:rsidP="00A010B1">
            <w:pPr>
              <w:snapToGrid/>
              <w:spacing w:afterLines="50" w:after="142"/>
              <w:jc w:val="both"/>
              <w:rPr>
                <w:rFonts w:hAnsi="ＭＳ ゴシック"/>
                <w:szCs w:val="20"/>
              </w:rPr>
            </w:pPr>
            <w:r w:rsidRPr="005B7DB2">
              <w:rPr>
                <w:rFonts w:hAnsi="ＭＳ ゴシック" w:hint="eastAsia"/>
                <w:szCs w:val="20"/>
              </w:rPr>
              <w:t>体制加算</w:t>
            </w:r>
          </w:p>
          <w:p w14:paraId="788DC38F" w14:textId="77777777" w:rsidR="00A010B1" w:rsidRPr="005B7DB2" w:rsidRDefault="00A010B1" w:rsidP="00A010B1">
            <w:pPr>
              <w:snapToGrid/>
              <w:jc w:val="both"/>
              <w:rPr>
                <w:rFonts w:hAnsi="ＭＳ ゴシック"/>
                <w:sz w:val="18"/>
                <w:szCs w:val="18"/>
              </w:rPr>
            </w:pPr>
            <w:r w:rsidRPr="005B7DB2">
              <w:rPr>
                <w:rFonts w:hAnsi="ＭＳ ゴシック" w:hint="eastAsia"/>
                <w:sz w:val="18"/>
                <w:szCs w:val="18"/>
              </w:rPr>
              <w:t>【生活介護</w:t>
            </w:r>
          </w:p>
          <w:p w14:paraId="71942CB9" w14:textId="77777777" w:rsidR="00A010B1" w:rsidRPr="005B7DB2" w:rsidRDefault="00A010B1" w:rsidP="00A010B1">
            <w:pPr>
              <w:snapToGrid/>
              <w:spacing w:afterLines="50" w:after="142"/>
              <w:jc w:val="both"/>
              <w:rPr>
                <w:rFonts w:hAnsi="ＭＳ ゴシック"/>
                <w:sz w:val="18"/>
                <w:szCs w:val="18"/>
              </w:rPr>
            </w:pPr>
            <w:r w:rsidRPr="005B7DB2">
              <w:rPr>
                <w:rFonts w:hAnsi="ＭＳ ゴシック" w:hint="eastAsia"/>
                <w:sz w:val="18"/>
                <w:szCs w:val="18"/>
              </w:rPr>
              <w:t>を行う場合】</w:t>
            </w:r>
          </w:p>
          <w:p w14:paraId="15F5B0CE" w14:textId="5C84A513" w:rsidR="00A010B1" w:rsidRPr="005B7DB2" w:rsidRDefault="00A010B1" w:rsidP="00A010B1">
            <w:pPr>
              <w:snapToGrid/>
              <w:jc w:val="left"/>
              <w:rPr>
                <w:rFonts w:hAnsi="ＭＳ ゴシック"/>
                <w:szCs w:val="20"/>
              </w:rPr>
            </w:pPr>
            <w:r w:rsidRPr="005B7DB2">
              <w:rPr>
                <w:rFonts w:hAnsi="ＭＳ ゴシック" w:hint="eastAsia"/>
                <w:b/>
                <w:bCs/>
                <w:szCs w:val="20"/>
              </w:rPr>
              <w:t>※施設入所者を除く</w:t>
            </w:r>
          </w:p>
        </w:tc>
        <w:tc>
          <w:tcPr>
            <w:tcW w:w="5733" w:type="dxa"/>
            <w:gridSpan w:val="2"/>
            <w:tcBorders>
              <w:top w:val="single" w:sz="6" w:space="0" w:color="auto"/>
              <w:left w:val="single" w:sz="6" w:space="0" w:color="auto"/>
              <w:bottom w:val="single" w:sz="6" w:space="0" w:color="auto"/>
              <w:right w:val="single" w:sz="6" w:space="0" w:color="auto"/>
            </w:tcBorders>
          </w:tcPr>
          <w:p w14:paraId="0D8C8F21" w14:textId="1C83980F" w:rsidR="00A010B1" w:rsidRPr="005B7DB2" w:rsidRDefault="00A010B1" w:rsidP="0090401D">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41856" behindDoc="0" locked="0" layoutInCell="1" allowOverlap="1" wp14:anchorId="6A493015" wp14:editId="13B459B6">
                      <wp:simplePos x="0" y="0"/>
                      <wp:positionH relativeFrom="column">
                        <wp:posOffset>-8255</wp:posOffset>
                      </wp:positionH>
                      <wp:positionV relativeFrom="paragraph">
                        <wp:posOffset>1400810</wp:posOffset>
                      </wp:positionV>
                      <wp:extent cx="3917950" cy="1777365"/>
                      <wp:effectExtent l="10795" t="10160" r="5080" b="12700"/>
                      <wp:wrapNone/>
                      <wp:docPr id="72"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1777365"/>
                              </a:xfrm>
                              <a:prstGeom prst="rect">
                                <a:avLst/>
                              </a:prstGeom>
                              <a:solidFill>
                                <a:srgbClr val="FFFFFF"/>
                              </a:solidFill>
                              <a:ln w="6350">
                                <a:solidFill>
                                  <a:srgbClr val="000000"/>
                                </a:solidFill>
                                <a:miter lim="800000"/>
                                <a:headEnd/>
                                <a:tailEnd/>
                              </a:ln>
                            </wps:spPr>
                            <wps:txbx>
                              <w:txbxContent>
                                <w:p w14:paraId="56E882AF" w14:textId="77777777" w:rsidR="004A7FE6" w:rsidRPr="00E105F3" w:rsidRDefault="004A7FE6" w:rsidP="004A7FE6">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第二の2(6)⑬</w:t>
                                  </w:r>
                                  <w:r w:rsidRPr="00E105F3">
                                    <w:rPr>
                                      <w:rFonts w:hAnsi="ＭＳ ゴシック" w:hint="eastAsia"/>
                                      <w:sz w:val="18"/>
                                      <w:szCs w:val="18"/>
                                    </w:rPr>
                                    <w:t>＞</w:t>
                                  </w:r>
                                </w:p>
                                <w:p w14:paraId="30EA5954" w14:textId="77777777" w:rsidR="004A7FE6" w:rsidRPr="00E105F3" w:rsidRDefault="004A7FE6" w:rsidP="004A7FE6">
                                  <w:pPr>
                                    <w:spacing w:line="220" w:lineRule="exact"/>
                                    <w:ind w:leftChars="50" w:left="253" w:rightChars="50" w:right="91" w:hangingChars="100" w:hanging="162"/>
                                    <w:jc w:val="both"/>
                                    <w:rPr>
                                      <w:rFonts w:hAnsi="ＭＳ ゴシック"/>
                                      <w:sz w:val="18"/>
                                      <w:szCs w:val="18"/>
                                    </w:rPr>
                                  </w:pPr>
                                  <w:r w:rsidRPr="00E105F3">
                                    <w:rPr>
                                      <w:rFonts w:hAnsi="ＭＳ ゴシック" w:hint="eastAsia"/>
                                      <w:kern w:val="18"/>
                                      <w:sz w:val="18"/>
                                      <w:szCs w:val="18"/>
                                    </w:rPr>
                                    <w:t xml:space="preserve">○　</w:t>
                                  </w:r>
                                  <w:r w:rsidRPr="00E105F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2971B89E" w14:textId="77777777" w:rsidR="004A7FE6" w:rsidRPr="00E105F3" w:rsidRDefault="004A7FE6" w:rsidP="004A7FE6">
                                  <w:pPr>
                                    <w:spacing w:line="22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AC45BB8" w14:textId="77777777" w:rsidR="004A7FE6" w:rsidRPr="00E105F3" w:rsidRDefault="004A7FE6" w:rsidP="004A7FE6">
                                  <w:pPr>
                                    <w:spacing w:line="220" w:lineRule="exact"/>
                                    <w:ind w:leftChars="50" w:left="253" w:rightChars="50" w:right="91" w:hangingChars="100" w:hanging="162"/>
                                    <w:jc w:val="both"/>
                                    <w:rPr>
                                      <w:rFonts w:hAnsi="ＭＳ ゴシック"/>
                                      <w:kern w:val="18"/>
                                      <w:sz w:val="18"/>
                                      <w:szCs w:val="18"/>
                                    </w:rPr>
                                  </w:pPr>
                                  <w:r w:rsidRPr="00E105F3">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3015" id="Text Box 2043" o:spid="_x0000_s1209" type="#_x0000_t202" style="position:absolute;left:0;text-align:left;margin-left:-.65pt;margin-top:110.3pt;width:308.5pt;height:13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19GwIAADMEAAAOAAAAZHJzL2Uyb0RvYy54bWysU8mO2zAMvRfoPwi6N87SbEacwTTTFAWm&#10;CzDtB8iyHAuVRZVSYqdfP7TsyaQLeiiqg0CJ1CP5+LS5aWvDTgq9BpvxyWjMmbISCm0PGf/6Zf9q&#10;xZkPwhbCgFUZPyvPb7YvX2wal6opVGAKhYxArE8bl/EqBJcmiZeVqoUfgVOWnCVgLQId8ZAUKBpC&#10;r00yHY8XSQNYOASpvKfbu97JtxG/LJUMn8rSq8BMxqm2EHeMe97tyXYj0gMKV2k5lCH+oYpaaEtJ&#10;L1B3Igh2RP0bVK0lgocyjCTUCZSllir2QN1Mxr9081AJp2IvRI53F5r8/4OVH08P7jOy0L6BlgYY&#10;m/DuHuQ3zyzsKmEP6hYRmkqJghJPOsqSxvl0eNpR7VPfgeTNByhoyOIYIAK1JdYdK9QnI3QawPlC&#10;umoDk3Q5W0+W6zm5JPkmy+VytpjHHCJ9eu7Qh3cKatYZGUeaaoQXp3sfunJE+hTSZfNgdLHXxsQD&#10;HvKdQXYSpIB9XAP6T2HGsibjixkV8neIcVx/gqh1ICkbXWd8dQkSacfbW1tEoQWhTW9TycYORHbc&#10;9SyGNm+ZLoiHVeS5YzaH4kzcIvTapb9GRgX4g7OGdJtx//0oUHFm3luaz/L1dD0nocfDarUmYvHa&#10;kV85hJUElPHAWW/uQv81jg71oaI8vR4s3NJESx25fq5pKJ+UGUcw/KJO+tfnGPX817ePAAAA//8D&#10;AFBLAwQUAAYACAAAACEA7jR2cN8AAAAKAQAADwAAAGRycy9kb3ducmV2LnhtbEyPwU7DMBBE70j8&#10;g7VI3Fo7gYQqZFMVEEgcabn05sbbJBCvo9hNA1+POcFxNU8zb8v1bHsx0eg7xwjJUoEgrp3puEF4&#10;3z0vViB80Gx075gQvsjDurq8KHVh3JnfaNqGRsQS9oVGaEMYCil93ZLVfukG4pgd3Wh1iOfYSDPq&#10;cyy3vUyVyqXVHceFVg/02FL9uT1ZhPm4zz/Sl6fX5MFvvqcdOdeHW8Trq3lzDyLQHP5g+NWP6lBF&#10;p4M7sfGiR1gkN5FESFOVg4hAnmR3IA4ImVIZyKqU/1+ofgAAAP//AwBQSwECLQAUAAYACAAAACEA&#10;toM4kv4AAADhAQAAEwAAAAAAAAAAAAAAAAAAAAAAW0NvbnRlbnRfVHlwZXNdLnhtbFBLAQItABQA&#10;BgAIAAAAIQA4/SH/1gAAAJQBAAALAAAAAAAAAAAAAAAAAC8BAABfcmVscy8ucmVsc1BLAQItABQA&#10;BgAIAAAAIQAUVk19GwIAADMEAAAOAAAAAAAAAAAAAAAAAC4CAABkcnMvZTJvRG9jLnhtbFBLAQIt&#10;ABQABgAIAAAAIQDuNHZw3wAAAAoBAAAPAAAAAAAAAAAAAAAAAHUEAABkcnMvZG93bnJldi54bWxQ&#10;SwUGAAAAAAQABADzAAAAgQUAAAAA&#10;" strokeweight=".5pt">
                      <v:textbox inset="5.85pt,.7pt,5.85pt,.7pt">
                        <w:txbxContent>
                          <w:p w14:paraId="56E882AF" w14:textId="77777777" w:rsidR="004A7FE6" w:rsidRPr="00E105F3" w:rsidRDefault="004A7FE6" w:rsidP="004A7FE6">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第二の2(6)⑬</w:t>
                            </w:r>
                            <w:r w:rsidRPr="00E105F3">
                              <w:rPr>
                                <w:rFonts w:hAnsi="ＭＳ ゴシック" w:hint="eastAsia"/>
                                <w:sz w:val="18"/>
                                <w:szCs w:val="18"/>
                              </w:rPr>
                              <w:t>＞</w:t>
                            </w:r>
                          </w:p>
                          <w:p w14:paraId="30EA5954" w14:textId="77777777" w:rsidR="004A7FE6" w:rsidRPr="00E105F3" w:rsidRDefault="004A7FE6" w:rsidP="004A7FE6">
                            <w:pPr>
                              <w:spacing w:line="220" w:lineRule="exact"/>
                              <w:ind w:leftChars="50" w:left="253" w:rightChars="50" w:right="91" w:hangingChars="100" w:hanging="162"/>
                              <w:jc w:val="both"/>
                              <w:rPr>
                                <w:rFonts w:hAnsi="ＭＳ ゴシック"/>
                                <w:sz w:val="18"/>
                                <w:szCs w:val="18"/>
                              </w:rPr>
                            </w:pPr>
                            <w:r w:rsidRPr="00E105F3">
                              <w:rPr>
                                <w:rFonts w:hAnsi="ＭＳ ゴシック" w:hint="eastAsia"/>
                                <w:kern w:val="18"/>
                                <w:sz w:val="18"/>
                                <w:szCs w:val="18"/>
                              </w:rPr>
                              <w:t xml:space="preserve">○　</w:t>
                            </w:r>
                            <w:r w:rsidRPr="00E105F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2971B89E" w14:textId="77777777" w:rsidR="004A7FE6" w:rsidRPr="00E105F3" w:rsidRDefault="004A7FE6" w:rsidP="004A7FE6">
                            <w:pPr>
                              <w:spacing w:line="220" w:lineRule="exact"/>
                              <w:ind w:leftChars="50" w:left="253" w:rightChars="50" w:right="91" w:hangingChars="100" w:hanging="162"/>
                              <w:jc w:val="both"/>
                              <w:rPr>
                                <w:rFonts w:hAnsi="ＭＳ ゴシック"/>
                                <w:sz w:val="18"/>
                                <w:szCs w:val="18"/>
                              </w:rPr>
                            </w:pPr>
                            <w:r w:rsidRPr="00E105F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AC45BB8" w14:textId="77777777" w:rsidR="004A7FE6" w:rsidRPr="00E105F3" w:rsidRDefault="004A7FE6" w:rsidP="004A7FE6">
                            <w:pPr>
                              <w:spacing w:line="220" w:lineRule="exact"/>
                              <w:ind w:leftChars="50" w:left="253" w:rightChars="50" w:right="91" w:hangingChars="100" w:hanging="162"/>
                              <w:jc w:val="both"/>
                              <w:rPr>
                                <w:rFonts w:hAnsi="ＭＳ ゴシック"/>
                                <w:kern w:val="18"/>
                                <w:sz w:val="18"/>
                                <w:szCs w:val="18"/>
                              </w:rPr>
                            </w:pPr>
                            <w:r w:rsidRPr="00E105F3">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5B7DB2">
              <w:rPr>
                <w:rFonts w:hAnsi="ＭＳ ゴシック" w:hint="eastAsia"/>
                <w:szCs w:val="20"/>
              </w:rPr>
              <w:t>収入が一定額以下の低所得者等であって個別支援計画等により食事の提供を行うことになっている利用者（指定障害者支援施設等に入所するものを除く。）に対して、施設に従事する調理員による食事の提供であること又は調理業務を第三者に委託していること等、当該施設の責任において食事提供のための体制を整えているものとして市長に届け出た施設において、食事の提供を行った場合に、１日につき所定単位数を加算していますか。</w:t>
            </w:r>
          </w:p>
        </w:tc>
        <w:tc>
          <w:tcPr>
            <w:tcW w:w="1164" w:type="dxa"/>
            <w:tcBorders>
              <w:top w:val="single" w:sz="6" w:space="0" w:color="auto"/>
              <w:left w:val="single" w:sz="6" w:space="0" w:color="auto"/>
              <w:bottom w:val="single" w:sz="6" w:space="0" w:color="auto"/>
              <w:right w:val="single" w:sz="6" w:space="0" w:color="auto"/>
            </w:tcBorders>
          </w:tcPr>
          <w:p w14:paraId="58C0CCBE" w14:textId="77777777" w:rsidR="00A010B1" w:rsidRPr="005B7DB2" w:rsidRDefault="00B02EC3" w:rsidP="00A010B1">
            <w:pPr>
              <w:snapToGrid/>
              <w:jc w:val="both"/>
              <w:rPr>
                <w:rFonts w:hAnsi="ＭＳ ゴシック"/>
              </w:rPr>
            </w:pPr>
            <w:sdt>
              <w:sdtPr>
                <w:rPr>
                  <w:rFonts w:hAnsi="ＭＳ ゴシック" w:hint="eastAsia"/>
                </w:rPr>
                <w:id w:val="1314533166"/>
                <w14:checkbox>
                  <w14:checked w14:val="0"/>
                  <w14:checkedState w14:val="00FE" w14:font="Wingdings"/>
                  <w14:uncheckedState w14:val="2610" w14:font="ＭＳ ゴシック"/>
                </w14:checkbox>
              </w:sdtPr>
              <w:sdtEndPr/>
              <w:sdtContent>
                <w:r w:rsidR="00A010B1" w:rsidRPr="005B7DB2">
                  <w:rPr>
                    <w:rFonts w:hAnsi="ＭＳ ゴシック" w:hint="eastAsia"/>
                  </w:rPr>
                  <w:t>☐</w:t>
                </w:r>
              </w:sdtContent>
            </w:sdt>
            <w:r w:rsidR="00A010B1" w:rsidRPr="005B7DB2">
              <w:rPr>
                <w:rFonts w:hAnsi="ＭＳ ゴシック" w:hint="eastAsia"/>
              </w:rPr>
              <w:t>いる</w:t>
            </w:r>
          </w:p>
          <w:p w14:paraId="777B6ABD" w14:textId="77777777" w:rsidR="00A010B1" w:rsidRPr="005B7DB2" w:rsidRDefault="00B02EC3" w:rsidP="00A010B1">
            <w:pPr>
              <w:snapToGrid/>
              <w:jc w:val="both"/>
              <w:rPr>
                <w:rFonts w:hAnsi="ＭＳ ゴシック"/>
              </w:rPr>
            </w:pPr>
            <w:sdt>
              <w:sdtPr>
                <w:rPr>
                  <w:rFonts w:hAnsi="ＭＳ ゴシック" w:hint="eastAsia"/>
                </w:rPr>
                <w:id w:val="1360547666"/>
                <w14:checkbox>
                  <w14:checked w14:val="0"/>
                  <w14:checkedState w14:val="00FE" w14:font="Wingdings"/>
                  <w14:uncheckedState w14:val="2610" w14:font="ＭＳ ゴシック"/>
                </w14:checkbox>
              </w:sdtPr>
              <w:sdtEndPr/>
              <w:sdtContent>
                <w:r w:rsidR="00A010B1" w:rsidRPr="005B7DB2">
                  <w:rPr>
                    <w:rFonts w:hAnsi="ＭＳ ゴシック" w:hint="eastAsia"/>
                  </w:rPr>
                  <w:t>☐</w:t>
                </w:r>
              </w:sdtContent>
            </w:sdt>
            <w:r w:rsidR="00A010B1" w:rsidRPr="005B7DB2">
              <w:rPr>
                <w:rFonts w:hAnsi="ＭＳ ゴシック" w:hint="eastAsia"/>
              </w:rPr>
              <w:t>いない</w:t>
            </w:r>
          </w:p>
          <w:p w14:paraId="54BACD12" w14:textId="77777777" w:rsidR="00A010B1" w:rsidRPr="005B7DB2" w:rsidRDefault="00B02EC3" w:rsidP="00A010B1">
            <w:pPr>
              <w:snapToGrid/>
              <w:jc w:val="both"/>
              <w:rPr>
                <w:rFonts w:hAnsi="ＭＳ ゴシック"/>
              </w:rPr>
            </w:pPr>
            <w:sdt>
              <w:sdtPr>
                <w:rPr>
                  <w:rFonts w:hAnsi="ＭＳ ゴシック" w:hint="eastAsia"/>
                </w:rPr>
                <w:id w:val="1438632253"/>
                <w14:checkbox>
                  <w14:checked w14:val="0"/>
                  <w14:checkedState w14:val="00FE" w14:font="Wingdings"/>
                  <w14:uncheckedState w14:val="2610" w14:font="ＭＳ ゴシック"/>
                </w14:checkbox>
              </w:sdtPr>
              <w:sdtEndPr/>
              <w:sdtContent>
                <w:r w:rsidR="00A010B1" w:rsidRPr="005B7DB2">
                  <w:rPr>
                    <w:rFonts w:hAnsi="ＭＳ ゴシック" w:hint="eastAsia"/>
                  </w:rPr>
                  <w:t>☐</w:t>
                </w:r>
              </w:sdtContent>
            </w:sdt>
            <w:r w:rsidR="00A010B1" w:rsidRPr="005B7DB2">
              <w:rPr>
                <w:rFonts w:hAnsi="ＭＳ ゴシック" w:hint="eastAsia"/>
                <w:szCs w:val="20"/>
              </w:rPr>
              <w:t>該当なし</w:t>
            </w:r>
          </w:p>
          <w:p w14:paraId="645B929E" w14:textId="77777777" w:rsidR="00A010B1" w:rsidRPr="005B7DB2" w:rsidRDefault="00A010B1" w:rsidP="0090401D">
            <w:pPr>
              <w:snapToGrid/>
              <w:jc w:val="both"/>
              <w:rPr>
                <w:rFonts w:hAnsi="ＭＳ ゴシック"/>
              </w:rPr>
            </w:pPr>
          </w:p>
        </w:tc>
        <w:tc>
          <w:tcPr>
            <w:tcW w:w="1559" w:type="dxa"/>
            <w:tcBorders>
              <w:top w:val="single" w:sz="6" w:space="0" w:color="auto"/>
              <w:left w:val="single" w:sz="6" w:space="0" w:color="auto"/>
              <w:bottom w:val="single" w:sz="6" w:space="0" w:color="auto"/>
              <w:right w:val="single" w:sz="6" w:space="0" w:color="auto"/>
            </w:tcBorders>
          </w:tcPr>
          <w:p w14:paraId="598CE0B8" w14:textId="77777777" w:rsidR="00A010B1" w:rsidRPr="005B7DB2" w:rsidRDefault="00A010B1" w:rsidP="00A010B1">
            <w:pPr>
              <w:snapToGrid/>
              <w:spacing w:line="240" w:lineRule="exact"/>
              <w:jc w:val="both"/>
              <w:rPr>
                <w:rFonts w:hAnsi="ＭＳ ゴシック"/>
                <w:sz w:val="18"/>
                <w:szCs w:val="18"/>
              </w:rPr>
            </w:pPr>
            <w:r w:rsidRPr="005B7DB2">
              <w:rPr>
                <w:rFonts w:hAnsi="ＭＳ ゴシック" w:hint="eastAsia"/>
                <w:sz w:val="18"/>
                <w:szCs w:val="18"/>
              </w:rPr>
              <w:t>告示別表</w:t>
            </w:r>
          </w:p>
          <w:p w14:paraId="0C95D3F4" w14:textId="77777777" w:rsidR="00A010B1" w:rsidRPr="005B7DB2" w:rsidRDefault="00A010B1" w:rsidP="00A010B1">
            <w:pPr>
              <w:snapToGrid/>
              <w:spacing w:line="240" w:lineRule="exact"/>
              <w:jc w:val="left"/>
              <w:rPr>
                <w:rFonts w:hAnsi="ＭＳ ゴシック"/>
                <w:kern w:val="0"/>
                <w:sz w:val="18"/>
                <w:szCs w:val="18"/>
              </w:rPr>
            </w:pPr>
            <w:r w:rsidRPr="005B7DB2">
              <w:rPr>
                <w:rFonts w:hAnsi="ＭＳ ゴシック" w:hint="eastAsia"/>
                <w:kern w:val="0"/>
                <w:sz w:val="18"/>
                <w:szCs w:val="18"/>
              </w:rPr>
              <w:t>第6の10</w:t>
            </w:r>
          </w:p>
          <w:p w14:paraId="2814A8FE" w14:textId="77777777" w:rsidR="00A010B1" w:rsidRPr="005B7DB2" w:rsidRDefault="00A010B1" w:rsidP="0090401D">
            <w:pPr>
              <w:snapToGrid/>
              <w:spacing w:line="240" w:lineRule="exact"/>
              <w:jc w:val="both"/>
              <w:rPr>
                <w:rFonts w:hAnsi="ＭＳ ゴシック"/>
                <w:kern w:val="20"/>
                <w:sz w:val="18"/>
                <w:szCs w:val="18"/>
              </w:rPr>
            </w:pPr>
          </w:p>
        </w:tc>
      </w:tr>
    </w:tbl>
    <w:p w14:paraId="435FBB49" w14:textId="5EAA7114" w:rsidR="004A7FE6" w:rsidRPr="005B7DB2" w:rsidRDefault="004A7FE6" w:rsidP="004A7FE6">
      <w:pPr>
        <w:snapToGrid/>
        <w:jc w:val="both"/>
        <w:rPr>
          <w:rFonts w:hAnsi="ＭＳ ゴシック"/>
          <w:szCs w:val="20"/>
        </w:rPr>
      </w:pPr>
      <w:r w:rsidRPr="005B7DB2">
        <w:rPr>
          <w:rFonts w:hAnsi="ＭＳ ゴシック"/>
          <w:szCs w:val="20"/>
        </w:rPr>
        <w:br w:type="page"/>
      </w: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5B7DB2" w:rsidRPr="005B7DB2" w14:paraId="0468306A" w14:textId="77777777" w:rsidTr="00AE0C09">
        <w:trPr>
          <w:trHeight w:val="70"/>
        </w:trPr>
        <w:tc>
          <w:tcPr>
            <w:tcW w:w="1184" w:type="dxa"/>
            <w:vAlign w:val="center"/>
          </w:tcPr>
          <w:p w14:paraId="4AA0AEB8"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733" w:type="dxa"/>
            <w:vAlign w:val="center"/>
          </w:tcPr>
          <w:p w14:paraId="115BA276"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164" w:type="dxa"/>
            <w:vAlign w:val="center"/>
          </w:tcPr>
          <w:p w14:paraId="037445A3"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570" w:type="dxa"/>
            <w:vAlign w:val="center"/>
          </w:tcPr>
          <w:p w14:paraId="1EA03D9B"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3C1FEB0D" w14:textId="77777777" w:rsidTr="00AE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6"/>
        </w:trPr>
        <w:tc>
          <w:tcPr>
            <w:tcW w:w="1184" w:type="dxa"/>
            <w:tcBorders>
              <w:top w:val="single" w:sz="4" w:space="0" w:color="auto"/>
              <w:bottom w:val="single" w:sz="4" w:space="0" w:color="auto"/>
            </w:tcBorders>
          </w:tcPr>
          <w:p w14:paraId="7EC87BBB" w14:textId="667A7559" w:rsidR="004A7FE6" w:rsidRPr="005B7DB2" w:rsidRDefault="00C45387" w:rsidP="00532F73">
            <w:pPr>
              <w:snapToGrid/>
              <w:jc w:val="both"/>
              <w:rPr>
                <w:rFonts w:hAnsi="ＭＳ ゴシック"/>
                <w:szCs w:val="20"/>
              </w:rPr>
            </w:pPr>
            <w:r w:rsidRPr="005B7DB2">
              <w:rPr>
                <w:rFonts w:hAnsi="ＭＳ ゴシック" w:hint="eastAsia"/>
                <w:szCs w:val="20"/>
              </w:rPr>
              <w:t>９</w:t>
            </w:r>
            <w:r w:rsidR="00C05934" w:rsidRPr="005B7DB2">
              <w:rPr>
                <w:rFonts w:hAnsi="ＭＳ ゴシック" w:hint="eastAsia"/>
                <w:szCs w:val="20"/>
              </w:rPr>
              <w:t>４</w:t>
            </w:r>
          </w:p>
          <w:p w14:paraId="6C3FB369" w14:textId="77777777" w:rsidR="004A7FE6" w:rsidRPr="005B7DB2" w:rsidRDefault="004A7FE6" w:rsidP="00532F73">
            <w:pPr>
              <w:snapToGrid/>
              <w:jc w:val="both"/>
              <w:rPr>
                <w:rFonts w:hAnsi="ＭＳ ゴシック"/>
                <w:szCs w:val="20"/>
              </w:rPr>
            </w:pPr>
            <w:r w:rsidRPr="005B7DB2">
              <w:rPr>
                <w:rFonts w:hAnsi="ＭＳ ゴシック" w:hint="eastAsia"/>
                <w:szCs w:val="20"/>
              </w:rPr>
              <w:t>延長支援</w:t>
            </w:r>
          </w:p>
          <w:p w14:paraId="62D2B45C" w14:textId="77777777" w:rsidR="004A7FE6" w:rsidRPr="005B7DB2" w:rsidRDefault="004A7FE6" w:rsidP="00532F73">
            <w:pPr>
              <w:snapToGrid/>
              <w:spacing w:afterLines="50" w:after="142"/>
              <w:jc w:val="both"/>
              <w:rPr>
                <w:rFonts w:hAnsi="ＭＳ ゴシック"/>
                <w:szCs w:val="20"/>
              </w:rPr>
            </w:pPr>
            <w:r w:rsidRPr="005B7DB2">
              <w:rPr>
                <w:rFonts w:hAnsi="ＭＳ ゴシック" w:hint="eastAsia"/>
                <w:szCs w:val="20"/>
              </w:rPr>
              <w:t>加算</w:t>
            </w:r>
          </w:p>
          <w:p w14:paraId="06B0AD61"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42F81231" w14:textId="77777777"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5CEFC87D" w14:textId="16FD5178" w:rsidR="004A7FE6" w:rsidRPr="005B7DB2" w:rsidRDefault="008B2EF1" w:rsidP="00532F73">
            <w:pPr>
              <w:snapToGrid/>
              <w:jc w:val="both"/>
              <w:rPr>
                <w:rFonts w:hAnsi="ＭＳ ゴシック"/>
                <w:szCs w:val="20"/>
              </w:rPr>
            </w:pPr>
            <w:r w:rsidRPr="005B7DB2">
              <w:rPr>
                <w:rFonts w:hAnsi="ＭＳ ゴシック" w:hint="eastAsia"/>
                <w:b/>
                <w:bCs/>
                <w:szCs w:val="20"/>
              </w:rPr>
              <w:t>※施設入所者を除く</w:t>
            </w:r>
          </w:p>
        </w:tc>
        <w:tc>
          <w:tcPr>
            <w:tcW w:w="5733" w:type="dxa"/>
            <w:tcBorders>
              <w:top w:val="single" w:sz="4" w:space="0" w:color="auto"/>
              <w:bottom w:val="single" w:sz="4" w:space="0" w:color="auto"/>
            </w:tcBorders>
          </w:tcPr>
          <w:p w14:paraId="75EB55AC" w14:textId="54C14F5D" w:rsidR="004A7FE6" w:rsidRPr="005B7DB2" w:rsidRDefault="004A7FE6" w:rsidP="00532F73">
            <w:pPr>
              <w:snapToGrid/>
              <w:ind w:firstLineChars="100" w:firstLine="182"/>
              <w:jc w:val="both"/>
              <w:rPr>
                <w:rFonts w:hAnsi="ＭＳ ゴシック"/>
                <w:szCs w:val="20"/>
              </w:rPr>
            </w:pPr>
            <w:r w:rsidRPr="005B7DB2">
              <w:rPr>
                <w:rFonts w:hAnsi="ＭＳ ゴシック" w:hint="eastAsia"/>
                <w:szCs w:val="20"/>
              </w:rPr>
              <w:t>別に厚生労働大臣が定める施設基準に適合するものとしてとして市長に届け出た</w:t>
            </w:r>
            <w:r w:rsidR="00653E87" w:rsidRPr="005B7DB2">
              <w:rPr>
                <w:rFonts w:hAnsi="ＭＳ ゴシック" w:hint="eastAsia"/>
                <w:szCs w:val="20"/>
              </w:rPr>
              <w:t>施設</w:t>
            </w:r>
            <w:r w:rsidRPr="005B7DB2">
              <w:rPr>
                <w:rFonts w:hAnsi="ＭＳ ゴシック" w:hint="eastAsia"/>
                <w:szCs w:val="20"/>
              </w:rPr>
              <w:t>において、利用者（施設入所者を除く。）に対して、個別支援計画等に基づきサービスを行った場合に、当該サービスを受けた利用者に対し、当該サービスを行うのに要する標準的な延長時間で所定単位数を加算していますか。</w:t>
            </w:r>
          </w:p>
          <w:p w14:paraId="6042A7C3" w14:textId="77777777"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42880" behindDoc="0" locked="0" layoutInCell="1" allowOverlap="1" wp14:anchorId="38EF1F49" wp14:editId="08E257D0">
                      <wp:simplePos x="0" y="0"/>
                      <wp:positionH relativeFrom="column">
                        <wp:posOffset>59055</wp:posOffset>
                      </wp:positionH>
                      <wp:positionV relativeFrom="paragraph">
                        <wp:posOffset>59690</wp:posOffset>
                      </wp:positionV>
                      <wp:extent cx="3397250" cy="977265"/>
                      <wp:effectExtent l="11430" t="12065" r="10795" b="10795"/>
                      <wp:wrapNone/>
                      <wp:docPr id="86" name="Rectangl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77265"/>
                              </a:xfrm>
                              <a:prstGeom prst="rect">
                                <a:avLst/>
                              </a:prstGeom>
                              <a:solidFill>
                                <a:srgbClr val="FFFFFF"/>
                              </a:solidFill>
                              <a:ln w="6350">
                                <a:solidFill>
                                  <a:srgbClr val="000000"/>
                                </a:solidFill>
                                <a:miter lim="800000"/>
                                <a:headEnd/>
                                <a:tailEnd/>
                              </a:ln>
                            </wps:spPr>
                            <wps:txbx>
                              <w:txbxContent>
                                <w:p w14:paraId="78C8A3DF" w14:textId="77777777" w:rsidR="004A7FE6" w:rsidRPr="00E105F3" w:rsidRDefault="004A7FE6" w:rsidP="004A7FE6">
                                  <w:pPr>
                                    <w:spacing w:beforeLines="20" w:before="57"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44439E05" w14:textId="10714E90" w:rsidR="004A7FE6" w:rsidRPr="00E105F3" w:rsidRDefault="004A7FE6" w:rsidP="004A7FE6">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 </w:t>
                                  </w:r>
                                  <w:r w:rsidR="00A044BA">
                                    <w:rPr>
                                      <w:rFonts w:hAnsi="ＭＳ ゴシック"/>
                                      <w:szCs w:val="20"/>
                                    </w:rPr>
                                    <w:t>6</w:t>
                                  </w:r>
                                  <w:r w:rsidRPr="00E105F3">
                                    <w:rPr>
                                      <w:rFonts w:hAnsi="ＭＳ ゴシック" w:hint="eastAsia"/>
                                      <w:szCs w:val="20"/>
                                    </w:rPr>
                                    <w:t>）</w:t>
                                  </w:r>
                                </w:p>
                                <w:p w14:paraId="7111F0F8"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　運営規程に定める営業時間が８時間以上であり、かつ、利用者に対しても８時間を超えてサービスを行うこと</w:t>
                                  </w:r>
                                </w:p>
                                <w:p w14:paraId="58563B0D"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　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1F49" id="Rectangle 2010" o:spid="_x0000_s1210" style="position:absolute;left:0;text-align:left;margin-left:4.65pt;margin-top:4.7pt;width:267.5pt;height:7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kaFAIAACgEAAAOAAAAZHJzL2Uyb0RvYy54bWysU9uO0zAQfUfiHyy/07QpvUVNV6suRUjL&#10;grTwAa7jJBaOx4zdJsvXM3a73QoQDwg/WB6PfebMmZn1zdAZdlToNdiST0ZjzpSVUGnblPzrl92b&#10;JWc+CFsJA1aV/El5frN5/Wrdu0Ll0IKpFDICsb7oXcnbEFyRZV62qhN+BE5ZctaAnQhkYpNVKHpC&#10;70yWj8fzrAesHIJU3tPt3cnJNwm/rpUMn+raq8BMyYlbSDumfR/3bLMWRYPCtVqeaYh/YNEJbSno&#10;BepOBMEOqH+D6rRE8FCHkYQug7rWUqUcKJvJ+JdsHlvhVMqFxPHuIpP/f7Dy4fjoPmOk7t09yG+e&#10;Wdi2wjbqFhH6VomKwk2iUFnvfHH5EA1PX9m+/wgVlVYcAiQNhhq7CEjZsSFJ/XSRWg2BSbqcTleL&#10;fEYVkeRbLRb5fJZCiOL5t0Mf3ivoWDyUHKmUCV0c732IbETx/CSxB6OrnTYmGdjstwbZUVDZd2md&#10;0f31M2NZX/L5lHj8HWKc1p8gOh2of43uSr68PBJFlO2drVJ3BaHN6UyUjT3rGKWLXeqLMOwHpisS&#10;eZnHEPFuD9UTSYtwalgaMDq0gD8466lZS+6/HwQqzswHS+VZvM1XM+ruZCyXK9IVrx37K4ewkoBK&#10;Hjg7HbfhNA8Hh7ppKc4kqWHhlgpa66T1C6czfWrHVILz6MR+v7bTq5cB3/wEAAD//wMAUEsDBBQA&#10;BgAIAAAAIQCwFFNU3QAAAAcBAAAPAAAAZHJzL2Rvd25yZXYueG1sTI5BS8NAEIXvgv9hGcGL2I1J&#10;rBqzKSLUi4dijYK3bXbMhmZnQ3bTxn/v9KSn4fE+3nzlana9OOAYOk8KbhYJCKTGm45aBfX7+voe&#10;RIiajO49oYIfDLCqzs9KXRh/pDc8bGMreIRCoRXYGIdCytBYdDos/IDE3bcfnY4cx1aaUR953PUy&#10;TZKldLoj/mD1gM8Wm/12cgq+7tYfs/lMN9Nm2r+6l7S+skmt1OXF/PQIIuIc/2A46bM6VOy08xOZ&#10;IHoFDxmDfHIQ3N7mOecdY8ssA1mV8r9/9QsAAP//AwBQSwECLQAUAAYACAAAACEAtoM4kv4AAADh&#10;AQAAEwAAAAAAAAAAAAAAAAAAAAAAW0NvbnRlbnRfVHlwZXNdLnhtbFBLAQItABQABgAIAAAAIQA4&#10;/SH/1gAAAJQBAAALAAAAAAAAAAAAAAAAAC8BAABfcmVscy8ucmVsc1BLAQItABQABgAIAAAAIQC2&#10;JGkaFAIAACgEAAAOAAAAAAAAAAAAAAAAAC4CAABkcnMvZTJvRG9jLnhtbFBLAQItABQABgAIAAAA&#10;IQCwFFNU3QAAAAcBAAAPAAAAAAAAAAAAAAAAAG4EAABkcnMvZG93bnJldi54bWxQSwUGAAAAAAQA&#10;BADzAAAAeAUAAAAA&#10;" strokeweight=".5pt">
                      <v:textbox inset="5.85pt,.7pt,5.85pt,.7pt">
                        <w:txbxContent>
                          <w:p w14:paraId="78C8A3DF" w14:textId="77777777" w:rsidR="004A7FE6" w:rsidRPr="00E105F3" w:rsidRDefault="004A7FE6" w:rsidP="004A7FE6">
                            <w:pPr>
                              <w:spacing w:beforeLines="20" w:before="57" w:line="22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w:t>
                            </w:r>
                          </w:p>
                          <w:p w14:paraId="44439E05" w14:textId="10714E90" w:rsidR="004A7FE6" w:rsidRPr="00E105F3" w:rsidRDefault="004A7FE6" w:rsidP="004A7FE6">
                            <w:pPr>
                              <w:spacing w:afterLines="20" w:after="57" w:line="220" w:lineRule="exact"/>
                              <w:ind w:leftChars="50" w:left="273" w:rightChars="50" w:right="91" w:hangingChars="100" w:hanging="182"/>
                              <w:jc w:val="left"/>
                              <w:rPr>
                                <w:rFonts w:hAnsi="ＭＳ ゴシック"/>
                                <w:szCs w:val="20"/>
                              </w:rPr>
                            </w:pPr>
                            <w:r w:rsidRPr="00E105F3">
                              <w:rPr>
                                <w:rFonts w:hAnsi="ＭＳ ゴシック" w:hint="eastAsia"/>
                                <w:szCs w:val="20"/>
                              </w:rPr>
                              <w:t xml:space="preserve">　≪参照≫（平成18年厚生労働省告示第551号 </w:t>
                            </w:r>
                            <w:r w:rsidR="00A044BA">
                              <w:rPr>
                                <w:rFonts w:hAnsi="ＭＳ ゴシック"/>
                                <w:szCs w:val="20"/>
                              </w:rPr>
                              <w:t>6</w:t>
                            </w:r>
                            <w:r w:rsidRPr="00E105F3">
                              <w:rPr>
                                <w:rFonts w:hAnsi="ＭＳ ゴシック" w:hint="eastAsia"/>
                                <w:szCs w:val="20"/>
                              </w:rPr>
                              <w:t>）</w:t>
                            </w:r>
                          </w:p>
                          <w:p w14:paraId="7111F0F8"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　運営規程に定める営業時間が８時間以上であり、かつ、利用者に対しても８時間を超えてサービスを行うこと</w:t>
                            </w:r>
                          </w:p>
                          <w:p w14:paraId="58563B0D" w14:textId="77777777" w:rsidR="004A7FE6" w:rsidRPr="00E105F3" w:rsidRDefault="004A7FE6" w:rsidP="004A7FE6">
                            <w:pPr>
                              <w:spacing w:line="220" w:lineRule="exact"/>
                              <w:ind w:leftChars="50" w:left="273" w:rightChars="50" w:right="91" w:hangingChars="100" w:hanging="182"/>
                              <w:jc w:val="left"/>
                              <w:rPr>
                                <w:rFonts w:hAnsi="ＭＳ ゴシック"/>
                                <w:szCs w:val="20"/>
                              </w:rPr>
                            </w:pPr>
                            <w:r w:rsidRPr="00E105F3">
                              <w:rPr>
                                <w:rFonts w:hAnsi="ＭＳ ゴシック" w:hint="eastAsia"/>
                                <w:szCs w:val="20"/>
                              </w:rPr>
                              <w:t>○　指定基準の規定により置くべき職員（直接支援業務に従事する者に限る。）を１以上配置していること</w:t>
                            </w:r>
                          </w:p>
                        </w:txbxContent>
                      </v:textbox>
                    </v:rect>
                  </w:pict>
                </mc:Fallback>
              </mc:AlternateContent>
            </w:r>
          </w:p>
          <w:p w14:paraId="782ABC7A" w14:textId="77777777" w:rsidR="004A7FE6" w:rsidRPr="005B7DB2" w:rsidRDefault="004A7FE6" w:rsidP="00532F73">
            <w:pPr>
              <w:snapToGrid/>
              <w:jc w:val="both"/>
              <w:rPr>
                <w:rFonts w:hAnsi="ＭＳ ゴシック"/>
                <w:szCs w:val="20"/>
              </w:rPr>
            </w:pPr>
          </w:p>
          <w:p w14:paraId="1A8D8FF4" w14:textId="77777777" w:rsidR="004A7FE6" w:rsidRPr="005B7DB2" w:rsidRDefault="004A7FE6" w:rsidP="00532F73">
            <w:pPr>
              <w:snapToGrid/>
              <w:jc w:val="both"/>
              <w:rPr>
                <w:rFonts w:hAnsi="ＭＳ ゴシック"/>
                <w:szCs w:val="20"/>
              </w:rPr>
            </w:pPr>
          </w:p>
          <w:p w14:paraId="43D85264" w14:textId="77777777" w:rsidR="004A7FE6" w:rsidRPr="005B7DB2" w:rsidRDefault="004A7FE6" w:rsidP="00532F73">
            <w:pPr>
              <w:snapToGrid/>
              <w:jc w:val="both"/>
              <w:rPr>
                <w:rFonts w:hAnsi="ＭＳ ゴシック"/>
                <w:szCs w:val="20"/>
              </w:rPr>
            </w:pPr>
          </w:p>
          <w:p w14:paraId="5CDD9C7F" w14:textId="77777777" w:rsidR="004A7FE6" w:rsidRPr="005B7DB2" w:rsidRDefault="004A7FE6" w:rsidP="00532F73">
            <w:pPr>
              <w:snapToGrid/>
              <w:jc w:val="both"/>
              <w:rPr>
                <w:rFonts w:hAnsi="ＭＳ ゴシック"/>
                <w:szCs w:val="20"/>
              </w:rPr>
            </w:pPr>
          </w:p>
          <w:p w14:paraId="3CC989A1" w14:textId="77777777" w:rsidR="004A7FE6" w:rsidRPr="005B7DB2" w:rsidRDefault="004A7FE6" w:rsidP="00532F73">
            <w:pPr>
              <w:snapToGrid/>
              <w:jc w:val="both"/>
              <w:rPr>
                <w:rFonts w:hAnsi="ＭＳ ゴシック"/>
                <w:szCs w:val="20"/>
              </w:rPr>
            </w:pPr>
          </w:p>
          <w:p w14:paraId="1AB1C8FF" w14:textId="77777777"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44928" behindDoc="0" locked="0" layoutInCell="1" allowOverlap="1" wp14:anchorId="598B5206" wp14:editId="6E4F7EFB">
                      <wp:simplePos x="0" y="0"/>
                      <wp:positionH relativeFrom="column">
                        <wp:posOffset>59055</wp:posOffset>
                      </wp:positionH>
                      <wp:positionV relativeFrom="paragraph">
                        <wp:posOffset>59690</wp:posOffset>
                      </wp:positionV>
                      <wp:extent cx="3397250" cy="1080135"/>
                      <wp:effectExtent l="11430" t="12065" r="10795" b="12700"/>
                      <wp:wrapNone/>
                      <wp:docPr id="103" name="Text Box 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0135"/>
                              </a:xfrm>
                              <a:prstGeom prst="rect">
                                <a:avLst/>
                              </a:prstGeom>
                              <a:solidFill>
                                <a:srgbClr val="FFFFFF"/>
                              </a:solidFill>
                              <a:ln w="6350">
                                <a:solidFill>
                                  <a:srgbClr val="000000"/>
                                </a:solidFill>
                                <a:miter lim="800000"/>
                                <a:headEnd/>
                                <a:tailEnd/>
                              </a:ln>
                            </wps:spPr>
                            <wps:txbx>
                              <w:txbxContent>
                                <w:p w14:paraId="2C52D1E2" w14:textId="77777777" w:rsidR="004A7FE6" w:rsidRPr="00E105F3" w:rsidRDefault="004A7FE6" w:rsidP="004A7FE6">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第二の2(6)⑭</w:t>
                                  </w:r>
                                  <w:r w:rsidRPr="00E105F3">
                                    <w:rPr>
                                      <w:rFonts w:hAnsi="ＭＳ ゴシック" w:hint="eastAsia"/>
                                      <w:sz w:val="18"/>
                                      <w:szCs w:val="18"/>
                                    </w:rPr>
                                    <w:t>＞</w:t>
                                  </w:r>
                                </w:p>
                                <w:p w14:paraId="004A8E77"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営業時間には送迎のみを実施する時間は含まれない。</w:t>
                                  </w:r>
                                </w:p>
                                <w:p w14:paraId="47482A05"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szCs w:val="20"/>
                                    </w:rPr>
                                  </w:pPr>
                                  <w:r w:rsidRPr="00E105F3">
                                    <w:rPr>
                                      <w:rFonts w:hAnsi="ＭＳ ゴシック" w:hint="eastAsia"/>
                                      <w:szCs w:val="20"/>
                                    </w:rPr>
                                    <w:t>○　個々の利用者の実利用時間は問わないものであり、サービス提供時間は８時間未満であっても、営業時間を超えて支援を提供した場合には、本加算の対象となる。</w:t>
                                  </w:r>
                                </w:p>
                                <w:p w14:paraId="3680E3E6"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kern w:val="18"/>
                                      <w:szCs w:val="20"/>
                                    </w:rPr>
                                  </w:pPr>
                                  <w:r w:rsidRPr="00E105F3">
                                    <w:rPr>
                                      <w:rFonts w:hAnsi="ＭＳ ゴシック" w:hint="eastAsia"/>
                                      <w:szCs w:val="20"/>
                                    </w:rPr>
                                    <w:t>○　延長時間帯に、基準上置くべき職員（直接支援業務に従事する者に限る）を１名以上配置していること。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5206" id="Text Box 2011" o:spid="_x0000_s1211" type="#_x0000_t202" style="position:absolute;left:0;text-align:left;margin-left:4.65pt;margin-top:4.7pt;width:267.5pt;height:8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u7HAIAADMEAAAOAAAAZHJzL2Uyb0RvYy54bWysU9uO2yAQfa/Uf0C8N3aSZtex4qy22aaq&#10;tL1I234AxthGxQwFEjv9+h2wN5te1IeqPKCBGc7MnDlsboZOkaOwToIu6HyWUiI0h0rqpqBfv+xf&#10;ZZQ4z3TFFGhR0JNw9Gb78sWmN7lYQAuqEpYgiHZ5bwraem/yJHG8FR1zMzBCo7MG2zGPR9sklWU9&#10;oncqWaTpVdKDrYwFLpzD27vRSbcRv64F95/q2glPVEGxNh93G/cy7Ml2w/LGMtNKPpXB/qGKjkmN&#10;Sc9Qd8wzcrDyN6hOcgsOaj/j0CVQ15KL2AN2M09/6eahZUbEXpAcZ840uf8Hyz8eH8xnS/zwBgYc&#10;YGzCmXvg3xzRsGuZbsSttdC3glWYeB4oS3rj8ulpoNrlLoCU/QeocMjs4CECDbXtAivYJ0F0HMDp&#10;TLoYPOF4uVyurxcrdHH0zdMsnS9XMQfLn54b6/w7AR0JRkEtTjXCs+O986Eclj+FhGwOlKz2Uql4&#10;sE25U5YcGSpgH9eE/lOY0qQv6NUSC/k7RBrXnyA66VHKSnYFzc5BLA+8vdVVFJpnUo02lqz0RGTg&#10;bmTRD+VAZIU8ZMuQIjBbQnVCbi2M2sW/hkYL9gclPeq2oO77gVlBiXqvcT7XrxfrFQo9HrJsjcTa&#10;S0d54WCaI1BBPSWjufPj1zgYK5sW84x60HCLE61l5Pq5pql8VGYcwfSLgvQvzzHq+a9vHwEAAP//&#10;AwBQSwMEFAAGAAgAAAAhAInG26HcAAAABwEAAA8AAABkcnMvZG93bnJldi54bWxMjstOwzAQRfdI&#10;/QdrkNhRpyV9pXGqAgKJZVs27Nx4moTa4yh208DXM6xgNbq6R3dOvhmcFT12ofGkYDJOQCCV3jRU&#10;KXg/vNwvQYSoyWjrCRV8YYBNMbrJdWb8lXbY72MleIRCphXUMbaZlKGs0ekw9i0SdyffOR05dpU0&#10;nb7yuLNymiRz6XRD/KHWLT7VWJ73F6dgOH3MP6evz2+Tx7D97g/ovY2pUne3w3YNIuIQ/2D41Wd1&#10;KNjp6C9kgrAKVg8M8klBcDtLU85HxharGcgil//9ix8AAAD//wMAUEsBAi0AFAAGAAgAAAAhALaD&#10;OJL+AAAA4QEAABMAAAAAAAAAAAAAAAAAAAAAAFtDb250ZW50X1R5cGVzXS54bWxQSwECLQAUAAYA&#10;CAAAACEAOP0h/9YAAACUAQAACwAAAAAAAAAAAAAAAAAvAQAAX3JlbHMvLnJlbHNQSwECLQAUAAYA&#10;CAAAACEA0MPbuxwCAAAzBAAADgAAAAAAAAAAAAAAAAAuAgAAZHJzL2Uyb0RvYy54bWxQSwECLQAU&#10;AAYACAAAACEAicbbodwAAAAHAQAADwAAAAAAAAAAAAAAAAB2BAAAZHJzL2Rvd25yZXYueG1sUEsF&#10;BgAAAAAEAAQA8wAAAH8FAAAAAA==&#10;" strokeweight=".5pt">
                      <v:textbox inset="5.85pt,.7pt,5.85pt,.7pt">
                        <w:txbxContent>
                          <w:p w14:paraId="2C52D1E2" w14:textId="77777777" w:rsidR="004A7FE6" w:rsidRPr="00E105F3" w:rsidRDefault="004A7FE6" w:rsidP="004A7FE6">
                            <w:pPr>
                              <w:spacing w:beforeLines="20" w:before="57" w:line="220" w:lineRule="exact"/>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第二の2(6)⑭</w:t>
                            </w:r>
                            <w:r w:rsidRPr="00E105F3">
                              <w:rPr>
                                <w:rFonts w:hAnsi="ＭＳ ゴシック" w:hint="eastAsia"/>
                                <w:sz w:val="18"/>
                                <w:szCs w:val="18"/>
                              </w:rPr>
                              <w:t>＞</w:t>
                            </w:r>
                          </w:p>
                          <w:p w14:paraId="004A8E77"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営業時間には送迎のみを実施する時間は含まれない。</w:t>
                            </w:r>
                          </w:p>
                          <w:p w14:paraId="47482A05"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szCs w:val="20"/>
                              </w:rPr>
                            </w:pPr>
                            <w:r w:rsidRPr="00E105F3">
                              <w:rPr>
                                <w:rFonts w:hAnsi="ＭＳ ゴシック" w:hint="eastAsia"/>
                                <w:szCs w:val="20"/>
                              </w:rPr>
                              <w:t>○　個々の利用者の実利用時間は問わないものであり、サービス提供時間は８時間未満であっても、営業時間を超えて支援を提供した場合には、本加算の対象となる。</w:t>
                            </w:r>
                          </w:p>
                          <w:p w14:paraId="3680E3E6" w14:textId="77777777" w:rsidR="004A7FE6" w:rsidRPr="00E105F3" w:rsidRDefault="004A7FE6" w:rsidP="004A7FE6">
                            <w:pPr>
                              <w:tabs>
                                <w:tab w:val="left" w:pos="1370"/>
                              </w:tabs>
                              <w:spacing w:line="220" w:lineRule="exact"/>
                              <w:ind w:leftChars="50" w:left="273" w:rightChars="50" w:right="91" w:hangingChars="100" w:hanging="182"/>
                              <w:suppressOverlap/>
                              <w:jc w:val="both"/>
                              <w:rPr>
                                <w:rFonts w:hAnsi="ＭＳ ゴシック"/>
                                <w:kern w:val="18"/>
                                <w:szCs w:val="20"/>
                              </w:rPr>
                            </w:pPr>
                            <w:r w:rsidRPr="00E105F3">
                              <w:rPr>
                                <w:rFonts w:hAnsi="ＭＳ ゴシック" w:hint="eastAsia"/>
                                <w:szCs w:val="20"/>
                              </w:rPr>
                              <w:t>○　延長時間帯に、基準上置くべき職員（直接支援業務に従事する者に限る）を１名以上配置していること。</w:t>
                            </w:r>
                          </w:p>
                        </w:txbxContent>
                      </v:textbox>
                    </v:shape>
                  </w:pict>
                </mc:Fallback>
              </mc:AlternateContent>
            </w:r>
          </w:p>
          <w:p w14:paraId="31789A81" w14:textId="77777777" w:rsidR="004A7FE6" w:rsidRPr="005B7DB2" w:rsidRDefault="004A7FE6" w:rsidP="00532F73">
            <w:pPr>
              <w:tabs>
                <w:tab w:val="left" w:pos="1370"/>
              </w:tabs>
              <w:snapToGrid/>
              <w:jc w:val="both"/>
              <w:rPr>
                <w:rFonts w:hAnsi="ＭＳ ゴシック"/>
                <w:szCs w:val="20"/>
              </w:rPr>
            </w:pPr>
          </w:p>
          <w:p w14:paraId="7ACC25B8" w14:textId="77777777" w:rsidR="004A7FE6" w:rsidRPr="005B7DB2" w:rsidRDefault="004A7FE6" w:rsidP="00532F73">
            <w:pPr>
              <w:tabs>
                <w:tab w:val="left" w:pos="1370"/>
              </w:tabs>
              <w:snapToGrid/>
              <w:jc w:val="both"/>
              <w:rPr>
                <w:rFonts w:hAnsi="ＭＳ ゴシック"/>
                <w:szCs w:val="20"/>
              </w:rPr>
            </w:pPr>
          </w:p>
          <w:p w14:paraId="04D00267" w14:textId="77777777" w:rsidR="004A7FE6" w:rsidRPr="005B7DB2" w:rsidRDefault="004A7FE6" w:rsidP="00532F73">
            <w:pPr>
              <w:tabs>
                <w:tab w:val="left" w:pos="1370"/>
              </w:tabs>
              <w:snapToGrid/>
              <w:jc w:val="both"/>
              <w:rPr>
                <w:rFonts w:hAnsi="ＭＳ ゴシック"/>
                <w:szCs w:val="20"/>
              </w:rPr>
            </w:pPr>
          </w:p>
          <w:p w14:paraId="3AF8D4F4" w14:textId="77777777" w:rsidR="004A7FE6" w:rsidRPr="005B7DB2" w:rsidRDefault="004A7FE6" w:rsidP="00532F73">
            <w:pPr>
              <w:tabs>
                <w:tab w:val="left" w:pos="1370"/>
              </w:tabs>
              <w:snapToGrid/>
              <w:jc w:val="both"/>
              <w:rPr>
                <w:rFonts w:hAnsi="ＭＳ ゴシック"/>
                <w:szCs w:val="20"/>
              </w:rPr>
            </w:pPr>
          </w:p>
          <w:p w14:paraId="770E5C92" w14:textId="77777777" w:rsidR="004A7FE6" w:rsidRPr="005B7DB2" w:rsidRDefault="004A7FE6" w:rsidP="00532F73">
            <w:pPr>
              <w:tabs>
                <w:tab w:val="left" w:pos="1370"/>
              </w:tabs>
              <w:snapToGrid/>
              <w:spacing w:afterLines="80" w:after="228"/>
              <w:jc w:val="both"/>
              <w:rPr>
                <w:rFonts w:hAnsi="ＭＳ ゴシック"/>
                <w:szCs w:val="20"/>
              </w:rPr>
            </w:pPr>
          </w:p>
        </w:tc>
        <w:tc>
          <w:tcPr>
            <w:tcW w:w="1164" w:type="dxa"/>
            <w:tcBorders>
              <w:top w:val="single" w:sz="4" w:space="0" w:color="auto"/>
              <w:bottom w:val="single" w:sz="4" w:space="0" w:color="auto"/>
            </w:tcBorders>
          </w:tcPr>
          <w:p w14:paraId="7D023543" w14:textId="77777777" w:rsidR="004A7FE6" w:rsidRPr="005B7DB2" w:rsidRDefault="00B02EC3" w:rsidP="00532F73">
            <w:pPr>
              <w:snapToGrid/>
              <w:jc w:val="both"/>
              <w:rPr>
                <w:rFonts w:hAnsi="ＭＳ ゴシック"/>
              </w:rPr>
            </w:pPr>
            <w:sdt>
              <w:sdtPr>
                <w:rPr>
                  <w:rFonts w:hAnsi="ＭＳ ゴシック" w:hint="eastAsia"/>
                </w:rPr>
                <w:id w:val="180118179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58C23EA7" w14:textId="77777777" w:rsidR="004A7FE6" w:rsidRPr="005B7DB2" w:rsidRDefault="00B02EC3" w:rsidP="00532F73">
            <w:pPr>
              <w:snapToGrid/>
              <w:jc w:val="both"/>
              <w:rPr>
                <w:rFonts w:hAnsi="ＭＳ ゴシック"/>
              </w:rPr>
            </w:pPr>
            <w:sdt>
              <w:sdtPr>
                <w:rPr>
                  <w:rFonts w:hAnsi="ＭＳ ゴシック" w:hint="eastAsia"/>
                </w:rPr>
                <w:id w:val="101511550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2EEA7B7D" w14:textId="77777777" w:rsidR="004A7FE6" w:rsidRPr="005B7DB2" w:rsidRDefault="00B02EC3" w:rsidP="00532F73">
            <w:pPr>
              <w:snapToGrid/>
              <w:jc w:val="both"/>
              <w:rPr>
                <w:rFonts w:hAnsi="ＭＳ ゴシック"/>
              </w:rPr>
            </w:pPr>
            <w:sdt>
              <w:sdtPr>
                <w:rPr>
                  <w:rFonts w:hAnsi="ＭＳ ゴシック" w:hint="eastAsia"/>
                </w:rPr>
                <w:id w:val="142561278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749036AF" w14:textId="77777777" w:rsidR="004A7FE6" w:rsidRPr="005B7DB2" w:rsidRDefault="004A7FE6" w:rsidP="00532F73">
            <w:pPr>
              <w:snapToGrid/>
              <w:jc w:val="both"/>
              <w:rPr>
                <w:rFonts w:hAnsi="ＭＳ ゴシック"/>
                <w:szCs w:val="20"/>
              </w:rPr>
            </w:pPr>
          </w:p>
        </w:tc>
        <w:tc>
          <w:tcPr>
            <w:tcW w:w="1570" w:type="dxa"/>
          </w:tcPr>
          <w:p w14:paraId="5B8ED454"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117484FE"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第6の1</w:t>
            </w:r>
            <w:r w:rsidRPr="005B7DB2">
              <w:rPr>
                <w:rFonts w:hAnsi="ＭＳ ゴシック"/>
                <w:sz w:val="18"/>
                <w:szCs w:val="18"/>
              </w:rPr>
              <w:t>1</w:t>
            </w:r>
          </w:p>
          <w:p w14:paraId="3E1EBC05" w14:textId="77777777" w:rsidR="004A7FE6" w:rsidRPr="005B7DB2" w:rsidRDefault="004A7FE6" w:rsidP="00532F73">
            <w:pPr>
              <w:snapToGrid/>
              <w:spacing w:line="240" w:lineRule="exact"/>
              <w:jc w:val="both"/>
              <w:rPr>
                <w:rFonts w:hAnsi="ＭＳ ゴシック"/>
                <w:sz w:val="18"/>
                <w:szCs w:val="18"/>
              </w:rPr>
            </w:pPr>
          </w:p>
        </w:tc>
      </w:tr>
      <w:tr w:rsidR="005B7DB2" w:rsidRPr="005B7DB2" w14:paraId="706B96BE" w14:textId="77777777" w:rsidTr="00A01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4"/>
        </w:trPr>
        <w:tc>
          <w:tcPr>
            <w:tcW w:w="1184" w:type="dxa"/>
            <w:vMerge w:val="restart"/>
            <w:tcBorders>
              <w:top w:val="single" w:sz="4" w:space="0" w:color="auto"/>
            </w:tcBorders>
          </w:tcPr>
          <w:p w14:paraId="058CB01E" w14:textId="00D32FEF" w:rsidR="00C93C1F" w:rsidRPr="005B7DB2" w:rsidRDefault="00C93C1F" w:rsidP="00AE0C09">
            <w:pPr>
              <w:snapToGrid/>
              <w:jc w:val="both"/>
              <w:rPr>
                <w:rFonts w:hAnsi="ＭＳ ゴシック"/>
                <w:szCs w:val="20"/>
              </w:rPr>
            </w:pPr>
            <w:r w:rsidRPr="005B7DB2">
              <w:rPr>
                <w:rFonts w:hAnsi="ＭＳ ゴシック" w:hint="eastAsia"/>
                <w:szCs w:val="20"/>
              </w:rPr>
              <w:t>９</w:t>
            </w:r>
            <w:r w:rsidR="00C05934" w:rsidRPr="005B7DB2">
              <w:rPr>
                <w:rFonts w:hAnsi="ＭＳ ゴシック" w:hint="eastAsia"/>
                <w:szCs w:val="20"/>
              </w:rPr>
              <w:t>５</w:t>
            </w:r>
          </w:p>
          <w:p w14:paraId="014D3410" w14:textId="77777777" w:rsidR="00C93C1F" w:rsidRPr="005B7DB2" w:rsidRDefault="00C93C1F" w:rsidP="00AE0C09">
            <w:pPr>
              <w:snapToGrid/>
              <w:jc w:val="both"/>
              <w:rPr>
                <w:rFonts w:hAnsi="ＭＳ ゴシック"/>
                <w:szCs w:val="20"/>
              </w:rPr>
            </w:pPr>
            <w:r w:rsidRPr="005B7DB2">
              <w:rPr>
                <w:rFonts w:hAnsi="ＭＳ ゴシック" w:hint="eastAsia"/>
                <w:szCs w:val="20"/>
              </w:rPr>
              <w:t>障害福祉</w:t>
            </w:r>
          </w:p>
          <w:p w14:paraId="09D2F008" w14:textId="77777777" w:rsidR="00C93C1F" w:rsidRPr="005B7DB2" w:rsidRDefault="00C93C1F" w:rsidP="00AE0C09">
            <w:pPr>
              <w:snapToGrid/>
              <w:jc w:val="both"/>
              <w:rPr>
                <w:rFonts w:hAnsi="ＭＳ ゴシック"/>
                <w:szCs w:val="20"/>
              </w:rPr>
            </w:pPr>
            <w:r w:rsidRPr="005B7DB2">
              <w:rPr>
                <w:rFonts w:hAnsi="ＭＳ ゴシック" w:hint="eastAsia"/>
                <w:szCs w:val="20"/>
              </w:rPr>
              <w:t>サービスの</w:t>
            </w:r>
          </w:p>
          <w:p w14:paraId="7C4F0871" w14:textId="77777777" w:rsidR="00C93C1F" w:rsidRPr="005B7DB2" w:rsidRDefault="00C93C1F" w:rsidP="00AE0C09">
            <w:pPr>
              <w:snapToGrid/>
              <w:jc w:val="both"/>
              <w:rPr>
                <w:rFonts w:hAnsi="ＭＳ ゴシック"/>
                <w:szCs w:val="20"/>
              </w:rPr>
            </w:pPr>
            <w:r w:rsidRPr="005B7DB2">
              <w:rPr>
                <w:rFonts w:hAnsi="ＭＳ ゴシック" w:hint="eastAsia"/>
                <w:szCs w:val="20"/>
              </w:rPr>
              <w:t>体験利用</w:t>
            </w:r>
          </w:p>
          <w:p w14:paraId="7F03E2D3" w14:textId="77777777" w:rsidR="00C93C1F" w:rsidRPr="005B7DB2" w:rsidRDefault="00C93C1F" w:rsidP="00AE0C09">
            <w:pPr>
              <w:snapToGrid/>
              <w:spacing w:afterLines="50" w:after="142"/>
              <w:jc w:val="both"/>
              <w:rPr>
                <w:rFonts w:hAnsi="ＭＳ ゴシック"/>
                <w:szCs w:val="20"/>
              </w:rPr>
            </w:pPr>
            <w:r w:rsidRPr="005B7DB2">
              <w:rPr>
                <w:rFonts w:hAnsi="ＭＳ ゴシック" w:hint="eastAsia"/>
                <w:szCs w:val="20"/>
              </w:rPr>
              <w:t>支援加算</w:t>
            </w:r>
          </w:p>
          <w:p w14:paraId="12EC6074" w14:textId="77777777" w:rsidR="00C93C1F" w:rsidRPr="005B7DB2" w:rsidRDefault="00C93C1F" w:rsidP="008B2EF1">
            <w:pPr>
              <w:snapToGrid/>
              <w:jc w:val="both"/>
              <w:rPr>
                <w:rFonts w:hAnsi="ＭＳ ゴシック"/>
                <w:sz w:val="18"/>
                <w:szCs w:val="18"/>
              </w:rPr>
            </w:pPr>
            <w:r w:rsidRPr="005B7DB2">
              <w:rPr>
                <w:rFonts w:hAnsi="ＭＳ ゴシック" w:hint="eastAsia"/>
                <w:sz w:val="18"/>
                <w:szCs w:val="18"/>
              </w:rPr>
              <w:t>【生活介護</w:t>
            </w:r>
          </w:p>
          <w:p w14:paraId="113D0D26" w14:textId="77777777" w:rsidR="00C93C1F" w:rsidRPr="005B7DB2" w:rsidRDefault="00C93C1F"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4661AFF7" w14:textId="77777777" w:rsidR="00C93C1F" w:rsidRPr="005B7DB2" w:rsidRDefault="00C93C1F" w:rsidP="00AE0C09">
            <w:pPr>
              <w:snapToGrid/>
              <w:jc w:val="both"/>
              <w:rPr>
                <w:rFonts w:hAnsi="ＭＳ ゴシック"/>
                <w:szCs w:val="20"/>
              </w:rPr>
            </w:pPr>
          </w:p>
        </w:tc>
        <w:tc>
          <w:tcPr>
            <w:tcW w:w="5733" w:type="dxa"/>
            <w:tcBorders>
              <w:top w:val="single" w:sz="4" w:space="0" w:color="auto"/>
              <w:bottom w:val="single" w:sz="4" w:space="0" w:color="auto"/>
            </w:tcBorders>
          </w:tcPr>
          <w:p w14:paraId="51C2E407" w14:textId="22CDB302" w:rsidR="00C93C1F" w:rsidRPr="005B7DB2" w:rsidRDefault="00C93C1F" w:rsidP="00BC4FAF">
            <w:pPr>
              <w:snapToGrid/>
              <w:spacing w:afterLines="30" w:after="85"/>
              <w:jc w:val="both"/>
              <w:rPr>
                <w:rFonts w:hAnsi="ＭＳ ゴシック"/>
                <w:szCs w:val="20"/>
              </w:rPr>
            </w:pPr>
            <w:r w:rsidRPr="005B7DB2">
              <w:rPr>
                <w:rFonts w:hAnsi="ＭＳ ゴシック" w:hint="eastAsia"/>
                <w:szCs w:val="20"/>
              </w:rPr>
              <w:t>（１）施設等においてサービスを利用する利用者が、指定地域移行支援の障害福祉サービスの体験的な利用支援を実施する場合において、施設等に置くべき従業者が、次のア又はイのいずれかに該当する支援を行うとともに、当該利用者の状況、当該支援の内容等を記録した場合に、所定単位数に代えて算定していますか。</w:t>
            </w:r>
          </w:p>
          <w:p w14:paraId="3CB2B403" w14:textId="0CF317BC" w:rsidR="00C93C1F" w:rsidRPr="005B7DB2" w:rsidRDefault="00C93C1F" w:rsidP="007D3800">
            <w:pPr>
              <w:snapToGrid/>
              <w:ind w:leftChars="100" w:left="182"/>
              <w:jc w:val="both"/>
              <w:rPr>
                <w:rFonts w:hAnsi="ＭＳ ゴシック"/>
                <w:szCs w:val="20"/>
              </w:rPr>
            </w:pPr>
            <w:r w:rsidRPr="005B7DB2">
              <w:rPr>
                <w:rFonts w:hAnsi="ＭＳ ゴシック" w:hint="eastAsia"/>
                <w:szCs w:val="20"/>
              </w:rPr>
              <w:t>ア</w:t>
            </w:r>
            <w:r w:rsidRPr="005B7DB2">
              <w:rPr>
                <w:rFonts w:hAnsi="ＭＳ ゴシック"/>
                <w:szCs w:val="20"/>
              </w:rPr>
              <w:t xml:space="preserve"> </w:t>
            </w:r>
            <w:r w:rsidRPr="005B7DB2">
              <w:rPr>
                <w:rFonts w:hAnsi="ＭＳ ゴシック" w:hint="eastAsia"/>
                <w:szCs w:val="20"/>
              </w:rPr>
              <w:t>体験的な利用支援の利用の日において昼間の時間帯における訓練等の支援を行った場合</w:t>
            </w:r>
          </w:p>
          <w:p w14:paraId="7E2B1BD7" w14:textId="2D2B3870" w:rsidR="00C93C1F" w:rsidRPr="005B7DB2" w:rsidRDefault="00C93C1F" w:rsidP="007D3800">
            <w:pPr>
              <w:snapToGrid/>
              <w:ind w:leftChars="100" w:left="182"/>
              <w:jc w:val="both"/>
              <w:rPr>
                <w:rFonts w:hAnsi="ＭＳ ゴシック"/>
                <w:szCs w:val="20"/>
              </w:rPr>
            </w:pPr>
            <w:r w:rsidRPr="005B7DB2">
              <w:rPr>
                <w:rFonts w:hAnsi="ＭＳ ゴシック" w:hint="eastAsia"/>
                <w:szCs w:val="20"/>
              </w:rPr>
              <w:t>※体験的な利用支援の利用を開始した日から起算して5日以内の期間について算定</w:t>
            </w:r>
          </w:p>
          <w:p w14:paraId="300DFDF3" w14:textId="24B512E9" w:rsidR="00C93C1F" w:rsidRPr="005B7DB2" w:rsidRDefault="00C93C1F" w:rsidP="007D3800">
            <w:pPr>
              <w:snapToGrid/>
              <w:ind w:leftChars="100" w:left="182"/>
              <w:jc w:val="both"/>
              <w:rPr>
                <w:rFonts w:hAnsi="ＭＳ ゴシック"/>
                <w:szCs w:val="20"/>
              </w:rPr>
            </w:pPr>
            <w:r w:rsidRPr="005B7DB2">
              <w:rPr>
                <w:rFonts w:hAnsi="ＭＳ ゴシック" w:hint="eastAsia"/>
                <w:szCs w:val="20"/>
              </w:rPr>
              <w:t>イ</w:t>
            </w:r>
            <w:r w:rsidRPr="005B7DB2">
              <w:rPr>
                <w:rFonts w:hAnsi="ＭＳ ゴシック"/>
                <w:szCs w:val="20"/>
              </w:rPr>
              <w:t xml:space="preserve"> </w:t>
            </w:r>
            <w:r w:rsidRPr="005B7DB2">
              <w:rPr>
                <w:rFonts w:hAnsi="ＭＳ ゴシック" w:hint="eastAsia"/>
                <w:szCs w:val="20"/>
              </w:rPr>
              <w:t>障害福祉サービスの体験的な利用支援に係る一般相談支援事業者との連絡調整その他の相談援助を行った場合</w:t>
            </w:r>
          </w:p>
          <w:p w14:paraId="2CA86DB9" w14:textId="463FE0A7" w:rsidR="00C93C1F" w:rsidRPr="005B7DB2" w:rsidRDefault="00C93C1F" w:rsidP="00C93C1F">
            <w:pPr>
              <w:snapToGrid/>
              <w:ind w:leftChars="100" w:left="182"/>
              <w:jc w:val="both"/>
              <w:rPr>
                <w:rFonts w:hAnsi="ＭＳ ゴシック"/>
                <w:szCs w:val="20"/>
              </w:rPr>
            </w:pPr>
            <w:r w:rsidRPr="005B7DB2">
              <w:rPr>
                <w:rFonts w:hAnsi="ＭＳ ゴシック" w:hint="eastAsia"/>
                <w:szCs w:val="20"/>
              </w:rPr>
              <w:t>※体験的な利用支援の利用を開始した日から起算して6日以上15日以内の期間について算定</w:t>
            </w:r>
          </w:p>
        </w:tc>
        <w:tc>
          <w:tcPr>
            <w:tcW w:w="1164" w:type="dxa"/>
            <w:tcBorders>
              <w:top w:val="single" w:sz="4" w:space="0" w:color="auto"/>
            </w:tcBorders>
          </w:tcPr>
          <w:p w14:paraId="4D80151D" w14:textId="77777777" w:rsidR="00C93C1F" w:rsidRPr="005B7DB2" w:rsidRDefault="00B02EC3" w:rsidP="00AE0C09">
            <w:pPr>
              <w:snapToGrid/>
              <w:jc w:val="both"/>
              <w:rPr>
                <w:rFonts w:hAnsi="ＭＳ ゴシック"/>
              </w:rPr>
            </w:pPr>
            <w:sdt>
              <w:sdtPr>
                <w:rPr>
                  <w:rFonts w:hAnsi="ＭＳ ゴシック" w:hint="eastAsia"/>
                </w:rPr>
                <w:id w:val="1351298932"/>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rPr>
              <w:t>いる</w:t>
            </w:r>
          </w:p>
          <w:p w14:paraId="45B6CE47" w14:textId="77777777" w:rsidR="00C93C1F" w:rsidRPr="005B7DB2" w:rsidRDefault="00B02EC3" w:rsidP="00AE0C09">
            <w:pPr>
              <w:snapToGrid/>
              <w:jc w:val="both"/>
              <w:rPr>
                <w:rFonts w:hAnsi="ＭＳ ゴシック"/>
              </w:rPr>
            </w:pPr>
            <w:sdt>
              <w:sdtPr>
                <w:rPr>
                  <w:rFonts w:hAnsi="ＭＳ ゴシック" w:hint="eastAsia"/>
                </w:rPr>
                <w:id w:val="-819260150"/>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rPr>
              <w:t>いない</w:t>
            </w:r>
          </w:p>
          <w:p w14:paraId="11146458" w14:textId="77777777" w:rsidR="00C93C1F" w:rsidRPr="005B7DB2" w:rsidRDefault="00B02EC3" w:rsidP="00AE0C09">
            <w:pPr>
              <w:snapToGrid/>
              <w:jc w:val="both"/>
              <w:rPr>
                <w:rFonts w:hAnsi="ＭＳ ゴシック"/>
                <w:szCs w:val="20"/>
              </w:rPr>
            </w:pPr>
            <w:sdt>
              <w:sdtPr>
                <w:rPr>
                  <w:rFonts w:hAnsi="ＭＳ ゴシック" w:hint="eastAsia"/>
                </w:rPr>
                <w:id w:val="2017032406"/>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szCs w:val="20"/>
              </w:rPr>
              <w:t>該当なし</w:t>
            </w:r>
          </w:p>
          <w:p w14:paraId="548627A0" w14:textId="77777777" w:rsidR="00C93C1F" w:rsidRPr="005B7DB2" w:rsidRDefault="00C93C1F" w:rsidP="00AE0C09">
            <w:pPr>
              <w:snapToGrid/>
              <w:jc w:val="both"/>
              <w:rPr>
                <w:rFonts w:hAnsi="ＭＳ ゴシック"/>
              </w:rPr>
            </w:pPr>
          </w:p>
        </w:tc>
        <w:tc>
          <w:tcPr>
            <w:tcW w:w="1570" w:type="dxa"/>
            <w:vMerge w:val="restart"/>
          </w:tcPr>
          <w:p w14:paraId="565A42AF" w14:textId="77777777" w:rsidR="00C93C1F" w:rsidRPr="005B7DB2" w:rsidRDefault="00C93C1F" w:rsidP="00AE0C09">
            <w:pPr>
              <w:snapToGrid/>
              <w:spacing w:line="240" w:lineRule="exact"/>
              <w:jc w:val="both"/>
              <w:rPr>
                <w:rFonts w:hAnsi="ＭＳ ゴシック"/>
                <w:sz w:val="18"/>
                <w:szCs w:val="18"/>
              </w:rPr>
            </w:pPr>
            <w:r w:rsidRPr="005B7DB2">
              <w:rPr>
                <w:rFonts w:hAnsi="ＭＳ ゴシック" w:hint="eastAsia"/>
                <w:sz w:val="18"/>
                <w:szCs w:val="18"/>
              </w:rPr>
              <w:t>告示別表</w:t>
            </w:r>
          </w:p>
          <w:p w14:paraId="5FBD0EAF" w14:textId="77777777" w:rsidR="00C93C1F" w:rsidRPr="005B7DB2" w:rsidRDefault="00C93C1F" w:rsidP="00AE0C09">
            <w:pPr>
              <w:snapToGrid/>
              <w:spacing w:line="240" w:lineRule="exact"/>
              <w:jc w:val="both"/>
              <w:rPr>
                <w:rFonts w:hAnsi="ＭＳ ゴシック"/>
                <w:sz w:val="18"/>
                <w:szCs w:val="18"/>
              </w:rPr>
            </w:pPr>
            <w:r w:rsidRPr="005B7DB2">
              <w:rPr>
                <w:rFonts w:hAnsi="ＭＳ ゴシック" w:hint="eastAsia"/>
                <w:sz w:val="18"/>
                <w:szCs w:val="18"/>
              </w:rPr>
              <w:t>第6の13</w:t>
            </w:r>
          </w:p>
          <w:p w14:paraId="39AB01AA" w14:textId="77777777" w:rsidR="00C93C1F" w:rsidRPr="005B7DB2" w:rsidRDefault="00C93C1F" w:rsidP="00AE0C09">
            <w:pPr>
              <w:snapToGrid/>
              <w:spacing w:line="240" w:lineRule="exact"/>
              <w:jc w:val="both"/>
              <w:rPr>
                <w:rFonts w:hAnsi="ＭＳ ゴシック"/>
                <w:sz w:val="18"/>
                <w:szCs w:val="18"/>
              </w:rPr>
            </w:pPr>
          </w:p>
        </w:tc>
      </w:tr>
      <w:tr w:rsidR="00CE0912" w:rsidRPr="005B7DB2" w14:paraId="35AB25C8" w14:textId="77777777" w:rsidTr="00A01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2"/>
        </w:trPr>
        <w:tc>
          <w:tcPr>
            <w:tcW w:w="1184" w:type="dxa"/>
            <w:vMerge/>
            <w:tcBorders>
              <w:bottom w:val="single" w:sz="4" w:space="0" w:color="auto"/>
            </w:tcBorders>
          </w:tcPr>
          <w:p w14:paraId="6B4794F2" w14:textId="77777777" w:rsidR="00C93C1F" w:rsidRPr="005B7DB2" w:rsidRDefault="00C93C1F" w:rsidP="00AE0C09">
            <w:pPr>
              <w:snapToGrid/>
              <w:jc w:val="both"/>
              <w:rPr>
                <w:rFonts w:hAnsi="ＭＳ ゴシック"/>
                <w:szCs w:val="20"/>
              </w:rPr>
            </w:pPr>
          </w:p>
        </w:tc>
        <w:tc>
          <w:tcPr>
            <w:tcW w:w="5733" w:type="dxa"/>
            <w:tcBorders>
              <w:top w:val="single" w:sz="4" w:space="0" w:color="auto"/>
              <w:bottom w:val="single" w:sz="4" w:space="0" w:color="auto"/>
            </w:tcBorders>
          </w:tcPr>
          <w:p w14:paraId="342A0AF7" w14:textId="55A83C75" w:rsidR="00C93C1F" w:rsidRPr="005B7DB2" w:rsidRDefault="00A010B1" w:rsidP="00A010B1">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55168" behindDoc="0" locked="0" layoutInCell="1" allowOverlap="1" wp14:anchorId="6F8364E4" wp14:editId="7AC75AC4">
                      <wp:simplePos x="0" y="0"/>
                      <wp:positionH relativeFrom="column">
                        <wp:posOffset>-6350</wp:posOffset>
                      </wp:positionH>
                      <wp:positionV relativeFrom="paragraph">
                        <wp:posOffset>675640</wp:posOffset>
                      </wp:positionV>
                      <wp:extent cx="3543300" cy="914400"/>
                      <wp:effectExtent l="0" t="0" r="19050" b="19050"/>
                      <wp:wrapNone/>
                      <wp:docPr id="6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14400"/>
                              </a:xfrm>
                              <a:prstGeom prst="rect">
                                <a:avLst/>
                              </a:prstGeom>
                              <a:solidFill>
                                <a:srgbClr val="FFFFFF"/>
                              </a:solidFill>
                              <a:ln w="6350">
                                <a:solidFill>
                                  <a:srgbClr val="000000"/>
                                </a:solidFill>
                                <a:miter lim="800000"/>
                                <a:headEnd/>
                                <a:tailEnd/>
                              </a:ln>
                            </wps:spPr>
                            <wps:txbx>
                              <w:txbxContent>
                                <w:p w14:paraId="7CF30F1B" w14:textId="523C4174" w:rsidR="00C93C1F" w:rsidRPr="00E105F3" w:rsidRDefault="00C93C1F" w:rsidP="007D3800">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Pr="00E105F3">
                                    <w:rPr>
                                      <w:rFonts w:hAnsi="ＭＳ ゴシック"/>
                                      <w:szCs w:val="20"/>
                                    </w:rPr>
                                    <w:t>6</w:t>
                                  </w:r>
                                  <w:r w:rsidRPr="00E105F3">
                                    <w:rPr>
                                      <w:rFonts w:hAnsi="ＭＳ ゴシック" w:hint="eastAsia"/>
                                      <w:szCs w:val="20"/>
                                    </w:rPr>
                                    <w:t>）</w:t>
                                  </w:r>
                                </w:p>
                                <w:p w14:paraId="139785D5" w14:textId="77777777" w:rsidR="00C93C1F" w:rsidRPr="00E105F3" w:rsidRDefault="00C93C1F" w:rsidP="007D3800">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運営規程において、当該指定障害者支援施設等が市町村により地域生活支援拠点等として位置付けられていることを定めていること。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64E4" id="_x0000_s1212" style="position:absolute;left:0;text-align:left;margin-left:-.5pt;margin-top:53.2pt;width:279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UIFQIAACgEAAAOAAAAZHJzL2Uyb0RvYy54bWysU9tu2zAMfR+wfxD0vti5dYkRpyjSZRjQ&#10;dQO6fYAsy7EwWdQoJU729aPkNM0uT8P0IJAidUgekqvbY2fYQaHXYEs+HuWcKSuh1nZX8q9ftm8W&#10;nPkgbC0MWFXyk/L8dv361ap3hZpAC6ZWyAjE+qJ3JW9DcEWWedmqTvgROGXJ2AB2IpCKu6xG0RN6&#10;Z7JJnt9kPWDtEKTynl7vByNfJ/ymUTJ8ahqvAjMlp9xCujHdVbyz9UoUOxSu1fKchviHLDqhLQW9&#10;QN2LINge9R9QnZYIHpowktBl0DRaqlQDVTPOf6vmqRVOpVqIHO8uNPn/BysfD0/uM8bUvXsA+c0z&#10;C5tW2J26Q4S+VaKmcONIVNY7X1w+RMXTV1b1H6Gm1op9gMTBscEuAlJ17JioPl2oVsfAJD1O57Pp&#10;NKeOSLItx7MZyTGEKJ5/O/ThvYKORaHkSK1M6OLw4MPg+uySsgej6602Jim4qzYG2UFQ27fpnNH9&#10;tZuxrC/5zXSeJ+RfbP4aIk/nbxCdDjS/RnclX1ycRBFpe2frNF1BaDPIVJ2xZx4jdXFKfRGO1ZHp&#10;mkhezGKI+FZBfSJqEYaBpQUjoQX8wVlPw1py/30vUHFmPlhqz9vZZDmn6U7KYrEkXvHaUF0ZhJUE&#10;VPLA2SBuwrAPe4d611KccWLDwh01tNGJ65eczunTOKZunVcnzvu1nrxeFnz9EwAA//8DAFBLAwQU&#10;AAYACAAAACEASAdafOEAAAAKAQAADwAAAGRycy9kb3ducmV2LnhtbEyPwU7DMBBE70j8g7VIXFBr&#10;N2raKsSpEFK5cKgoAak3N16SqPE6ip02/D3LCY47O5p5k28n14kLDqH1pGExVyCQKm9bqjWU77vZ&#10;BkSIhqzpPKGGbwywLW5vcpNZf6U3vBxiLTiEQmY0NDH2mZShatCZMPc9Ev++/OBM5HOopR3MlcNd&#10;JxOlVtKZlrihMT0+N1idD6PTcFzvPib7mezH/Xh+dS9J+dCoUuv7u+npEUTEKf6Z4Ref0aFgppMf&#10;yQbRaZgteEpkXa2WINiQpmtWThqSVC1BFrn8P6H4AQAA//8DAFBLAQItABQABgAIAAAAIQC2gziS&#10;/gAAAOEBAAATAAAAAAAAAAAAAAAAAAAAAABbQ29udGVudF9UeXBlc10ueG1sUEsBAi0AFAAGAAgA&#10;AAAhADj9If/WAAAAlAEAAAsAAAAAAAAAAAAAAAAALwEAAF9yZWxzLy5yZWxzUEsBAi0AFAAGAAgA&#10;AAAhADW4pQgVAgAAKAQAAA4AAAAAAAAAAAAAAAAALgIAAGRycy9lMm9Eb2MueG1sUEsBAi0AFAAG&#10;AAgAAAAhAEgHWnzhAAAACgEAAA8AAAAAAAAAAAAAAAAAbwQAAGRycy9kb3ducmV2LnhtbFBLBQYA&#10;AAAABAAEAPMAAAB9BQAAAAA=&#10;" strokeweight=".5pt">
                      <v:textbox inset="5.85pt,.7pt,5.85pt,.7pt">
                        <w:txbxContent>
                          <w:p w14:paraId="7CF30F1B" w14:textId="523C4174" w:rsidR="00C93C1F" w:rsidRPr="00E105F3" w:rsidRDefault="00C93C1F" w:rsidP="007D3800">
                            <w:pPr>
                              <w:spacing w:beforeLines="20" w:before="57" w:line="240" w:lineRule="exact"/>
                              <w:ind w:leftChars="50" w:left="273" w:rightChars="50" w:right="91" w:hangingChars="100" w:hanging="182"/>
                              <w:jc w:val="left"/>
                              <w:rPr>
                                <w:rFonts w:hAnsi="ＭＳ ゴシック"/>
                                <w:szCs w:val="20"/>
                              </w:rPr>
                            </w:pPr>
                            <w:r w:rsidRPr="00E105F3">
                              <w:rPr>
                                <w:rFonts w:hAnsi="ＭＳ ゴシック" w:hint="eastAsia"/>
                                <w:szCs w:val="20"/>
                              </w:rPr>
                              <w:t>【厚生労働大臣が定める施設基準】　≪参照≫（平成18年厚生労働省告示第551号・</w:t>
                            </w:r>
                            <w:r w:rsidRPr="00E105F3">
                              <w:rPr>
                                <w:rFonts w:hAnsi="ＭＳ ゴシック"/>
                                <w:szCs w:val="20"/>
                              </w:rPr>
                              <w:t>6</w:t>
                            </w:r>
                            <w:r w:rsidRPr="00E105F3">
                              <w:rPr>
                                <w:rFonts w:hAnsi="ＭＳ ゴシック" w:hint="eastAsia"/>
                                <w:szCs w:val="20"/>
                              </w:rPr>
                              <w:t>）</w:t>
                            </w:r>
                          </w:p>
                          <w:p w14:paraId="139785D5" w14:textId="77777777" w:rsidR="00C93C1F" w:rsidRPr="00E105F3" w:rsidRDefault="00C93C1F" w:rsidP="007D3800">
                            <w:pPr>
                              <w:spacing w:line="240" w:lineRule="exact"/>
                              <w:ind w:leftChars="50" w:left="273" w:rightChars="50" w:right="91" w:hangingChars="100" w:hanging="182"/>
                              <w:jc w:val="both"/>
                              <w:rPr>
                                <w:rFonts w:hAnsi="ＭＳ ゴシック"/>
                                <w:szCs w:val="20"/>
                              </w:rPr>
                            </w:pPr>
                            <w:r w:rsidRPr="00E105F3">
                              <w:rPr>
                                <w:rFonts w:hAnsi="ＭＳ ゴシック" w:hint="eastAsia"/>
                                <w:szCs w:val="20"/>
                              </w:rPr>
                              <w:t>○　運営規程において、当該指定障害者支援施設等が市町村により地域生活支援拠点等として位置付けられていることを定めていること。</w:t>
                            </w:r>
                          </w:p>
                        </w:txbxContent>
                      </v:textbox>
                    </v:rect>
                  </w:pict>
                </mc:Fallback>
              </mc:AlternateContent>
            </w:r>
            <w:r w:rsidR="00C93C1F" w:rsidRPr="005B7DB2">
              <w:rPr>
                <w:rFonts w:hAnsi="ＭＳ ゴシック" w:hint="eastAsia"/>
                <w:szCs w:val="20"/>
              </w:rPr>
              <w:t>（２）上記（１）が算定されている施設等が別に厚生労働大臣が定める施設基準に適合しているものとして市長に届け出た場合に、更に１日につき所定単位数に50単位を加算していますか。</w:t>
            </w:r>
          </w:p>
        </w:tc>
        <w:tc>
          <w:tcPr>
            <w:tcW w:w="1164" w:type="dxa"/>
            <w:tcBorders>
              <w:bottom w:val="single" w:sz="4" w:space="0" w:color="auto"/>
            </w:tcBorders>
          </w:tcPr>
          <w:p w14:paraId="16C821E3" w14:textId="77777777" w:rsidR="00C93C1F" w:rsidRPr="005B7DB2" w:rsidRDefault="00B02EC3" w:rsidP="00C93C1F">
            <w:pPr>
              <w:snapToGrid/>
              <w:jc w:val="both"/>
              <w:rPr>
                <w:rFonts w:hAnsi="ＭＳ ゴシック"/>
              </w:rPr>
            </w:pPr>
            <w:sdt>
              <w:sdtPr>
                <w:rPr>
                  <w:rFonts w:hAnsi="ＭＳ ゴシック" w:hint="eastAsia"/>
                </w:rPr>
                <w:id w:val="-823280673"/>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rPr>
              <w:t>いる</w:t>
            </w:r>
          </w:p>
          <w:p w14:paraId="16C8CA13" w14:textId="77777777" w:rsidR="00C93C1F" w:rsidRPr="005B7DB2" w:rsidRDefault="00B02EC3" w:rsidP="00C93C1F">
            <w:pPr>
              <w:snapToGrid/>
              <w:jc w:val="both"/>
              <w:rPr>
                <w:rFonts w:hAnsi="ＭＳ ゴシック"/>
              </w:rPr>
            </w:pPr>
            <w:sdt>
              <w:sdtPr>
                <w:rPr>
                  <w:rFonts w:hAnsi="ＭＳ ゴシック" w:hint="eastAsia"/>
                </w:rPr>
                <w:id w:val="-773013597"/>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rPr>
              <w:t>いない</w:t>
            </w:r>
          </w:p>
          <w:p w14:paraId="2FFCEEC1" w14:textId="77777777" w:rsidR="00C93C1F" w:rsidRPr="005B7DB2" w:rsidRDefault="00B02EC3" w:rsidP="00C93C1F">
            <w:pPr>
              <w:snapToGrid/>
              <w:jc w:val="both"/>
              <w:rPr>
                <w:rFonts w:hAnsi="ＭＳ ゴシック"/>
                <w:szCs w:val="20"/>
              </w:rPr>
            </w:pPr>
            <w:sdt>
              <w:sdtPr>
                <w:rPr>
                  <w:rFonts w:hAnsi="ＭＳ ゴシック" w:hint="eastAsia"/>
                </w:rPr>
                <w:id w:val="625434190"/>
                <w14:checkbox>
                  <w14:checked w14:val="0"/>
                  <w14:checkedState w14:val="00FE" w14:font="Wingdings"/>
                  <w14:uncheckedState w14:val="2610" w14:font="ＭＳ ゴシック"/>
                </w14:checkbox>
              </w:sdtPr>
              <w:sdtEndPr/>
              <w:sdtContent>
                <w:r w:rsidR="00C93C1F" w:rsidRPr="005B7DB2">
                  <w:rPr>
                    <w:rFonts w:hAnsi="ＭＳ ゴシック" w:hint="eastAsia"/>
                  </w:rPr>
                  <w:t>☐</w:t>
                </w:r>
              </w:sdtContent>
            </w:sdt>
            <w:r w:rsidR="00C93C1F" w:rsidRPr="005B7DB2">
              <w:rPr>
                <w:rFonts w:hAnsi="ＭＳ ゴシック" w:hint="eastAsia"/>
                <w:szCs w:val="20"/>
              </w:rPr>
              <w:t>該当なし</w:t>
            </w:r>
          </w:p>
          <w:p w14:paraId="4BF373BB" w14:textId="77777777" w:rsidR="00C93C1F" w:rsidRPr="005B7DB2" w:rsidRDefault="00C93C1F" w:rsidP="00AE0C09">
            <w:pPr>
              <w:snapToGrid/>
              <w:jc w:val="both"/>
              <w:rPr>
                <w:rFonts w:hAnsi="ＭＳ ゴシック"/>
              </w:rPr>
            </w:pPr>
          </w:p>
        </w:tc>
        <w:tc>
          <w:tcPr>
            <w:tcW w:w="1570" w:type="dxa"/>
            <w:vMerge/>
          </w:tcPr>
          <w:p w14:paraId="55ABAA25" w14:textId="77777777" w:rsidR="00C93C1F" w:rsidRPr="005B7DB2" w:rsidRDefault="00C93C1F" w:rsidP="00AE0C09">
            <w:pPr>
              <w:snapToGrid/>
              <w:spacing w:line="240" w:lineRule="exact"/>
              <w:jc w:val="both"/>
              <w:rPr>
                <w:rFonts w:hAnsi="ＭＳ ゴシック"/>
                <w:sz w:val="18"/>
                <w:szCs w:val="18"/>
              </w:rPr>
            </w:pPr>
          </w:p>
        </w:tc>
      </w:tr>
    </w:tbl>
    <w:p w14:paraId="1E02F886" w14:textId="74200A57" w:rsidR="00A010B1" w:rsidRPr="005B7DB2" w:rsidRDefault="00A010B1" w:rsidP="004A7FE6">
      <w:pPr>
        <w:snapToGrid/>
        <w:jc w:val="both"/>
        <w:rPr>
          <w:rFonts w:hAnsi="ＭＳ ゴシック"/>
          <w:szCs w:val="20"/>
        </w:rPr>
      </w:pPr>
    </w:p>
    <w:p w14:paraId="0C399D46" w14:textId="77777777" w:rsidR="00A010B1" w:rsidRPr="005B7DB2" w:rsidRDefault="00A010B1">
      <w:pPr>
        <w:widowControl/>
        <w:snapToGrid/>
        <w:jc w:val="left"/>
        <w:rPr>
          <w:rFonts w:hAnsi="ＭＳ ゴシック"/>
          <w:szCs w:val="20"/>
        </w:rPr>
      </w:pPr>
      <w:r w:rsidRPr="005B7DB2">
        <w:rPr>
          <w:rFonts w:hAnsi="ＭＳ ゴシック"/>
          <w:szCs w:val="20"/>
        </w:rPr>
        <w:br w:type="page"/>
      </w:r>
    </w:p>
    <w:p w14:paraId="7486D82C" w14:textId="77777777" w:rsidR="004A7FE6" w:rsidRPr="005B7DB2" w:rsidRDefault="004A7FE6" w:rsidP="004A7FE6">
      <w:pPr>
        <w:snapToGrid/>
        <w:jc w:val="both"/>
        <w:rPr>
          <w:rFonts w:hAnsi="ＭＳ ゴシック"/>
          <w:vanish/>
          <w:szCs w:val="20"/>
        </w:rPr>
      </w:pPr>
    </w:p>
    <w:p w14:paraId="04382CCA" w14:textId="1063AAA8" w:rsidR="004A7FE6" w:rsidRPr="005B7DB2" w:rsidRDefault="004A7FE6" w:rsidP="004A7FE6">
      <w:pPr>
        <w:snapToGrid/>
        <w:jc w:val="both"/>
        <w:rPr>
          <w:rFonts w:hAnsi="ＭＳ ゴシック"/>
          <w:szCs w:val="20"/>
        </w:rPr>
      </w:pPr>
      <w:r w:rsidRPr="005B7DB2">
        <w:rPr>
          <w:rFonts w:hAnsi="ＭＳ ゴシック" w:hint="eastAsia"/>
          <w:szCs w:val="20"/>
        </w:rPr>
        <w:t xml:space="preserve">◆　</w:t>
      </w:r>
      <w:r w:rsidR="00177329" w:rsidRPr="005B7DB2">
        <w:rPr>
          <w:rFonts w:hAnsi="ＭＳ ゴシック"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559"/>
      </w:tblGrid>
      <w:tr w:rsidR="005B7DB2" w:rsidRPr="005B7DB2" w14:paraId="4D1D0816" w14:textId="77777777" w:rsidTr="00007217">
        <w:trPr>
          <w:trHeight w:val="275"/>
        </w:trPr>
        <w:tc>
          <w:tcPr>
            <w:tcW w:w="1184" w:type="dxa"/>
            <w:vAlign w:val="center"/>
          </w:tcPr>
          <w:p w14:paraId="7A1AEDF6" w14:textId="77777777" w:rsidR="004A7FE6" w:rsidRPr="005B7DB2" w:rsidRDefault="004A7FE6" w:rsidP="00532F73">
            <w:pPr>
              <w:snapToGrid/>
              <w:rPr>
                <w:rFonts w:hAnsi="ＭＳ ゴシック"/>
                <w:szCs w:val="20"/>
              </w:rPr>
            </w:pPr>
            <w:r w:rsidRPr="005B7DB2">
              <w:rPr>
                <w:rFonts w:hAnsi="ＭＳ ゴシック" w:hint="eastAsia"/>
                <w:szCs w:val="20"/>
              </w:rPr>
              <w:t>項目</w:t>
            </w:r>
          </w:p>
        </w:tc>
        <w:tc>
          <w:tcPr>
            <w:tcW w:w="5733" w:type="dxa"/>
            <w:gridSpan w:val="2"/>
            <w:vAlign w:val="center"/>
          </w:tcPr>
          <w:p w14:paraId="7627F97D" w14:textId="77777777" w:rsidR="004A7FE6" w:rsidRPr="005B7DB2" w:rsidRDefault="004A7FE6" w:rsidP="00532F73">
            <w:pPr>
              <w:snapToGrid/>
              <w:rPr>
                <w:rFonts w:hAnsi="ＭＳ ゴシック"/>
                <w:szCs w:val="20"/>
              </w:rPr>
            </w:pPr>
            <w:r w:rsidRPr="005B7DB2">
              <w:rPr>
                <w:rFonts w:hAnsi="ＭＳ ゴシック" w:hint="eastAsia"/>
                <w:szCs w:val="20"/>
              </w:rPr>
              <w:t>自主点検のポイント</w:t>
            </w:r>
          </w:p>
        </w:tc>
        <w:tc>
          <w:tcPr>
            <w:tcW w:w="1306" w:type="dxa"/>
            <w:vAlign w:val="center"/>
          </w:tcPr>
          <w:p w14:paraId="769B2BD0" w14:textId="77777777" w:rsidR="004A7FE6" w:rsidRPr="005B7DB2" w:rsidRDefault="004A7FE6" w:rsidP="00532F73">
            <w:pPr>
              <w:snapToGrid/>
              <w:rPr>
                <w:rFonts w:hAnsi="ＭＳ ゴシック"/>
                <w:szCs w:val="20"/>
              </w:rPr>
            </w:pPr>
            <w:r w:rsidRPr="005B7DB2">
              <w:rPr>
                <w:rFonts w:hAnsi="ＭＳ ゴシック" w:hint="eastAsia"/>
                <w:szCs w:val="20"/>
              </w:rPr>
              <w:t>点検</w:t>
            </w:r>
          </w:p>
        </w:tc>
        <w:tc>
          <w:tcPr>
            <w:tcW w:w="1559" w:type="dxa"/>
            <w:vAlign w:val="center"/>
          </w:tcPr>
          <w:p w14:paraId="39ECD10F" w14:textId="77777777" w:rsidR="004A7FE6" w:rsidRPr="005B7DB2" w:rsidRDefault="004A7FE6" w:rsidP="00532F73">
            <w:pPr>
              <w:snapToGrid/>
              <w:rPr>
                <w:rFonts w:hAnsi="ＭＳ ゴシック"/>
                <w:szCs w:val="20"/>
              </w:rPr>
            </w:pPr>
            <w:r w:rsidRPr="005B7DB2">
              <w:rPr>
                <w:rFonts w:hAnsi="ＭＳ ゴシック" w:hint="eastAsia"/>
                <w:szCs w:val="20"/>
              </w:rPr>
              <w:t>根拠</w:t>
            </w:r>
          </w:p>
        </w:tc>
      </w:tr>
      <w:tr w:rsidR="005B7DB2" w:rsidRPr="005B7DB2" w14:paraId="46302526" w14:textId="77777777" w:rsidTr="000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2"/>
        </w:trPr>
        <w:tc>
          <w:tcPr>
            <w:tcW w:w="1184" w:type="dxa"/>
            <w:vMerge w:val="restart"/>
          </w:tcPr>
          <w:p w14:paraId="6DCC1373" w14:textId="52237300" w:rsidR="004A7FE6" w:rsidRPr="005B7DB2" w:rsidRDefault="00C45387" w:rsidP="00532F73">
            <w:pPr>
              <w:snapToGrid/>
              <w:jc w:val="both"/>
              <w:rPr>
                <w:rFonts w:hAnsi="ＭＳ ゴシック"/>
                <w:szCs w:val="20"/>
              </w:rPr>
            </w:pPr>
            <w:r w:rsidRPr="005B7DB2">
              <w:rPr>
                <w:rFonts w:hAnsi="ＭＳ ゴシック" w:hint="eastAsia"/>
                <w:szCs w:val="20"/>
              </w:rPr>
              <w:t>９</w:t>
            </w:r>
            <w:r w:rsidR="00C05934" w:rsidRPr="005B7DB2">
              <w:rPr>
                <w:rFonts w:hAnsi="ＭＳ ゴシック" w:hint="eastAsia"/>
                <w:szCs w:val="20"/>
              </w:rPr>
              <w:t>６</w:t>
            </w:r>
          </w:p>
          <w:p w14:paraId="49130C5A" w14:textId="77777777" w:rsidR="004A7FE6" w:rsidRPr="005B7DB2" w:rsidRDefault="004A7FE6" w:rsidP="00532F73">
            <w:pPr>
              <w:snapToGrid/>
              <w:spacing w:afterLines="50" w:after="142"/>
              <w:jc w:val="both"/>
              <w:rPr>
                <w:rFonts w:hAnsi="ＭＳ ゴシック"/>
                <w:szCs w:val="20"/>
              </w:rPr>
            </w:pPr>
            <w:r w:rsidRPr="005B7DB2">
              <w:rPr>
                <w:rFonts w:hAnsi="ＭＳ ゴシック" w:hint="eastAsia"/>
                <w:szCs w:val="20"/>
              </w:rPr>
              <w:t>送迎加算</w:t>
            </w:r>
          </w:p>
          <w:p w14:paraId="78FDB5F3" w14:textId="77777777" w:rsidR="008B2EF1" w:rsidRPr="005B7DB2" w:rsidRDefault="008B2EF1" w:rsidP="008B2EF1">
            <w:pPr>
              <w:snapToGrid/>
              <w:jc w:val="both"/>
              <w:rPr>
                <w:rFonts w:hAnsi="ＭＳ ゴシック"/>
                <w:sz w:val="18"/>
                <w:szCs w:val="18"/>
              </w:rPr>
            </w:pPr>
            <w:r w:rsidRPr="005B7DB2">
              <w:rPr>
                <w:rFonts w:hAnsi="ＭＳ ゴシック" w:hint="eastAsia"/>
                <w:sz w:val="18"/>
                <w:szCs w:val="18"/>
              </w:rPr>
              <w:t>【生活介護</w:t>
            </w:r>
          </w:p>
          <w:p w14:paraId="383A20EA" w14:textId="782835CD" w:rsidR="008B2EF1" w:rsidRPr="005B7DB2" w:rsidRDefault="008B2EF1" w:rsidP="008B2EF1">
            <w:pPr>
              <w:snapToGrid/>
              <w:spacing w:afterLines="50" w:after="142"/>
              <w:jc w:val="both"/>
              <w:rPr>
                <w:rFonts w:hAnsi="ＭＳ ゴシック"/>
                <w:sz w:val="18"/>
                <w:szCs w:val="18"/>
              </w:rPr>
            </w:pPr>
            <w:r w:rsidRPr="005B7DB2">
              <w:rPr>
                <w:rFonts w:hAnsi="ＭＳ ゴシック" w:hint="eastAsia"/>
                <w:sz w:val="18"/>
                <w:szCs w:val="18"/>
              </w:rPr>
              <w:t>を行う場合】</w:t>
            </w:r>
          </w:p>
          <w:p w14:paraId="39A4F88D" w14:textId="77777777" w:rsidR="008B2EF1" w:rsidRPr="005B7DB2" w:rsidRDefault="008B2EF1" w:rsidP="008B2EF1">
            <w:pPr>
              <w:snapToGrid/>
              <w:spacing w:afterLines="50" w:after="142"/>
              <w:jc w:val="both"/>
              <w:rPr>
                <w:rFonts w:hAnsi="ＭＳ ゴシック"/>
                <w:sz w:val="18"/>
                <w:szCs w:val="18"/>
              </w:rPr>
            </w:pPr>
          </w:p>
          <w:p w14:paraId="7ACDAFFC" w14:textId="0C10B624" w:rsidR="004A7FE6" w:rsidRPr="005B7DB2" w:rsidRDefault="008B2EF1" w:rsidP="00532F73">
            <w:pPr>
              <w:snapToGrid/>
              <w:rPr>
                <w:rFonts w:hAnsi="ＭＳ ゴシック"/>
                <w:b/>
                <w:bCs/>
                <w:szCs w:val="20"/>
              </w:rPr>
            </w:pPr>
            <w:r w:rsidRPr="005B7DB2">
              <w:rPr>
                <w:rFonts w:hAnsi="ＭＳ ゴシック" w:hint="eastAsia"/>
                <w:b/>
                <w:bCs/>
                <w:szCs w:val="20"/>
              </w:rPr>
              <w:t>※施設入所者を除く</w:t>
            </w:r>
          </w:p>
        </w:tc>
        <w:tc>
          <w:tcPr>
            <w:tcW w:w="5733" w:type="dxa"/>
            <w:gridSpan w:val="2"/>
            <w:tcBorders>
              <w:top w:val="dotted" w:sz="4" w:space="0" w:color="auto"/>
              <w:bottom w:val="nil"/>
            </w:tcBorders>
          </w:tcPr>
          <w:p w14:paraId="3FE547D7" w14:textId="56C7704E" w:rsidR="004A7FE6" w:rsidRPr="005B7DB2" w:rsidRDefault="004A7FE6" w:rsidP="00532F73">
            <w:pPr>
              <w:tabs>
                <w:tab w:val="left" w:pos="1370"/>
              </w:tabs>
              <w:snapToGrid/>
              <w:ind w:left="364" w:hangingChars="200" w:hanging="364"/>
              <w:jc w:val="both"/>
              <w:rPr>
                <w:rFonts w:hAnsi="ＭＳ ゴシック"/>
                <w:szCs w:val="20"/>
              </w:rPr>
            </w:pPr>
            <w:r w:rsidRPr="005B7DB2">
              <w:rPr>
                <w:rFonts w:hAnsi="ＭＳ ゴシック" w:hint="eastAsia"/>
                <w:szCs w:val="20"/>
              </w:rPr>
              <w:t xml:space="preserve">（１）利用者の送迎　</w:t>
            </w:r>
            <w:r w:rsidRPr="005B7DB2">
              <w:rPr>
                <w:rFonts w:hAnsi="ＭＳ ゴシック" w:hint="eastAsia"/>
                <w:sz w:val="18"/>
                <w:szCs w:val="18"/>
              </w:rPr>
              <w:t xml:space="preserve"> </w:t>
            </w:r>
          </w:p>
          <w:p w14:paraId="5A01CF28" w14:textId="75BCD671" w:rsidR="004A7FE6" w:rsidRPr="005B7DB2" w:rsidRDefault="004A7FE6" w:rsidP="00532F73">
            <w:pPr>
              <w:tabs>
                <w:tab w:val="left" w:pos="1370"/>
              </w:tabs>
              <w:snapToGrid/>
              <w:spacing w:afterLines="30" w:after="85"/>
              <w:ind w:leftChars="100" w:left="182" w:firstLineChars="100" w:firstLine="182"/>
              <w:jc w:val="both"/>
              <w:rPr>
                <w:rFonts w:hAnsi="ＭＳ ゴシック"/>
                <w:szCs w:val="20"/>
              </w:rPr>
            </w:pPr>
            <w:r w:rsidRPr="005B7DB2">
              <w:rPr>
                <w:rFonts w:hAnsi="ＭＳ ゴシック" w:hint="eastAsia"/>
                <w:szCs w:val="20"/>
              </w:rPr>
              <w:t>別に厚生労働大臣が定める送迎を実施しているものとして市長に届け出た</w:t>
            </w:r>
            <w:r w:rsidR="00870FB1" w:rsidRPr="005B7DB2">
              <w:rPr>
                <w:rFonts w:hAnsi="ＭＳ ゴシック" w:hint="eastAsia"/>
                <w:szCs w:val="20"/>
              </w:rPr>
              <w:t>施設</w:t>
            </w:r>
            <w:r w:rsidRPr="005B7DB2">
              <w:rPr>
                <w:rFonts w:hAnsi="ＭＳ ゴシック" w:hint="eastAsia"/>
                <w:szCs w:val="20"/>
              </w:rPr>
              <w:t>において、利用者</w:t>
            </w:r>
            <w:r w:rsidR="00D47564" w:rsidRPr="005B7DB2">
              <w:rPr>
                <w:rFonts w:hAnsi="ＭＳ ゴシック" w:hint="eastAsia"/>
                <w:szCs w:val="20"/>
              </w:rPr>
              <w:t>（施設入所者を除く）</w:t>
            </w:r>
            <w:r w:rsidRPr="005B7DB2">
              <w:rPr>
                <w:rFonts w:hAnsi="ＭＳ ゴシック" w:hint="eastAsia"/>
                <w:szCs w:val="20"/>
              </w:rPr>
              <w:t>に対して、その居宅等と</w:t>
            </w:r>
            <w:r w:rsidR="00D47564" w:rsidRPr="005B7DB2">
              <w:rPr>
                <w:rFonts w:hAnsi="ＭＳ ゴシック" w:hint="eastAsia"/>
                <w:szCs w:val="20"/>
              </w:rPr>
              <w:t>施設との</w:t>
            </w:r>
            <w:r w:rsidRPr="005B7DB2">
              <w:rPr>
                <w:rFonts w:hAnsi="ＭＳ ゴシック" w:hint="eastAsia"/>
                <w:szCs w:val="20"/>
              </w:rPr>
              <w:t>間の送迎を行った場合に、片道につき所定単位数を加算していますか。</w:t>
            </w:r>
          </w:p>
          <w:p w14:paraId="12751963" w14:textId="7824C4DB"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9152" behindDoc="0" locked="0" layoutInCell="1" allowOverlap="1" wp14:anchorId="65EE90C3" wp14:editId="4CF20D82">
                      <wp:simplePos x="0" y="0"/>
                      <wp:positionH relativeFrom="column">
                        <wp:posOffset>56515</wp:posOffset>
                      </wp:positionH>
                      <wp:positionV relativeFrom="paragraph">
                        <wp:posOffset>-1905</wp:posOffset>
                      </wp:positionV>
                      <wp:extent cx="3399790" cy="1054735"/>
                      <wp:effectExtent l="8890" t="7620" r="10795" b="13970"/>
                      <wp:wrapNone/>
                      <wp:docPr id="139"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054735"/>
                              </a:xfrm>
                              <a:prstGeom prst="rect">
                                <a:avLst/>
                              </a:prstGeom>
                              <a:solidFill>
                                <a:srgbClr val="FFFFFF"/>
                              </a:solidFill>
                              <a:ln w="6350">
                                <a:solidFill>
                                  <a:srgbClr val="000000"/>
                                </a:solidFill>
                                <a:miter lim="800000"/>
                                <a:headEnd/>
                                <a:tailEnd/>
                              </a:ln>
                            </wps:spPr>
                            <wps:txbx>
                              <w:txbxContent>
                                <w:p w14:paraId="1CEC5E00" w14:textId="77777777" w:rsidR="004A7FE6" w:rsidRPr="00E105F3" w:rsidRDefault="004A7FE6"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第二の2(6)⑮</w:t>
                                  </w:r>
                                  <w:r w:rsidRPr="00E105F3">
                                    <w:rPr>
                                      <w:rFonts w:hAnsi="ＭＳ ゴシック" w:hint="eastAsia"/>
                                      <w:sz w:val="18"/>
                                      <w:szCs w:val="18"/>
                                    </w:rPr>
                                    <w:t>＞</w:t>
                                  </w:r>
                                </w:p>
                                <w:p w14:paraId="32DEF93F" w14:textId="77777777" w:rsidR="004A7FE6" w:rsidRPr="00E105F3" w:rsidRDefault="004A7FE6" w:rsidP="004A7FE6">
                                  <w:pPr>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多機能型事業所又は同一敷地内の複数の事業所が存する場合は、原則として一の事業所として取り扱う。</w:t>
                                  </w:r>
                                </w:p>
                                <w:p w14:paraId="2F0CB829"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szCs w:val="20"/>
                                    </w:rPr>
                                    <w:t>○　居宅以外であっても、事業所の最寄り駅や集合場所との間の送迎も対象となるが、事前に利用者と合意の上、特定の場所を定めておく必要があることに留意する。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90C3" id="Text Box 2050" o:spid="_x0000_s1213" type="#_x0000_t202" style="position:absolute;left:0;text-align:left;margin-left:4.45pt;margin-top:-.15pt;width:267.7pt;height:83.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0LHA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iZkEuSb5xPru6mc5SDlE8PXfow1sFLYtGyZGmmuDF4cGHWI4onkJiNg9GVxttTDrg&#10;brs2yA6CFLBJ64T+U5ixrCv59XSWDwz8FSJP608QrQ4kZaPbks/PQaKIvL2xVRJaENoMNpVs7InI&#10;yN3AYui3PdMV8TBPHERmt1AdiVuEQbv018hoAL9z1pFuS+6/7QUqzsw7S/O5uZosZiT0dJjPI7F4&#10;6dheOISVBFTywNlgrsPwNfYO9a6hPIMeLNzRRGuduH6u6VQ+KTON4PSLovQvzynq+a+vfgAAAP//&#10;AwBQSwMEFAAGAAgAAAAhAOMS2n3cAAAABwEAAA8AAABkcnMvZG93bnJldi54bWxMjsFOwzAQRO9I&#10;/IO1SNxapyWN0jROVUAgcaTlws2Nt0nAXkexmwa+nuUEtx3N0+wrt5OzYsQhdJ4ULOYJCKTam44a&#10;BW+Hp1kOIkRNRltPqOALA2yr66tSF8Zf6BXHfWwEj1AotII2xr6QMtQtOh3mvkfi7uQHpyPHoZFm&#10;0Bced1YukySTTnfEH1rd40OL9ef+7BRMp/fsY/n8+LK4D7vv8YDe25gqdXsz7TYgIk7xD4ZffVaH&#10;ip2O/kwmCKsgXzOoYHYHgttVmvJxZCxb5SCrUv73r34AAAD//wMAUEsBAi0AFAAGAAgAAAAhALaD&#10;OJL+AAAA4QEAABMAAAAAAAAAAAAAAAAAAAAAAFtDb250ZW50X1R5cGVzXS54bWxQSwECLQAUAAYA&#10;CAAAACEAOP0h/9YAAACUAQAACwAAAAAAAAAAAAAAAAAvAQAAX3JlbHMvLnJlbHNQSwECLQAUAAYA&#10;CAAAACEA1NuNCxwCAAAzBAAADgAAAAAAAAAAAAAAAAAuAgAAZHJzL2Uyb0RvYy54bWxQSwECLQAU&#10;AAYACAAAACEA4xLafdwAAAAHAQAADwAAAAAAAAAAAAAAAAB2BAAAZHJzL2Rvd25yZXYueG1sUEsF&#10;BgAAAAAEAAQA8wAAAH8FAAAAAA==&#10;" strokeweight=".5pt">
                      <v:textbox inset="5.85pt,.7pt,5.85pt,.7pt">
                        <w:txbxContent>
                          <w:p w14:paraId="1CEC5E00" w14:textId="77777777" w:rsidR="004A7FE6" w:rsidRPr="00E105F3" w:rsidRDefault="004A7FE6" w:rsidP="004A7FE6">
                            <w:pPr>
                              <w:spacing w:beforeLines="20" w:before="57"/>
                              <w:ind w:leftChars="50" w:left="91" w:rightChars="50" w:right="91"/>
                              <w:jc w:val="left"/>
                              <w:rPr>
                                <w:rFonts w:hAnsi="ＭＳ ゴシック"/>
                                <w:sz w:val="18"/>
                                <w:szCs w:val="18"/>
                              </w:rPr>
                            </w:pPr>
                            <w:r w:rsidRPr="00E105F3">
                              <w:rPr>
                                <w:rFonts w:hAnsi="ＭＳ ゴシック" w:hint="eastAsia"/>
                                <w:sz w:val="18"/>
                                <w:szCs w:val="18"/>
                              </w:rPr>
                              <w:t xml:space="preserve">＜留意事項通知　</w:t>
                            </w:r>
                            <w:r w:rsidRPr="00E105F3">
                              <w:rPr>
                                <w:rFonts w:hAnsi="ＭＳ ゴシック" w:hint="eastAsia"/>
                                <w:kern w:val="20"/>
                                <w:sz w:val="18"/>
                                <w:szCs w:val="18"/>
                              </w:rPr>
                              <w:t>第二の2(6)⑮</w:t>
                            </w:r>
                            <w:r w:rsidRPr="00E105F3">
                              <w:rPr>
                                <w:rFonts w:hAnsi="ＭＳ ゴシック" w:hint="eastAsia"/>
                                <w:sz w:val="18"/>
                                <w:szCs w:val="18"/>
                              </w:rPr>
                              <w:t>＞</w:t>
                            </w:r>
                          </w:p>
                          <w:p w14:paraId="32DEF93F" w14:textId="77777777" w:rsidR="004A7FE6" w:rsidRPr="00E105F3" w:rsidRDefault="004A7FE6" w:rsidP="004A7FE6">
                            <w:pPr>
                              <w:ind w:leftChars="50" w:left="273" w:rightChars="50" w:right="91" w:hangingChars="100" w:hanging="182"/>
                              <w:jc w:val="both"/>
                              <w:rPr>
                                <w:rFonts w:hAnsi="ＭＳ ゴシック"/>
                                <w:szCs w:val="20"/>
                              </w:rPr>
                            </w:pPr>
                            <w:r w:rsidRPr="00E105F3">
                              <w:rPr>
                                <w:rFonts w:hAnsi="ＭＳ ゴシック" w:hint="eastAsia"/>
                                <w:kern w:val="18"/>
                                <w:szCs w:val="20"/>
                              </w:rPr>
                              <w:t xml:space="preserve">○　</w:t>
                            </w:r>
                            <w:r w:rsidRPr="00E105F3">
                              <w:rPr>
                                <w:rFonts w:hAnsi="ＭＳ ゴシック" w:hint="eastAsia"/>
                                <w:szCs w:val="20"/>
                              </w:rPr>
                              <w:t>多機能型事業所又は同一敷地内の複数の事業所が存する場合は、原則として一の事業所として取り扱う。</w:t>
                            </w:r>
                          </w:p>
                          <w:p w14:paraId="2F0CB829" w14:textId="77777777" w:rsidR="004A7FE6" w:rsidRPr="00E105F3" w:rsidRDefault="004A7FE6" w:rsidP="004A7FE6">
                            <w:pPr>
                              <w:ind w:leftChars="50" w:left="273" w:rightChars="50" w:right="91" w:hangingChars="100" w:hanging="182"/>
                              <w:jc w:val="both"/>
                              <w:rPr>
                                <w:rFonts w:hAnsi="ＭＳ ゴシック"/>
                                <w:kern w:val="18"/>
                                <w:szCs w:val="20"/>
                              </w:rPr>
                            </w:pPr>
                            <w:r w:rsidRPr="00E105F3">
                              <w:rPr>
                                <w:rFonts w:hAnsi="ＭＳ ゴシック" w:hint="eastAsia"/>
                                <w:szCs w:val="20"/>
                              </w:rPr>
                              <w:t>○　居宅以外であっても、事業所の最寄り駅や集合場所との間の送迎も対象となるが、事前に利用者と合意の上、特定の場所を定めておく必要があることに留意する。</w:t>
                            </w:r>
                          </w:p>
                        </w:txbxContent>
                      </v:textbox>
                    </v:shape>
                  </w:pict>
                </mc:Fallback>
              </mc:AlternateContent>
            </w:r>
          </w:p>
          <w:p w14:paraId="315B9500" w14:textId="77777777" w:rsidR="004A7FE6" w:rsidRPr="005B7DB2" w:rsidRDefault="004A7FE6" w:rsidP="00532F73">
            <w:pPr>
              <w:snapToGrid/>
              <w:jc w:val="both"/>
              <w:rPr>
                <w:rFonts w:hAnsi="ＭＳ ゴシック"/>
                <w:szCs w:val="20"/>
              </w:rPr>
            </w:pPr>
          </w:p>
          <w:p w14:paraId="216FF705" w14:textId="77777777" w:rsidR="004A7FE6" w:rsidRPr="005B7DB2" w:rsidRDefault="004A7FE6" w:rsidP="00532F73">
            <w:pPr>
              <w:snapToGrid/>
              <w:jc w:val="both"/>
              <w:rPr>
                <w:rFonts w:hAnsi="ＭＳ ゴシック"/>
                <w:szCs w:val="20"/>
              </w:rPr>
            </w:pPr>
          </w:p>
          <w:p w14:paraId="5F64425F" w14:textId="77777777" w:rsidR="004A7FE6" w:rsidRPr="005B7DB2" w:rsidRDefault="004A7FE6" w:rsidP="00532F73">
            <w:pPr>
              <w:snapToGrid/>
              <w:jc w:val="both"/>
              <w:rPr>
                <w:rFonts w:hAnsi="ＭＳ ゴシック"/>
                <w:szCs w:val="20"/>
              </w:rPr>
            </w:pPr>
          </w:p>
          <w:p w14:paraId="24532243" w14:textId="77777777" w:rsidR="004A7FE6" w:rsidRPr="005B7DB2" w:rsidRDefault="004A7FE6" w:rsidP="00532F73">
            <w:pPr>
              <w:snapToGrid/>
              <w:jc w:val="both"/>
              <w:rPr>
                <w:rFonts w:hAnsi="ＭＳ ゴシック"/>
                <w:szCs w:val="20"/>
              </w:rPr>
            </w:pPr>
          </w:p>
          <w:p w14:paraId="24561F76" w14:textId="77777777" w:rsidR="004A7FE6" w:rsidRPr="005B7DB2" w:rsidRDefault="004A7FE6" w:rsidP="00532F73">
            <w:pPr>
              <w:snapToGrid/>
              <w:spacing w:afterLines="50" w:after="142"/>
              <w:jc w:val="both"/>
              <w:rPr>
                <w:rFonts w:hAnsi="ＭＳ ゴシック"/>
                <w:szCs w:val="20"/>
              </w:rPr>
            </w:pPr>
          </w:p>
        </w:tc>
        <w:tc>
          <w:tcPr>
            <w:tcW w:w="1306" w:type="dxa"/>
            <w:vMerge w:val="restart"/>
          </w:tcPr>
          <w:p w14:paraId="1701B169" w14:textId="77777777" w:rsidR="004A7FE6" w:rsidRPr="005B7DB2" w:rsidRDefault="00B02EC3" w:rsidP="00532F73">
            <w:pPr>
              <w:snapToGrid/>
              <w:jc w:val="both"/>
              <w:rPr>
                <w:rFonts w:hAnsi="ＭＳ ゴシック"/>
              </w:rPr>
            </w:pPr>
            <w:sdt>
              <w:sdtPr>
                <w:rPr>
                  <w:rFonts w:hAnsi="ＭＳ ゴシック" w:hint="eastAsia"/>
                </w:rPr>
                <w:id w:val="23913413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36FFBDD2" w14:textId="77777777" w:rsidR="004A7FE6" w:rsidRPr="005B7DB2" w:rsidRDefault="00B02EC3" w:rsidP="00532F73">
            <w:pPr>
              <w:snapToGrid/>
              <w:jc w:val="both"/>
              <w:rPr>
                <w:rFonts w:hAnsi="ＭＳ ゴシック"/>
              </w:rPr>
            </w:pPr>
            <w:sdt>
              <w:sdtPr>
                <w:rPr>
                  <w:rFonts w:hAnsi="ＭＳ ゴシック" w:hint="eastAsia"/>
                </w:rPr>
                <w:id w:val="148226608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0C21EF5E" w14:textId="77777777" w:rsidR="004A7FE6" w:rsidRPr="005B7DB2" w:rsidRDefault="00B02EC3" w:rsidP="00532F73">
            <w:pPr>
              <w:snapToGrid/>
              <w:jc w:val="both"/>
              <w:rPr>
                <w:rFonts w:hAnsi="ＭＳ ゴシック"/>
              </w:rPr>
            </w:pPr>
            <w:sdt>
              <w:sdtPr>
                <w:rPr>
                  <w:rFonts w:hAnsi="ＭＳ ゴシック" w:hint="eastAsia"/>
                </w:rPr>
                <w:id w:val="175678419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0CE8A6F8" w14:textId="77777777" w:rsidR="004A7FE6" w:rsidRPr="005B7DB2" w:rsidRDefault="004A7FE6" w:rsidP="00532F73">
            <w:pPr>
              <w:snapToGrid/>
              <w:ind w:rightChars="-53" w:right="-96"/>
              <w:jc w:val="both"/>
              <w:rPr>
                <w:rFonts w:hAnsi="ＭＳ ゴシック"/>
                <w:szCs w:val="20"/>
              </w:rPr>
            </w:pPr>
          </w:p>
        </w:tc>
        <w:tc>
          <w:tcPr>
            <w:tcW w:w="1559" w:type="dxa"/>
            <w:vMerge w:val="restart"/>
          </w:tcPr>
          <w:p w14:paraId="545A25F3"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告示別表</w:t>
            </w:r>
          </w:p>
          <w:p w14:paraId="216EBB6A" w14:textId="77777777" w:rsidR="004A7FE6" w:rsidRPr="005B7DB2" w:rsidRDefault="004A7FE6" w:rsidP="00532F73">
            <w:pPr>
              <w:snapToGrid/>
              <w:spacing w:line="240" w:lineRule="exact"/>
              <w:jc w:val="both"/>
              <w:rPr>
                <w:rFonts w:hAnsi="ＭＳ ゴシック"/>
                <w:sz w:val="18"/>
                <w:szCs w:val="18"/>
              </w:rPr>
            </w:pPr>
            <w:r w:rsidRPr="005B7DB2">
              <w:rPr>
                <w:rFonts w:hAnsi="ＭＳ ゴシック" w:hint="eastAsia"/>
                <w:sz w:val="18"/>
                <w:szCs w:val="18"/>
              </w:rPr>
              <w:t>第6の12</w:t>
            </w:r>
          </w:p>
          <w:p w14:paraId="17CD9DEC" w14:textId="77777777" w:rsidR="004A7FE6" w:rsidRPr="005B7DB2" w:rsidRDefault="004A7FE6" w:rsidP="0038339D">
            <w:pPr>
              <w:pStyle w:val="Default"/>
              <w:autoSpaceDE/>
              <w:autoSpaceDN/>
              <w:adjustRightInd/>
              <w:spacing w:line="240" w:lineRule="exact"/>
              <w:rPr>
                <w:rFonts w:ascii="ＭＳ ゴシック" w:eastAsia="ＭＳ ゴシック" w:hAnsi="ＭＳ ゴシック"/>
                <w:color w:val="auto"/>
                <w:szCs w:val="20"/>
              </w:rPr>
            </w:pPr>
          </w:p>
        </w:tc>
      </w:tr>
      <w:tr w:rsidR="005B7DB2" w:rsidRPr="005B7DB2" w14:paraId="61305A97" w14:textId="77777777" w:rsidTr="000072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04"/>
        </w:trPr>
        <w:tc>
          <w:tcPr>
            <w:tcW w:w="1184" w:type="dxa"/>
            <w:vMerge/>
          </w:tcPr>
          <w:p w14:paraId="400E0868" w14:textId="77777777" w:rsidR="004A7FE6" w:rsidRPr="005B7DB2" w:rsidRDefault="004A7FE6" w:rsidP="00532F73">
            <w:pPr>
              <w:tabs>
                <w:tab w:val="left" w:pos="1370"/>
              </w:tabs>
              <w:snapToGrid/>
              <w:rPr>
                <w:rFonts w:hAnsi="ＭＳ ゴシック"/>
                <w:szCs w:val="20"/>
              </w:rPr>
            </w:pPr>
          </w:p>
        </w:tc>
        <w:tc>
          <w:tcPr>
            <w:tcW w:w="259" w:type="dxa"/>
            <w:vMerge w:val="restart"/>
            <w:tcBorders>
              <w:top w:val="nil"/>
              <w:right w:val="dashSmallGap" w:sz="4" w:space="0" w:color="auto"/>
            </w:tcBorders>
          </w:tcPr>
          <w:p w14:paraId="7565634E" w14:textId="77777777" w:rsidR="004A7FE6" w:rsidRPr="005B7DB2" w:rsidRDefault="004A7FE6" w:rsidP="00532F73">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9FAC42" w14:textId="77777777" w:rsidR="004A7FE6" w:rsidRPr="005B7DB2" w:rsidRDefault="00B02EC3" w:rsidP="00532F73">
            <w:pPr>
              <w:tabs>
                <w:tab w:val="left" w:pos="1370"/>
              </w:tabs>
              <w:snapToGrid/>
              <w:ind w:leftChars="50" w:left="91"/>
              <w:jc w:val="left"/>
              <w:rPr>
                <w:rFonts w:hAnsi="ＭＳ ゴシック"/>
                <w:szCs w:val="20"/>
              </w:rPr>
            </w:pPr>
            <w:sdt>
              <w:sdtPr>
                <w:rPr>
                  <w:rFonts w:hAnsi="ＭＳ ゴシック" w:hint="eastAsia"/>
                </w:rPr>
                <w:id w:val="-89405001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送迎加算（Ⅰ）</w:t>
            </w:r>
          </w:p>
          <w:p w14:paraId="01A042D0" w14:textId="77777777" w:rsidR="004A7FE6" w:rsidRPr="005B7DB2" w:rsidRDefault="004A7FE6" w:rsidP="00532F73">
            <w:pPr>
              <w:tabs>
                <w:tab w:val="left" w:pos="1370"/>
              </w:tabs>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71200" behindDoc="0" locked="0" layoutInCell="1" allowOverlap="1" wp14:anchorId="5574A870" wp14:editId="7CFD1B40">
                      <wp:simplePos x="0" y="0"/>
                      <wp:positionH relativeFrom="column">
                        <wp:posOffset>36830</wp:posOffset>
                      </wp:positionH>
                      <wp:positionV relativeFrom="paragraph">
                        <wp:posOffset>70485</wp:posOffset>
                      </wp:positionV>
                      <wp:extent cx="3255010" cy="1629410"/>
                      <wp:effectExtent l="8255" t="13335" r="13335" b="5080"/>
                      <wp:wrapNone/>
                      <wp:docPr id="14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29410"/>
                              </a:xfrm>
                              <a:prstGeom prst="rect">
                                <a:avLst/>
                              </a:prstGeom>
                              <a:solidFill>
                                <a:srgbClr val="FFFFFF"/>
                              </a:solidFill>
                              <a:ln w="6350">
                                <a:solidFill>
                                  <a:srgbClr val="000000"/>
                                </a:solidFill>
                                <a:miter lim="800000"/>
                                <a:headEnd/>
                                <a:tailEnd/>
                              </a:ln>
                            </wps:spPr>
                            <wps:txbx>
                              <w:txbxContent>
                                <w:p w14:paraId="5C61A0F4"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2868A5C1"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51ABB348"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　次に掲げる基準のいずれにも適合すること。</w:t>
                                  </w:r>
                                </w:p>
                                <w:p w14:paraId="4309A6A6" w14:textId="6DEE29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(1)</w:t>
                                  </w:r>
                                  <w:r w:rsidR="004E04BD" w:rsidRPr="00E105F3">
                                    <w:rPr>
                                      <w:rFonts w:hAnsi="ＭＳ ゴシック" w:hint="eastAsia"/>
                                      <w:szCs w:val="20"/>
                                    </w:rPr>
                                    <w:t>指定障害者支援施設</w:t>
                                  </w:r>
                                  <w:r w:rsidRPr="00E105F3">
                                    <w:rPr>
                                      <w:rFonts w:hAnsi="ＭＳ ゴシック" w:hint="eastAsia"/>
                                      <w:szCs w:val="20"/>
                                    </w:rPr>
                                    <w:t>が行う</w:t>
                                  </w:r>
                                  <w:r w:rsidR="004E04BD" w:rsidRPr="00E105F3">
                                    <w:rPr>
                                      <w:rFonts w:hAnsi="ＭＳ ゴシック" w:hint="eastAsia"/>
                                      <w:szCs w:val="20"/>
                                    </w:rPr>
                                    <w:t>生活介護に係る障害福祉サービス</w:t>
                                  </w:r>
                                  <w:r w:rsidRPr="00E105F3">
                                    <w:rPr>
                                      <w:rFonts w:hAnsi="ＭＳ ゴシック" w:hint="eastAsia"/>
                                      <w:szCs w:val="20"/>
                                    </w:rPr>
                                    <w:t>の利用につき、利用者の送迎を行った場合</w:t>
                                  </w:r>
                                </w:p>
                                <w:p w14:paraId="644B11CF" w14:textId="777777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(2) １回の送迎につき、平均10人以上（利用定員20人未満の場合は１回の送迎につき、平均的に定員の100分の50以上）の利用者が利用していること</w:t>
                                  </w:r>
                                </w:p>
                                <w:p w14:paraId="2EF7146E" w14:textId="777777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A870" id="Rectangle 2051" o:spid="_x0000_s1214" style="position:absolute;left:0;text-align:left;margin-left:2.9pt;margin-top:5.55pt;width:256.3pt;height:128.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TFgIAACkEAAAOAAAAZHJzL2Uyb0RvYy54bWysU81u2zAMvg/YOwi6L3bSJkuMOEWRLsOA&#10;rhvQ7QEUWbaFyaJGKbG7px8lp2n2cxqmg0CK1EfyI7m+GTrDjgq9Blvy6STnTFkJlbZNyb9+2b1Z&#10;cuaDsJUwYFXJn5TnN5vXr9a9K9QMWjCVQkYg1he9K3kbgiuyzMtWdcJPwClLxhqwE4FUbLIKRU/o&#10;nclmeb7IesDKIUjlPb3ejUa+Sfh1rWT4VNdeBWZKTrmFdGO69/HONmtRNChcq+UpDfEPWXRCWwp6&#10;hroTQbAD6j+gOi0RPNRhIqHLoK61VKkGqmaa/1bNYyucSrUQOd6dafL/D1Y+HB/dZ4ype3cP8ptn&#10;FratsI26RYS+VaKicNNIVNY7X5w/RMXTV7bvP0JFrRWHAImDocYuAlJ1bEhUP52pVkNgkh6vZvM5&#10;FcyZJNt0MVtdkxJjiOL5u0Mf3ivoWBRKjtTLBC+O9z6Mrs8uKX0wutppY5KCzX5rkB0F9X2Xzgnd&#10;X7oZy/qSL67meUL+xeYvIfJ0/gbR6UADbHRX8uXZSRSRt3e2SuMVhDajTNUZeyIychfH1Bdh2A9M&#10;V8TDchFDxLc9VE/ELcI4sbRhJLSAPzjraVpL7r8fBCrOzAdL/Xl7PVvNabyTslyuiFi8NOwvDMJK&#10;Aip54GwUt2FciIND3bQUZ5rYsHBLHa114volp1P6NI+pW6fdiQN/qSevlw3f/AQAAP//AwBQSwME&#10;FAAGAAgAAAAhADC21pbgAAAACAEAAA8AAABkcnMvZG93bnJldi54bWxMj8FOwzAQRO9I/IO1SFwQ&#10;dRLRpgpxKoRULhwqSkDi5sZLHDVeR7HThr9nOdHjzoxm3pab2fXihGPoPClIFwkIpMabjloF9fv2&#10;fg0iRE1G955QwQ8G2FTXV6UujD/TG572sRVcQqHQCmyMQyFlaCw6HRZ+QGLv249ORz7HVppRn7nc&#10;9TJLkpV0uiNesHrAZ4vNcT85BV/59mM2n9lu2k3HV/eS1Xc2qZW6vZmfHkFEnON/GP7wGR0qZjr4&#10;iUwQvYIlg0eW0xQE28t0/QDioCBb5TnIqpSXD1S/AAAA//8DAFBLAQItABQABgAIAAAAIQC2gziS&#10;/gAAAOEBAAATAAAAAAAAAAAAAAAAAAAAAABbQ29udGVudF9UeXBlc10ueG1sUEsBAi0AFAAGAAgA&#10;AAAhADj9If/WAAAAlAEAAAsAAAAAAAAAAAAAAAAALwEAAF9yZWxzLy5yZWxzUEsBAi0AFAAGAAgA&#10;AAAhAH6/wdMWAgAAKQQAAA4AAAAAAAAAAAAAAAAALgIAAGRycy9lMm9Eb2MueG1sUEsBAi0AFAAG&#10;AAgAAAAhADC21pbgAAAACAEAAA8AAAAAAAAAAAAAAAAAcAQAAGRycy9kb3ducmV2LnhtbFBLBQYA&#10;AAAABAAEAPMAAAB9BQAAAAA=&#10;" strokeweight=".5pt">
                      <v:textbox inset="5.85pt,.7pt,5.85pt,.7pt">
                        <w:txbxContent>
                          <w:p w14:paraId="5C61A0F4"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2868A5C1"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51ABB348"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　次に掲げる基準のいずれにも適合すること。</w:t>
                            </w:r>
                          </w:p>
                          <w:p w14:paraId="4309A6A6" w14:textId="6DEE29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(1)</w:t>
                            </w:r>
                            <w:r w:rsidR="004E04BD" w:rsidRPr="00E105F3">
                              <w:rPr>
                                <w:rFonts w:hAnsi="ＭＳ ゴシック" w:hint="eastAsia"/>
                                <w:szCs w:val="20"/>
                              </w:rPr>
                              <w:t>指定障害者支援施設</w:t>
                            </w:r>
                            <w:r w:rsidRPr="00E105F3">
                              <w:rPr>
                                <w:rFonts w:hAnsi="ＭＳ ゴシック" w:hint="eastAsia"/>
                                <w:szCs w:val="20"/>
                              </w:rPr>
                              <w:t>が行う</w:t>
                            </w:r>
                            <w:r w:rsidR="004E04BD" w:rsidRPr="00E105F3">
                              <w:rPr>
                                <w:rFonts w:hAnsi="ＭＳ ゴシック" w:hint="eastAsia"/>
                                <w:szCs w:val="20"/>
                              </w:rPr>
                              <w:t>生活介護に係る障害福祉サービス</w:t>
                            </w:r>
                            <w:r w:rsidRPr="00E105F3">
                              <w:rPr>
                                <w:rFonts w:hAnsi="ＭＳ ゴシック" w:hint="eastAsia"/>
                                <w:szCs w:val="20"/>
                              </w:rPr>
                              <w:t>の利用につき、利用者の送迎を行った場合</w:t>
                            </w:r>
                          </w:p>
                          <w:p w14:paraId="644B11CF" w14:textId="777777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(2) １回の送迎につき、平均10人以上（利用定員20人未満の場合は１回の送迎につき、平均的に定員の100分の50以上）の利用者が利用していること</w:t>
                            </w:r>
                          </w:p>
                          <w:p w14:paraId="2EF7146E" w14:textId="77777777" w:rsidR="004A7FE6" w:rsidRPr="00E105F3" w:rsidRDefault="004A7FE6" w:rsidP="004A7FE6">
                            <w:pPr>
                              <w:ind w:leftChars="150" w:left="455" w:rightChars="50" w:right="91" w:hangingChars="100" w:hanging="182"/>
                              <w:jc w:val="left"/>
                              <w:rPr>
                                <w:rFonts w:hAnsi="ＭＳ ゴシック"/>
                                <w:szCs w:val="20"/>
                              </w:rPr>
                            </w:pPr>
                            <w:r w:rsidRPr="00E105F3">
                              <w:rPr>
                                <w:rFonts w:hAnsi="ＭＳ ゴシック" w:hint="eastAsia"/>
                                <w:szCs w:val="20"/>
                              </w:rPr>
                              <w:t>(3) 当該月に週３回以上の送迎を実施していること</w:t>
                            </w:r>
                          </w:p>
                        </w:txbxContent>
                      </v:textbox>
                    </v:rect>
                  </w:pict>
                </mc:Fallback>
              </mc:AlternateContent>
            </w:r>
          </w:p>
          <w:p w14:paraId="7C2FC913" w14:textId="77777777" w:rsidR="004A7FE6" w:rsidRPr="005B7DB2" w:rsidRDefault="004A7FE6" w:rsidP="00532F73">
            <w:pPr>
              <w:tabs>
                <w:tab w:val="left" w:pos="1370"/>
              </w:tabs>
              <w:snapToGrid/>
              <w:jc w:val="both"/>
              <w:rPr>
                <w:rFonts w:hAnsi="ＭＳ ゴシック"/>
                <w:szCs w:val="20"/>
              </w:rPr>
            </w:pPr>
          </w:p>
          <w:p w14:paraId="5041E1DA" w14:textId="77777777" w:rsidR="004A7FE6" w:rsidRPr="005B7DB2" w:rsidRDefault="004A7FE6" w:rsidP="00532F73">
            <w:pPr>
              <w:tabs>
                <w:tab w:val="left" w:pos="1370"/>
              </w:tabs>
              <w:snapToGrid/>
              <w:jc w:val="both"/>
              <w:rPr>
                <w:rFonts w:hAnsi="ＭＳ ゴシック"/>
                <w:szCs w:val="20"/>
              </w:rPr>
            </w:pPr>
          </w:p>
          <w:p w14:paraId="0A8248A2" w14:textId="77777777" w:rsidR="004A7FE6" w:rsidRPr="005B7DB2" w:rsidRDefault="004A7FE6" w:rsidP="00532F73">
            <w:pPr>
              <w:tabs>
                <w:tab w:val="left" w:pos="1370"/>
              </w:tabs>
              <w:snapToGrid/>
              <w:jc w:val="both"/>
              <w:rPr>
                <w:rFonts w:hAnsi="ＭＳ ゴシック"/>
                <w:szCs w:val="20"/>
              </w:rPr>
            </w:pPr>
          </w:p>
          <w:p w14:paraId="43291990" w14:textId="77777777" w:rsidR="004A7FE6" w:rsidRPr="005B7DB2" w:rsidRDefault="004A7FE6" w:rsidP="00532F73">
            <w:pPr>
              <w:tabs>
                <w:tab w:val="left" w:pos="1370"/>
              </w:tabs>
              <w:snapToGrid/>
              <w:jc w:val="both"/>
              <w:rPr>
                <w:rFonts w:hAnsi="ＭＳ ゴシック"/>
                <w:szCs w:val="20"/>
              </w:rPr>
            </w:pPr>
          </w:p>
          <w:p w14:paraId="1AC67152" w14:textId="77777777" w:rsidR="004A7FE6" w:rsidRPr="005B7DB2" w:rsidRDefault="004A7FE6" w:rsidP="00532F73">
            <w:pPr>
              <w:tabs>
                <w:tab w:val="left" w:pos="1370"/>
              </w:tabs>
              <w:snapToGrid/>
              <w:jc w:val="both"/>
              <w:rPr>
                <w:rFonts w:hAnsi="ＭＳ ゴシック"/>
                <w:szCs w:val="20"/>
              </w:rPr>
            </w:pPr>
          </w:p>
          <w:p w14:paraId="49F61F9E" w14:textId="77777777" w:rsidR="004A7FE6" w:rsidRPr="005B7DB2" w:rsidRDefault="004A7FE6" w:rsidP="00532F73">
            <w:pPr>
              <w:tabs>
                <w:tab w:val="left" w:pos="1370"/>
              </w:tabs>
              <w:snapToGrid/>
              <w:jc w:val="both"/>
              <w:rPr>
                <w:rFonts w:hAnsi="ＭＳ ゴシック"/>
                <w:szCs w:val="20"/>
              </w:rPr>
            </w:pPr>
          </w:p>
          <w:p w14:paraId="0227DF85" w14:textId="77777777" w:rsidR="004A7FE6" w:rsidRPr="005B7DB2" w:rsidRDefault="004A7FE6" w:rsidP="00532F73">
            <w:pPr>
              <w:tabs>
                <w:tab w:val="left" w:pos="1370"/>
              </w:tabs>
              <w:snapToGrid/>
              <w:jc w:val="both"/>
              <w:rPr>
                <w:rFonts w:hAnsi="ＭＳ ゴシック"/>
                <w:szCs w:val="20"/>
              </w:rPr>
            </w:pPr>
          </w:p>
          <w:p w14:paraId="4EB6B31A" w14:textId="77777777" w:rsidR="004A7FE6" w:rsidRPr="005B7DB2" w:rsidRDefault="004A7FE6" w:rsidP="00532F73">
            <w:pPr>
              <w:tabs>
                <w:tab w:val="left" w:pos="1370"/>
              </w:tabs>
              <w:snapToGrid/>
              <w:spacing w:afterLines="70" w:after="199"/>
              <w:jc w:val="both"/>
              <w:rPr>
                <w:rFonts w:hAnsi="ＭＳ ゴシック"/>
                <w:szCs w:val="20"/>
              </w:rPr>
            </w:pPr>
          </w:p>
        </w:tc>
        <w:tc>
          <w:tcPr>
            <w:tcW w:w="1306" w:type="dxa"/>
            <w:vMerge/>
          </w:tcPr>
          <w:p w14:paraId="5201D8B8" w14:textId="77777777" w:rsidR="004A7FE6" w:rsidRPr="005B7DB2" w:rsidRDefault="004A7FE6" w:rsidP="00532F73">
            <w:pPr>
              <w:snapToGrid/>
              <w:ind w:rightChars="-53" w:right="-96"/>
              <w:jc w:val="left"/>
              <w:rPr>
                <w:rFonts w:hAnsi="ＭＳ ゴシック"/>
                <w:szCs w:val="20"/>
              </w:rPr>
            </w:pPr>
          </w:p>
        </w:tc>
        <w:tc>
          <w:tcPr>
            <w:tcW w:w="1559" w:type="dxa"/>
            <w:vMerge/>
          </w:tcPr>
          <w:p w14:paraId="2BE3E762" w14:textId="77777777" w:rsidR="004A7FE6" w:rsidRPr="005B7DB2" w:rsidRDefault="004A7FE6" w:rsidP="00532F73">
            <w:pPr>
              <w:snapToGrid/>
              <w:jc w:val="both"/>
              <w:rPr>
                <w:rFonts w:hAnsi="ＭＳ ゴシック"/>
                <w:szCs w:val="20"/>
              </w:rPr>
            </w:pPr>
          </w:p>
        </w:tc>
      </w:tr>
      <w:tr w:rsidR="005B7DB2" w:rsidRPr="005B7DB2" w14:paraId="4F5EF801" w14:textId="77777777" w:rsidTr="000072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17103158" w14:textId="77777777" w:rsidR="004A7FE6" w:rsidRPr="005B7DB2" w:rsidRDefault="004A7FE6" w:rsidP="00532F73">
            <w:pPr>
              <w:tabs>
                <w:tab w:val="left" w:pos="1370"/>
              </w:tabs>
              <w:snapToGrid/>
              <w:rPr>
                <w:rFonts w:hAnsi="ＭＳ ゴシック"/>
                <w:szCs w:val="20"/>
              </w:rPr>
            </w:pPr>
          </w:p>
        </w:tc>
        <w:tc>
          <w:tcPr>
            <w:tcW w:w="259" w:type="dxa"/>
            <w:vMerge/>
            <w:tcBorders>
              <w:top w:val="nil"/>
              <w:bottom w:val="dashSmallGap" w:sz="4" w:space="0" w:color="auto"/>
              <w:right w:val="dashSmallGap" w:sz="4" w:space="0" w:color="auto"/>
            </w:tcBorders>
          </w:tcPr>
          <w:p w14:paraId="6341B251" w14:textId="77777777" w:rsidR="004A7FE6" w:rsidRPr="005B7DB2" w:rsidRDefault="004A7FE6" w:rsidP="00532F73">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A62B3DA" w14:textId="77777777" w:rsidR="004A7FE6" w:rsidRPr="005B7DB2" w:rsidRDefault="00B02EC3" w:rsidP="00532F73">
            <w:pPr>
              <w:tabs>
                <w:tab w:val="left" w:pos="1370"/>
              </w:tabs>
              <w:snapToGrid/>
              <w:ind w:leftChars="50" w:left="91"/>
              <w:jc w:val="left"/>
              <w:rPr>
                <w:rFonts w:hAnsi="ＭＳ ゴシック"/>
                <w:szCs w:val="20"/>
              </w:rPr>
            </w:pPr>
            <w:sdt>
              <w:sdtPr>
                <w:rPr>
                  <w:rFonts w:hAnsi="ＭＳ ゴシック" w:hint="eastAsia"/>
                </w:rPr>
                <w:id w:val="-1865361057"/>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送迎加算（Ⅱ）</w:t>
            </w:r>
          </w:p>
          <w:p w14:paraId="679A97A5" w14:textId="77777777" w:rsidR="004A7FE6" w:rsidRPr="005B7DB2" w:rsidRDefault="004A7FE6" w:rsidP="00532F73">
            <w:pPr>
              <w:tabs>
                <w:tab w:val="left" w:pos="1370"/>
              </w:tabs>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73248" behindDoc="0" locked="0" layoutInCell="1" allowOverlap="1" wp14:anchorId="6A34FE5C" wp14:editId="150B5D17">
                      <wp:simplePos x="0" y="0"/>
                      <wp:positionH relativeFrom="column">
                        <wp:posOffset>36830</wp:posOffset>
                      </wp:positionH>
                      <wp:positionV relativeFrom="paragraph">
                        <wp:posOffset>60960</wp:posOffset>
                      </wp:positionV>
                      <wp:extent cx="3255010" cy="789305"/>
                      <wp:effectExtent l="8255" t="13335" r="13335" b="6985"/>
                      <wp:wrapNone/>
                      <wp:docPr id="141"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789305"/>
                              </a:xfrm>
                              <a:prstGeom prst="rect">
                                <a:avLst/>
                              </a:prstGeom>
                              <a:solidFill>
                                <a:srgbClr val="FFFFFF"/>
                              </a:solidFill>
                              <a:ln w="6350">
                                <a:solidFill>
                                  <a:srgbClr val="000000"/>
                                </a:solidFill>
                                <a:miter lim="800000"/>
                                <a:headEnd/>
                                <a:tailEnd/>
                              </a:ln>
                            </wps:spPr>
                            <wps:txbx>
                              <w:txbxContent>
                                <w:p w14:paraId="05F4B67C"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18095E82"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3A7B6231"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4FE5C" id="Rectangle 2052" o:spid="_x0000_s1215" style="position:absolute;left:0;text-align:left;margin-left:2.9pt;margin-top:4.8pt;width:256.3pt;height:62.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hNFwIAACgEAAAOAAAAZHJzL2Uyb0RvYy54bWysU9uO2jAQfa/Uf7D8XhKgLCEirFZsqSpt&#10;t5W2/QDHcYhVx+OODYF+fceGZenlqaofLI/HPnPmzMzy9tAbtlfoNdiKj0c5Z8pKaLTdVvzrl82b&#10;gjMfhG2EAasqflSe365ev1oOrlQT6MA0ChmBWF8OruJdCK7MMi871Qs/AqcsOVvAXgQycZs1KAZC&#10;7002yfObbABsHIJU3tPt/cnJVwm/bZUMn9rWq8BMxYlbSDumvY57tlqKcovCdVqeaYh/YNELbSno&#10;BepeBMF2qP+A6rVE8NCGkYQ+g7bVUqUcKJtx/ls2T51wKuVC4nh3kcn/P1j5uH9ynzFS9+4B5DfP&#10;LKw7YbfqDhGGTomGwo2jUNngfHn5EA1PX1k9fISGSit2AZIGhxb7CEjZsUOS+niRWh0Ck3Q5ncxm&#10;lDBnknzzYjHNZymEKJ9/O/ThvYKexUPFkUqZ0MX+wYfIRpTPTxJ7MLrZaGOSgdt6bZDtBZV9k9YZ&#10;3V8/M5YNFb+ZzvKE/IvPX0Pkaf0NoteB+tfovuLF5ZEoo2zvbJO6KwhtTmeibOxZxyhd7FJfhkN9&#10;YLohkYt5DBHvamiOJC3CqWFpwOjQAf7gbKBmrbj/vhOoODMfLJVn/naymFF3J6MoFqQrXjvqK4ew&#10;koAqHjg7HdfhNA87h3rbUZxxUsPCHRW01UnrF05n+tSOqQTn0Yn9fm2nVy8DvvoJAAD//wMAUEsD&#10;BBQABgAIAAAAIQA17MlF3wAAAAcBAAAPAAAAZHJzL2Rvd25yZXYueG1sTM7NTsMwEATgOxLvYC0S&#10;F0SdpvQvxKkQUrlwqCihEjc3XuKo8TqKnTa8PcsJjqsZzX75ZnStOGMfGk8KppMEBFLlTUO1gvJ9&#10;e78CEaImo1tPqOAbA2yK66tcZ8Zf6A3P+1gLHqGQaQU2xi6TMlQWnQ4T3yFx9uV7pyOffS1Nry88&#10;7lqZJslCOt0Qf7C6w2eL1Wk/OAWfy+3HaA7pbtgNp1f3kpZ3NimVur0Znx5BRBzjXxl++UyHgk1H&#10;P5AJolUwZ3hUsF6A4HQ+XT2AOHJtNluDLHL531/8AAAA//8DAFBLAQItABQABgAIAAAAIQC2gziS&#10;/gAAAOEBAAATAAAAAAAAAAAAAAAAAAAAAABbQ29udGVudF9UeXBlc10ueG1sUEsBAi0AFAAGAAgA&#10;AAAhADj9If/WAAAAlAEAAAsAAAAAAAAAAAAAAAAALwEAAF9yZWxzLy5yZWxzUEsBAi0AFAAGAAgA&#10;AAAhAAMc+E0XAgAAKAQAAA4AAAAAAAAAAAAAAAAALgIAAGRycy9lMm9Eb2MueG1sUEsBAi0AFAAG&#10;AAgAAAAhADXsyUXfAAAABwEAAA8AAAAAAAAAAAAAAAAAcQQAAGRycy9kb3ducmV2LnhtbFBLBQYA&#10;AAAABAAEAPMAAAB9BQAAAAA=&#10;" strokeweight=".5pt">
                      <v:textbox inset="5.85pt,.7pt,5.85pt,.7pt">
                        <w:txbxContent>
                          <w:p w14:paraId="05F4B67C"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18095E82"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3A7B6231" w14:textId="77777777" w:rsidR="004A7FE6" w:rsidRPr="00E105F3" w:rsidRDefault="004A7FE6" w:rsidP="004A7FE6">
                            <w:pPr>
                              <w:ind w:leftChars="50" w:left="273" w:rightChars="50" w:right="91" w:hangingChars="100" w:hanging="182"/>
                              <w:jc w:val="left"/>
                              <w:rPr>
                                <w:rFonts w:hAnsi="ＭＳ ゴシック"/>
                                <w:szCs w:val="20"/>
                              </w:rPr>
                            </w:pPr>
                            <w:r w:rsidRPr="00E105F3">
                              <w:rPr>
                                <w:rFonts w:hAnsi="ＭＳ ゴシック" w:hint="eastAsia"/>
                                <w:szCs w:val="20"/>
                              </w:rPr>
                              <w:t>○　上記の(1)の基準に適合し、かつ、(2)又は(3)に掲げる基準のいずれかに適合すること</w:t>
                            </w:r>
                          </w:p>
                        </w:txbxContent>
                      </v:textbox>
                    </v:rect>
                  </w:pict>
                </mc:Fallback>
              </mc:AlternateContent>
            </w:r>
          </w:p>
          <w:p w14:paraId="30B892E6" w14:textId="77777777" w:rsidR="004A7FE6" w:rsidRPr="005B7DB2" w:rsidRDefault="004A7FE6" w:rsidP="00532F73">
            <w:pPr>
              <w:tabs>
                <w:tab w:val="left" w:pos="1370"/>
              </w:tabs>
              <w:snapToGrid/>
              <w:jc w:val="both"/>
              <w:rPr>
                <w:rFonts w:hAnsi="ＭＳ ゴシック"/>
                <w:szCs w:val="20"/>
              </w:rPr>
            </w:pPr>
          </w:p>
          <w:p w14:paraId="33E841FE" w14:textId="77777777" w:rsidR="004A7FE6" w:rsidRPr="005B7DB2" w:rsidRDefault="004A7FE6" w:rsidP="00532F73">
            <w:pPr>
              <w:tabs>
                <w:tab w:val="left" w:pos="1370"/>
              </w:tabs>
              <w:snapToGrid/>
              <w:jc w:val="both"/>
              <w:rPr>
                <w:rFonts w:hAnsi="ＭＳ ゴシック"/>
                <w:szCs w:val="20"/>
              </w:rPr>
            </w:pPr>
          </w:p>
          <w:p w14:paraId="70388F34" w14:textId="77777777" w:rsidR="004A7FE6" w:rsidRPr="005B7DB2" w:rsidRDefault="004A7FE6" w:rsidP="00532F73">
            <w:pPr>
              <w:tabs>
                <w:tab w:val="left" w:pos="1370"/>
              </w:tabs>
              <w:snapToGrid/>
              <w:jc w:val="both"/>
              <w:rPr>
                <w:rFonts w:hAnsi="ＭＳ ゴシック"/>
                <w:szCs w:val="20"/>
              </w:rPr>
            </w:pPr>
          </w:p>
          <w:p w14:paraId="44DAA73D" w14:textId="77777777" w:rsidR="004A7FE6" w:rsidRPr="005B7DB2" w:rsidRDefault="004A7FE6" w:rsidP="00532F73">
            <w:pPr>
              <w:tabs>
                <w:tab w:val="left" w:pos="1370"/>
              </w:tabs>
              <w:snapToGrid/>
              <w:spacing w:afterLines="20" w:after="57"/>
              <w:jc w:val="both"/>
              <w:rPr>
                <w:rFonts w:hAnsi="ＭＳ ゴシック"/>
                <w:szCs w:val="20"/>
              </w:rPr>
            </w:pPr>
          </w:p>
        </w:tc>
        <w:tc>
          <w:tcPr>
            <w:tcW w:w="1306" w:type="dxa"/>
            <w:vMerge/>
            <w:tcBorders>
              <w:bottom w:val="dashSmallGap" w:sz="4" w:space="0" w:color="auto"/>
            </w:tcBorders>
          </w:tcPr>
          <w:p w14:paraId="134EB7FD" w14:textId="77777777" w:rsidR="004A7FE6" w:rsidRPr="005B7DB2" w:rsidRDefault="004A7FE6" w:rsidP="00532F73">
            <w:pPr>
              <w:widowControl/>
              <w:snapToGrid/>
              <w:ind w:rightChars="-53" w:right="-96"/>
              <w:jc w:val="left"/>
              <w:rPr>
                <w:rFonts w:hAnsi="ＭＳ ゴシック"/>
                <w:szCs w:val="20"/>
              </w:rPr>
            </w:pPr>
          </w:p>
        </w:tc>
        <w:tc>
          <w:tcPr>
            <w:tcW w:w="1559" w:type="dxa"/>
            <w:vMerge/>
          </w:tcPr>
          <w:p w14:paraId="4DF51CCE" w14:textId="77777777" w:rsidR="004A7FE6" w:rsidRPr="005B7DB2" w:rsidRDefault="004A7FE6" w:rsidP="00532F73">
            <w:pPr>
              <w:snapToGrid/>
              <w:jc w:val="both"/>
              <w:rPr>
                <w:rFonts w:hAnsi="ＭＳ ゴシック"/>
                <w:szCs w:val="20"/>
              </w:rPr>
            </w:pPr>
          </w:p>
        </w:tc>
      </w:tr>
      <w:tr w:rsidR="005B7DB2" w:rsidRPr="005B7DB2" w14:paraId="4EDAEF60" w14:textId="77777777" w:rsidTr="000072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4"/>
        </w:trPr>
        <w:tc>
          <w:tcPr>
            <w:tcW w:w="1184" w:type="dxa"/>
            <w:vMerge/>
          </w:tcPr>
          <w:p w14:paraId="095D3128" w14:textId="77777777" w:rsidR="004A7FE6" w:rsidRPr="005B7DB2" w:rsidRDefault="004A7FE6" w:rsidP="00532F73">
            <w:pPr>
              <w:tabs>
                <w:tab w:val="left" w:pos="1370"/>
              </w:tabs>
              <w:snapToGrid/>
              <w:rPr>
                <w:rFonts w:hAnsi="ＭＳ ゴシック"/>
                <w:szCs w:val="20"/>
              </w:rPr>
            </w:pPr>
          </w:p>
        </w:tc>
        <w:tc>
          <w:tcPr>
            <w:tcW w:w="5733" w:type="dxa"/>
            <w:gridSpan w:val="2"/>
            <w:tcBorders>
              <w:top w:val="dotted" w:sz="4" w:space="0" w:color="auto"/>
              <w:bottom w:val="single" w:sz="4" w:space="0" w:color="auto"/>
              <w:right w:val="single" w:sz="6" w:space="0" w:color="auto"/>
            </w:tcBorders>
          </w:tcPr>
          <w:p w14:paraId="5733897F" w14:textId="72080190" w:rsidR="004A7FE6" w:rsidRPr="005B7DB2" w:rsidRDefault="004A7FE6" w:rsidP="00532F73">
            <w:pPr>
              <w:snapToGrid/>
              <w:jc w:val="left"/>
              <w:rPr>
                <w:rFonts w:hAnsi="ＭＳ ゴシック"/>
                <w:sz w:val="18"/>
                <w:szCs w:val="18"/>
                <w:bdr w:val="single" w:sz="4" w:space="0" w:color="auto"/>
              </w:rPr>
            </w:pPr>
            <w:r w:rsidRPr="005B7DB2">
              <w:rPr>
                <w:rFonts w:hAnsi="ＭＳ ゴシック" w:hint="eastAsia"/>
                <w:szCs w:val="20"/>
              </w:rPr>
              <w:t>（１）－２　重度障害者対応の場合</w:t>
            </w:r>
          </w:p>
          <w:p w14:paraId="6F2EAF4A" w14:textId="1029D5BC" w:rsidR="004A7FE6" w:rsidRPr="005B7DB2" w:rsidRDefault="004A7FE6" w:rsidP="00532F73">
            <w:pPr>
              <w:tabs>
                <w:tab w:val="left" w:pos="1370"/>
              </w:tabs>
              <w:snapToGrid/>
              <w:spacing w:afterLines="50" w:after="142"/>
              <w:ind w:leftChars="100" w:left="182" w:firstLineChars="100" w:firstLine="182"/>
              <w:jc w:val="both"/>
              <w:rPr>
                <w:rFonts w:hAnsi="ＭＳ ゴシック"/>
                <w:szCs w:val="20"/>
              </w:rPr>
            </w:pPr>
            <w:r w:rsidRPr="005B7DB2">
              <w:rPr>
                <w:rFonts w:hAnsi="ＭＳ ゴシック" w:hint="eastAsia"/>
                <w:szCs w:val="20"/>
              </w:rPr>
              <w:t>別に厚生労働大臣が定める送迎（（１）参照）を実施しており、かつ、区分５若しくは区分６に該当する者又はこれに準ずる者（区分４以下で喀痰吸引等を必要とする者など。）が利用者の数の合計数の１００分の６０以上であるものとして市長に届け出た</w:t>
            </w:r>
            <w:r w:rsidR="004E04BD" w:rsidRPr="005B7DB2">
              <w:rPr>
                <w:rFonts w:hAnsi="ＭＳ ゴシック" w:hint="eastAsia"/>
                <w:szCs w:val="20"/>
              </w:rPr>
              <w:t>施設</w:t>
            </w:r>
            <w:r w:rsidRPr="005B7DB2">
              <w:rPr>
                <w:rFonts w:hAnsi="ＭＳ ゴシック" w:hint="eastAsia"/>
                <w:szCs w:val="20"/>
              </w:rPr>
              <w:t>において、</w:t>
            </w:r>
            <w:r w:rsidR="004E04BD" w:rsidRPr="005B7DB2">
              <w:rPr>
                <w:rFonts w:hAnsi="ＭＳ ゴシック" w:hint="eastAsia"/>
                <w:szCs w:val="20"/>
              </w:rPr>
              <w:t>利用者（施設入所者を除く）</w:t>
            </w:r>
            <w:r w:rsidRPr="005B7DB2">
              <w:rPr>
                <w:rFonts w:hAnsi="ＭＳ ゴシック" w:hint="eastAsia"/>
                <w:szCs w:val="20"/>
              </w:rPr>
              <w:t>に対して、その居宅等と</w:t>
            </w:r>
            <w:r w:rsidR="004E04BD" w:rsidRPr="005B7DB2">
              <w:rPr>
                <w:rFonts w:hAnsi="ＭＳ ゴシック" w:hint="eastAsia"/>
                <w:szCs w:val="20"/>
              </w:rPr>
              <w:t>施設</w:t>
            </w:r>
            <w:r w:rsidRPr="005B7DB2">
              <w:rPr>
                <w:rFonts w:hAnsi="ＭＳ ゴシック" w:hint="eastAsia"/>
                <w:szCs w:val="20"/>
              </w:rPr>
              <w:t>との間の送迎を行った場合には、さらに片道につき所定単位数を加算していますか。</w:t>
            </w:r>
          </w:p>
        </w:tc>
        <w:tc>
          <w:tcPr>
            <w:tcW w:w="1306" w:type="dxa"/>
            <w:tcBorders>
              <w:top w:val="dotted" w:sz="4" w:space="0" w:color="auto"/>
              <w:left w:val="single" w:sz="6" w:space="0" w:color="auto"/>
              <w:bottom w:val="single" w:sz="4" w:space="0" w:color="auto"/>
            </w:tcBorders>
          </w:tcPr>
          <w:p w14:paraId="6D07A822" w14:textId="77777777" w:rsidR="004A7FE6" w:rsidRPr="005B7DB2" w:rsidRDefault="00B02EC3" w:rsidP="00532F73">
            <w:pPr>
              <w:snapToGrid/>
              <w:jc w:val="both"/>
              <w:rPr>
                <w:rFonts w:hAnsi="ＭＳ ゴシック"/>
              </w:rPr>
            </w:pPr>
            <w:sdt>
              <w:sdtPr>
                <w:rPr>
                  <w:rFonts w:hAnsi="ＭＳ ゴシック" w:hint="eastAsia"/>
                </w:rPr>
                <w:id w:val="-652132288"/>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59CA231A" w14:textId="77777777" w:rsidR="004A7FE6" w:rsidRPr="005B7DB2" w:rsidRDefault="00B02EC3" w:rsidP="00532F73">
            <w:pPr>
              <w:snapToGrid/>
              <w:jc w:val="both"/>
              <w:rPr>
                <w:rFonts w:hAnsi="ＭＳ ゴシック"/>
              </w:rPr>
            </w:pPr>
            <w:sdt>
              <w:sdtPr>
                <w:rPr>
                  <w:rFonts w:hAnsi="ＭＳ ゴシック" w:hint="eastAsia"/>
                </w:rPr>
                <w:id w:val="445116516"/>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3AB174F0" w14:textId="77777777" w:rsidR="004A7FE6" w:rsidRPr="005B7DB2" w:rsidRDefault="00B02EC3" w:rsidP="00532F73">
            <w:pPr>
              <w:snapToGrid/>
              <w:jc w:val="both"/>
              <w:rPr>
                <w:rFonts w:hAnsi="ＭＳ ゴシック"/>
              </w:rPr>
            </w:pPr>
            <w:sdt>
              <w:sdtPr>
                <w:rPr>
                  <w:rFonts w:hAnsi="ＭＳ ゴシック" w:hint="eastAsia"/>
                </w:rPr>
                <w:id w:val="-1454698629"/>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44DFE285" w14:textId="77777777" w:rsidR="004A7FE6" w:rsidRPr="005B7DB2" w:rsidRDefault="004A7FE6" w:rsidP="00532F73">
            <w:pPr>
              <w:snapToGrid/>
              <w:ind w:firstLineChars="100" w:firstLine="182"/>
              <w:jc w:val="both"/>
              <w:rPr>
                <w:rFonts w:hAnsi="ＭＳ ゴシック"/>
                <w:szCs w:val="20"/>
              </w:rPr>
            </w:pPr>
          </w:p>
        </w:tc>
        <w:tc>
          <w:tcPr>
            <w:tcW w:w="1559" w:type="dxa"/>
            <w:vMerge/>
          </w:tcPr>
          <w:p w14:paraId="5C01DF28" w14:textId="77777777" w:rsidR="004A7FE6" w:rsidRPr="005B7DB2" w:rsidRDefault="004A7FE6" w:rsidP="00532F73">
            <w:pPr>
              <w:snapToGrid/>
              <w:ind w:firstLineChars="100" w:firstLine="182"/>
              <w:jc w:val="both"/>
              <w:rPr>
                <w:rFonts w:hAnsi="ＭＳ ゴシック"/>
                <w:szCs w:val="20"/>
              </w:rPr>
            </w:pPr>
          </w:p>
        </w:tc>
      </w:tr>
      <w:tr w:rsidR="004A7FE6" w:rsidRPr="005B7DB2" w14:paraId="20E482E0" w14:textId="77777777" w:rsidTr="000072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2"/>
        </w:trPr>
        <w:tc>
          <w:tcPr>
            <w:tcW w:w="1184" w:type="dxa"/>
            <w:vMerge/>
          </w:tcPr>
          <w:p w14:paraId="401E1AA7" w14:textId="77777777" w:rsidR="004A7FE6" w:rsidRPr="005B7DB2" w:rsidRDefault="004A7FE6" w:rsidP="00532F73">
            <w:pPr>
              <w:tabs>
                <w:tab w:val="left" w:pos="1370"/>
              </w:tabs>
              <w:snapToGrid/>
              <w:rPr>
                <w:rFonts w:hAnsi="ＭＳ ゴシック"/>
                <w:szCs w:val="20"/>
              </w:rPr>
            </w:pPr>
          </w:p>
        </w:tc>
        <w:tc>
          <w:tcPr>
            <w:tcW w:w="5733" w:type="dxa"/>
            <w:gridSpan w:val="2"/>
            <w:tcBorders>
              <w:top w:val="single" w:sz="4" w:space="0" w:color="auto"/>
              <w:bottom w:val="single" w:sz="4" w:space="0" w:color="auto"/>
              <w:right w:val="single" w:sz="6" w:space="0" w:color="auto"/>
            </w:tcBorders>
          </w:tcPr>
          <w:p w14:paraId="5DF15E45" w14:textId="3830D5B8" w:rsidR="004A7FE6" w:rsidRPr="005B7DB2" w:rsidRDefault="004A7FE6" w:rsidP="00532F73">
            <w:pPr>
              <w:snapToGrid/>
              <w:jc w:val="left"/>
              <w:rPr>
                <w:rFonts w:hAnsi="ＭＳ ゴシック"/>
                <w:szCs w:val="20"/>
              </w:rPr>
            </w:pPr>
            <w:r w:rsidRPr="005B7DB2">
              <w:rPr>
                <w:rFonts w:hAnsi="ＭＳ ゴシック" w:hint="eastAsia"/>
                <w:szCs w:val="20"/>
              </w:rPr>
              <w:t xml:space="preserve">（２）同一敷地内の送迎　</w:t>
            </w:r>
            <w:r w:rsidRPr="005B7DB2">
              <w:rPr>
                <w:rFonts w:hAnsi="ＭＳ ゴシック" w:hint="eastAsia"/>
                <w:sz w:val="18"/>
                <w:szCs w:val="18"/>
              </w:rPr>
              <w:t xml:space="preserve"> </w:t>
            </w:r>
          </w:p>
          <w:p w14:paraId="0FBA6299" w14:textId="77777777" w:rsidR="004A7FE6" w:rsidRPr="005B7DB2" w:rsidRDefault="004A7FE6" w:rsidP="00532F73">
            <w:pPr>
              <w:snapToGrid/>
              <w:ind w:leftChars="100" w:left="182" w:firstLineChars="100" w:firstLine="182"/>
              <w:jc w:val="both"/>
              <w:rPr>
                <w:rFonts w:hAnsi="ＭＳ ゴシック"/>
                <w:szCs w:val="20"/>
              </w:rPr>
            </w:pPr>
            <w:r w:rsidRPr="005B7DB2">
              <w:rPr>
                <w:rFonts w:hAnsi="ＭＳ ゴシック" w:hint="eastAsia"/>
                <w:szCs w:val="20"/>
              </w:rPr>
              <w:t>別に厚生労働省が定める送迎を実施している場合は、所定単位数の１００分の７０に相当する単位数を算定していますか。</w:t>
            </w:r>
          </w:p>
          <w:p w14:paraId="7C653FC6" w14:textId="77777777" w:rsidR="004A7FE6" w:rsidRPr="005B7DB2" w:rsidRDefault="004A7FE6" w:rsidP="00532F73">
            <w:pPr>
              <w:snapToGrid/>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75296" behindDoc="0" locked="0" layoutInCell="1" allowOverlap="1" wp14:anchorId="72C5FF92" wp14:editId="6FFEF220">
                      <wp:simplePos x="0" y="0"/>
                      <wp:positionH relativeFrom="column">
                        <wp:posOffset>56515</wp:posOffset>
                      </wp:positionH>
                      <wp:positionV relativeFrom="paragraph">
                        <wp:posOffset>59055</wp:posOffset>
                      </wp:positionV>
                      <wp:extent cx="3399790" cy="967740"/>
                      <wp:effectExtent l="8890" t="11430" r="10795" b="11430"/>
                      <wp:wrapNone/>
                      <wp:docPr id="142"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0E016686"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66C6E79D"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77B05011" w14:textId="62DEECF9"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事業所</w:t>
                                  </w:r>
                                  <w:r w:rsidR="00D17EC1" w:rsidRPr="00E105F3">
                                    <w:rPr>
                                      <w:rFonts w:hAnsi="ＭＳ ゴシック" w:hint="eastAsia"/>
                                      <w:szCs w:val="20"/>
                                    </w:rPr>
                                    <w:t>等</w:t>
                                  </w:r>
                                  <w:r w:rsidRPr="00E105F3">
                                    <w:rPr>
                                      <w:rFonts w:hAnsi="ＭＳ ゴシック" w:hint="eastAsia"/>
                                      <w:szCs w:val="20"/>
                                    </w:rPr>
                                    <w:t>において行われるサービスの利用につき、事業所</w:t>
                                  </w:r>
                                  <w:r w:rsidR="00D17EC1" w:rsidRPr="00E105F3">
                                    <w:rPr>
                                      <w:rFonts w:hAnsi="ＭＳ ゴシック" w:hint="eastAsia"/>
                                      <w:szCs w:val="20"/>
                                    </w:rPr>
                                    <w:t>等</w:t>
                                  </w:r>
                                  <w:r w:rsidRPr="00E105F3">
                                    <w:rPr>
                                      <w:rFonts w:hAnsi="ＭＳ ゴシック" w:hint="eastAsia"/>
                                      <w:szCs w:val="20"/>
                                    </w:rPr>
                                    <w:t>の所在する建物と同一の敷地内又は隣接する敷地内との間で、利用者の送迎を行った場合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FF92" id="Rectangle 2053" o:spid="_x0000_s1216" style="position:absolute;margin-left:4.45pt;margin-top:4.65pt;width:267.7pt;height:76.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uKGAIAACgEAAAOAAAAZHJzL2Uyb0RvYy54bWysU9tu2zAMfR+wfxD0vthJ2lyMOEWRLsOA&#10;7gJ0+wBFlm1hsqhRSuzs60cpaZpdnobpQSBF6ujwkFrdDZ1hB4Vegy35eJRzpqyEStum5F+/bN8s&#10;OPNB2EoYsKrkR+X53fr1q1XvCjWBFkylkBGI9UXvSt6G4Ios87JVnfAjcMpSsAbsRCAXm6xC0RN6&#10;Z7JJns+yHrByCFJ5T6cPpyBfJ/y6VjJ8qmuvAjMlJ24h7Zj2Xdyz9UoUDQrXanmmIf6BRSe0pUcv&#10;UA8iCLZH/QdUpyWChzqMJHQZ1LWWKtVA1Yzz36p5aoVTqRYSx7uLTP7/wcqPhyf3GSN17x5BfvPM&#10;wqYVtlH3iNC3SlT03DgKlfXOF5cL0fF0le36D1BRa8U+QNJgqLGLgFQdG5LUx4vUaghM0uF0ulzO&#10;l9QRSbHlbD6/Sb3IRPF826EP7xR0LBolR2plQheHRx8iG1E8pyT2YHS11cYkB5vdxiA7CGr7Nq1U&#10;ABV5nWYs60s+m97mCfmXmL+GyNP6G0SnA82v0V3JF5ckUUTZ3toqTVcQ2pxsomzsWccoXZxSX4Rh&#10;NzBdkciLRXwinu2gOpK0CKeBpQ9GRgv4g7OehrXk/vteoOLMvLfUnvnNZHlL052cxSLqiteB3VVA&#10;WElAJQ+cncxNOP2HvUPdtPTOOKlh4Z4aWuuk9QunM30ax9SC89eJ837tp6yXD77+CQAA//8DAFBL&#10;AwQUAAYACAAAACEA2JsxPt8AAAAHAQAADwAAAGRycy9kb3ducmV2LnhtbEyOy07DMBBF90j8gzVI&#10;bBB1GkofIU6FkMqGRUUJlbpz4yGOGo+j2GnD3zOsYDdX9+jOydeja8UZ+9B4UjCdJCCQKm8aqhWU&#10;H5v7JYgQNRndekIF3xhgXVxf5Toz/kLveN7FWvAIhUwrsDF2mZShsuh0mPgOibsv3zsdOfa1NL2+&#10;8LhrZZokc+l0Q/zB6g5fLFan3eAUHBabz9Hs0+2wHU5v7jUt72xSKnV7Mz4/gYg4xj8YfvVZHQp2&#10;OvqBTBCtguWKQQWrBxDcPs5mfBwZm08XIItc/vcvfgAAAP//AwBQSwECLQAUAAYACAAAACEAtoM4&#10;kv4AAADhAQAAEwAAAAAAAAAAAAAAAAAAAAAAW0NvbnRlbnRfVHlwZXNdLnhtbFBLAQItABQABgAI&#10;AAAAIQA4/SH/1gAAAJQBAAALAAAAAAAAAAAAAAAAAC8BAABfcmVscy8ucmVsc1BLAQItABQABgAI&#10;AAAAIQBaD5uKGAIAACgEAAAOAAAAAAAAAAAAAAAAAC4CAABkcnMvZTJvRG9jLnhtbFBLAQItABQA&#10;BgAIAAAAIQDYmzE+3wAAAAcBAAAPAAAAAAAAAAAAAAAAAHIEAABkcnMvZG93bnJldi54bWxQSwUG&#10;AAAAAAQABADzAAAAfgUAAAAA&#10;" strokeweight=".5pt">
                      <v:textbox inset="5.85pt,.7pt,5.85pt,.7pt">
                        <w:txbxContent>
                          <w:p w14:paraId="0E016686" w14:textId="77777777" w:rsidR="004A7FE6" w:rsidRPr="00E105F3" w:rsidRDefault="004A7FE6" w:rsidP="004A7FE6">
                            <w:pPr>
                              <w:spacing w:beforeLines="20" w:before="57"/>
                              <w:ind w:leftChars="50" w:left="273" w:rightChars="50" w:right="91" w:hangingChars="100" w:hanging="182"/>
                              <w:jc w:val="left"/>
                              <w:rPr>
                                <w:rFonts w:hAnsi="ＭＳ ゴシック"/>
                                <w:szCs w:val="20"/>
                              </w:rPr>
                            </w:pPr>
                            <w:r w:rsidRPr="00E105F3">
                              <w:rPr>
                                <w:rFonts w:hAnsi="ＭＳ ゴシック" w:hint="eastAsia"/>
                                <w:szCs w:val="20"/>
                              </w:rPr>
                              <w:t>【厚生労働大臣が定める送迎】</w:t>
                            </w:r>
                          </w:p>
                          <w:p w14:paraId="66C6E79D" w14:textId="77777777"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xml:space="preserve">　≪参照≫（平成24年厚生労働省告示第268号）</w:t>
                            </w:r>
                          </w:p>
                          <w:p w14:paraId="77B05011" w14:textId="62DEECF9" w:rsidR="004A7FE6" w:rsidRPr="00E105F3" w:rsidRDefault="004A7FE6" w:rsidP="004A7FE6">
                            <w:pPr>
                              <w:spacing w:afterLines="20" w:after="57"/>
                              <w:ind w:leftChars="50" w:left="273" w:rightChars="50" w:right="91" w:hangingChars="100" w:hanging="182"/>
                              <w:jc w:val="left"/>
                              <w:rPr>
                                <w:rFonts w:hAnsi="ＭＳ ゴシック"/>
                                <w:szCs w:val="20"/>
                              </w:rPr>
                            </w:pPr>
                            <w:r w:rsidRPr="00E105F3">
                              <w:rPr>
                                <w:rFonts w:hAnsi="ＭＳ ゴシック" w:hint="eastAsia"/>
                                <w:szCs w:val="20"/>
                              </w:rPr>
                              <w:t>○　事業所</w:t>
                            </w:r>
                            <w:r w:rsidR="00D17EC1" w:rsidRPr="00E105F3">
                              <w:rPr>
                                <w:rFonts w:hAnsi="ＭＳ ゴシック" w:hint="eastAsia"/>
                                <w:szCs w:val="20"/>
                              </w:rPr>
                              <w:t>等</w:t>
                            </w:r>
                            <w:r w:rsidRPr="00E105F3">
                              <w:rPr>
                                <w:rFonts w:hAnsi="ＭＳ ゴシック" w:hint="eastAsia"/>
                                <w:szCs w:val="20"/>
                              </w:rPr>
                              <w:t>において行われるサービスの利用につき、事業所</w:t>
                            </w:r>
                            <w:r w:rsidR="00D17EC1" w:rsidRPr="00E105F3">
                              <w:rPr>
                                <w:rFonts w:hAnsi="ＭＳ ゴシック" w:hint="eastAsia"/>
                                <w:szCs w:val="20"/>
                              </w:rPr>
                              <w:t>等</w:t>
                            </w:r>
                            <w:r w:rsidRPr="00E105F3">
                              <w:rPr>
                                <w:rFonts w:hAnsi="ＭＳ ゴシック" w:hint="eastAsia"/>
                                <w:szCs w:val="20"/>
                              </w:rPr>
                              <w:t>の所在する建物と同一の敷地内又は隣接する敷地内との間で、利用者の送迎を行った場合</w:t>
                            </w:r>
                          </w:p>
                        </w:txbxContent>
                      </v:textbox>
                    </v:rect>
                  </w:pict>
                </mc:Fallback>
              </mc:AlternateContent>
            </w:r>
          </w:p>
          <w:p w14:paraId="534C97F9" w14:textId="77777777" w:rsidR="004A7FE6" w:rsidRPr="005B7DB2" w:rsidRDefault="004A7FE6" w:rsidP="00532F73">
            <w:pPr>
              <w:snapToGrid/>
              <w:jc w:val="left"/>
              <w:rPr>
                <w:rFonts w:hAnsi="ＭＳ ゴシック"/>
                <w:szCs w:val="20"/>
              </w:rPr>
            </w:pPr>
          </w:p>
          <w:p w14:paraId="3C6F0DD7" w14:textId="77777777" w:rsidR="004A7FE6" w:rsidRPr="005B7DB2" w:rsidRDefault="004A7FE6" w:rsidP="00532F73">
            <w:pPr>
              <w:snapToGrid/>
              <w:jc w:val="left"/>
              <w:rPr>
                <w:rFonts w:hAnsi="ＭＳ ゴシック"/>
                <w:szCs w:val="20"/>
              </w:rPr>
            </w:pPr>
          </w:p>
          <w:p w14:paraId="0B72B78B" w14:textId="77777777" w:rsidR="004A7FE6" w:rsidRPr="005B7DB2" w:rsidRDefault="004A7FE6" w:rsidP="00532F73">
            <w:pPr>
              <w:snapToGrid/>
              <w:jc w:val="left"/>
              <w:rPr>
                <w:rFonts w:hAnsi="ＭＳ ゴシック"/>
                <w:szCs w:val="20"/>
              </w:rPr>
            </w:pPr>
          </w:p>
          <w:p w14:paraId="4AF7F915" w14:textId="77777777" w:rsidR="004A7FE6" w:rsidRPr="005B7DB2" w:rsidRDefault="004A7FE6" w:rsidP="00532F73">
            <w:pPr>
              <w:snapToGrid/>
              <w:jc w:val="left"/>
              <w:rPr>
                <w:rFonts w:hAnsi="ＭＳ ゴシック"/>
                <w:szCs w:val="20"/>
              </w:rPr>
            </w:pPr>
          </w:p>
          <w:p w14:paraId="261B6D34" w14:textId="77777777" w:rsidR="004A7FE6" w:rsidRPr="005B7DB2" w:rsidRDefault="004A7FE6" w:rsidP="00532F73">
            <w:pPr>
              <w:snapToGrid/>
              <w:spacing w:afterLines="50" w:after="142"/>
              <w:jc w:val="left"/>
              <w:rPr>
                <w:rFonts w:hAnsi="ＭＳ ゴシック"/>
                <w:szCs w:val="20"/>
              </w:rPr>
            </w:pPr>
          </w:p>
        </w:tc>
        <w:tc>
          <w:tcPr>
            <w:tcW w:w="1306" w:type="dxa"/>
            <w:tcBorders>
              <w:top w:val="single" w:sz="4" w:space="0" w:color="auto"/>
              <w:left w:val="single" w:sz="6" w:space="0" w:color="auto"/>
              <w:bottom w:val="single" w:sz="4" w:space="0" w:color="auto"/>
            </w:tcBorders>
          </w:tcPr>
          <w:p w14:paraId="05391DD0" w14:textId="77777777" w:rsidR="004A7FE6" w:rsidRPr="005B7DB2" w:rsidRDefault="00B02EC3" w:rsidP="00532F73">
            <w:pPr>
              <w:snapToGrid/>
              <w:jc w:val="both"/>
              <w:rPr>
                <w:rFonts w:hAnsi="ＭＳ ゴシック"/>
              </w:rPr>
            </w:pPr>
            <w:sdt>
              <w:sdtPr>
                <w:rPr>
                  <w:rFonts w:hAnsi="ＭＳ ゴシック" w:hint="eastAsia"/>
                </w:rPr>
                <w:id w:val="-520616684"/>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7B3977B2" w14:textId="77777777" w:rsidR="004A7FE6" w:rsidRPr="005B7DB2" w:rsidRDefault="00B02EC3" w:rsidP="00532F73">
            <w:pPr>
              <w:snapToGrid/>
              <w:jc w:val="both"/>
              <w:rPr>
                <w:rFonts w:hAnsi="ＭＳ ゴシック"/>
              </w:rPr>
            </w:pPr>
            <w:sdt>
              <w:sdtPr>
                <w:rPr>
                  <w:rFonts w:hAnsi="ＭＳ ゴシック" w:hint="eastAsia"/>
                </w:rPr>
                <w:id w:val="70305376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66B1DE46" w14:textId="77777777" w:rsidR="004A7FE6" w:rsidRPr="005B7DB2" w:rsidRDefault="00B02EC3" w:rsidP="00532F73">
            <w:pPr>
              <w:snapToGrid/>
              <w:jc w:val="both"/>
              <w:rPr>
                <w:rFonts w:hAnsi="ＭＳ ゴシック"/>
                <w:szCs w:val="20"/>
              </w:rPr>
            </w:pPr>
            <w:sdt>
              <w:sdtPr>
                <w:rPr>
                  <w:rFonts w:hAnsi="ＭＳ ゴシック" w:hint="eastAsia"/>
                </w:rPr>
                <w:id w:val="-1710331020"/>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50A911F3" w14:textId="77777777" w:rsidR="004A7FE6" w:rsidRPr="005B7DB2" w:rsidRDefault="004A7FE6" w:rsidP="00532F73">
            <w:pPr>
              <w:widowControl/>
              <w:snapToGrid/>
              <w:jc w:val="left"/>
              <w:rPr>
                <w:rFonts w:hAnsi="ＭＳ ゴシック"/>
                <w:szCs w:val="20"/>
              </w:rPr>
            </w:pPr>
          </w:p>
        </w:tc>
        <w:tc>
          <w:tcPr>
            <w:tcW w:w="1559" w:type="dxa"/>
            <w:vMerge/>
            <w:tcBorders>
              <w:bottom w:val="single" w:sz="4" w:space="0" w:color="auto"/>
            </w:tcBorders>
          </w:tcPr>
          <w:p w14:paraId="01226E0C" w14:textId="77777777" w:rsidR="004A7FE6" w:rsidRPr="005B7DB2" w:rsidRDefault="004A7FE6" w:rsidP="00532F73">
            <w:pPr>
              <w:snapToGrid/>
              <w:ind w:firstLineChars="100" w:firstLine="182"/>
              <w:jc w:val="both"/>
              <w:rPr>
                <w:rFonts w:hAnsi="ＭＳ ゴシック"/>
                <w:szCs w:val="20"/>
              </w:rPr>
            </w:pPr>
          </w:p>
        </w:tc>
      </w:tr>
    </w:tbl>
    <w:p w14:paraId="797D8DE9" w14:textId="77777777" w:rsidR="004A7FE6" w:rsidRPr="005B7DB2" w:rsidRDefault="004A7FE6" w:rsidP="004A7FE6">
      <w:pPr>
        <w:snapToGrid/>
        <w:jc w:val="both"/>
        <w:rPr>
          <w:rFonts w:hAnsi="ＭＳ ゴシック"/>
          <w:szCs w:val="20"/>
        </w:rPr>
      </w:pPr>
    </w:p>
    <w:p w14:paraId="60BA145F" w14:textId="77777777" w:rsidR="004A7FE6" w:rsidRPr="005B7DB2" w:rsidRDefault="004A7FE6" w:rsidP="004A7FE6">
      <w:pPr>
        <w:snapToGrid/>
        <w:jc w:val="both"/>
        <w:rPr>
          <w:rFonts w:hAnsi="ＭＳ ゴシック"/>
          <w:szCs w:val="20"/>
        </w:rPr>
      </w:pPr>
    </w:p>
    <w:p w14:paraId="3E142D5B" w14:textId="290E8141" w:rsidR="00C45387" w:rsidRPr="005B7DB2" w:rsidRDefault="004A7FE6" w:rsidP="00C45387">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2"/>
        <w:gridCol w:w="341"/>
        <w:gridCol w:w="5368"/>
        <w:gridCol w:w="1307"/>
        <w:gridCol w:w="1560"/>
      </w:tblGrid>
      <w:tr w:rsidR="005B7DB2" w:rsidRPr="005B7DB2" w14:paraId="1BA53070" w14:textId="77777777" w:rsidTr="00007217">
        <w:trPr>
          <w:trHeight w:val="275"/>
        </w:trPr>
        <w:tc>
          <w:tcPr>
            <w:tcW w:w="1184" w:type="dxa"/>
            <w:vAlign w:val="center"/>
          </w:tcPr>
          <w:p w14:paraId="271CD7EC" w14:textId="77777777" w:rsidR="00C45387" w:rsidRPr="005B7DB2" w:rsidRDefault="00C45387" w:rsidP="000677A2">
            <w:pPr>
              <w:snapToGrid/>
              <w:rPr>
                <w:rFonts w:hAnsi="ＭＳ ゴシック"/>
                <w:szCs w:val="20"/>
              </w:rPr>
            </w:pPr>
            <w:r w:rsidRPr="005B7DB2">
              <w:rPr>
                <w:rFonts w:hAnsi="ＭＳ ゴシック" w:hint="eastAsia"/>
                <w:szCs w:val="20"/>
              </w:rPr>
              <w:t>項目</w:t>
            </w:r>
          </w:p>
        </w:tc>
        <w:tc>
          <w:tcPr>
            <w:tcW w:w="5731" w:type="dxa"/>
            <w:gridSpan w:val="3"/>
            <w:vAlign w:val="center"/>
          </w:tcPr>
          <w:p w14:paraId="189446BD" w14:textId="77777777" w:rsidR="00C45387" w:rsidRPr="005B7DB2" w:rsidRDefault="00C45387" w:rsidP="000677A2">
            <w:pPr>
              <w:snapToGrid/>
              <w:rPr>
                <w:rFonts w:hAnsi="ＭＳ ゴシック"/>
                <w:szCs w:val="20"/>
              </w:rPr>
            </w:pPr>
            <w:r w:rsidRPr="005B7DB2">
              <w:rPr>
                <w:rFonts w:hAnsi="ＭＳ ゴシック" w:hint="eastAsia"/>
                <w:szCs w:val="20"/>
              </w:rPr>
              <w:t>自主点検のポイント</w:t>
            </w:r>
          </w:p>
        </w:tc>
        <w:tc>
          <w:tcPr>
            <w:tcW w:w="1307" w:type="dxa"/>
            <w:vAlign w:val="center"/>
          </w:tcPr>
          <w:p w14:paraId="0B6A7783" w14:textId="77777777" w:rsidR="00C45387" w:rsidRPr="005B7DB2" w:rsidRDefault="00C45387" w:rsidP="000677A2">
            <w:pPr>
              <w:snapToGrid/>
              <w:rPr>
                <w:rFonts w:hAnsi="ＭＳ ゴシック"/>
                <w:szCs w:val="20"/>
              </w:rPr>
            </w:pPr>
            <w:r w:rsidRPr="005B7DB2">
              <w:rPr>
                <w:rFonts w:hAnsi="ＭＳ ゴシック" w:hint="eastAsia"/>
                <w:szCs w:val="20"/>
              </w:rPr>
              <w:t>点検</w:t>
            </w:r>
          </w:p>
        </w:tc>
        <w:tc>
          <w:tcPr>
            <w:tcW w:w="1560" w:type="dxa"/>
            <w:vAlign w:val="center"/>
          </w:tcPr>
          <w:p w14:paraId="0E778E92" w14:textId="77777777" w:rsidR="00C45387" w:rsidRPr="005B7DB2" w:rsidRDefault="00C45387" w:rsidP="000677A2">
            <w:pPr>
              <w:snapToGrid/>
              <w:rPr>
                <w:rFonts w:hAnsi="ＭＳ ゴシック"/>
                <w:szCs w:val="20"/>
              </w:rPr>
            </w:pPr>
            <w:r w:rsidRPr="005B7DB2">
              <w:rPr>
                <w:rFonts w:hAnsi="ＭＳ ゴシック" w:hint="eastAsia"/>
                <w:szCs w:val="20"/>
              </w:rPr>
              <w:t>根拠</w:t>
            </w:r>
          </w:p>
        </w:tc>
      </w:tr>
      <w:tr w:rsidR="005B7DB2" w:rsidRPr="005B7DB2" w14:paraId="0B22ECCA" w14:textId="77777777" w:rsidTr="00007217">
        <w:trPr>
          <w:trHeight w:val="9183"/>
        </w:trPr>
        <w:tc>
          <w:tcPr>
            <w:tcW w:w="1206" w:type="dxa"/>
            <w:gridSpan w:val="2"/>
            <w:vMerge w:val="restart"/>
            <w:tcBorders>
              <w:top w:val="single" w:sz="4" w:space="0" w:color="auto"/>
              <w:left w:val="single" w:sz="4" w:space="0" w:color="000000"/>
              <w:right w:val="single" w:sz="4" w:space="0" w:color="auto"/>
            </w:tcBorders>
          </w:tcPr>
          <w:p w14:paraId="613F7470" w14:textId="4E822180" w:rsidR="004A7FE6" w:rsidRPr="005B7DB2" w:rsidRDefault="004A7FE6" w:rsidP="00532F73">
            <w:pPr>
              <w:snapToGrid/>
              <w:jc w:val="left"/>
              <w:rPr>
                <w:rFonts w:hAnsi="ＭＳ ゴシック"/>
                <w:szCs w:val="20"/>
              </w:rPr>
            </w:pPr>
            <w:r w:rsidRPr="005B7DB2">
              <w:rPr>
                <w:rFonts w:hAnsi="ＭＳ ゴシック"/>
                <w:szCs w:val="20"/>
              </w:rPr>
              <w:br w:type="page"/>
            </w:r>
            <w:r w:rsidR="00C45387" w:rsidRPr="005B7DB2">
              <w:rPr>
                <w:rFonts w:hAnsi="ＭＳ ゴシック" w:hint="eastAsia"/>
                <w:szCs w:val="20"/>
              </w:rPr>
              <w:t>９</w:t>
            </w:r>
            <w:r w:rsidR="00C05934" w:rsidRPr="005B7DB2">
              <w:rPr>
                <w:rFonts w:hAnsi="ＭＳ ゴシック" w:hint="eastAsia"/>
                <w:szCs w:val="20"/>
              </w:rPr>
              <w:t>７</w:t>
            </w:r>
          </w:p>
          <w:p w14:paraId="5A62E9AB" w14:textId="77777777" w:rsidR="004A7FE6" w:rsidRPr="005B7DB2" w:rsidRDefault="004A7FE6" w:rsidP="00532F73">
            <w:pPr>
              <w:tabs>
                <w:tab w:val="left" w:pos="1026"/>
              </w:tabs>
              <w:snapToGrid/>
              <w:jc w:val="left"/>
              <w:rPr>
                <w:rFonts w:hAnsi="ＭＳ ゴシック"/>
                <w:szCs w:val="20"/>
              </w:rPr>
            </w:pPr>
            <w:r w:rsidRPr="005B7DB2">
              <w:rPr>
                <w:rFonts w:hAnsi="ＭＳ ゴシック" w:hint="eastAsia"/>
                <w:szCs w:val="20"/>
              </w:rPr>
              <w:t>福祉・介護</w:t>
            </w:r>
          </w:p>
          <w:p w14:paraId="1FAB1E10" w14:textId="77777777" w:rsidR="004A7FE6" w:rsidRPr="005B7DB2" w:rsidRDefault="004A7FE6" w:rsidP="00532F73">
            <w:pPr>
              <w:tabs>
                <w:tab w:val="left" w:pos="1026"/>
              </w:tabs>
              <w:snapToGrid/>
              <w:jc w:val="left"/>
              <w:rPr>
                <w:rFonts w:hAnsi="ＭＳ ゴシック"/>
                <w:szCs w:val="20"/>
              </w:rPr>
            </w:pPr>
            <w:r w:rsidRPr="005B7DB2">
              <w:rPr>
                <w:rFonts w:hAnsi="ＭＳ ゴシック" w:hint="eastAsia"/>
                <w:szCs w:val="20"/>
              </w:rPr>
              <w:t>職員処遇</w:t>
            </w:r>
          </w:p>
          <w:p w14:paraId="02AD1698" w14:textId="77777777" w:rsidR="004A7FE6" w:rsidRPr="005B7DB2" w:rsidRDefault="004A7FE6" w:rsidP="00532F73">
            <w:pPr>
              <w:tabs>
                <w:tab w:val="left" w:pos="1026"/>
              </w:tabs>
              <w:snapToGrid/>
              <w:spacing w:afterLines="50" w:after="142"/>
              <w:ind w:rightChars="-57" w:right="-104"/>
              <w:jc w:val="left"/>
              <w:rPr>
                <w:rFonts w:hAnsi="ＭＳ ゴシック"/>
                <w:szCs w:val="20"/>
              </w:rPr>
            </w:pPr>
            <w:r w:rsidRPr="005B7DB2">
              <w:rPr>
                <w:rFonts w:hAnsi="ＭＳ ゴシック" w:hint="eastAsia"/>
                <w:szCs w:val="20"/>
              </w:rPr>
              <w:t>改善加算</w:t>
            </w:r>
          </w:p>
          <w:p w14:paraId="45488356" w14:textId="6511E517" w:rsidR="004A7FE6" w:rsidRPr="005B7DB2" w:rsidRDefault="004A7FE6" w:rsidP="00532F73">
            <w:pPr>
              <w:snapToGrid/>
              <w:spacing w:afterLines="50" w:after="142"/>
              <w:rPr>
                <w:rFonts w:hAnsi="ＭＳ ゴシック"/>
                <w:sz w:val="18"/>
                <w:szCs w:val="18"/>
                <w:bdr w:val="single" w:sz="4" w:space="0" w:color="auto"/>
              </w:rPr>
            </w:pPr>
          </w:p>
          <w:p w14:paraId="63F6E8EC" w14:textId="7078B329" w:rsidR="004A7FE6" w:rsidRPr="005B7DB2" w:rsidRDefault="004A7FE6" w:rsidP="00532F73">
            <w:pPr>
              <w:ind w:firstLineChars="200" w:firstLine="324"/>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03E0DDD5" w14:textId="60523641" w:rsidR="004A7FE6" w:rsidRPr="005B7DB2" w:rsidRDefault="00007217" w:rsidP="00DF4B35">
            <w:pPr>
              <w:snapToGrid/>
              <w:ind w:firstLineChars="100" w:firstLine="182"/>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59936" behindDoc="0" locked="0" layoutInCell="1" allowOverlap="1" wp14:anchorId="0D76F182" wp14:editId="229BAD5D">
                      <wp:simplePos x="0" y="0"/>
                      <wp:positionH relativeFrom="column">
                        <wp:posOffset>93980</wp:posOffset>
                      </wp:positionH>
                      <wp:positionV relativeFrom="paragraph">
                        <wp:posOffset>924560</wp:posOffset>
                      </wp:positionV>
                      <wp:extent cx="4327451" cy="4886325"/>
                      <wp:effectExtent l="0" t="0" r="16510" b="28575"/>
                      <wp:wrapNone/>
                      <wp:docPr id="148"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7451" cy="4886325"/>
                              </a:xfrm>
                              <a:prstGeom prst="rect">
                                <a:avLst/>
                              </a:prstGeom>
                              <a:solidFill>
                                <a:srgbClr val="FFFFFF"/>
                              </a:solidFill>
                              <a:ln w="6350">
                                <a:solidFill>
                                  <a:srgbClr val="000000"/>
                                </a:solidFill>
                                <a:miter lim="800000"/>
                                <a:headEnd/>
                                <a:tailEnd/>
                              </a:ln>
                            </wps:spPr>
                            <wps:txbx>
                              <w:txbxContent>
                                <w:p w14:paraId="2AC351B6" w14:textId="77777777" w:rsidR="00007217" w:rsidRPr="00E105F3" w:rsidRDefault="004A7FE6" w:rsidP="00DF4B35">
                                  <w:pPr>
                                    <w:spacing w:beforeLines="20" w:before="57" w:line="200" w:lineRule="exact"/>
                                    <w:ind w:leftChars="50" w:left="91" w:rightChars="50" w:right="91"/>
                                    <w:jc w:val="left"/>
                                    <w:rPr>
                                      <w:rFonts w:hAnsi="ＭＳ ゴシック"/>
                                      <w:szCs w:val="20"/>
                                    </w:rPr>
                                  </w:pPr>
                                  <w:r w:rsidRPr="00E105F3">
                                    <w:rPr>
                                      <w:rFonts w:hAnsi="ＭＳ ゴシック" w:hint="eastAsia"/>
                                      <w:szCs w:val="20"/>
                                    </w:rPr>
                                    <w:t xml:space="preserve">【厚生労働大臣が定める基準】　</w:t>
                                  </w:r>
                                </w:p>
                                <w:p w14:paraId="05501A31" w14:textId="337529C9" w:rsidR="004A7FE6" w:rsidRPr="00E105F3" w:rsidRDefault="004A7FE6" w:rsidP="00DF4B35">
                                  <w:pPr>
                                    <w:spacing w:beforeLines="20" w:before="57" w:line="200" w:lineRule="exact"/>
                                    <w:ind w:leftChars="50" w:left="91" w:rightChars="50" w:right="91"/>
                                    <w:jc w:val="left"/>
                                    <w:rPr>
                                      <w:rFonts w:hAnsi="ＭＳ ゴシック"/>
                                      <w:szCs w:val="20"/>
                                    </w:rPr>
                                  </w:pPr>
                                  <w:r w:rsidRPr="00E105F3">
                                    <w:rPr>
                                      <w:rFonts w:hAnsi="ＭＳ ゴシック" w:hint="eastAsia"/>
                                      <w:szCs w:val="20"/>
                                    </w:rPr>
                                    <w:t>≪参照≫（平成18年厚生労働省告示第543号・2</w:t>
                                  </w:r>
                                  <w:r w:rsidR="00A044BA">
                                    <w:rPr>
                                      <w:rFonts w:hAnsi="ＭＳ ゴシック" w:hint="eastAsia"/>
                                      <w:szCs w:val="20"/>
                                    </w:rPr>
                                    <w:t>準用</w:t>
                                  </w:r>
                                  <w:r w:rsidRPr="00E105F3">
                                    <w:rPr>
                                      <w:rFonts w:hAnsi="ＭＳ ゴシック" w:hint="eastAsia"/>
                                      <w:szCs w:val="20"/>
                                    </w:rPr>
                                    <w:t>）</w:t>
                                  </w:r>
                                </w:p>
                                <w:p w14:paraId="6D09769B" w14:textId="77777777" w:rsidR="004A7FE6" w:rsidRPr="00E105F3" w:rsidRDefault="004A7FE6" w:rsidP="00DF4B35">
                                  <w:pPr>
                                    <w:spacing w:beforeLines="10" w:before="28" w:line="20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イ　福祉・介護職員処遇改善加算（Ⅰ）</w:t>
                                  </w:r>
                                </w:p>
                                <w:p w14:paraId="1F1809FA"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次の掲げる基準のいずれにも適合すること</w:t>
                                  </w:r>
                                </w:p>
                                <w:p w14:paraId="7843846C"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(1) 福祉・介護職員の賃金の改善に関する計画を策定し、適切な措置を講じていること</w:t>
                                  </w:r>
                                </w:p>
                                <w:p w14:paraId="513C23D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(2) 処遇改善計画を作成し、全ての職員に周知し、市長に届け出ていること</w:t>
                                  </w:r>
                                </w:p>
                                <w:p w14:paraId="0B36B0B7"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(3) 処遇改善加算の算定額の相当する賃金改善を実施すること</w:t>
                                  </w:r>
                                </w:p>
                                <w:p w14:paraId="4C262144"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(4) 事業年度ごとに福祉・介護職員の処遇改善に関する実績を市長に報告すること</w:t>
                                  </w:r>
                                </w:p>
                                <w:p w14:paraId="6DD6FDCD"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(5) 前12月間において労働関係法令に違反し、罰金以上の刑に処せられていないこと</w:t>
                                  </w:r>
                                </w:p>
                                <w:p w14:paraId="6BD381FA"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(6) 労働保険料の納付が適正に行われていること</w:t>
                                  </w:r>
                                </w:p>
                                <w:p w14:paraId="2C2E523A"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(7) 次に掲げる基準のいずれにも適合すること</w:t>
                                  </w:r>
                                </w:p>
                                <w:p w14:paraId="08153F09"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(一) 職員の任用の際における職責又は職務内容等の要件を定めていること</w:t>
                                  </w:r>
                                </w:p>
                                <w:p w14:paraId="321FE615"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(二) (一)の要件について書面をもって作成し、全ての福祉・介護職員に周知していること</w:t>
                                  </w:r>
                                </w:p>
                                <w:p w14:paraId="0CCA74BF"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(三) 職員の資質の向上に関する計画を策定し、計画に係る研修を実施していること</w:t>
                                  </w:r>
                                </w:p>
                                <w:p w14:paraId="4DED70F1"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(四) (三)について、全ての福祉・介護職員に周知していること</w:t>
                                  </w:r>
                                </w:p>
                                <w:p w14:paraId="2912B82D"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(五) 職員の経験や資格等に応じて昇給する仕組み又は定期昇給の仕組みを設けていること</w:t>
                                  </w:r>
                                </w:p>
                                <w:p w14:paraId="4E305C08"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(六) (五)の要件について書面をもって作成し、全ての職員に周知していること</w:t>
                                  </w:r>
                                </w:p>
                                <w:p w14:paraId="304775E6" w14:textId="77777777" w:rsidR="004A7FE6" w:rsidRPr="00E105F3" w:rsidRDefault="004A7FE6" w:rsidP="00660E8C">
                                  <w:pPr>
                                    <w:spacing w:afterLines="50" w:after="142"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xml:space="preserve">(8) </w:t>
                                  </w:r>
                                  <w:r w:rsidRPr="00E105F3">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4082CDF9" w14:textId="77777777" w:rsidR="004A7FE6" w:rsidRPr="00E105F3" w:rsidRDefault="004A7FE6" w:rsidP="00DF4B35">
                                  <w:pPr>
                                    <w:spacing w:line="200" w:lineRule="exact"/>
                                    <w:ind w:rightChars="50" w:right="91" w:firstLineChars="50" w:firstLine="81"/>
                                    <w:jc w:val="left"/>
                                    <w:rPr>
                                      <w:rFonts w:hAnsi="ＭＳ ゴシック"/>
                                      <w:sz w:val="18"/>
                                      <w:szCs w:val="18"/>
                                    </w:rPr>
                                  </w:pPr>
                                  <w:r w:rsidRPr="00E105F3">
                                    <w:rPr>
                                      <w:rFonts w:hAnsi="ＭＳ ゴシック" w:hint="eastAsia"/>
                                      <w:sz w:val="18"/>
                                      <w:szCs w:val="18"/>
                                    </w:rPr>
                                    <w:t>ロ　福祉・介護職員処遇改善加算（Ⅱ）</w:t>
                                  </w:r>
                                </w:p>
                                <w:p w14:paraId="7524A5FE" w14:textId="77777777" w:rsidR="004A7FE6" w:rsidRPr="00E105F3" w:rsidRDefault="004A7FE6" w:rsidP="00660E8C">
                                  <w:pPr>
                                    <w:spacing w:afterLines="50" w:after="142"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イの(1)から(6)まで、(7)の(一)から(四)まで及び(8)に掲げる基準のいずれにも適合すること</w:t>
                                  </w:r>
                                </w:p>
                                <w:p w14:paraId="1A00E7A1" w14:textId="77777777" w:rsidR="004A7FE6" w:rsidRPr="00E105F3" w:rsidRDefault="004A7FE6" w:rsidP="00DF4B35">
                                  <w:pPr>
                                    <w:spacing w:beforeLines="10" w:before="28" w:line="20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ハ　福祉・介護職員処遇改善加算（Ⅲ）</w:t>
                                  </w:r>
                                </w:p>
                                <w:p w14:paraId="2FC2C3C3"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次の掲げる基準のいずれにも適合すること</w:t>
                                  </w:r>
                                </w:p>
                                <w:p w14:paraId="5DDCD32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(1) イの(1)から(6)までに掲げる基準に適合すること</w:t>
                                  </w:r>
                                </w:p>
                                <w:p w14:paraId="7B9C50CE"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(2) 次に掲げる基準のいずれかに適合すること</w:t>
                                  </w:r>
                                </w:p>
                                <w:p w14:paraId="36D4FB67"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(一) 職員の任用の際における職責又は職務内容等の要件を定め、全職員に周知していること</w:t>
                                  </w:r>
                                </w:p>
                                <w:p w14:paraId="23BD6EF8"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(二) 職員の資質向上に関する計画を策定し、計画に係る研修を実施し、職員に周知していること</w:t>
                                  </w:r>
                                </w:p>
                                <w:p w14:paraId="3556DDB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F182" id="Rectangle 1733" o:spid="_x0000_s1217" style="position:absolute;left:0;text-align:left;margin-left:7.4pt;margin-top:72.8pt;width:340.75pt;height:384.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yBGAIAACkEAAAOAAAAZHJzL2Uyb0RvYy54bWysU9tu2zAMfR+wfxD0vjj3OkacokiXYUB3&#10;Abp9gCzLsTBZ1Cgldvf1o5Q0zS5Pw/QgiKJ0SB4erm+HzrCjQq/BlnwyGnOmrIRa233Jv37Zvck5&#10;80HYWhiwquRPyvPbzetX694VagotmFohIxDri96VvA3BFVnmZas64UfglCVnA9iJQCbusxpFT+id&#10;yabj8TLrAWuHIJX3dHt/cvJNwm8aJcOnpvEqMFNyyi2kHdNexT3brEWxR+FaLc9piH/IohPaUtAL&#10;1L0Igh1Q/wHVaYngoQkjCV0GTaOlSjVQNZPxb9U8tsKpVAuR492FJv//YOXH46P7jDF17x5AfvPM&#10;wrYVdq/uEKFvlagp3CQSlfXOF5cP0fD0lVX9B6ipteIQIHEwNNhFQKqODYnqpwvVaghM0uV8Nr2Z&#10;LyacSfLN83w5my5SDFE8f3fowzsFHYuHkiP1MsGL44MPMR1RPD9J6YPR9U4bkwzcV1uD7Cio77u0&#10;zuj++pmxrC/5crYYJ+RffP4aYpzW3yA6HUjARnclzy+PRBF5e2vrJK8gtDmdKWVjz0RG7qJMfRGG&#10;amC6JpbzVQwR7yqon4hbhJNiacLo0AL+4KwntZbcfz8IVJyZ95b6czOfrhYk72Tk+YqkjteO6soh&#10;rCSgkgfOTsdtOA3EwaHetxRnktiwcEcdbXTi+iWnc/qkx9SC8+xEwV/b6dXLhG9+AgAA//8DAFBL&#10;AwQUAAYACAAAACEAg0I3xOEAAAAKAQAADwAAAGRycy9kb3ducmV2LnhtbEyPQUvDQBCF74L/YRnB&#10;i9hNok1tzKaIUC8eijUWvG2zYxKanQ3ZTRv/vdOTPT0e7/Hmm3w12U4ccfCtIwXxLAKBVDnTUq2g&#10;/FzfP4HwQZPRnSNU8IseVsX1Va4z4070gcdtqAWPkM+0giaEPpPSVw1a7WeuR+Lsxw1WB7ZDLc2g&#10;TzxuO5lEUSqtbokvNLrH1warw3a0Cr4X66/J7JLNuBkP7/YtKe+aqFTq9mZ6eQYRcAr/ZTjjMzoU&#10;zLR3IxkvOvaPTB7OOk9BcCFdpg8g9gqW8TwGWeTy8oXiDwAA//8DAFBLAQItABQABgAIAAAAIQC2&#10;gziS/gAAAOEBAAATAAAAAAAAAAAAAAAAAAAAAABbQ29udGVudF9UeXBlc10ueG1sUEsBAi0AFAAG&#10;AAgAAAAhADj9If/WAAAAlAEAAAsAAAAAAAAAAAAAAAAALwEAAF9yZWxzLy5yZWxzUEsBAi0AFAAG&#10;AAgAAAAhALl7LIEYAgAAKQQAAA4AAAAAAAAAAAAAAAAALgIAAGRycy9lMm9Eb2MueG1sUEsBAi0A&#10;FAAGAAgAAAAhAINCN8ThAAAACgEAAA8AAAAAAAAAAAAAAAAAcgQAAGRycy9kb3ducmV2LnhtbFBL&#10;BQYAAAAABAAEAPMAAACABQAAAAA=&#10;" strokeweight=".5pt">
                      <v:textbox inset="5.85pt,.7pt,5.85pt,.7pt">
                        <w:txbxContent>
                          <w:p w14:paraId="2AC351B6" w14:textId="77777777" w:rsidR="00007217" w:rsidRPr="00E105F3" w:rsidRDefault="004A7FE6" w:rsidP="00DF4B35">
                            <w:pPr>
                              <w:spacing w:beforeLines="20" w:before="57" w:line="200" w:lineRule="exact"/>
                              <w:ind w:leftChars="50" w:left="91" w:rightChars="50" w:right="91"/>
                              <w:jc w:val="left"/>
                              <w:rPr>
                                <w:rFonts w:hAnsi="ＭＳ ゴシック"/>
                                <w:szCs w:val="20"/>
                              </w:rPr>
                            </w:pPr>
                            <w:r w:rsidRPr="00E105F3">
                              <w:rPr>
                                <w:rFonts w:hAnsi="ＭＳ ゴシック" w:hint="eastAsia"/>
                                <w:szCs w:val="20"/>
                              </w:rPr>
                              <w:t xml:space="preserve">【厚生労働大臣が定める基準】　</w:t>
                            </w:r>
                          </w:p>
                          <w:p w14:paraId="05501A31" w14:textId="337529C9" w:rsidR="004A7FE6" w:rsidRPr="00E105F3" w:rsidRDefault="004A7FE6" w:rsidP="00DF4B35">
                            <w:pPr>
                              <w:spacing w:beforeLines="20" w:before="57" w:line="200" w:lineRule="exact"/>
                              <w:ind w:leftChars="50" w:left="91" w:rightChars="50" w:right="91"/>
                              <w:jc w:val="left"/>
                              <w:rPr>
                                <w:rFonts w:hAnsi="ＭＳ ゴシック"/>
                                <w:szCs w:val="20"/>
                              </w:rPr>
                            </w:pPr>
                            <w:r w:rsidRPr="00E105F3">
                              <w:rPr>
                                <w:rFonts w:hAnsi="ＭＳ ゴシック" w:hint="eastAsia"/>
                                <w:szCs w:val="20"/>
                              </w:rPr>
                              <w:t>≪参照≫（平成18年厚生労働省告示第543号・2</w:t>
                            </w:r>
                            <w:r w:rsidR="00A044BA">
                              <w:rPr>
                                <w:rFonts w:hAnsi="ＭＳ ゴシック" w:hint="eastAsia"/>
                                <w:szCs w:val="20"/>
                              </w:rPr>
                              <w:t>準用</w:t>
                            </w:r>
                            <w:r w:rsidRPr="00E105F3">
                              <w:rPr>
                                <w:rFonts w:hAnsi="ＭＳ ゴシック" w:hint="eastAsia"/>
                                <w:szCs w:val="20"/>
                              </w:rPr>
                              <w:t>）</w:t>
                            </w:r>
                          </w:p>
                          <w:p w14:paraId="6D09769B" w14:textId="77777777" w:rsidR="004A7FE6" w:rsidRPr="00E105F3" w:rsidRDefault="004A7FE6" w:rsidP="00DF4B35">
                            <w:pPr>
                              <w:spacing w:beforeLines="10" w:before="28" w:line="20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イ　福祉・介護職員処遇改善加算（Ⅰ）</w:t>
                            </w:r>
                          </w:p>
                          <w:p w14:paraId="1F1809FA"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次の掲げる基準のいずれにも適合すること</w:t>
                            </w:r>
                          </w:p>
                          <w:p w14:paraId="7843846C"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(1) 福祉・介護職員の賃金の改善に関する計画を策定し、適切な措置を講じていること</w:t>
                            </w:r>
                          </w:p>
                          <w:p w14:paraId="513C23D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(2) 処遇改善計画を作成し、全ての職員に周知し、市長に届け出ていること</w:t>
                            </w:r>
                          </w:p>
                          <w:p w14:paraId="0B36B0B7"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(3) 処遇改善加算の算定額の相当する賃金改善を実施すること</w:t>
                            </w:r>
                          </w:p>
                          <w:p w14:paraId="4C262144"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(4) 事業年度ごとに福祉・介護職員の処遇改善に関する実績を市長に報告すること</w:t>
                            </w:r>
                          </w:p>
                          <w:p w14:paraId="6DD6FDCD"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(5) 前12月間において労働関係法令に違反し、罰金以上の刑に処せられていないこと</w:t>
                            </w:r>
                          </w:p>
                          <w:p w14:paraId="6BD381FA"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(6) 労働保険料の納付が適正に行われていること</w:t>
                            </w:r>
                          </w:p>
                          <w:p w14:paraId="2C2E523A"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(7) 次に掲げる基準のいずれにも適合すること</w:t>
                            </w:r>
                          </w:p>
                          <w:p w14:paraId="08153F09"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(一) 職員の任用の際における職責又は職務内容等の要件を定めていること</w:t>
                            </w:r>
                          </w:p>
                          <w:p w14:paraId="321FE615"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(二) (一)の要件について書面をもって作成し、全ての福祉・介護職員に周知していること</w:t>
                            </w:r>
                          </w:p>
                          <w:p w14:paraId="0CCA74BF"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(三) 職員の資質の向上に関する計画を策定し、計画に係る研修を実施していること</w:t>
                            </w:r>
                          </w:p>
                          <w:p w14:paraId="4DED70F1"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(四) (三)について、全ての福祉・介護職員に周知していること</w:t>
                            </w:r>
                          </w:p>
                          <w:p w14:paraId="2912B82D"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(五) 職員の経験や資格等に応じて昇給する仕組み又は定期昇給の仕組みを設けていること</w:t>
                            </w:r>
                          </w:p>
                          <w:p w14:paraId="4E305C08"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(六) (五)の要件について書面をもって作成し、全ての職員に周知していること</w:t>
                            </w:r>
                          </w:p>
                          <w:p w14:paraId="304775E6" w14:textId="77777777" w:rsidR="004A7FE6" w:rsidRPr="00E105F3" w:rsidRDefault="004A7FE6" w:rsidP="00660E8C">
                            <w:pPr>
                              <w:spacing w:afterLines="50" w:after="142"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xml:space="preserve">(8) </w:t>
                            </w:r>
                            <w:r w:rsidRPr="00E105F3">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4082CDF9" w14:textId="77777777" w:rsidR="004A7FE6" w:rsidRPr="00E105F3" w:rsidRDefault="004A7FE6" w:rsidP="00DF4B35">
                            <w:pPr>
                              <w:spacing w:line="200" w:lineRule="exact"/>
                              <w:ind w:rightChars="50" w:right="91" w:firstLineChars="50" w:firstLine="81"/>
                              <w:jc w:val="left"/>
                              <w:rPr>
                                <w:rFonts w:hAnsi="ＭＳ ゴシック"/>
                                <w:sz w:val="18"/>
                                <w:szCs w:val="18"/>
                              </w:rPr>
                            </w:pPr>
                            <w:r w:rsidRPr="00E105F3">
                              <w:rPr>
                                <w:rFonts w:hAnsi="ＭＳ ゴシック" w:hint="eastAsia"/>
                                <w:sz w:val="18"/>
                                <w:szCs w:val="18"/>
                              </w:rPr>
                              <w:t>ロ　福祉・介護職員処遇改善加算（Ⅱ）</w:t>
                            </w:r>
                          </w:p>
                          <w:p w14:paraId="7524A5FE" w14:textId="77777777" w:rsidR="004A7FE6" w:rsidRPr="00E105F3" w:rsidRDefault="004A7FE6" w:rsidP="00660E8C">
                            <w:pPr>
                              <w:spacing w:afterLines="50" w:after="142"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イの(1)から(6)まで、(7)の(一)から(四)まで及び(8)に掲げる基準のいずれにも適合すること</w:t>
                            </w:r>
                          </w:p>
                          <w:p w14:paraId="1A00E7A1" w14:textId="77777777" w:rsidR="004A7FE6" w:rsidRPr="00E105F3" w:rsidRDefault="004A7FE6" w:rsidP="00DF4B35">
                            <w:pPr>
                              <w:spacing w:beforeLines="10" w:before="28" w:line="200" w:lineRule="exact"/>
                              <w:ind w:leftChars="50" w:left="253" w:rightChars="50" w:right="91" w:hangingChars="100" w:hanging="162"/>
                              <w:jc w:val="left"/>
                              <w:rPr>
                                <w:rFonts w:hAnsi="ＭＳ ゴシック"/>
                                <w:sz w:val="18"/>
                                <w:szCs w:val="18"/>
                              </w:rPr>
                            </w:pPr>
                            <w:r w:rsidRPr="00E105F3">
                              <w:rPr>
                                <w:rFonts w:hAnsi="ＭＳ ゴシック" w:hint="eastAsia"/>
                                <w:sz w:val="18"/>
                                <w:szCs w:val="18"/>
                              </w:rPr>
                              <w:t>ハ　福祉・介護職員処遇改善加算（Ⅲ）</w:t>
                            </w:r>
                          </w:p>
                          <w:p w14:paraId="2FC2C3C3"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次の掲げる基準のいずれにも適合すること</w:t>
                            </w:r>
                          </w:p>
                          <w:p w14:paraId="5DDCD32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(1) イの(1)から(6)までに掲げる基準に適合すること</w:t>
                            </w:r>
                          </w:p>
                          <w:p w14:paraId="7B9C50CE"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(2) 次に掲げる基準のいずれかに適合すること</w:t>
                            </w:r>
                          </w:p>
                          <w:p w14:paraId="36D4FB67"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(一) 職員の任用の際における職責又は職務内容等の要件を定め、全職員に周知していること</w:t>
                            </w:r>
                          </w:p>
                          <w:p w14:paraId="23BD6EF8" w14:textId="77777777" w:rsidR="004A7FE6" w:rsidRPr="00E105F3" w:rsidRDefault="004A7FE6" w:rsidP="00DF4B35">
                            <w:pPr>
                              <w:spacing w:line="200" w:lineRule="exact"/>
                              <w:ind w:leftChars="250" w:left="617" w:rightChars="50" w:right="91" w:hangingChars="100" w:hanging="162"/>
                              <w:jc w:val="left"/>
                              <w:rPr>
                                <w:rFonts w:hAnsi="ＭＳ ゴシック"/>
                                <w:sz w:val="18"/>
                                <w:szCs w:val="18"/>
                              </w:rPr>
                            </w:pPr>
                            <w:r w:rsidRPr="00E105F3">
                              <w:rPr>
                                <w:rFonts w:hAnsi="ＭＳ ゴシック" w:hint="eastAsia"/>
                                <w:sz w:val="18"/>
                                <w:szCs w:val="18"/>
                              </w:rPr>
                              <w:t>(二) 職員の資質向上に関する計画を策定し、計画に係る研修を実施し、職員に周知していること</w:t>
                            </w:r>
                          </w:p>
                          <w:p w14:paraId="3556DDB0" w14:textId="77777777" w:rsidR="004A7FE6" w:rsidRPr="00E105F3" w:rsidRDefault="004A7FE6" w:rsidP="00DF4B35">
                            <w:pPr>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r w:rsidR="004A7FE6" w:rsidRPr="005B7DB2">
              <w:rPr>
                <w:rFonts w:hAnsi="ＭＳ ゴシック" w:hint="eastAsia"/>
                <w:szCs w:val="20"/>
              </w:rPr>
              <w:t>別に厚生労働大臣が定める基準に適合している福祉・介護職員の賃金の改善等を実施しているものとして市長に届け出た</w:t>
            </w:r>
            <w:r w:rsidR="000D5046" w:rsidRPr="005B7DB2">
              <w:rPr>
                <w:rFonts w:hAnsi="ＭＳ ゴシック" w:hint="eastAsia"/>
                <w:szCs w:val="20"/>
              </w:rPr>
              <w:t>施設</w:t>
            </w:r>
            <w:r w:rsidR="004A7FE6" w:rsidRPr="005B7DB2">
              <w:rPr>
                <w:rFonts w:hAnsi="ＭＳ ゴシック" w:hint="eastAsia"/>
                <w:szCs w:val="20"/>
              </w:rPr>
              <w:t>が、利用者に対し、サービスを行った場合には、当該基準に掲げる区分に従い、所定単位数を加算していますか。</w:t>
            </w:r>
          </w:p>
        </w:tc>
        <w:tc>
          <w:tcPr>
            <w:tcW w:w="1307" w:type="dxa"/>
            <w:vMerge w:val="restart"/>
            <w:tcBorders>
              <w:top w:val="single" w:sz="4" w:space="0" w:color="000000"/>
              <w:left w:val="single" w:sz="4" w:space="0" w:color="auto"/>
              <w:right w:val="single" w:sz="4" w:space="0" w:color="auto"/>
            </w:tcBorders>
          </w:tcPr>
          <w:p w14:paraId="64AAF57D" w14:textId="77777777" w:rsidR="004A7FE6" w:rsidRPr="005B7DB2" w:rsidRDefault="00B02EC3" w:rsidP="00532F73">
            <w:pPr>
              <w:snapToGrid/>
              <w:jc w:val="both"/>
              <w:rPr>
                <w:rFonts w:hAnsi="ＭＳ ゴシック"/>
              </w:rPr>
            </w:pPr>
            <w:sdt>
              <w:sdtPr>
                <w:rPr>
                  <w:rFonts w:hAnsi="ＭＳ ゴシック" w:hint="eastAsia"/>
                </w:rPr>
                <w:id w:val="-168258253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0D98B6B2" w14:textId="77777777" w:rsidR="004A7FE6" w:rsidRPr="005B7DB2" w:rsidRDefault="00B02EC3" w:rsidP="00532F73">
            <w:pPr>
              <w:snapToGrid/>
              <w:jc w:val="both"/>
              <w:rPr>
                <w:rFonts w:hAnsi="ＭＳ ゴシック"/>
              </w:rPr>
            </w:pPr>
            <w:sdt>
              <w:sdtPr>
                <w:rPr>
                  <w:rFonts w:hAnsi="ＭＳ ゴシック" w:hint="eastAsia"/>
                </w:rPr>
                <w:id w:val="-108251473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36A58EED" w14:textId="77777777" w:rsidR="004A7FE6" w:rsidRPr="005B7DB2" w:rsidRDefault="00B02EC3" w:rsidP="00532F73">
            <w:pPr>
              <w:snapToGrid/>
              <w:jc w:val="both"/>
              <w:rPr>
                <w:rFonts w:hAnsi="ＭＳ ゴシック"/>
                <w:szCs w:val="20"/>
              </w:rPr>
            </w:pPr>
            <w:sdt>
              <w:sdtPr>
                <w:rPr>
                  <w:rFonts w:hAnsi="ＭＳ ゴシック" w:hint="eastAsia"/>
                </w:rPr>
                <w:id w:val="205742435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該当なし</w:t>
            </w:r>
          </w:p>
          <w:p w14:paraId="0868DFC9" w14:textId="77777777" w:rsidR="004A7FE6" w:rsidRPr="005B7DB2" w:rsidRDefault="004A7FE6" w:rsidP="00532F73">
            <w:pPr>
              <w:snapToGrid/>
              <w:ind w:rightChars="-52" w:right="-95"/>
              <w:jc w:val="left"/>
              <w:rPr>
                <w:rFonts w:hAnsi="ＭＳ ゴシック"/>
                <w:szCs w:val="20"/>
              </w:rPr>
            </w:pPr>
          </w:p>
          <w:p w14:paraId="3A5DD2A6" w14:textId="4828A57A" w:rsidR="004A7FE6" w:rsidRPr="005B7DB2" w:rsidRDefault="004A7FE6" w:rsidP="00532F73">
            <w:pPr>
              <w:snapToGrid/>
              <w:ind w:rightChars="-52" w:right="-95"/>
              <w:jc w:val="left"/>
              <w:rPr>
                <w:rFonts w:hAnsi="ＭＳ ゴシック"/>
                <w:szCs w:val="20"/>
              </w:rPr>
            </w:pPr>
          </w:p>
          <w:p w14:paraId="3C66FFB9" w14:textId="77777777" w:rsidR="004A7FE6" w:rsidRPr="005B7DB2" w:rsidRDefault="004A7FE6" w:rsidP="00532F73">
            <w:pPr>
              <w:snapToGrid/>
              <w:ind w:rightChars="-52" w:right="-95"/>
              <w:jc w:val="left"/>
              <w:rPr>
                <w:rFonts w:hAnsi="ＭＳ ゴシック"/>
                <w:szCs w:val="20"/>
              </w:rPr>
            </w:pPr>
          </w:p>
          <w:p w14:paraId="566D38BE" w14:textId="79924AD9" w:rsidR="004A7FE6" w:rsidRPr="005B7DB2" w:rsidRDefault="004A7FE6" w:rsidP="00532F73">
            <w:pPr>
              <w:snapToGrid/>
              <w:ind w:rightChars="-52" w:right="-95"/>
              <w:jc w:val="left"/>
              <w:rPr>
                <w:rFonts w:hAnsi="ＭＳ ゴシック"/>
                <w:szCs w:val="20"/>
              </w:rPr>
            </w:pPr>
          </w:p>
        </w:tc>
        <w:tc>
          <w:tcPr>
            <w:tcW w:w="1560" w:type="dxa"/>
            <w:vMerge w:val="restart"/>
            <w:tcBorders>
              <w:top w:val="single" w:sz="4" w:space="0" w:color="000000"/>
              <w:left w:val="single" w:sz="4" w:space="0" w:color="auto"/>
              <w:right w:val="single" w:sz="4" w:space="0" w:color="000000"/>
            </w:tcBorders>
          </w:tcPr>
          <w:p w14:paraId="3726B760"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告示別表</w:t>
            </w:r>
          </w:p>
          <w:p w14:paraId="6355BC5C"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第6の14</w:t>
            </w:r>
          </w:p>
          <w:p w14:paraId="1310EB63" w14:textId="468D4192" w:rsidR="004A7FE6" w:rsidRPr="005B7DB2" w:rsidRDefault="00D5505A" w:rsidP="0038339D">
            <w:pPr>
              <w:snapToGrid/>
              <w:spacing w:line="240" w:lineRule="exact"/>
              <w:jc w:val="left"/>
              <w:rPr>
                <w:rFonts w:hAnsi="ＭＳ ゴシック"/>
                <w:sz w:val="18"/>
                <w:szCs w:val="18"/>
              </w:rPr>
            </w:pPr>
            <w:r w:rsidRPr="005B7DB2">
              <w:rPr>
                <w:rFonts w:hAnsi="ＭＳ ゴシック" w:hint="eastAsia"/>
                <w:sz w:val="18"/>
                <w:szCs w:val="18"/>
              </w:rPr>
              <w:t>第9の14</w:t>
            </w:r>
          </w:p>
        </w:tc>
      </w:tr>
      <w:tr w:rsidR="005B7DB2" w:rsidRPr="005B7DB2" w14:paraId="77015AB4" w14:textId="77777777" w:rsidTr="00007217">
        <w:trPr>
          <w:trHeight w:val="1020"/>
        </w:trPr>
        <w:tc>
          <w:tcPr>
            <w:tcW w:w="1206" w:type="dxa"/>
            <w:gridSpan w:val="2"/>
            <w:vMerge/>
            <w:tcBorders>
              <w:left w:val="single" w:sz="4" w:space="0" w:color="000000"/>
              <w:right w:val="single" w:sz="4" w:space="0" w:color="auto"/>
            </w:tcBorders>
            <w:vAlign w:val="center"/>
          </w:tcPr>
          <w:p w14:paraId="55E2C139" w14:textId="77777777" w:rsidR="004A7FE6" w:rsidRPr="005B7DB2" w:rsidRDefault="004A7FE6" w:rsidP="00532F73">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771B7840" w14:textId="77777777" w:rsidR="004A7FE6" w:rsidRPr="005B7DB2" w:rsidRDefault="004A7FE6" w:rsidP="00532F73">
            <w:pPr>
              <w:snapToGrid/>
              <w:ind w:rightChars="-32" w:right="-58"/>
              <w:jc w:val="both"/>
              <w:rPr>
                <w:rFonts w:hAnsi="ＭＳ ゴシック"/>
                <w:szCs w:val="20"/>
              </w:rPr>
            </w:pPr>
          </w:p>
        </w:tc>
        <w:tc>
          <w:tcPr>
            <w:tcW w:w="5368" w:type="dxa"/>
            <w:tcBorders>
              <w:top w:val="dashSmallGap" w:sz="4" w:space="0" w:color="auto"/>
              <w:left w:val="dashSmallGap" w:sz="4" w:space="0" w:color="auto"/>
              <w:bottom w:val="dashSmallGap" w:sz="4" w:space="0" w:color="auto"/>
              <w:right w:val="single" w:sz="4" w:space="0" w:color="auto"/>
            </w:tcBorders>
            <w:vAlign w:val="center"/>
          </w:tcPr>
          <w:p w14:paraId="73E13991" w14:textId="77777777" w:rsidR="004A7FE6" w:rsidRPr="005B7DB2" w:rsidRDefault="00B02EC3" w:rsidP="00532F73">
            <w:pPr>
              <w:spacing w:afterLines="10" w:after="28"/>
              <w:ind w:leftChars="50" w:left="91"/>
              <w:jc w:val="both"/>
              <w:rPr>
                <w:rFonts w:hAnsi="ＭＳ ゴシック"/>
                <w:szCs w:val="20"/>
              </w:rPr>
            </w:pPr>
            <w:sdt>
              <w:sdtPr>
                <w:rPr>
                  <w:rFonts w:hAnsi="ＭＳ ゴシック" w:hint="eastAsia"/>
                </w:rPr>
                <w:id w:val="-27548238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福祉・介護職員処遇改善加算（Ⅰ）</w:t>
            </w:r>
          </w:p>
          <w:p w14:paraId="226A5581" w14:textId="6266913B" w:rsidR="004A7FE6" w:rsidRPr="005B7DB2" w:rsidRDefault="004A7FE6" w:rsidP="00532F73">
            <w:pPr>
              <w:ind w:leftChars="100" w:left="182" w:firstLineChars="100" w:firstLine="182"/>
              <w:jc w:val="both"/>
              <w:rPr>
                <w:rFonts w:hAnsi="ＭＳ ゴシック"/>
                <w:szCs w:val="20"/>
              </w:rPr>
            </w:pPr>
            <w:r w:rsidRPr="005B7DB2">
              <w:rPr>
                <w:rFonts w:hAnsi="ＭＳ ゴシック" w:hint="eastAsia"/>
                <w:szCs w:val="20"/>
              </w:rPr>
              <w:t>キャリアパス要件Ⅰ、Ⅱ、Ⅲ の全て ＋ 職場環境等要件</w:t>
            </w:r>
          </w:p>
          <w:p w14:paraId="645F0A02" w14:textId="77777777" w:rsidR="004A7FE6" w:rsidRPr="005B7DB2" w:rsidRDefault="004A7FE6" w:rsidP="00532F73">
            <w:pPr>
              <w:spacing w:afterLines="30" w:after="85"/>
              <w:ind w:leftChars="100" w:left="182" w:firstLineChars="100" w:firstLine="182"/>
              <w:jc w:val="both"/>
              <w:rPr>
                <w:rFonts w:hAnsi="ＭＳ ゴシック"/>
                <w:szCs w:val="20"/>
              </w:rPr>
            </w:pPr>
            <w:r w:rsidRPr="005B7DB2">
              <w:rPr>
                <w:rFonts w:hAnsi="ＭＳ ゴシック" w:hint="eastAsia"/>
                <w:szCs w:val="20"/>
              </w:rPr>
              <w:t>を満たす</w:t>
            </w:r>
          </w:p>
        </w:tc>
        <w:tc>
          <w:tcPr>
            <w:tcW w:w="1307" w:type="dxa"/>
            <w:vMerge/>
            <w:tcBorders>
              <w:left w:val="single" w:sz="4" w:space="0" w:color="auto"/>
              <w:right w:val="single" w:sz="4" w:space="0" w:color="auto"/>
            </w:tcBorders>
            <w:vAlign w:val="center"/>
          </w:tcPr>
          <w:p w14:paraId="2D0FC7E5" w14:textId="77777777" w:rsidR="004A7FE6" w:rsidRPr="005B7DB2" w:rsidRDefault="004A7FE6" w:rsidP="00532F73">
            <w:pPr>
              <w:widowControl/>
              <w:snapToGrid/>
              <w:jc w:val="left"/>
              <w:rPr>
                <w:rFonts w:hAnsi="ＭＳ ゴシック"/>
                <w:szCs w:val="20"/>
              </w:rPr>
            </w:pPr>
          </w:p>
        </w:tc>
        <w:tc>
          <w:tcPr>
            <w:tcW w:w="1560" w:type="dxa"/>
            <w:vMerge/>
            <w:tcBorders>
              <w:left w:val="single" w:sz="4" w:space="0" w:color="auto"/>
              <w:right w:val="single" w:sz="4" w:space="0" w:color="000000"/>
            </w:tcBorders>
            <w:vAlign w:val="center"/>
          </w:tcPr>
          <w:p w14:paraId="51745583" w14:textId="77777777" w:rsidR="004A7FE6" w:rsidRPr="005B7DB2" w:rsidRDefault="004A7FE6" w:rsidP="00532F73">
            <w:pPr>
              <w:snapToGrid/>
              <w:jc w:val="left"/>
              <w:rPr>
                <w:rFonts w:hAnsi="ＭＳ ゴシック"/>
                <w:szCs w:val="20"/>
              </w:rPr>
            </w:pPr>
          </w:p>
        </w:tc>
      </w:tr>
      <w:tr w:rsidR="005B7DB2" w:rsidRPr="005B7DB2" w14:paraId="381E7F26" w14:textId="77777777" w:rsidTr="00007217">
        <w:trPr>
          <w:trHeight w:val="1020"/>
        </w:trPr>
        <w:tc>
          <w:tcPr>
            <w:tcW w:w="1206" w:type="dxa"/>
            <w:gridSpan w:val="2"/>
            <w:vMerge/>
            <w:tcBorders>
              <w:left w:val="single" w:sz="4" w:space="0" w:color="000000"/>
              <w:right w:val="single" w:sz="4" w:space="0" w:color="auto"/>
            </w:tcBorders>
            <w:vAlign w:val="center"/>
          </w:tcPr>
          <w:p w14:paraId="0A019C9C" w14:textId="77777777" w:rsidR="004A7FE6" w:rsidRPr="005B7DB2" w:rsidRDefault="004A7FE6" w:rsidP="00532F73">
            <w:pPr>
              <w:jc w:val="both"/>
              <w:rPr>
                <w:rFonts w:hAnsi="ＭＳ ゴシック"/>
                <w:szCs w:val="20"/>
              </w:rPr>
            </w:pPr>
          </w:p>
        </w:tc>
        <w:tc>
          <w:tcPr>
            <w:tcW w:w="341" w:type="dxa"/>
            <w:vMerge/>
            <w:tcBorders>
              <w:left w:val="single" w:sz="4" w:space="0" w:color="auto"/>
              <w:right w:val="dashSmallGap" w:sz="4" w:space="0" w:color="auto"/>
            </w:tcBorders>
            <w:vAlign w:val="center"/>
          </w:tcPr>
          <w:p w14:paraId="7AE1D1D4" w14:textId="77777777" w:rsidR="004A7FE6" w:rsidRPr="005B7DB2" w:rsidRDefault="004A7FE6" w:rsidP="00532F73">
            <w:pPr>
              <w:snapToGrid/>
              <w:ind w:rightChars="-32" w:right="-58"/>
              <w:jc w:val="both"/>
              <w:rPr>
                <w:rFonts w:hAnsi="ＭＳ ゴシック"/>
                <w:szCs w:val="20"/>
              </w:rPr>
            </w:pPr>
          </w:p>
        </w:tc>
        <w:tc>
          <w:tcPr>
            <w:tcW w:w="5368" w:type="dxa"/>
            <w:tcBorders>
              <w:top w:val="dashSmallGap" w:sz="4" w:space="0" w:color="auto"/>
              <w:left w:val="dashSmallGap" w:sz="4" w:space="0" w:color="auto"/>
              <w:bottom w:val="dashSmallGap" w:sz="4" w:space="0" w:color="auto"/>
              <w:right w:val="single" w:sz="4" w:space="0" w:color="auto"/>
            </w:tcBorders>
            <w:vAlign w:val="center"/>
          </w:tcPr>
          <w:p w14:paraId="443BA4F5" w14:textId="77777777" w:rsidR="004A7FE6" w:rsidRPr="005B7DB2" w:rsidRDefault="00B02EC3" w:rsidP="00532F73">
            <w:pPr>
              <w:spacing w:afterLines="10" w:after="28"/>
              <w:ind w:leftChars="50" w:left="91"/>
              <w:jc w:val="both"/>
              <w:rPr>
                <w:rFonts w:hAnsi="ＭＳ ゴシック"/>
                <w:szCs w:val="20"/>
              </w:rPr>
            </w:pPr>
            <w:sdt>
              <w:sdtPr>
                <w:rPr>
                  <w:rFonts w:hAnsi="ＭＳ ゴシック" w:hint="eastAsia"/>
                </w:rPr>
                <w:id w:val="-961112222"/>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福祉・介護職員処遇改善加算（Ⅱ）</w:t>
            </w:r>
          </w:p>
          <w:p w14:paraId="531359AD" w14:textId="77777777" w:rsidR="00007217" w:rsidRPr="005B7DB2" w:rsidRDefault="004A7FE6" w:rsidP="00DF4B35">
            <w:pPr>
              <w:ind w:leftChars="100" w:left="182" w:firstLineChars="100" w:firstLine="182"/>
              <w:jc w:val="both"/>
              <w:rPr>
                <w:rFonts w:hAnsi="ＭＳ ゴシック"/>
                <w:szCs w:val="20"/>
              </w:rPr>
            </w:pPr>
            <w:r w:rsidRPr="005B7DB2">
              <w:rPr>
                <w:rFonts w:hAnsi="ＭＳ ゴシック" w:hint="eastAsia"/>
                <w:szCs w:val="20"/>
              </w:rPr>
              <w:t>キャリアパス要件Ⅰ及びⅡ ＋ 職場環境等要件</w:t>
            </w:r>
          </w:p>
          <w:p w14:paraId="4C655BF0" w14:textId="4BA34ED0" w:rsidR="004A7FE6" w:rsidRPr="005B7DB2" w:rsidRDefault="004A7FE6" w:rsidP="00DF4B35">
            <w:pPr>
              <w:ind w:leftChars="100" w:left="182" w:firstLineChars="100" w:firstLine="182"/>
              <w:jc w:val="both"/>
              <w:rPr>
                <w:rFonts w:hAnsi="ＭＳ ゴシック"/>
                <w:szCs w:val="20"/>
              </w:rPr>
            </w:pPr>
            <w:r w:rsidRPr="005B7DB2">
              <w:rPr>
                <w:rFonts w:hAnsi="ＭＳ ゴシック" w:hint="eastAsia"/>
                <w:szCs w:val="20"/>
              </w:rPr>
              <w:t>を満たす</w:t>
            </w:r>
          </w:p>
        </w:tc>
        <w:tc>
          <w:tcPr>
            <w:tcW w:w="1307" w:type="dxa"/>
            <w:vMerge/>
            <w:tcBorders>
              <w:left w:val="single" w:sz="4" w:space="0" w:color="auto"/>
              <w:right w:val="single" w:sz="4" w:space="0" w:color="auto"/>
            </w:tcBorders>
            <w:vAlign w:val="center"/>
          </w:tcPr>
          <w:p w14:paraId="6784D695" w14:textId="77777777" w:rsidR="004A7FE6" w:rsidRPr="005B7DB2" w:rsidRDefault="004A7FE6" w:rsidP="00532F73">
            <w:pPr>
              <w:widowControl/>
              <w:snapToGrid/>
              <w:jc w:val="left"/>
              <w:rPr>
                <w:rFonts w:hAnsi="ＭＳ ゴシック"/>
                <w:szCs w:val="20"/>
              </w:rPr>
            </w:pPr>
          </w:p>
        </w:tc>
        <w:tc>
          <w:tcPr>
            <w:tcW w:w="1560" w:type="dxa"/>
            <w:vMerge/>
            <w:tcBorders>
              <w:left w:val="single" w:sz="4" w:space="0" w:color="auto"/>
              <w:right w:val="single" w:sz="4" w:space="0" w:color="000000"/>
            </w:tcBorders>
            <w:vAlign w:val="center"/>
          </w:tcPr>
          <w:p w14:paraId="6E290E82" w14:textId="77777777" w:rsidR="004A7FE6" w:rsidRPr="005B7DB2" w:rsidRDefault="004A7FE6" w:rsidP="00532F73">
            <w:pPr>
              <w:snapToGrid/>
              <w:jc w:val="left"/>
              <w:rPr>
                <w:rFonts w:hAnsi="ＭＳ ゴシック"/>
                <w:szCs w:val="20"/>
              </w:rPr>
            </w:pPr>
          </w:p>
        </w:tc>
      </w:tr>
      <w:tr w:rsidR="004A7FE6" w:rsidRPr="005B7DB2" w14:paraId="6C3FDF1B" w14:textId="77777777" w:rsidTr="00007217">
        <w:trPr>
          <w:trHeight w:val="1020"/>
        </w:trPr>
        <w:tc>
          <w:tcPr>
            <w:tcW w:w="1206" w:type="dxa"/>
            <w:gridSpan w:val="2"/>
            <w:vMerge/>
            <w:tcBorders>
              <w:left w:val="single" w:sz="4" w:space="0" w:color="000000"/>
              <w:right w:val="single" w:sz="4" w:space="0" w:color="auto"/>
            </w:tcBorders>
            <w:vAlign w:val="center"/>
          </w:tcPr>
          <w:p w14:paraId="05009A44" w14:textId="77777777" w:rsidR="004A7FE6" w:rsidRPr="005B7DB2" w:rsidRDefault="004A7FE6" w:rsidP="00532F73">
            <w:pPr>
              <w:jc w:val="both"/>
              <w:rPr>
                <w:rFonts w:hAnsi="ＭＳ ゴシック"/>
                <w:szCs w:val="20"/>
              </w:rPr>
            </w:pPr>
          </w:p>
        </w:tc>
        <w:tc>
          <w:tcPr>
            <w:tcW w:w="341" w:type="dxa"/>
            <w:vMerge/>
            <w:tcBorders>
              <w:left w:val="single" w:sz="4" w:space="0" w:color="auto"/>
              <w:right w:val="dashSmallGap" w:sz="4" w:space="0" w:color="auto"/>
            </w:tcBorders>
            <w:vAlign w:val="center"/>
          </w:tcPr>
          <w:p w14:paraId="032AE4CB" w14:textId="77777777" w:rsidR="004A7FE6" w:rsidRPr="005B7DB2" w:rsidRDefault="004A7FE6" w:rsidP="00532F73">
            <w:pPr>
              <w:snapToGrid/>
              <w:jc w:val="both"/>
              <w:rPr>
                <w:rFonts w:hAnsi="ＭＳ ゴシック"/>
                <w:szCs w:val="20"/>
              </w:rPr>
            </w:pPr>
          </w:p>
        </w:tc>
        <w:tc>
          <w:tcPr>
            <w:tcW w:w="5368" w:type="dxa"/>
            <w:tcBorders>
              <w:top w:val="dashSmallGap" w:sz="4" w:space="0" w:color="auto"/>
              <w:left w:val="dashSmallGap" w:sz="4" w:space="0" w:color="auto"/>
              <w:bottom w:val="dashSmallGap" w:sz="4" w:space="0" w:color="auto"/>
              <w:right w:val="single" w:sz="4" w:space="0" w:color="auto"/>
            </w:tcBorders>
            <w:vAlign w:val="center"/>
          </w:tcPr>
          <w:p w14:paraId="1F97FB2B" w14:textId="77777777" w:rsidR="004A7FE6" w:rsidRPr="005B7DB2" w:rsidRDefault="00B02EC3" w:rsidP="00532F73">
            <w:pPr>
              <w:spacing w:afterLines="10" w:after="28"/>
              <w:ind w:leftChars="50" w:left="91"/>
              <w:jc w:val="both"/>
              <w:rPr>
                <w:rFonts w:hAnsi="ＭＳ ゴシック"/>
                <w:szCs w:val="20"/>
              </w:rPr>
            </w:pPr>
            <w:sdt>
              <w:sdtPr>
                <w:rPr>
                  <w:rFonts w:hAnsi="ＭＳ ゴシック" w:hint="eastAsia"/>
                </w:rPr>
                <w:id w:val="-140810553"/>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szCs w:val="20"/>
              </w:rPr>
              <w:t xml:space="preserve"> 福祉・介護職員処遇改善加算（Ⅲ）</w:t>
            </w:r>
          </w:p>
          <w:p w14:paraId="2707D843" w14:textId="77777777" w:rsidR="00007217" w:rsidRPr="005B7DB2" w:rsidRDefault="004A7FE6" w:rsidP="00DF4B35">
            <w:pPr>
              <w:ind w:leftChars="100" w:left="182" w:firstLineChars="100" w:firstLine="182"/>
              <w:jc w:val="both"/>
              <w:rPr>
                <w:rFonts w:hAnsi="ＭＳ ゴシック"/>
                <w:szCs w:val="20"/>
              </w:rPr>
            </w:pPr>
            <w:r w:rsidRPr="005B7DB2">
              <w:rPr>
                <w:rFonts w:hAnsi="ＭＳ ゴシック" w:hint="eastAsia"/>
                <w:szCs w:val="20"/>
              </w:rPr>
              <w:t>キャリアパス要件Ⅰ又はⅡ ＋ 職場環境等要件</w:t>
            </w:r>
          </w:p>
          <w:p w14:paraId="1062890B" w14:textId="28643311" w:rsidR="004A7FE6" w:rsidRPr="005B7DB2" w:rsidRDefault="004A7FE6" w:rsidP="00DF4B35">
            <w:pPr>
              <w:ind w:leftChars="100" w:left="182" w:firstLineChars="100" w:firstLine="182"/>
              <w:jc w:val="both"/>
              <w:rPr>
                <w:rFonts w:hAnsi="ＭＳ ゴシック"/>
                <w:szCs w:val="20"/>
              </w:rPr>
            </w:pPr>
            <w:r w:rsidRPr="005B7DB2">
              <w:rPr>
                <w:rFonts w:hAnsi="ＭＳ ゴシック" w:hint="eastAsia"/>
                <w:szCs w:val="20"/>
              </w:rPr>
              <w:t>を満たす</w:t>
            </w:r>
          </w:p>
        </w:tc>
        <w:tc>
          <w:tcPr>
            <w:tcW w:w="1307" w:type="dxa"/>
            <w:vMerge/>
            <w:tcBorders>
              <w:left w:val="single" w:sz="4" w:space="0" w:color="auto"/>
              <w:right w:val="single" w:sz="4" w:space="0" w:color="auto"/>
            </w:tcBorders>
            <w:vAlign w:val="center"/>
          </w:tcPr>
          <w:p w14:paraId="2F303181" w14:textId="77777777" w:rsidR="004A7FE6" w:rsidRPr="005B7DB2" w:rsidRDefault="004A7FE6" w:rsidP="00532F73">
            <w:pPr>
              <w:widowControl/>
              <w:snapToGrid/>
              <w:jc w:val="left"/>
              <w:rPr>
                <w:rFonts w:hAnsi="ＭＳ ゴシック"/>
                <w:szCs w:val="20"/>
              </w:rPr>
            </w:pPr>
          </w:p>
        </w:tc>
        <w:tc>
          <w:tcPr>
            <w:tcW w:w="1560" w:type="dxa"/>
            <w:vMerge/>
            <w:tcBorders>
              <w:left w:val="single" w:sz="4" w:space="0" w:color="auto"/>
              <w:right w:val="single" w:sz="4" w:space="0" w:color="000000"/>
            </w:tcBorders>
            <w:vAlign w:val="center"/>
          </w:tcPr>
          <w:p w14:paraId="66E7F8C7" w14:textId="77777777" w:rsidR="004A7FE6" w:rsidRPr="005B7DB2" w:rsidRDefault="004A7FE6" w:rsidP="00532F73">
            <w:pPr>
              <w:snapToGrid/>
              <w:jc w:val="left"/>
              <w:rPr>
                <w:rFonts w:hAnsi="ＭＳ ゴシック"/>
                <w:szCs w:val="20"/>
              </w:rPr>
            </w:pPr>
          </w:p>
        </w:tc>
      </w:tr>
    </w:tbl>
    <w:p w14:paraId="1A976754" w14:textId="77777777" w:rsidR="00007217" w:rsidRPr="005B7DB2" w:rsidRDefault="00007217" w:rsidP="00007217">
      <w:pPr>
        <w:snapToGrid/>
        <w:jc w:val="both"/>
        <w:rPr>
          <w:rFonts w:hAnsi="ＭＳ ゴシック"/>
          <w:szCs w:val="20"/>
        </w:rPr>
      </w:pPr>
    </w:p>
    <w:p w14:paraId="3576A232" w14:textId="77777777" w:rsidR="00007217" w:rsidRPr="005B7DB2" w:rsidRDefault="00007217" w:rsidP="00007217">
      <w:pPr>
        <w:snapToGrid/>
        <w:jc w:val="both"/>
        <w:rPr>
          <w:rFonts w:hAnsi="ＭＳ ゴシック"/>
          <w:szCs w:val="20"/>
        </w:rPr>
      </w:pPr>
    </w:p>
    <w:p w14:paraId="63854A71" w14:textId="77777777" w:rsidR="00007217" w:rsidRPr="005B7DB2" w:rsidRDefault="00007217" w:rsidP="00007217">
      <w:pPr>
        <w:snapToGrid/>
        <w:jc w:val="both"/>
        <w:rPr>
          <w:rFonts w:hAnsi="ＭＳ ゴシック"/>
          <w:szCs w:val="20"/>
        </w:rPr>
      </w:pPr>
    </w:p>
    <w:p w14:paraId="21CEA071" w14:textId="77777777" w:rsidR="00007217" w:rsidRPr="005B7DB2" w:rsidRDefault="00007217" w:rsidP="00007217">
      <w:pPr>
        <w:snapToGrid/>
        <w:jc w:val="both"/>
        <w:rPr>
          <w:rFonts w:hAnsi="ＭＳ ゴシック"/>
          <w:szCs w:val="20"/>
        </w:rPr>
      </w:pPr>
    </w:p>
    <w:p w14:paraId="55BEFF03" w14:textId="77777777" w:rsidR="00007217" w:rsidRPr="005B7DB2" w:rsidRDefault="00007217" w:rsidP="00007217">
      <w:pPr>
        <w:snapToGrid/>
        <w:jc w:val="both"/>
        <w:rPr>
          <w:rFonts w:hAnsi="ＭＳ ゴシック"/>
          <w:szCs w:val="20"/>
        </w:rPr>
      </w:pPr>
    </w:p>
    <w:p w14:paraId="07AF2FF4" w14:textId="53BABA99" w:rsidR="00007217" w:rsidRPr="005B7DB2" w:rsidRDefault="00007217" w:rsidP="00007217">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2"/>
        <w:gridCol w:w="5709"/>
        <w:gridCol w:w="1307"/>
        <w:gridCol w:w="1560"/>
      </w:tblGrid>
      <w:tr w:rsidR="005B7DB2" w:rsidRPr="005B7DB2" w14:paraId="0913EEDC" w14:textId="77777777" w:rsidTr="000677A2">
        <w:trPr>
          <w:trHeight w:val="275"/>
        </w:trPr>
        <w:tc>
          <w:tcPr>
            <w:tcW w:w="1184" w:type="dxa"/>
            <w:vAlign w:val="center"/>
          </w:tcPr>
          <w:p w14:paraId="66CF6952" w14:textId="77777777" w:rsidR="00007217" w:rsidRPr="005B7DB2" w:rsidRDefault="00007217" w:rsidP="000677A2">
            <w:pPr>
              <w:snapToGrid/>
              <w:rPr>
                <w:rFonts w:hAnsi="ＭＳ ゴシック"/>
                <w:szCs w:val="20"/>
              </w:rPr>
            </w:pPr>
            <w:bookmarkStart w:id="15" w:name="_Hlk121237751"/>
            <w:r w:rsidRPr="005B7DB2">
              <w:rPr>
                <w:rFonts w:hAnsi="ＭＳ ゴシック" w:hint="eastAsia"/>
                <w:szCs w:val="20"/>
              </w:rPr>
              <w:t>項目</w:t>
            </w:r>
          </w:p>
        </w:tc>
        <w:tc>
          <w:tcPr>
            <w:tcW w:w="5731" w:type="dxa"/>
            <w:gridSpan w:val="2"/>
            <w:vAlign w:val="center"/>
          </w:tcPr>
          <w:p w14:paraId="3E086C25" w14:textId="77777777" w:rsidR="00007217" w:rsidRPr="005B7DB2" w:rsidRDefault="00007217" w:rsidP="000677A2">
            <w:pPr>
              <w:snapToGrid/>
              <w:rPr>
                <w:rFonts w:hAnsi="ＭＳ ゴシック"/>
                <w:szCs w:val="20"/>
              </w:rPr>
            </w:pPr>
            <w:r w:rsidRPr="005B7DB2">
              <w:rPr>
                <w:rFonts w:hAnsi="ＭＳ ゴシック" w:hint="eastAsia"/>
                <w:szCs w:val="20"/>
              </w:rPr>
              <w:t>自主点検のポイント</w:t>
            </w:r>
          </w:p>
        </w:tc>
        <w:tc>
          <w:tcPr>
            <w:tcW w:w="1307" w:type="dxa"/>
            <w:vAlign w:val="center"/>
          </w:tcPr>
          <w:p w14:paraId="64299CDC" w14:textId="77777777" w:rsidR="00007217" w:rsidRPr="005B7DB2" w:rsidRDefault="00007217" w:rsidP="000677A2">
            <w:pPr>
              <w:snapToGrid/>
              <w:rPr>
                <w:rFonts w:hAnsi="ＭＳ ゴシック"/>
                <w:szCs w:val="20"/>
              </w:rPr>
            </w:pPr>
            <w:r w:rsidRPr="005B7DB2">
              <w:rPr>
                <w:rFonts w:hAnsi="ＭＳ ゴシック" w:hint="eastAsia"/>
                <w:szCs w:val="20"/>
              </w:rPr>
              <w:t>点検</w:t>
            </w:r>
          </w:p>
        </w:tc>
        <w:tc>
          <w:tcPr>
            <w:tcW w:w="1560" w:type="dxa"/>
            <w:vAlign w:val="center"/>
          </w:tcPr>
          <w:p w14:paraId="2B738076" w14:textId="77777777" w:rsidR="00007217" w:rsidRPr="005B7DB2" w:rsidRDefault="00007217" w:rsidP="000677A2">
            <w:pPr>
              <w:snapToGrid/>
              <w:rPr>
                <w:rFonts w:hAnsi="ＭＳ ゴシック"/>
                <w:szCs w:val="20"/>
              </w:rPr>
            </w:pPr>
            <w:r w:rsidRPr="005B7DB2">
              <w:rPr>
                <w:rFonts w:hAnsi="ＭＳ ゴシック" w:hint="eastAsia"/>
                <w:szCs w:val="20"/>
              </w:rPr>
              <w:t>根拠</w:t>
            </w:r>
          </w:p>
        </w:tc>
      </w:tr>
      <w:bookmarkEnd w:id="15"/>
      <w:tr w:rsidR="005B7DB2" w:rsidRPr="005B7DB2" w14:paraId="6E161AA3" w14:textId="77777777" w:rsidTr="00007217">
        <w:trPr>
          <w:trHeight w:val="6065"/>
        </w:trPr>
        <w:tc>
          <w:tcPr>
            <w:tcW w:w="1206" w:type="dxa"/>
            <w:gridSpan w:val="2"/>
          </w:tcPr>
          <w:p w14:paraId="63822412" w14:textId="576130C2" w:rsidR="004A7FE6" w:rsidRPr="005B7DB2" w:rsidRDefault="004A7FE6" w:rsidP="00532F73">
            <w:pPr>
              <w:snapToGrid/>
              <w:jc w:val="left"/>
              <w:rPr>
                <w:rFonts w:hAnsi="ＭＳ ゴシック"/>
                <w:szCs w:val="20"/>
              </w:rPr>
            </w:pPr>
            <w:r w:rsidRPr="005B7DB2">
              <w:rPr>
                <w:rFonts w:hAnsi="ＭＳ ゴシック"/>
                <w:szCs w:val="20"/>
              </w:rPr>
              <w:br w:type="page"/>
            </w:r>
            <w:r w:rsidR="00682560" w:rsidRPr="005B7DB2">
              <w:rPr>
                <w:rFonts w:hAnsi="ＭＳ ゴシック" w:hint="eastAsia"/>
                <w:szCs w:val="20"/>
              </w:rPr>
              <w:t>９</w:t>
            </w:r>
            <w:r w:rsidR="00C05934" w:rsidRPr="005B7DB2">
              <w:rPr>
                <w:rFonts w:hAnsi="ＭＳ ゴシック" w:hint="eastAsia"/>
                <w:szCs w:val="20"/>
              </w:rPr>
              <w:t>７</w:t>
            </w:r>
          </w:p>
          <w:p w14:paraId="12AEB416" w14:textId="77777777" w:rsidR="004A7FE6" w:rsidRPr="005B7DB2" w:rsidRDefault="004A7FE6" w:rsidP="00532F73">
            <w:pPr>
              <w:tabs>
                <w:tab w:val="left" w:pos="1026"/>
              </w:tabs>
              <w:snapToGrid/>
              <w:jc w:val="left"/>
              <w:rPr>
                <w:rFonts w:hAnsi="ＭＳ ゴシック"/>
                <w:szCs w:val="20"/>
              </w:rPr>
            </w:pPr>
            <w:r w:rsidRPr="005B7DB2">
              <w:rPr>
                <w:rFonts w:hAnsi="ＭＳ ゴシック" w:hint="eastAsia"/>
                <w:szCs w:val="20"/>
              </w:rPr>
              <w:t>福祉・介護</w:t>
            </w:r>
          </w:p>
          <w:p w14:paraId="533F78E6" w14:textId="77777777" w:rsidR="004A7FE6" w:rsidRPr="005B7DB2" w:rsidRDefault="004A7FE6" w:rsidP="00532F73">
            <w:pPr>
              <w:tabs>
                <w:tab w:val="left" w:pos="1026"/>
              </w:tabs>
              <w:snapToGrid/>
              <w:jc w:val="left"/>
              <w:rPr>
                <w:rFonts w:hAnsi="ＭＳ ゴシック"/>
                <w:szCs w:val="20"/>
              </w:rPr>
            </w:pPr>
            <w:r w:rsidRPr="005B7DB2">
              <w:rPr>
                <w:rFonts w:hAnsi="ＭＳ ゴシック" w:hint="eastAsia"/>
                <w:szCs w:val="20"/>
              </w:rPr>
              <w:t>職員処遇</w:t>
            </w:r>
          </w:p>
          <w:p w14:paraId="450DDF47" w14:textId="77777777" w:rsidR="004A7FE6" w:rsidRPr="005B7DB2" w:rsidRDefault="004A7FE6" w:rsidP="00532F73">
            <w:pPr>
              <w:tabs>
                <w:tab w:val="left" w:pos="1026"/>
              </w:tabs>
              <w:snapToGrid/>
              <w:ind w:rightChars="-57" w:right="-104"/>
              <w:jc w:val="left"/>
              <w:rPr>
                <w:rFonts w:hAnsi="ＭＳ ゴシック"/>
                <w:szCs w:val="20"/>
              </w:rPr>
            </w:pPr>
            <w:r w:rsidRPr="005B7DB2">
              <w:rPr>
                <w:rFonts w:hAnsi="ＭＳ ゴシック" w:hint="eastAsia"/>
                <w:szCs w:val="20"/>
              </w:rPr>
              <w:t>改善加算</w:t>
            </w:r>
          </w:p>
          <w:p w14:paraId="403B8AD3" w14:textId="77777777" w:rsidR="004A7FE6" w:rsidRPr="005B7DB2" w:rsidRDefault="004A7FE6" w:rsidP="00532F73">
            <w:pPr>
              <w:tabs>
                <w:tab w:val="left" w:pos="1026"/>
              </w:tabs>
              <w:snapToGrid/>
              <w:spacing w:afterLines="50" w:after="142"/>
              <w:ind w:rightChars="-57" w:right="-104"/>
              <w:jc w:val="left"/>
              <w:rPr>
                <w:rFonts w:hAnsi="ＭＳ ゴシック"/>
                <w:szCs w:val="20"/>
              </w:rPr>
            </w:pPr>
            <w:r w:rsidRPr="005B7DB2">
              <w:rPr>
                <w:rFonts w:hAnsi="ＭＳ ゴシック" w:hint="eastAsia"/>
                <w:szCs w:val="20"/>
              </w:rPr>
              <w:t>（続き）</w:t>
            </w:r>
          </w:p>
          <w:p w14:paraId="474986EF" w14:textId="77777777" w:rsidR="004A7FE6" w:rsidRPr="005B7DB2" w:rsidRDefault="004A7FE6" w:rsidP="00532F73">
            <w:pPr>
              <w:tabs>
                <w:tab w:val="left" w:pos="1026"/>
              </w:tabs>
              <w:snapToGrid/>
              <w:spacing w:afterLines="50" w:after="142"/>
              <w:rPr>
                <w:rFonts w:hAnsi="ＭＳ ゴシック"/>
                <w:szCs w:val="20"/>
              </w:rPr>
            </w:pPr>
          </w:p>
        </w:tc>
        <w:tc>
          <w:tcPr>
            <w:tcW w:w="5709" w:type="dxa"/>
          </w:tcPr>
          <w:p w14:paraId="6ACA6732" w14:textId="77777777" w:rsidR="004A7FE6" w:rsidRPr="005B7DB2" w:rsidRDefault="004A7FE6" w:rsidP="00532F73">
            <w:pPr>
              <w:snapToGrid/>
              <w:jc w:val="both"/>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560960" behindDoc="0" locked="0" layoutInCell="1" allowOverlap="1" wp14:anchorId="6F9207D3" wp14:editId="49568673">
                      <wp:simplePos x="0" y="0"/>
                      <wp:positionH relativeFrom="column">
                        <wp:posOffset>94202</wp:posOffset>
                      </wp:positionH>
                      <wp:positionV relativeFrom="paragraph">
                        <wp:posOffset>128004</wp:posOffset>
                      </wp:positionV>
                      <wp:extent cx="4008474" cy="3581400"/>
                      <wp:effectExtent l="0" t="0" r="11430" b="19050"/>
                      <wp:wrapNone/>
                      <wp:docPr id="153" name="Text 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74" cy="3581400"/>
                              </a:xfrm>
                              <a:prstGeom prst="rect">
                                <a:avLst/>
                              </a:prstGeom>
                              <a:solidFill>
                                <a:srgbClr val="FFFFFF"/>
                              </a:solidFill>
                              <a:ln w="6350">
                                <a:solidFill>
                                  <a:srgbClr val="000000"/>
                                </a:solidFill>
                                <a:miter lim="800000"/>
                                <a:headEnd/>
                                <a:tailEnd/>
                              </a:ln>
                            </wps:spPr>
                            <wps:txbx>
                              <w:txbxContent>
                                <w:p w14:paraId="2C434BBF" w14:textId="77777777" w:rsidR="004A7FE6" w:rsidRPr="00E105F3" w:rsidRDefault="004A7FE6" w:rsidP="004A7FE6">
                                  <w:pPr>
                                    <w:spacing w:beforeLines="20" w:before="57" w:line="200" w:lineRule="exact"/>
                                    <w:ind w:leftChars="50" w:left="91" w:rightChars="50" w:right="91"/>
                                    <w:jc w:val="both"/>
                                    <w:rPr>
                                      <w:rFonts w:hAnsi="ＭＳ ゴシック"/>
                                      <w:sz w:val="18"/>
                                      <w:szCs w:val="18"/>
                                    </w:rPr>
                                  </w:pPr>
                                  <w:r w:rsidRPr="00E105F3">
                                    <w:rPr>
                                      <w:rFonts w:hAnsi="ＭＳ ゴシック" w:hint="eastAsia"/>
                                      <w:sz w:val="18"/>
                                      <w:szCs w:val="18"/>
                                    </w:rPr>
                                    <w:t>≪参照≫</w:t>
                                  </w:r>
                                </w:p>
                                <w:p w14:paraId="2CBDB8D4" w14:textId="77777777" w:rsidR="004A7FE6" w:rsidRPr="00E105F3" w:rsidRDefault="004A7FE6" w:rsidP="004A7FE6">
                                  <w:pPr>
                                    <w:autoSpaceDE w:val="0"/>
                                    <w:autoSpaceDN w:val="0"/>
                                    <w:spacing w:afterLines="20" w:after="57" w:line="200" w:lineRule="exact"/>
                                    <w:ind w:leftChars="50" w:left="241" w:rightChars="50" w:right="91" w:hangingChars="100" w:hanging="150"/>
                                    <w:jc w:val="left"/>
                                    <w:rPr>
                                      <w:rFonts w:hAnsi="ＭＳ ゴシック"/>
                                      <w:sz w:val="18"/>
                                      <w:szCs w:val="18"/>
                                    </w:rPr>
                                  </w:pPr>
                                  <w:r w:rsidRPr="00E105F3">
                                    <w:rPr>
                                      <w:rFonts w:hAnsi="ＭＳ ゴシック" w:cs="MS-Gothic" w:hint="eastAsia"/>
                                      <w:spacing w:val="-6"/>
                                      <w:kern w:val="0"/>
                                      <w:sz w:val="18"/>
                                      <w:szCs w:val="18"/>
                                    </w:rPr>
                                    <w:t>「</w:t>
                                  </w:r>
                                  <w:r w:rsidRPr="00E105F3">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福祉・介護職員処遇改善加算及び福祉・介護職員処遇改善特別加算に関する基本的考え方並びに事務処理手順及び様式例の提示について」（平成31年3月26日障障発</w:t>
                                  </w:r>
                                  <w:r w:rsidRPr="00E105F3">
                                    <w:rPr>
                                      <w:rFonts w:hAnsi="ＭＳ ゴシック" w:cs="MS-Gothic"/>
                                      <w:kern w:val="0"/>
                                      <w:sz w:val="18"/>
                                      <w:szCs w:val="18"/>
                                    </w:rPr>
                                    <w:t>03</w:t>
                                  </w:r>
                                  <w:r w:rsidRPr="00E105F3">
                                    <w:rPr>
                                      <w:rFonts w:hAnsi="ＭＳ ゴシック" w:cs="MS-Gothic" w:hint="eastAsia"/>
                                      <w:kern w:val="0"/>
                                      <w:sz w:val="18"/>
                                      <w:szCs w:val="18"/>
                                    </w:rPr>
                                    <w:t>28第2号、厚生労働省社会・援護局障害保健福祉部障害福祉課長）</w:t>
                                  </w:r>
                                </w:p>
                                <w:p w14:paraId="056859B6"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sz w:val="18"/>
                                      <w:szCs w:val="18"/>
                                    </w:rPr>
                                  </w:pPr>
                                  <w:r w:rsidRPr="00E105F3">
                                    <w:rPr>
                                      <w:rFonts w:hAnsi="ＭＳ ゴシック" w:cs="MS-Gothic" w:hint="eastAsia"/>
                                      <w:kern w:val="0"/>
                                      <w:sz w:val="18"/>
                                      <w:szCs w:val="18"/>
                                    </w:rPr>
                                    <w:t>①　サービス事業者等は、加算の算定額に相当する福祉・介護職員の賃金改善を実施しなければならない。</w:t>
                                  </w:r>
                                </w:p>
                                <w:p w14:paraId="0F46538B"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sz w:val="18"/>
                                      <w:szCs w:val="18"/>
                                    </w:rPr>
                                  </w:pPr>
                                  <w:r w:rsidRPr="00E105F3">
                                    <w:rPr>
                                      <w:rFonts w:hAnsi="ＭＳ ゴシック" w:cs="MS-Gothic" w:hint="eastAsia"/>
                                      <w:kern w:val="0"/>
                                      <w:sz w:val="18"/>
                                      <w:szCs w:val="18"/>
                                    </w:rPr>
                                    <w:t>②　サービス事業者等は、賃金改善に係る福祉・介護職員処遇改善計画書を作成し、市に届け出ること。</w:t>
                                  </w:r>
                                </w:p>
                                <w:p w14:paraId="17FFA65C"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ア　計画書には就業規則・賃金規程等、労働保険の加入書類を添付すること</w:t>
                                  </w:r>
                                </w:p>
                                <w:p w14:paraId="459DC700"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イ　キャリアパス要件、職場環境等要件について、処遇改善計画書に記載すること</w:t>
                                  </w:r>
                                </w:p>
                                <w:p w14:paraId="50E831F3"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（キャリアパス要件Ⅰ）</w:t>
                                  </w:r>
                                </w:p>
                                <w:p w14:paraId="76D12724"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職員の職位・職責・職務内容に応じた任用要件と賃金体系を整備し、全ての職員に周知していること</w:t>
                                  </w:r>
                                </w:p>
                                <w:p w14:paraId="50D7978C" w14:textId="77777777" w:rsidR="004A7FE6" w:rsidRPr="00E105F3" w:rsidRDefault="004A7FE6" w:rsidP="004A7FE6">
                                  <w:pPr>
                                    <w:autoSpaceDE w:val="0"/>
                                    <w:autoSpaceDN w:val="0"/>
                                    <w:spacing w:line="200" w:lineRule="exact"/>
                                    <w:ind w:leftChars="50" w:left="253"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（キャリアパス要件Ⅱ）</w:t>
                                  </w:r>
                                </w:p>
                                <w:p w14:paraId="79DDBF48"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資質向上のための計画を策定し、研修の実施または研修の機会を設け、全ての職員に周知していること</w:t>
                                  </w:r>
                                </w:p>
                                <w:p w14:paraId="4B001CCD"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（キャリアパス要件Ⅲ）</w:t>
                                  </w:r>
                                </w:p>
                                <w:p w14:paraId="5E5DB0D3"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4B556C03" w14:textId="77777777" w:rsidR="004A7FE6" w:rsidRPr="00E105F3" w:rsidRDefault="004A7FE6" w:rsidP="004A7FE6">
                                  <w:pPr>
                                    <w:autoSpaceDE w:val="0"/>
                                    <w:autoSpaceDN w:val="0"/>
                                    <w:spacing w:line="200" w:lineRule="exact"/>
                                    <w:ind w:leftChars="50" w:left="253" w:hangingChars="100" w:hanging="162"/>
                                    <w:jc w:val="left"/>
                                    <w:rPr>
                                      <w:rFonts w:hAnsi="ＭＳ ゴシック"/>
                                      <w:sz w:val="18"/>
                                      <w:szCs w:val="18"/>
                                    </w:rPr>
                                  </w:pPr>
                                  <w:r w:rsidRPr="00E105F3">
                                    <w:rPr>
                                      <w:rFonts w:hAnsi="ＭＳ ゴシック" w:hint="eastAsia"/>
                                      <w:sz w:val="18"/>
                                      <w:szCs w:val="18"/>
                                    </w:rPr>
                                    <w:t>（職場環境等要件）</w:t>
                                  </w:r>
                                </w:p>
                                <w:p w14:paraId="271D955E"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sz w:val="18"/>
                                      <w:szCs w:val="18"/>
                                    </w:rPr>
                                  </w:pPr>
                                  <w:r w:rsidRPr="00E105F3">
                                    <w:rPr>
                                      <w:rFonts w:hAnsi="ＭＳ ゴシック" w:hint="eastAsia"/>
                                      <w:sz w:val="18"/>
                                      <w:szCs w:val="18"/>
                                    </w:rPr>
                                    <w:t>賃金改善以外の処遇改善（職場環境の改善など）の取組を実施し、全ての職員に周知していること</w:t>
                                  </w:r>
                                </w:p>
                                <w:p w14:paraId="34F80EAA"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資質の向上として、実務者研修等の受講支援など</w:t>
                                  </w:r>
                                </w:p>
                                <w:p w14:paraId="2B576F98"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職場環境・処遇の改善として、エルダーメンター制度等の導入や、ＩＣＴを活用した介護職員の事務負担軽減など</w:t>
                                  </w:r>
                                </w:p>
                                <w:p w14:paraId="5460D9E8"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07D3" id="Text Box 1734" o:spid="_x0000_s1218" type="#_x0000_t202" style="position:absolute;left:0;text-align:left;margin-left:7.4pt;margin-top:10.1pt;width:315.65pt;height:28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0uHAIAADMEAAAOAAAAZHJzL2Uyb0RvYy54bWysU9tu2zAMfR+wfxD0vthJk9Y14hRdugwD&#10;ugvQ7QNkWY6FyaJGKbG7rx8tu2l2exmmB4ESqUPy8Gh907eGHRV6Dbbg81nKmbISKm33Bf/yefcq&#10;48wHYSthwKqCPyrPbzYvX6w7l6sFNGAqhYxArM87V/AmBJcniZeNaoWfgVOWnDVgKwIdcZ9UKDpC&#10;b02ySNPLpAOsHIJU3tPt3ejkm4hf10qGj3XtVWCm4FRbiDvGvRz2ZLMW+R6Fa7ScyhD/UEUrtKWk&#10;J6g7EQQ7oP4NqtUSwUMdZhLaBOpaSxV7oG7m6S/dPDTCqdgLkePdiSb//2Dlh+OD+4Qs9K+hpwHG&#10;Jry7B/nVMwvbRti9ukWErlGiosTzgbKkcz6fng5U+9wPIGX3HioasjgEiEB9je3ACvXJCJ0G8Hgi&#10;XfWBSbpcpmm2vFpyJsl3scrmdBFziPzpuUMf3ipo2WAUHGmqEV4c730YyhH5U8iQzYPR1U4bEw+4&#10;L7cG2VGQAnZxTeg/hRnLuoJfXqzSkYG/QqRx/Qmi1YGkbHRb8OwUJPKBtze2ikILQpvRppKNnYgc&#10;uBtZDH3ZM10Ry9eRg4HZEqpH4hZh1C79NTIawO+cdaTbgvtvB4GKM/PO0nyulovrFQk9HrKMcBie&#10;O8ozh7CSgAoeOBvNbRi/xsGh3jeUZ9SDhVuaaK0j1881TeWTMuMIpl80SP/8HKOe//rmBwAAAP//&#10;AwBQSwMEFAAGAAgAAAAhAFoiEGndAAAACQEAAA8AAABkcnMvZG93bnJldi54bWxMj8FOwzAQRO9I&#10;/IO1SNyoEytEVYhTFRBIHGm5cHPjbRKw11HspoGvZznBcTSjmTf1ZvFOzDjFIZCGfJWBQGqDHajT&#10;8LZ/ulmDiMmQNS4QavjCCJvm8qI2lQ1nesV5lzrBJRQro6FPaaykjG2P3sRVGJHYO4bJm8Ry6qSd&#10;zJnLvZMqy0rpzUC80JsRH3psP3cnr2E5vpcf6vnxJb+P2+95jyG4VGh9fbVs70AkXNJfGH7xGR0a&#10;ZjqEE9koHOuCyZMGlSkQ7JdFmYM4aLhdFwpkU8v/D5ofAAAA//8DAFBLAQItABQABgAIAAAAIQC2&#10;gziS/gAAAOEBAAATAAAAAAAAAAAAAAAAAAAAAABbQ29udGVudF9UeXBlc10ueG1sUEsBAi0AFAAG&#10;AAgAAAAhADj9If/WAAAAlAEAAAsAAAAAAAAAAAAAAAAALwEAAF9yZWxzLy5yZWxzUEsBAi0AFAAG&#10;AAgAAAAhACqfrS4cAgAAMwQAAA4AAAAAAAAAAAAAAAAALgIAAGRycy9lMm9Eb2MueG1sUEsBAi0A&#10;FAAGAAgAAAAhAFoiEGndAAAACQEAAA8AAAAAAAAAAAAAAAAAdgQAAGRycy9kb3ducmV2LnhtbFBL&#10;BQYAAAAABAAEAPMAAACABQAAAAA=&#10;" strokeweight=".5pt">
                      <v:textbox inset="5.85pt,.7pt,5.85pt,.7pt">
                        <w:txbxContent>
                          <w:p w14:paraId="2C434BBF" w14:textId="77777777" w:rsidR="004A7FE6" w:rsidRPr="00E105F3" w:rsidRDefault="004A7FE6" w:rsidP="004A7FE6">
                            <w:pPr>
                              <w:spacing w:beforeLines="20" w:before="57" w:line="200" w:lineRule="exact"/>
                              <w:ind w:leftChars="50" w:left="91" w:rightChars="50" w:right="91"/>
                              <w:jc w:val="both"/>
                              <w:rPr>
                                <w:rFonts w:hAnsi="ＭＳ ゴシック"/>
                                <w:sz w:val="18"/>
                                <w:szCs w:val="18"/>
                              </w:rPr>
                            </w:pPr>
                            <w:r w:rsidRPr="00E105F3">
                              <w:rPr>
                                <w:rFonts w:hAnsi="ＭＳ ゴシック" w:hint="eastAsia"/>
                                <w:sz w:val="18"/>
                                <w:szCs w:val="18"/>
                              </w:rPr>
                              <w:t>≪参照≫</w:t>
                            </w:r>
                          </w:p>
                          <w:p w14:paraId="2CBDB8D4" w14:textId="77777777" w:rsidR="004A7FE6" w:rsidRPr="00E105F3" w:rsidRDefault="004A7FE6" w:rsidP="004A7FE6">
                            <w:pPr>
                              <w:autoSpaceDE w:val="0"/>
                              <w:autoSpaceDN w:val="0"/>
                              <w:spacing w:afterLines="20" w:after="57" w:line="200" w:lineRule="exact"/>
                              <w:ind w:leftChars="50" w:left="241" w:rightChars="50" w:right="91" w:hangingChars="100" w:hanging="150"/>
                              <w:jc w:val="left"/>
                              <w:rPr>
                                <w:rFonts w:hAnsi="ＭＳ ゴシック"/>
                                <w:sz w:val="18"/>
                                <w:szCs w:val="18"/>
                              </w:rPr>
                            </w:pPr>
                            <w:r w:rsidRPr="00E105F3">
                              <w:rPr>
                                <w:rFonts w:hAnsi="ＭＳ ゴシック" w:cs="MS-Gothic" w:hint="eastAsia"/>
                                <w:spacing w:val="-6"/>
                                <w:kern w:val="0"/>
                                <w:sz w:val="18"/>
                                <w:szCs w:val="18"/>
                              </w:rPr>
                              <w:t>「</w:t>
                            </w:r>
                            <w:r w:rsidRPr="00E105F3">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福祉・介護職員処遇改善加算及び福祉・介護職員処遇改善特別加算に関する基本的考え方並びに事務処理手順及び様式例の提示について」（平成31年3月26日障障発</w:t>
                            </w:r>
                            <w:r w:rsidRPr="00E105F3">
                              <w:rPr>
                                <w:rFonts w:hAnsi="ＭＳ ゴシック" w:cs="MS-Gothic"/>
                                <w:kern w:val="0"/>
                                <w:sz w:val="18"/>
                                <w:szCs w:val="18"/>
                              </w:rPr>
                              <w:t>03</w:t>
                            </w:r>
                            <w:r w:rsidRPr="00E105F3">
                              <w:rPr>
                                <w:rFonts w:hAnsi="ＭＳ ゴシック" w:cs="MS-Gothic" w:hint="eastAsia"/>
                                <w:kern w:val="0"/>
                                <w:sz w:val="18"/>
                                <w:szCs w:val="18"/>
                              </w:rPr>
                              <w:t>28第2号、厚生労働省社会・援護局障害保健福祉部障害福祉課長）</w:t>
                            </w:r>
                          </w:p>
                          <w:p w14:paraId="056859B6"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sz w:val="18"/>
                                <w:szCs w:val="18"/>
                              </w:rPr>
                            </w:pPr>
                            <w:r w:rsidRPr="00E105F3">
                              <w:rPr>
                                <w:rFonts w:hAnsi="ＭＳ ゴシック" w:cs="MS-Gothic" w:hint="eastAsia"/>
                                <w:kern w:val="0"/>
                                <w:sz w:val="18"/>
                                <w:szCs w:val="18"/>
                              </w:rPr>
                              <w:t>①　サービス事業者等は、加算の算定額に相当する福祉・介護職員の賃金改善を実施しなければならない。</w:t>
                            </w:r>
                          </w:p>
                          <w:p w14:paraId="0F46538B"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sz w:val="18"/>
                                <w:szCs w:val="18"/>
                              </w:rPr>
                            </w:pPr>
                            <w:r w:rsidRPr="00E105F3">
                              <w:rPr>
                                <w:rFonts w:hAnsi="ＭＳ ゴシック" w:cs="MS-Gothic" w:hint="eastAsia"/>
                                <w:kern w:val="0"/>
                                <w:sz w:val="18"/>
                                <w:szCs w:val="18"/>
                              </w:rPr>
                              <w:t>②　サービス事業者等は、賃金改善に係る福祉・介護職員処遇改善計画書を作成し、市に届け出ること。</w:t>
                            </w:r>
                          </w:p>
                          <w:p w14:paraId="17FFA65C"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ア　計画書には就業規則・賃金規程等、労働保険の加入書類を添付すること</w:t>
                            </w:r>
                          </w:p>
                          <w:p w14:paraId="459DC700"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イ　キャリアパス要件、職場環境等要件について、処遇改善計画書に記載すること</w:t>
                            </w:r>
                          </w:p>
                          <w:p w14:paraId="50E831F3"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（キャリアパス要件Ⅰ）</w:t>
                            </w:r>
                          </w:p>
                          <w:p w14:paraId="76D12724"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職員の職位・職責・職務内容に応じた任用要件と賃金体系を整備し、全ての職員に周知していること</w:t>
                            </w:r>
                          </w:p>
                          <w:p w14:paraId="50D7978C" w14:textId="77777777" w:rsidR="004A7FE6" w:rsidRPr="00E105F3" w:rsidRDefault="004A7FE6" w:rsidP="004A7FE6">
                            <w:pPr>
                              <w:autoSpaceDE w:val="0"/>
                              <w:autoSpaceDN w:val="0"/>
                              <w:spacing w:line="200" w:lineRule="exact"/>
                              <w:ind w:leftChars="50" w:left="253"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（キャリアパス要件Ⅱ）</w:t>
                            </w:r>
                          </w:p>
                          <w:p w14:paraId="79DDBF48"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資質向上のための計画を策定し、研修の実施または研修の機会を設け、全ての職員に周知していること</w:t>
                            </w:r>
                          </w:p>
                          <w:p w14:paraId="4B001CCD" w14:textId="77777777" w:rsidR="004A7FE6" w:rsidRPr="00E105F3" w:rsidRDefault="004A7FE6" w:rsidP="004A7FE6">
                            <w:pPr>
                              <w:autoSpaceDE w:val="0"/>
                              <w:autoSpaceDN w:val="0"/>
                              <w:spacing w:line="200" w:lineRule="exact"/>
                              <w:ind w:leftChars="50" w:left="253" w:rightChars="50" w:right="91" w:hangingChars="100" w:hanging="162"/>
                              <w:jc w:val="left"/>
                              <w:rPr>
                                <w:rFonts w:hAnsi="ＭＳ ゴシック" w:cs="MS-Gothic"/>
                                <w:kern w:val="0"/>
                                <w:sz w:val="18"/>
                                <w:szCs w:val="18"/>
                              </w:rPr>
                            </w:pPr>
                            <w:r w:rsidRPr="00E105F3">
                              <w:rPr>
                                <w:rFonts w:hAnsi="ＭＳ ゴシック" w:cs="MS-Gothic" w:hint="eastAsia"/>
                                <w:kern w:val="0"/>
                                <w:sz w:val="18"/>
                                <w:szCs w:val="18"/>
                              </w:rPr>
                              <w:t>（キャリアパス要件Ⅲ）</w:t>
                            </w:r>
                          </w:p>
                          <w:p w14:paraId="5E5DB0D3"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E105F3">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4B556C03" w14:textId="77777777" w:rsidR="004A7FE6" w:rsidRPr="00E105F3" w:rsidRDefault="004A7FE6" w:rsidP="004A7FE6">
                            <w:pPr>
                              <w:autoSpaceDE w:val="0"/>
                              <w:autoSpaceDN w:val="0"/>
                              <w:spacing w:line="200" w:lineRule="exact"/>
                              <w:ind w:leftChars="50" w:left="253" w:hangingChars="100" w:hanging="162"/>
                              <w:jc w:val="left"/>
                              <w:rPr>
                                <w:rFonts w:hAnsi="ＭＳ ゴシック"/>
                                <w:sz w:val="18"/>
                                <w:szCs w:val="18"/>
                              </w:rPr>
                            </w:pPr>
                            <w:r w:rsidRPr="00E105F3">
                              <w:rPr>
                                <w:rFonts w:hAnsi="ＭＳ ゴシック" w:hint="eastAsia"/>
                                <w:sz w:val="18"/>
                                <w:szCs w:val="18"/>
                              </w:rPr>
                              <w:t>（職場環境等要件）</w:t>
                            </w:r>
                          </w:p>
                          <w:p w14:paraId="271D955E" w14:textId="77777777" w:rsidR="004A7FE6" w:rsidRPr="00E105F3" w:rsidRDefault="004A7FE6" w:rsidP="004A7FE6">
                            <w:pPr>
                              <w:autoSpaceDE w:val="0"/>
                              <w:autoSpaceDN w:val="0"/>
                              <w:spacing w:line="200" w:lineRule="exact"/>
                              <w:ind w:leftChars="150" w:left="273" w:rightChars="50" w:right="91" w:firstLineChars="100" w:firstLine="162"/>
                              <w:jc w:val="left"/>
                              <w:rPr>
                                <w:rFonts w:hAnsi="ＭＳ ゴシック"/>
                                <w:sz w:val="18"/>
                                <w:szCs w:val="18"/>
                              </w:rPr>
                            </w:pPr>
                            <w:r w:rsidRPr="00E105F3">
                              <w:rPr>
                                <w:rFonts w:hAnsi="ＭＳ ゴシック" w:hint="eastAsia"/>
                                <w:sz w:val="18"/>
                                <w:szCs w:val="18"/>
                              </w:rPr>
                              <w:t>賃金改善以外の処遇改善（職場環境の改善など）の取組を実施し、全ての職員に周知していること</w:t>
                            </w:r>
                          </w:p>
                          <w:p w14:paraId="34F80EAA"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資質の向上として、実務者研修等の受講支援など</w:t>
                            </w:r>
                          </w:p>
                          <w:p w14:paraId="2B576F98"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職場環境・処遇の改善として、エルダーメンター制度等の導入や、ＩＣＴを活用した介護職員の事務負担軽減など</w:t>
                            </w:r>
                          </w:p>
                          <w:p w14:paraId="5460D9E8" w14:textId="77777777" w:rsidR="004A7FE6" w:rsidRPr="00E105F3" w:rsidRDefault="004A7FE6" w:rsidP="004A7FE6">
                            <w:pPr>
                              <w:autoSpaceDE w:val="0"/>
                              <w:autoSpaceDN w:val="0"/>
                              <w:spacing w:line="200" w:lineRule="exact"/>
                              <w:ind w:leftChars="150" w:left="435" w:rightChars="50" w:right="91" w:hangingChars="100" w:hanging="162"/>
                              <w:jc w:val="left"/>
                              <w:rPr>
                                <w:rFonts w:hAnsi="ＭＳ ゴシック"/>
                                <w:sz w:val="18"/>
                                <w:szCs w:val="18"/>
                              </w:rPr>
                            </w:pPr>
                            <w:r w:rsidRPr="00E105F3">
                              <w:rPr>
                                <w:rFonts w:hAnsi="ＭＳ ゴシック" w:hint="eastAsia"/>
                                <w:sz w:val="18"/>
                                <w:szCs w:val="18"/>
                              </w:rPr>
                              <w:t>○　その他として、中途採用者に特化した人事制度の確立など</w:t>
                            </w:r>
                          </w:p>
                        </w:txbxContent>
                      </v:textbox>
                    </v:shape>
                  </w:pict>
                </mc:Fallback>
              </mc:AlternateContent>
            </w:r>
          </w:p>
          <w:p w14:paraId="71E5EA56" w14:textId="77777777" w:rsidR="004A7FE6" w:rsidRPr="005B7DB2" w:rsidRDefault="004A7FE6" w:rsidP="00532F73">
            <w:pPr>
              <w:snapToGrid/>
              <w:jc w:val="both"/>
              <w:rPr>
                <w:rFonts w:hAnsi="ＭＳ ゴシック"/>
                <w:szCs w:val="20"/>
              </w:rPr>
            </w:pPr>
          </w:p>
          <w:p w14:paraId="1C5BEB24" w14:textId="77777777" w:rsidR="004A7FE6" w:rsidRPr="005B7DB2" w:rsidRDefault="004A7FE6" w:rsidP="00532F73">
            <w:pPr>
              <w:snapToGrid/>
              <w:jc w:val="both"/>
              <w:rPr>
                <w:rFonts w:hAnsi="ＭＳ ゴシック"/>
                <w:szCs w:val="20"/>
              </w:rPr>
            </w:pPr>
          </w:p>
          <w:p w14:paraId="0D588E56" w14:textId="77777777" w:rsidR="004A7FE6" w:rsidRPr="005B7DB2" w:rsidRDefault="004A7FE6" w:rsidP="00532F73">
            <w:pPr>
              <w:snapToGrid/>
              <w:jc w:val="both"/>
              <w:rPr>
                <w:rFonts w:hAnsi="ＭＳ ゴシック"/>
                <w:szCs w:val="20"/>
              </w:rPr>
            </w:pPr>
          </w:p>
          <w:p w14:paraId="19592CF2" w14:textId="77777777" w:rsidR="004A7FE6" w:rsidRPr="005B7DB2" w:rsidRDefault="004A7FE6" w:rsidP="00532F73">
            <w:pPr>
              <w:snapToGrid/>
              <w:jc w:val="both"/>
              <w:rPr>
                <w:rFonts w:hAnsi="ＭＳ ゴシック"/>
                <w:szCs w:val="20"/>
              </w:rPr>
            </w:pPr>
          </w:p>
          <w:p w14:paraId="0D1E0022" w14:textId="77777777" w:rsidR="004A7FE6" w:rsidRPr="005B7DB2" w:rsidRDefault="004A7FE6" w:rsidP="00532F73">
            <w:pPr>
              <w:snapToGrid/>
              <w:jc w:val="both"/>
              <w:rPr>
                <w:rFonts w:hAnsi="ＭＳ ゴシック"/>
                <w:szCs w:val="20"/>
              </w:rPr>
            </w:pPr>
          </w:p>
          <w:p w14:paraId="52F7BF04" w14:textId="77777777" w:rsidR="004A7FE6" w:rsidRPr="005B7DB2" w:rsidRDefault="004A7FE6" w:rsidP="00532F73">
            <w:pPr>
              <w:snapToGrid/>
              <w:jc w:val="both"/>
              <w:rPr>
                <w:rFonts w:hAnsi="ＭＳ ゴシック"/>
                <w:szCs w:val="20"/>
              </w:rPr>
            </w:pPr>
          </w:p>
          <w:p w14:paraId="0567CBCE" w14:textId="77777777" w:rsidR="004A7FE6" w:rsidRPr="005B7DB2" w:rsidRDefault="004A7FE6" w:rsidP="00532F73">
            <w:pPr>
              <w:snapToGrid/>
              <w:jc w:val="both"/>
              <w:rPr>
                <w:rFonts w:hAnsi="ＭＳ ゴシック"/>
                <w:szCs w:val="20"/>
              </w:rPr>
            </w:pPr>
          </w:p>
          <w:p w14:paraId="7A025F05" w14:textId="77777777" w:rsidR="004A7FE6" w:rsidRPr="005B7DB2" w:rsidRDefault="004A7FE6" w:rsidP="00532F73">
            <w:pPr>
              <w:snapToGrid/>
              <w:jc w:val="both"/>
              <w:rPr>
                <w:rFonts w:hAnsi="ＭＳ ゴシック"/>
                <w:szCs w:val="20"/>
              </w:rPr>
            </w:pPr>
          </w:p>
          <w:p w14:paraId="48044411" w14:textId="77777777" w:rsidR="004A7FE6" w:rsidRPr="005B7DB2" w:rsidRDefault="004A7FE6" w:rsidP="00532F73">
            <w:pPr>
              <w:snapToGrid/>
              <w:jc w:val="both"/>
              <w:rPr>
                <w:rFonts w:hAnsi="ＭＳ ゴシック"/>
                <w:szCs w:val="20"/>
              </w:rPr>
            </w:pPr>
          </w:p>
          <w:p w14:paraId="66B426C0" w14:textId="77777777" w:rsidR="004A7FE6" w:rsidRPr="005B7DB2" w:rsidRDefault="004A7FE6" w:rsidP="00532F73">
            <w:pPr>
              <w:snapToGrid/>
              <w:jc w:val="both"/>
              <w:rPr>
                <w:rFonts w:hAnsi="ＭＳ ゴシック"/>
                <w:szCs w:val="20"/>
              </w:rPr>
            </w:pPr>
          </w:p>
          <w:p w14:paraId="283F8724" w14:textId="77777777" w:rsidR="004A7FE6" w:rsidRPr="005B7DB2" w:rsidRDefault="004A7FE6" w:rsidP="00532F73">
            <w:pPr>
              <w:snapToGrid/>
              <w:jc w:val="both"/>
              <w:rPr>
                <w:rFonts w:hAnsi="ＭＳ ゴシック"/>
                <w:szCs w:val="20"/>
              </w:rPr>
            </w:pPr>
          </w:p>
          <w:p w14:paraId="28303F6E" w14:textId="77777777" w:rsidR="004A7FE6" w:rsidRPr="005B7DB2" w:rsidRDefault="004A7FE6" w:rsidP="00532F73">
            <w:pPr>
              <w:snapToGrid/>
              <w:jc w:val="both"/>
              <w:rPr>
                <w:rFonts w:hAnsi="ＭＳ ゴシック"/>
                <w:szCs w:val="20"/>
              </w:rPr>
            </w:pPr>
          </w:p>
          <w:p w14:paraId="5DFE2026" w14:textId="77777777" w:rsidR="004A7FE6" w:rsidRPr="005B7DB2" w:rsidRDefault="004A7FE6" w:rsidP="00532F73">
            <w:pPr>
              <w:snapToGrid/>
              <w:jc w:val="both"/>
              <w:rPr>
                <w:rFonts w:hAnsi="ＭＳ ゴシック"/>
                <w:szCs w:val="20"/>
              </w:rPr>
            </w:pPr>
          </w:p>
          <w:p w14:paraId="79242CB1" w14:textId="77777777" w:rsidR="004A7FE6" w:rsidRPr="005B7DB2" w:rsidRDefault="004A7FE6" w:rsidP="00532F73">
            <w:pPr>
              <w:snapToGrid/>
              <w:jc w:val="both"/>
              <w:rPr>
                <w:rFonts w:hAnsi="ＭＳ ゴシック"/>
                <w:szCs w:val="20"/>
              </w:rPr>
            </w:pPr>
          </w:p>
          <w:p w14:paraId="7BD368CD" w14:textId="77777777" w:rsidR="004A7FE6" w:rsidRPr="005B7DB2" w:rsidRDefault="004A7FE6" w:rsidP="00532F73">
            <w:pPr>
              <w:snapToGrid/>
              <w:jc w:val="both"/>
              <w:rPr>
                <w:rFonts w:hAnsi="ＭＳ ゴシック"/>
                <w:szCs w:val="20"/>
              </w:rPr>
            </w:pPr>
          </w:p>
          <w:p w14:paraId="78686CE4" w14:textId="77777777" w:rsidR="004A7FE6" w:rsidRPr="005B7DB2" w:rsidRDefault="004A7FE6" w:rsidP="00532F73">
            <w:pPr>
              <w:snapToGrid/>
              <w:jc w:val="both"/>
              <w:rPr>
                <w:rFonts w:hAnsi="ＭＳ ゴシック"/>
                <w:szCs w:val="20"/>
              </w:rPr>
            </w:pPr>
          </w:p>
          <w:p w14:paraId="592660BC" w14:textId="77777777" w:rsidR="004A7FE6" w:rsidRPr="005B7DB2" w:rsidRDefault="004A7FE6" w:rsidP="00532F73">
            <w:pPr>
              <w:snapToGrid/>
              <w:jc w:val="both"/>
              <w:rPr>
                <w:rFonts w:hAnsi="ＭＳ ゴシック"/>
                <w:szCs w:val="20"/>
              </w:rPr>
            </w:pPr>
          </w:p>
          <w:p w14:paraId="3059FA85" w14:textId="77777777" w:rsidR="004A7FE6" w:rsidRPr="005B7DB2" w:rsidRDefault="004A7FE6" w:rsidP="00532F73">
            <w:pPr>
              <w:snapToGrid/>
              <w:jc w:val="both"/>
              <w:rPr>
                <w:rFonts w:hAnsi="ＭＳ ゴシック"/>
                <w:szCs w:val="20"/>
              </w:rPr>
            </w:pPr>
          </w:p>
          <w:p w14:paraId="06EC7B37" w14:textId="77777777" w:rsidR="004A7FE6" w:rsidRPr="005B7DB2" w:rsidRDefault="004A7FE6" w:rsidP="00532F73">
            <w:pPr>
              <w:snapToGrid/>
              <w:jc w:val="both"/>
              <w:rPr>
                <w:rFonts w:hAnsi="ＭＳ ゴシック"/>
                <w:szCs w:val="20"/>
              </w:rPr>
            </w:pPr>
          </w:p>
        </w:tc>
        <w:tc>
          <w:tcPr>
            <w:tcW w:w="1307" w:type="dxa"/>
          </w:tcPr>
          <w:p w14:paraId="393F979E" w14:textId="77777777" w:rsidR="004A7FE6" w:rsidRPr="005B7DB2" w:rsidRDefault="004A7FE6" w:rsidP="00532F73">
            <w:pPr>
              <w:snapToGrid/>
              <w:jc w:val="both"/>
              <w:rPr>
                <w:rFonts w:hAnsi="ＭＳ ゴシック"/>
                <w:szCs w:val="20"/>
              </w:rPr>
            </w:pPr>
          </w:p>
        </w:tc>
        <w:tc>
          <w:tcPr>
            <w:tcW w:w="1560" w:type="dxa"/>
          </w:tcPr>
          <w:p w14:paraId="57A8496F" w14:textId="77777777" w:rsidR="004A7FE6" w:rsidRPr="005B7DB2" w:rsidRDefault="004A7FE6" w:rsidP="00532F73">
            <w:pPr>
              <w:snapToGrid/>
              <w:jc w:val="both"/>
              <w:rPr>
                <w:rFonts w:hAnsi="ＭＳ ゴシック"/>
                <w:szCs w:val="20"/>
              </w:rPr>
            </w:pPr>
          </w:p>
        </w:tc>
      </w:tr>
      <w:tr w:rsidR="005B7DB2" w:rsidRPr="005B7DB2" w14:paraId="0AC210A2" w14:textId="77777777" w:rsidTr="006334F7">
        <w:trPr>
          <w:trHeight w:val="7638"/>
        </w:trPr>
        <w:tc>
          <w:tcPr>
            <w:tcW w:w="1206" w:type="dxa"/>
            <w:gridSpan w:val="2"/>
            <w:tcBorders>
              <w:top w:val="single" w:sz="4" w:space="0" w:color="000000"/>
              <w:left w:val="single" w:sz="4" w:space="0" w:color="000000"/>
              <w:bottom w:val="single" w:sz="4" w:space="0" w:color="000000"/>
              <w:right w:val="single" w:sz="4" w:space="0" w:color="000000"/>
            </w:tcBorders>
          </w:tcPr>
          <w:p w14:paraId="6108CDF5" w14:textId="5EC3F977" w:rsidR="004A7FE6" w:rsidRPr="005B7DB2" w:rsidRDefault="00682560" w:rsidP="00532F73">
            <w:pPr>
              <w:snapToGrid/>
              <w:jc w:val="both"/>
              <w:rPr>
                <w:rFonts w:hAnsi="ＭＳ ゴシック"/>
                <w:szCs w:val="20"/>
              </w:rPr>
            </w:pPr>
            <w:r w:rsidRPr="005B7DB2">
              <w:rPr>
                <w:rFonts w:hAnsi="ＭＳ ゴシック" w:hint="eastAsia"/>
                <w:szCs w:val="20"/>
              </w:rPr>
              <w:t>９</w:t>
            </w:r>
            <w:r w:rsidR="00C05934" w:rsidRPr="005B7DB2">
              <w:rPr>
                <w:rFonts w:hAnsi="ＭＳ ゴシック" w:hint="eastAsia"/>
                <w:szCs w:val="20"/>
              </w:rPr>
              <w:t>８</w:t>
            </w:r>
          </w:p>
          <w:p w14:paraId="29D21BD4" w14:textId="77777777" w:rsidR="004A7FE6" w:rsidRPr="005B7DB2" w:rsidRDefault="004A7FE6" w:rsidP="00532F73">
            <w:pPr>
              <w:snapToGrid/>
              <w:jc w:val="both"/>
              <w:rPr>
                <w:rFonts w:hAnsi="ＭＳ ゴシック"/>
                <w:szCs w:val="20"/>
              </w:rPr>
            </w:pPr>
            <w:r w:rsidRPr="005B7DB2">
              <w:rPr>
                <w:rFonts w:hAnsi="ＭＳ ゴシック" w:hint="eastAsia"/>
                <w:szCs w:val="20"/>
              </w:rPr>
              <w:t>福祉・介護職員等特定処遇改善加算</w:t>
            </w:r>
          </w:p>
          <w:p w14:paraId="7C825619" w14:textId="487520AA" w:rsidR="004A7FE6" w:rsidRPr="005B7DB2" w:rsidRDefault="004A7FE6" w:rsidP="00532F73">
            <w:pPr>
              <w:snapToGrid/>
              <w:spacing w:afterLines="50" w:after="142"/>
              <w:rPr>
                <w:rFonts w:hAnsi="ＭＳ ゴシック"/>
                <w:sz w:val="18"/>
                <w:szCs w:val="18"/>
                <w:bdr w:val="single" w:sz="4" w:space="0" w:color="auto"/>
              </w:rPr>
            </w:pPr>
          </w:p>
          <w:p w14:paraId="0D4DF39D" w14:textId="77777777" w:rsidR="004A7FE6" w:rsidRPr="005B7DB2" w:rsidRDefault="004A7FE6" w:rsidP="00532F73">
            <w:pPr>
              <w:snapToGrid/>
              <w:jc w:val="both"/>
              <w:rPr>
                <w:rFonts w:hAnsi="ＭＳ ゴシック"/>
                <w:szCs w:val="20"/>
              </w:rPr>
            </w:pPr>
          </w:p>
          <w:p w14:paraId="0287990B" w14:textId="77777777" w:rsidR="004A7FE6" w:rsidRPr="005B7DB2" w:rsidRDefault="004A7FE6" w:rsidP="00532F73">
            <w:pPr>
              <w:snapToGrid/>
              <w:jc w:val="both"/>
              <w:rPr>
                <w:rFonts w:hAnsi="ＭＳ ゴシック"/>
                <w:szCs w:val="20"/>
              </w:rPr>
            </w:pPr>
          </w:p>
          <w:p w14:paraId="2706E7A8" w14:textId="77777777" w:rsidR="004A7FE6" w:rsidRPr="005B7DB2" w:rsidRDefault="004A7FE6" w:rsidP="00532F73">
            <w:pPr>
              <w:snapToGrid/>
              <w:jc w:val="both"/>
              <w:rPr>
                <w:rFonts w:hAnsi="ＭＳ ゴシック"/>
                <w:szCs w:val="20"/>
              </w:rPr>
            </w:pPr>
          </w:p>
          <w:p w14:paraId="4EF1D566" w14:textId="77777777" w:rsidR="004A7FE6" w:rsidRPr="005B7DB2" w:rsidRDefault="004A7FE6" w:rsidP="00532F73">
            <w:pPr>
              <w:snapToGrid/>
              <w:jc w:val="both"/>
              <w:rPr>
                <w:rFonts w:hAnsi="ＭＳ ゴシック"/>
                <w:szCs w:val="20"/>
              </w:rPr>
            </w:pPr>
          </w:p>
          <w:p w14:paraId="2E9491D5" w14:textId="77777777" w:rsidR="004A7FE6" w:rsidRPr="005B7DB2" w:rsidRDefault="004A7FE6" w:rsidP="00532F73">
            <w:pPr>
              <w:snapToGrid/>
              <w:jc w:val="both"/>
              <w:rPr>
                <w:rFonts w:hAnsi="ＭＳ ゴシック"/>
                <w:szCs w:val="20"/>
              </w:rPr>
            </w:pPr>
          </w:p>
          <w:p w14:paraId="14AB61D0" w14:textId="77777777" w:rsidR="004A7FE6" w:rsidRPr="005B7DB2" w:rsidRDefault="004A7FE6" w:rsidP="00532F73">
            <w:pPr>
              <w:snapToGrid/>
              <w:jc w:val="both"/>
              <w:rPr>
                <w:rFonts w:hAnsi="ＭＳ ゴシック"/>
                <w:szCs w:val="20"/>
              </w:rPr>
            </w:pPr>
          </w:p>
          <w:p w14:paraId="0DD41C57" w14:textId="77777777" w:rsidR="004A7FE6" w:rsidRPr="005B7DB2" w:rsidRDefault="004A7FE6" w:rsidP="00532F73">
            <w:pPr>
              <w:snapToGrid/>
              <w:jc w:val="both"/>
              <w:rPr>
                <w:rFonts w:hAnsi="ＭＳ ゴシック"/>
                <w:szCs w:val="20"/>
              </w:rPr>
            </w:pPr>
          </w:p>
          <w:p w14:paraId="1D4FFCCA" w14:textId="77777777" w:rsidR="004A7FE6" w:rsidRPr="005B7DB2" w:rsidRDefault="004A7FE6" w:rsidP="00532F73">
            <w:pPr>
              <w:snapToGrid/>
              <w:jc w:val="both"/>
              <w:rPr>
                <w:rFonts w:hAnsi="ＭＳ ゴシック"/>
                <w:szCs w:val="20"/>
              </w:rPr>
            </w:pPr>
          </w:p>
          <w:p w14:paraId="20A19A4A" w14:textId="77777777" w:rsidR="004A7FE6" w:rsidRPr="005B7DB2" w:rsidRDefault="004A7FE6" w:rsidP="00532F73">
            <w:pPr>
              <w:snapToGrid/>
              <w:jc w:val="both"/>
              <w:rPr>
                <w:rFonts w:hAnsi="ＭＳ ゴシック"/>
                <w:szCs w:val="20"/>
              </w:rPr>
            </w:pPr>
          </w:p>
          <w:p w14:paraId="72A8D89B" w14:textId="77777777" w:rsidR="004A7FE6" w:rsidRPr="005B7DB2" w:rsidRDefault="004A7FE6" w:rsidP="00532F73">
            <w:pPr>
              <w:snapToGrid/>
              <w:jc w:val="both"/>
              <w:rPr>
                <w:rFonts w:hAnsi="ＭＳ ゴシック"/>
                <w:szCs w:val="20"/>
              </w:rPr>
            </w:pPr>
          </w:p>
          <w:p w14:paraId="528A9656" w14:textId="77777777" w:rsidR="004A7FE6" w:rsidRPr="005B7DB2" w:rsidRDefault="004A7FE6" w:rsidP="00532F73">
            <w:pPr>
              <w:snapToGrid/>
              <w:jc w:val="both"/>
              <w:rPr>
                <w:rFonts w:hAnsi="ＭＳ ゴシック"/>
                <w:szCs w:val="20"/>
              </w:rPr>
            </w:pPr>
          </w:p>
        </w:tc>
        <w:tc>
          <w:tcPr>
            <w:tcW w:w="5709" w:type="dxa"/>
            <w:tcBorders>
              <w:top w:val="single" w:sz="4" w:space="0" w:color="000000"/>
              <w:left w:val="single" w:sz="4" w:space="0" w:color="000000"/>
              <w:bottom w:val="single" w:sz="4" w:space="0" w:color="000000"/>
              <w:right w:val="single" w:sz="4" w:space="0" w:color="000000"/>
            </w:tcBorders>
          </w:tcPr>
          <w:p w14:paraId="29B64DF7" w14:textId="2F7B1523" w:rsidR="004A7FE6" w:rsidRPr="005B7DB2" w:rsidRDefault="004A7FE6" w:rsidP="00532F73">
            <w:pPr>
              <w:snapToGrid/>
              <w:ind w:firstLineChars="100" w:firstLine="182"/>
              <w:jc w:val="left"/>
              <w:rPr>
                <w:rFonts w:hAnsi="ＭＳ ゴシック"/>
                <w:szCs w:val="20"/>
              </w:rPr>
            </w:pPr>
            <w:r w:rsidRPr="005B7DB2">
              <w:rPr>
                <w:rFonts w:hAnsi="ＭＳ ゴシック" w:hint="eastAsia"/>
                <w:szCs w:val="20"/>
              </w:rPr>
              <w:t>福祉・介護職員を中心とした従業者の賃金の改善等を実施しているものとして市長に届け出た</w:t>
            </w:r>
            <w:r w:rsidR="0046157C" w:rsidRPr="005B7DB2">
              <w:rPr>
                <w:rFonts w:hAnsi="ＭＳ ゴシック" w:hint="eastAsia"/>
                <w:szCs w:val="20"/>
              </w:rPr>
              <w:t>施設</w:t>
            </w:r>
            <w:r w:rsidRPr="005B7DB2">
              <w:rPr>
                <w:rFonts w:hAnsi="ＭＳ ゴシック" w:hint="eastAsia"/>
                <w:szCs w:val="20"/>
              </w:rPr>
              <w:t>が、利用者に対し、サービスを行った場合にあっては、所定の単位数の加算を算定していますか。</w:t>
            </w:r>
          </w:p>
          <w:p w14:paraId="51D9C5B6" w14:textId="53FF21FB" w:rsidR="004A7FE6" w:rsidRPr="005B7DB2" w:rsidRDefault="00007217" w:rsidP="00532F73">
            <w:pPr>
              <w:snapToGrid/>
              <w:ind w:firstLineChars="100" w:firstLine="182"/>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56192" behindDoc="0" locked="0" layoutInCell="1" allowOverlap="1" wp14:anchorId="3AC0B2DB" wp14:editId="1770D66D">
                      <wp:simplePos x="0" y="0"/>
                      <wp:positionH relativeFrom="column">
                        <wp:posOffset>93980</wp:posOffset>
                      </wp:positionH>
                      <wp:positionV relativeFrom="paragraph">
                        <wp:posOffset>76835</wp:posOffset>
                      </wp:positionV>
                      <wp:extent cx="4191000" cy="4143375"/>
                      <wp:effectExtent l="0" t="0" r="19050" b="28575"/>
                      <wp:wrapNone/>
                      <wp:docPr id="154"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143375"/>
                              </a:xfrm>
                              <a:prstGeom prst="rect">
                                <a:avLst/>
                              </a:prstGeom>
                              <a:solidFill>
                                <a:srgbClr val="FFFFFF"/>
                              </a:solidFill>
                              <a:ln w="6350">
                                <a:solidFill>
                                  <a:srgbClr val="000000"/>
                                </a:solidFill>
                                <a:miter lim="800000"/>
                                <a:headEnd/>
                                <a:tailEnd/>
                              </a:ln>
                            </wps:spPr>
                            <wps:txbx>
                              <w:txbxContent>
                                <w:p w14:paraId="3655E3D0" w14:textId="77777777" w:rsidR="004A7FE6" w:rsidRPr="006334F7" w:rsidRDefault="004A7FE6" w:rsidP="004A7FE6">
                                  <w:pPr>
                                    <w:spacing w:beforeLines="20" w:before="57" w:line="180" w:lineRule="exact"/>
                                    <w:ind w:leftChars="50" w:left="91" w:rightChars="50" w:right="91"/>
                                    <w:jc w:val="left"/>
                                    <w:rPr>
                                      <w:rFonts w:hAnsi="ＭＳ ゴシック"/>
                                      <w:sz w:val="18"/>
                                      <w:szCs w:val="18"/>
                                    </w:rPr>
                                  </w:pPr>
                                  <w:r w:rsidRPr="006334F7">
                                    <w:rPr>
                                      <w:rFonts w:hAnsi="ＭＳ ゴシック" w:hint="eastAsia"/>
                                      <w:sz w:val="18"/>
                                      <w:szCs w:val="18"/>
                                    </w:rPr>
                                    <w:t>【厚生労働大臣が定める基準】</w:t>
                                  </w:r>
                                </w:p>
                                <w:p w14:paraId="18116121" w14:textId="7B8214A4" w:rsidR="004A7FE6" w:rsidRPr="006334F7" w:rsidRDefault="004A7FE6" w:rsidP="004A7FE6">
                                  <w:pPr>
                                    <w:spacing w:beforeLines="20" w:before="57" w:line="180" w:lineRule="exact"/>
                                    <w:ind w:leftChars="50" w:left="91" w:rightChars="50" w:right="91"/>
                                    <w:jc w:val="left"/>
                                    <w:rPr>
                                      <w:rFonts w:hAnsi="ＭＳ ゴシック"/>
                                      <w:sz w:val="18"/>
                                      <w:szCs w:val="18"/>
                                    </w:rPr>
                                  </w:pPr>
                                  <w:r w:rsidRPr="006334F7">
                                    <w:rPr>
                                      <w:rFonts w:hAnsi="ＭＳ ゴシック" w:hint="eastAsia"/>
                                      <w:sz w:val="18"/>
                                      <w:szCs w:val="18"/>
                                    </w:rPr>
                                    <w:t>≪参照≫（平成18年厚生労働省告示第543号</w:t>
                                  </w:r>
                                  <w:bookmarkStart w:id="16" w:name="_Hlk122599996"/>
                                  <w:r w:rsidRPr="006334F7">
                                    <w:rPr>
                                      <w:rFonts w:hAnsi="ＭＳ ゴシック" w:hint="eastAsia"/>
                                      <w:sz w:val="18"/>
                                      <w:szCs w:val="18"/>
                                    </w:rPr>
                                    <w:t>・17</w:t>
                                  </w:r>
                                  <w:r w:rsidR="006334F7">
                                    <w:rPr>
                                      <w:rFonts w:hAnsi="ＭＳ ゴシック" w:hint="eastAsia"/>
                                      <w:sz w:val="18"/>
                                      <w:szCs w:val="18"/>
                                    </w:rPr>
                                    <w:t>準用</w:t>
                                  </w:r>
                                  <w:r w:rsidRPr="006334F7">
                                    <w:rPr>
                                      <w:rFonts w:hAnsi="ＭＳ ゴシック" w:hint="eastAsia"/>
                                      <w:sz w:val="18"/>
                                      <w:szCs w:val="18"/>
                                    </w:rPr>
                                    <w:t>）</w:t>
                                  </w:r>
                                  <w:r w:rsidR="006334F7" w:rsidRPr="006334F7">
                                    <w:rPr>
                                      <w:rFonts w:hAnsi="ＭＳ ゴシック" w:hint="eastAsia"/>
                                      <w:sz w:val="18"/>
                                      <w:szCs w:val="18"/>
                                    </w:rPr>
                                    <w:t>生活介護の場合</w:t>
                                  </w:r>
                                  <w:bookmarkEnd w:id="16"/>
                                </w:p>
                                <w:p w14:paraId="33E89B5B" w14:textId="6DD036DF" w:rsidR="006334F7" w:rsidRPr="006334F7" w:rsidRDefault="006334F7" w:rsidP="00660E8C">
                                  <w:pPr>
                                    <w:spacing w:beforeLines="20" w:before="57" w:afterLines="50" w:after="142" w:line="180" w:lineRule="exact"/>
                                    <w:ind w:leftChars="50" w:left="91" w:rightChars="50" w:right="91"/>
                                    <w:jc w:val="left"/>
                                    <w:rPr>
                                      <w:rFonts w:hAnsi="ＭＳ ゴシック"/>
                                      <w:sz w:val="18"/>
                                      <w:szCs w:val="18"/>
                                    </w:rPr>
                                  </w:pPr>
                                  <w:r w:rsidRPr="006334F7">
                                    <w:rPr>
                                      <w:rFonts w:hAnsi="ＭＳ ゴシック" w:hint="eastAsia"/>
                                      <w:sz w:val="18"/>
                                      <w:szCs w:val="18"/>
                                    </w:rPr>
                                    <w:t xml:space="preserve">　　　　</w:t>
                                  </w:r>
                                  <w:bookmarkStart w:id="17" w:name="_Hlk122600053"/>
                                  <w:r w:rsidRPr="006334F7">
                                    <w:rPr>
                                      <w:rFonts w:hAnsi="ＭＳ ゴシック" w:hint="eastAsia"/>
                                      <w:sz w:val="18"/>
                                      <w:szCs w:val="18"/>
                                    </w:rPr>
                                    <w:t>（平成18年厚生労働省告示第543号・</w:t>
                                  </w:r>
                                  <w:r w:rsidRPr="006334F7">
                                    <w:rPr>
                                      <w:rFonts w:hAnsi="ＭＳ ゴシック"/>
                                      <w:sz w:val="18"/>
                                      <w:szCs w:val="18"/>
                                    </w:rPr>
                                    <w:t>21</w:t>
                                  </w:r>
                                  <w:r w:rsidRPr="006334F7">
                                    <w:rPr>
                                      <w:rFonts w:hAnsi="ＭＳ ゴシック" w:hint="eastAsia"/>
                                      <w:sz w:val="18"/>
                                      <w:szCs w:val="18"/>
                                    </w:rPr>
                                    <w:t>準用）施設入所支援の場合</w:t>
                                  </w:r>
                                  <w:bookmarkEnd w:id="17"/>
                                </w:p>
                                <w:p w14:paraId="6DC7FC29" w14:textId="77777777" w:rsidR="004A7FE6" w:rsidRPr="006334F7" w:rsidRDefault="004A7FE6" w:rsidP="004A7FE6">
                                  <w:pPr>
                                    <w:autoSpaceDE w:val="0"/>
                                    <w:autoSpaceDN w:val="0"/>
                                    <w:spacing w:afterLines="20" w:after="57" w:line="18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イ　</w:t>
                                  </w:r>
                                  <w:r w:rsidRPr="006334F7">
                                    <w:rPr>
                                      <w:rFonts w:hAnsi="ＭＳ ゴシック" w:cs="MS-Gothic"/>
                                      <w:spacing w:val="-6"/>
                                      <w:kern w:val="0"/>
                                      <w:sz w:val="18"/>
                                      <w:szCs w:val="18"/>
                                    </w:rPr>
                                    <w:t xml:space="preserve"> 福祉・介護職員等特定処遇改善加算(Ⅰ)</w:t>
                                  </w:r>
                                </w:p>
                                <w:p w14:paraId="2C21B48C" w14:textId="77777777" w:rsidR="004A7FE6" w:rsidRPr="006334F7" w:rsidRDefault="004A7FE6" w:rsidP="004A7FE6">
                                  <w:pPr>
                                    <w:autoSpaceDE w:val="0"/>
                                    <w:autoSpaceDN w:val="0"/>
                                    <w:spacing w:afterLines="20" w:after="57" w:line="18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　　次に掲げる基準のいずれにも適合すること。</w:t>
                                  </w:r>
                                </w:p>
                                <w:p w14:paraId="241817E2" w14:textId="77777777" w:rsidR="004A7FE6" w:rsidRPr="006334F7" w:rsidRDefault="004A7FE6" w:rsidP="0092097A">
                                  <w:pPr>
                                    <w:spacing w:line="180" w:lineRule="exact"/>
                                    <w:ind w:leftChars="100" w:left="182" w:rightChars="50" w:right="91"/>
                                    <w:jc w:val="left"/>
                                    <w:rPr>
                                      <w:rFonts w:hAnsi="ＭＳ ゴシック"/>
                                      <w:sz w:val="18"/>
                                      <w:szCs w:val="18"/>
                                    </w:rPr>
                                  </w:pPr>
                                  <w:r w:rsidRPr="006334F7">
                                    <w:rPr>
                                      <w:rFonts w:hAnsi="ＭＳ ゴシック" w:hint="eastAsia"/>
                                      <w:sz w:val="18"/>
                                      <w:szCs w:val="18"/>
                                    </w:rPr>
                                    <w:t>(1) 次に掲げる基準のいずれにも適合し、賃金改善に関する計画を策定し、適切な措置を講じていること</w:t>
                                  </w:r>
                                </w:p>
                                <w:p w14:paraId="4B58F558"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 xml:space="preserve">(一) </w:t>
                                  </w:r>
                                  <w:r w:rsidRPr="006334F7">
                                    <w:rPr>
                                      <w:rFonts w:hAnsi="ＭＳ ゴシック" w:cs="MS-Gothic" w:hint="eastAsia"/>
                                      <w:spacing w:val="-6"/>
                                      <w:kern w:val="0"/>
                                      <w:sz w:val="18"/>
                                      <w:szCs w:val="18"/>
                                    </w:rPr>
                                    <w:t>経験・技能のある障害福祉人材のうち</w:t>
                                  </w:r>
                                  <w:r w:rsidRPr="006334F7">
                                    <w:rPr>
                                      <w:rFonts w:hAnsi="ＭＳ ゴシック" w:cs="MS-Gothic"/>
                                      <w:spacing w:val="-6"/>
                                      <w:kern w:val="0"/>
                                      <w:sz w:val="18"/>
                                      <w:szCs w:val="18"/>
                                    </w:rPr>
                                    <w:t>1人は、賃金改善に要する費用の見込額が月額8万円以上となる</w:t>
                                  </w:r>
                                  <w:r w:rsidRPr="006334F7">
                                    <w:rPr>
                                      <w:rFonts w:hAnsi="ＭＳ ゴシック" w:cs="MS-Gothic" w:hint="eastAsia"/>
                                      <w:spacing w:val="-6"/>
                                      <w:kern w:val="0"/>
                                      <w:sz w:val="18"/>
                                      <w:szCs w:val="18"/>
                                    </w:rPr>
                                    <w:t>こと。又は改善後の賃金（退職手当を除く。）の見込額が年額</w:t>
                                  </w:r>
                                  <w:r w:rsidRPr="006334F7">
                                    <w:rPr>
                                      <w:rFonts w:hAnsi="ＭＳ ゴシック" w:cs="MS-Gothic"/>
                                      <w:spacing w:val="-6"/>
                                      <w:kern w:val="0"/>
                                      <w:sz w:val="18"/>
                                      <w:szCs w:val="18"/>
                                    </w:rPr>
                                    <w:t>440万円以上となること</w:t>
                                  </w:r>
                                </w:p>
                                <w:p w14:paraId="2EC90C4F"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(二)</w:t>
                                  </w:r>
                                  <w:r w:rsidRPr="006334F7">
                                    <w:rPr>
                                      <w:rFonts w:hAnsi="ＭＳ ゴシック"/>
                                      <w:sz w:val="18"/>
                                      <w:szCs w:val="18"/>
                                    </w:rPr>
                                    <w:t xml:space="preserve"> </w:t>
                                  </w:r>
                                  <w:r w:rsidRPr="006334F7">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6334F7">
                                    <w:rPr>
                                      <w:rFonts w:hAnsi="ＭＳ ゴシック" w:cs="MS-Gothic"/>
                                      <w:spacing w:val="-6"/>
                                      <w:kern w:val="0"/>
                                      <w:sz w:val="18"/>
                                      <w:szCs w:val="18"/>
                                    </w:rPr>
                                    <w:t>2倍以上となること</w:t>
                                  </w:r>
                                </w:p>
                                <w:p w14:paraId="71E9F648"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(三)</w:t>
                                  </w:r>
                                  <w:r w:rsidRPr="006334F7">
                                    <w:rPr>
                                      <w:rFonts w:hAnsi="ＭＳ ゴシック"/>
                                      <w:sz w:val="18"/>
                                      <w:szCs w:val="18"/>
                                    </w:rPr>
                                    <w:t xml:space="preserve"> </w:t>
                                  </w:r>
                                  <w:r w:rsidRPr="006334F7">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を上回っている</w:t>
                                  </w:r>
                                  <w:r w:rsidRPr="006334F7">
                                    <w:rPr>
                                      <w:rFonts w:hAnsi="ＭＳ ゴシック" w:cs="MS-Gothic"/>
                                      <w:spacing w:val="-6"/>
                                      <w:kern w:val="0"/>
                                      <w:sz w:val="18"/>
                                      <w:szCs w:val="18"/>
                                    </w:rPr>
                                    <w:t>こと</w:t>
                                  </w:r>
                                </w:p>
                                <w:p w14:paraId="379A2237"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(四)</w:t>
                                  </w:r>
                                  <w:r w:rsidRPr="006334F7">
                                    <w:rPr>
                                      <w:rFonts w:hAnsi="ＭＳ ゴシック"/>
                                      <w:sz w:val="18"/>
                                      <w:szCs w:val="18"/>
                                    </w:rPr>
                                    <w:t xml:space="preserve"> </w:t>
                                  </w:r>
                                  <w:r w:rsidRPr="006334F7">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6334F7">
                                    <w:rPr>
                                      <w:rFonts w:hAnsi="ＭＳ ゴシック" w:cs="MS-Gothic"/>
                                      <w:spacing w:val="-6"/>
                                      <w:kern w:val="0"/>
                                      <w:sz w:val="18"/>
                                      <w:szCs w:val="18"/>
                                    </w:rPr>
                                    <w:t>440万円を上回らないこと</w:t>
                                  </w:r>
                                </w:p>
                                <w:p w14:paraId="2F1F6DC6"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(2) 処遇改善計画を作成し、全ての職員に周知し、市長に届け出ていること</w:t>
                                  </w:r>
                                </w:p>
                                <w:p w14:paraId="63C31DF1"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(3) 処遇改善加算の算定額の相当する賃金改善を実施すること</w:t>
                                  </w:r>
                                </w:p>
                                <w:p w14:paraId="4F609EA9"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(4) 事業年度ごとに障害福祉人材等の処遇改善に関する実績を市長に報告すること</w:t>
                                  </w:r>
                                </w:p>
                                <w:p w14:paraId="48B399C1"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(5) 福祉専門職員配置加算Ⅰ～Ⅲのいずれかを算定していること</w:t>
                                  </w:r>
                                </w:p>
                                <w:p w14:paraId="2D1E4B38"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(6) 福祉・介護職員処遇改善加算Ⅰ～Ⅲのいずれかを算定していること</w:t>
                                  </w:r>
                                </w:p>
                                <w:p w14:paraId="7E386F78" w14:textId="77777777" w:rsidR="004A7FE6" w:rsidRPr="006334F7" w:rsidRDefault="004A7FE6" w:rsidP="004A7FE6">
                                  <w:pPr>
                                    <w:spacing w:line="18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 xml:space="preserve">(7) </w:t>
                                  </w:r>
                                  <w:r w:rsidRPr="006334F7">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56193D69" w14:textId="77777777" w:rsidR="004A7FE6" w:rsidRPr="006334F7" w:rsidRDefault="004A7FE6" w:rsidP="00660E8C">
                                  <w:pPr>
                                    <w:spacing w:afterLines="50" w:after="142" w:line="18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(8)　(7)の処遇改善の内容等について、インターネットの利用等により公表していること</w:t>
                                  </w:r>
                                </w:p>
                                <w:p w14:paraId="2155D7DD" w14:textId="64C4E9DE" w:rsidR="004A7FE6" w:rsidRPr="006334F7" w:rsidRDefault="004A7FE6" w:rsidP="004A7FE6">
                                  <w:pPr>
                                    <w:autoSpaceDE w:val="0"/>
                                    <w:autoSpaceDN w:val="0"/>
                                    <w:spacing w:afterLines="20" w:after="57" w:line="180" w:lineRule="exact"/>
                                    <w:ind w:leftChars="50" w:left="253" w:rightChars="50" w:right="91" w:hangingChars="100" w:hanging="162"/>
                                    <w:jc w:val="left"/>
                                    <w:rPr>
                                      <w:rFonts w:hAnsi="ＭＳ ゴシック" w:cs="MS-Gothic"/>
                                      <w:spacing w:val="-6"/>
                                      <w:kern w:val="0"/>
                                      <w:sz w:val="18"/>
                                      <w:szCs w:val="18"/>
                                    </w:rPr>
                                  </w:pPr>
                                  <w:r w:rsidRPr="006334F7">
                                    <w:rPr>
                                      <w:rFonts w:hAnsi="ＭＳ ゴシック" w:hint="eastAsia"/>
                                      <w:sz w:val="18"/>
                                      <w:szCs w:val="18"/>
                                    </w:rPr>
                                    <w:t xml:space="preserve">ロ　</w:t>
                                  </w:r>
                                  <w:r w:rsidRPr="006334F7">
                                    <w:rPr>
                                      <w:rFonts w:hAnsi="ＭＳ ゴシック" w:cs="MS-Gothic"/>
                                      <w:spacing w:val="-6"/>
                                      <w:kern w:val="0"/>
                                      <w:sz w:val="18"/>
                                      <w:szCs w:val="18"/>
                                    </w:rPr>
                                    <w:t>福祉・介護職員等特定処遇改善加算(</w:t>
                                  </w:r>
                                  <w:r w:rsidRPr="006334F7">
                                    <w:rPr>
                                      <w:rFonts w:hAnsi="ＭＳ ゴシック" w:cs="MS-Gothic" w:hint="eastAsia"/>
                                      <w:spacing w:val="-6"/>
                                      <w:kern w:val="0"/>
                                      <w:sz w:val="18"/>
                                      <w:szCs w:val="18"/>
                                    </w:rPr>
                                    <w:t>Ⅱ</w:t>
                                  </w:r>
                                  <w:r w:rsidRPr="006334F7">
                                    <w:rPr>
                                      <w:rFonts w:hAnsi="ＭＳ ゴシック" w:cs="MS-Gothic"/>
                                      <w:spacing w:val="-6"/>
                                      <w:kern w:val="0"/>
                                      <w:sz w:val="18"/>
                                      <w:szCs w:val="18"/>
                                    </w:rPr>
                                    <w:t>)</w:t>
                                  </w:r>
                                  <w:r w:rsidR="006334F7" w:rsidRPr="006334F7">
                                    <w:rPr>
                                      <w:rFonts w:hAnsi="ＭＳ ゴシック" w:cs="MS-Gothic" w:hint="eastAsia"/>
                                      <w:spacing w:val="-6"/>
                                      <w:kern w:val="0"/>
                                      <w:sz w:val="18"/>
                                      <w:szCs w:val="18"/>
                                    </w:rPr>
                                    <w:t xml:space="preserve">　※生活介護のみ</w:t>
                                  </w:r>
                                </w:p>
                                <w:p w14:paraId="7546F048" w14:textId="77777777" w:rsidR="004A7FE6" w:rsidRPr="006334F7" w:rsidRDefault="004A7FE6" w:rsidP="004A7FE6">
                                  <w:pPr>
                                    <w:spacing w:line="180" w:lineRule="exact"/>
                                    <w:ind w:leftChars="150" w:left="273" w:rightChars="50" w:right="91" w:firstLineChars="100" w:firstLine="162"/>
                                    <w:jc w:val="left"/>
                                    <w:rPr>
                                      <w:rFonts w:hAnsi="ＭＳ ゴシック"/>
                                      <w:sz w:val="18"/>
                                      <w:szCs w:val="18"/>
                                    </w:rPr>
                                  </w:pPr>
                                  <w:r w:rsidRPr="006334F7">
                                    <w:rPr>
                                      <w:rFonts w:hAnsi="ＭＳ ゴシック" w:hint="eastAsia"/>
                                      <w:sz w:val="18"/>
                                      <w:szCs w:val="18"/>
                                    </w:rPr>
                                    <w:t>イの(1)から(4)まで及び(6)から(8)に掲げる基準のいずれにも適合すること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0B2DB" id="Text Box 886" o:spid="_x0000_s1219" type="#_x0000_t202" style="position:absolute;left:0;text-align:left;margin-left:7.4pt;margin-top:6.05pt;width:330pt;height:3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S6IAIAADMEAAAOAAAAZHJzL2Uyb0RvYy54bWysU8tu2zAQvBfoPxC815L8SGzBcpA6dVEg&#10;fQBpP4CiKIkoxWVJ2lL69V1SiuO06KWoDgRXS87Ozg63N0OnyElYJ0EXNJullAjNoZK6Kei3r4c3&#10;a0qcZ7piCrQo6KNw9Gb3+tW2N7mYQwuqEpYgiHZ5bwraem/yJHG8FR1zMzBCY7IG2zGPoW2SyrIe&#10;0TuVzNP0KunBVsYCF87h37sxSXcRv64F95/r2glPVEGRm4+rjWsZ1mS3ZXljmWkln2iwf2DRMamx&#10;6BnqjnlGjlb+AdVJbsFB7WccugTqWnIRe8BusvS3bh5aZkTsBcVx5iyT+3+w/NPpwXyxxA9vYcAB&#10;xiacuQf+3REN+5bpRtxaC30rWIWFsyBZ0huXT1eD1C53AaTsP0KFQ2ZHDxFoqG0XVME+CaLjAB7P&#10;oovBE44/l9kmS1NMccwts+Vicb2KNVj+dN1Y598L6EjYFNTiVCM8O907H+iw/OlIqOZAyeoglYqB&#10;bcq9suTE0AGH+E3oL44pTfqCXi1W6ajAXyGQamA7Vn0B0UmPVlayK+j6fIjlQbd3uopG80yqcY+U&#10;lZ6EDNqNKvqhHIisUOVN1DkoW0L1iNpaGL2Lbw03LdiflPTo24K6H0dmBSXqg8b5XC/nmxUaPQbr&#10;9QaFtZeJ8iLBNEeggnpKxu3ej0/jaKxsWqwz+kHDLU60llHrZ04TfXRmHMH0ioL1L+N46vmt734B&#10;AAD//wMAUEsDBBQABgAIAAAAIQDz0uGt2wAAAAkBAAAPAAAAZHJzL2Rvd25yZXYueG1sTI9BT8Mw&#10;DIXvSPyHyEjcWNqqCqg0nQYIJI5sXLhljdcWEqdqsq7w6/FOcLKfn/X8uV4v3okZpzgE0pCvMhBI&#10;bbADdRred883dyBiMmSNC4QavjHCurm8qE1lw4necN6mTnAIxcpo6FMaKylj26M3cRVGJPYOYfIm&#10;sZw6aSdz4nDvZJFlSnozEF/ozYiPPbZf26PXsBw+1Gfx8vSaP8TNz7zDEFwqtb6+Wjb3IBIu6W8Z&#10;zviMDg0z7cORbBSOdcnkiWuRg2Bf3Z4He25UqUA2tfz/QfMLAAD//wMAUEsBAi0AFAAGAAgAAAAh&#10;ALaDOJL+AAAA4QEAABMAAAAAAAAAAAAAAAAAAAAAAFtDb250ZW50X1R5cGVzXS54bWxQSwECLQAU&#10;AAYACAAAACEAOP0h/9YAAACUAQAACwAAAAAAAAAAAAAAAAAvAQAAX3JlbHMvLnJlbHNQSwECLQAU&#10;AAYACAAAACEA6dSUuiACAAAzBAAADgAAAAAAAAAAAAAAAAAuAgAAZHJzL2Uyb0RvYy54bWxQSwEC&#10;LQAUAAYACAAAACEA89LhrdsAAAAJAQAADwAAAAAAAAAAAAAAAAB6BAAAZHJzL2Rvd25yZXYueG1s&#10;UEsFBgAAAAAEAAQA8wAAAIIFAAAAAA==&#10;" strokeweight=".5pt">
                      <v:textbox inset="5.85pt,.7pt,5.85pt,.7pt">
                        <w:txbxContent>
                          <w:p w14:paraId="3655E3D0" w14:textId="77777777" w:rsidR="004A7FE6" w:rsidRPr="006334F7" w:rsidRDefault="004A7FE6" w:rsidP="004A7FE6">
                            <w:pPr>
                              <w:spacing w:beforeLines="20" w:before="57" w:line="180" w:lineRule="exact"/>
                              <w:ind w:leftChars="50" w:left="91" w:rightChars="50" w:right="91"/>
                              <w:jc w:val="left"/>
                              <w:rPr>
                                <w:rFonts w:hAnsi="ＭＳ ゴシック"/>
                                <w:sz w:val="18"/>
                                <w:szCs w:val="18"/>
                              </w:rPr>
                            </w:pPr>
                            <w:r w:rsidRPr="006334F7">
                              <w:rPr>
                                <w:rFonts w:hAnsi="ＭＳ ゴシック" w:hint="eastAsia"/>
                                <w:sz w:val="18"/>
                                <w:szCs w:val="18"/>
                              </w:rPr>
                              <w:t>【厚生労働大臣が定める基準】</w:t>
                            </w:r>
                          </w:p>
                          <w:p w14:paraId="18116121" w14:textId="7B8214A4" w:rsidR="004A7FE6" w:rsidRPr="006334F7" w:rsidRDefault="004A7FE6" w:rsidP="004A7FE6">
                            <w:pPr>
                              <w:spacing w:beforeLines="20" w:before="57" w:line="180" w:lineRule="exact"/>
                              <w:ind w:leftChars="50" w:left="91" w:rightChars="50" w:right="91"/>
                              <w:jc w:val="left"/>
                              <w:rPr>
                                <w:rFonts w:hAnsi="ＭＳ ゴシック"/>
                                <w:sz w:val="18"/>
                                <w:szCs w:val="18"/>
                              </w:rPr>
                            </w:pPr>
                            <w:r w:rsidRPr="006334F7">
                              <w:rPr>
                                <w:rFonts w:hAnsi="ＭＳ ゴシック" w:hint="eastAsia"/>
                                <w:sz w:val="18"/>
                                <w:szCs w:val="18"/>
                              </w:rPr>
                              <w:t>≪参照≫（平成18年厚生労働省告示第543号</w:t>
                            </w:r>
                            <w:bookmarkStart w:id="18" w:name="_Hlk122599996"/>
                            <w:r w:rsidRPr="006334F7">
                              <w:rPr>
                                <w:rFonts w:hAnsi="ＭＳ ゴシック" w:hint="eastAsia"/>
                                <w:sz w:val="18"/>
                                <w:szCs w:val="18"/>
                              </w:rPr>
                              <w:t>・17</w:t>
                            </w:r>
                            <w:r w:rsidR="006334F7">
                              <w:rPr>
                                <w:rFonts w:hAnsi="ＭＳ ゴシック" w:hint="eastAsia"/>
                                <w:sz w:val="18"/>
                                <w:szCs w:val="18"/>
                              </w:rPr>
                              <w:t>準用</w:t>
                            </w:r>
                            <w:r w:rsidRPr="006334F7">
                              <w:rPr>
                                <w:rFonts w:hAnsi="ＭＳ ゴシック" w:hint="eastAsia"/>
                                <w:sz w:val="18"/>
                                <w:szCs w:val="18"/>
                              </w:rPr>
                              <w:t>）</w:t>
                            </w:r>
                            <w:r w:rsidR="006334F7" w:rsidRPr="006334F7">
                              <w:rPr>
                                <w:rFonts w:hAnsi="ＭＳ ゴシック" w:hint="eastAsia"/>
                                <w:sz w:val="18"/>
                                <w:szCs w:val="18"/>
                              </w:rPr>
                              <w:t>生活介護の場合</w:t>
                            </w:r>
                            <w:bookmarkEnd w:id="18"/>
                          </w:p>
                          <w:p w14:paraId="33E89B5B" w14:textId="6DD036DF" w:rsidR="006334F7" w:rsidRPr="006334F7" w:rsidRDefault="006334F7" w:rsidP="00660E8C">
                            <w:pPr>
                              <w:spacing w:beforeLines="20" w:before="57" w:afterLines="50" w:after="142" w:line="180" w:lineRule="exact"/>
                              <w:ind w:leftChars="50" w:left="91" w:rightChars="50" w:right="91"/>
                              <w:jc w:val="left"/>
                              <w:rPr>
                                <w:rFonts w:hAnsi="ＭＳ ゴシック"/>
                                <w:sz w:val="18"/>
                                <w:szCs w:val="18"/>
                              </w:rPr>
                            </w:pPr>
                            <w:r w:rsidRPr="006334F7">
                              <w:rPr>
                                <w:rFonts w:hAnsi="ＭＳ ゴシック" w:hint="eastAsia"/>
                                <w:sz w:val="18"/>
                                <w:szCs w:val="18"/>
                              </w:rPr>
                              <w:t xml:space="preserve">　　　　</w:t>
                            </w:r>
                            <w:bookmarkStart w:id="19" w:name="_Hlk122600053"/>
                            <w:r w:rsidRPr="006334F7">
                              <w:rPr>
                                <w:rFonts w:hAnsi="ＭＳ ゴシック" w:hint="eastAsia"/>
                                <w:sz w:val="18"/>
                                <w:szCs w:val="18"/>
                              </w:rPr>
                              <w:t>（平成18年厚生労働省告示第543号・</w:t>
                            </w:r>
                            <w:r w:rsidRPr="006334F7">
                              <w:rPr>
                                <w:rFonts w:hAnsi="ＭＳ ゴシック"/>
                                <w:sz w:val="18"/>
                                <w:szCs w:val="18"/>
                              </w:rPr>
                              <w:t>21</w:t>
                            </w:r>
                            <w:r w:rsidRPr="006334F7">
                              <w:rPr>
                                <w:rFonts w:hAnsi="ＭＳ ゴシック" w:hint="eastAsia"/>
                                <w:sz w:val="18"/>
                                <w:szCs w:val="18"/>
                              </w:rPr>
                              <w:t>準用）施設入所支援の場合</w:t>
                            </w:r>
                            <w:bookmarkEnd w:id="19"/>
                          </w:p>
                          <w:p w14:paraId="6DC7FC29" w14:textId="77777777" w:rsidR="004A7FE6" w:rsidRPr="006334F7" w:rsidRDefault="004A7FE6" w:rsidP="004A7FE6">
                            <w:pPr>
                              <w:autoSpaceDE w:val="0"/>
                              <w:autoSpaceDN w:val="0"/>
                              <w:spacing w:afterLines="20" w:after="57" w:line="18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イ　</w:t>
                            </w:r>
                            <w:r w:rsidRPr="006334F7">
                              <w:rPr>
                                <w:rFonts w:hAnsi="ＭＳ ゴシック" w:cs="MS-Gothic"/>
                                <w:spacing w:val="-6"/>
                                <w:kern w:val="0"/>
                                <w:sz w:val="18"/>
                                <w:szCs w:val="18"/>
                              </w:rPr>
                              <w:t xml:space="preserve"> 福祉・介護職員等特定処遇改善加算(Ⅰ)</w:t>
                            </w:r>
                          </w:p>
                          <w:p w14:paraId="2C21B48C" w14:textId="77777777" w:rsidR="004A7FE6" w:rsidRPr="006334F7" w:rsidRDefault="004A7FE6" w:rsidP="004A7FE6">
                            <w:pPr>
                              <w:autoSpaceDE w:val="0"/>
                              <w:autoSpaceDN w:val="0"/>
                              <w:spacing w:afterLines="20" w:after="57" w:line="18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　　次に掲げる基準のいずれにも適合すること。</w:t>
                            </w:r>
                          </w:p>
                          <w:p w14:paraId="241817E2" w14:textId="77777777" w:rsidR="004A7FE6" w:rsidRPr="006334F7" w:rsidRDefault="004A7FE6" w:rsidP="0092097A">
                            <w:pPr>
                              <w:spacing w:line="180" w:lineRule="exact"/>
                              <w:ind w:leftChars="100" w:left="182" w:rightChars="50" w:right="91"/>
                              <w:jc w:val="left"/>
                              <w:rPr>
                                <w:rFonts w:hAnsi="ＭＳ ゴシック"/>
                                <w:sz w:val="18"/>
                                <w:szCs w:val="18"/>
                              </w:rPr>
                            </w:pPr>
                            <w:r w:rsidRPr="006334F7">
                              <w:rPr>
                                <w:rFonts w:hAnsi="ＭＳ ゴシック" w:hint="eastAsia"/>
                                <w:sz w:val="18"/>
                                <w:szCs w:val="18"/>
                              </w:rPr>
                              <w:t>(1) 次に掲げる基準のいずれにも適合し、賃金改善に関する計画を策定し、適切な措置を講じていること</w:t>
                            </w:r>
                          </w:p>
                          <w:p w14:paraId="4B58F558"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 xml:space="preserve">(一) </w:t>
                            </w:r>
                            <w:r w:rsidRPr="006334F7">
                              <w:rPr>
                                <w:rFonts w:hAnsi="ＭＳ ゴシック" w:cs="MS-Gothic" w:hint="eastAsia"/>
                                <w:spacing w:val="-6"/>
                                <w:kern w:val="0"/>
                                <w:sz w:val="18"/>
                                <w:szCs w:val="18"/>
                              </w:rPr>
                              <w:t>経験・技能のある障害福祉人材のうち</w:t>
                            </w:r>
                            <w:r w:rsidRPr="006334F7">
                              <w:rPr>
                                <w:rFonts w:hAnsi="ＭＳ ゴシック" w:cs="MS-Gothic"/>
                                <w:spacing w:val="-6"/>
                                <w:kern w:val="0"/>
                                <w:sz w:val="18"/>
                                <w:szCs w:val="18"/>
                              </w:rPr>
                              <w:t>1人は、賃金改善に要する費用の見込額が月額8万円以上となる</w:t>
                            </w:r>
                            <w:r w:rsidRPr="006334F7">
                              <w:rPr>
                                <w:rFonts w:hAnsi="ＭＳ ゴシック" w:cs="MS-Gothic" w:hint="eastAsia"/>
                                <w:spacing w:val="-6"/>
                                <w:kern w:val="0"/>
                                <w:sz w:val="18"/>
                                <w:szCs w:val="18"/>
                              </w:rPr>
                              <w:t>こと。又は改善後の賃金（退職手当を除く。）の見込額が年額</w:t>
                            </w:r>
                            <w:r w:rsidRPr="006334F7">
                              <w:rPr>
                                <w:rFonts w:hAnsi="ＭＳ ゴシック" w:cs="MS-Gothic"/>
                                <w:spacing w:val="-6"/>
                                <w:kern w:val="0"/>
                                <w:sz w:val="18"/>
                                <w:szCs w:val="18"/>
                              </w:rPr>
                              <w:t>440万円以上となること</w:t>
                            </w:r>
                          </w:p>
                          <w:p w14:paraId="2EC90C4F"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(二)</w:t>
                            </w:r>
                            <w:r w:rsidRPr="006334F7">
                              <w:rPr>
                                <w:rFonts w:hAnsi="ＭＳ ゴシック"/>
                                <w:sz w:val="18"/>
                                <w:szCs w:val="18"/>
                              </w:rPr>
                              <w:t xml:space="preserve"> </w:t>
                            </w:r>
                            <w:r w:rsidRPr="006334F7">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6334F7">
                              <w:rPr>
                                <w:rFonts w:hAnsi="ＭＳ ゴシック" w:cs="MS-Gothic"/>
                                <w:spacing w:val="-6"/>
                                <w:kern w:val="0"/>
                                <w:sz w:val="18"/>
                                <w:szCs w:val="18"/>
                              </w:rPr>
                              <w:t>2倍以上となること</w:t>
                            </w:r>
                          </w:p>
                          <w:p w14:paraId="71E9F648"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(三)</w:t>
                            </w:r>
                            <w:r w:rsidRPr="006334F7">
                              <w:rPr>
                                <w:rFonts w:hAnsi="ＭＳ ゴシック"/>
                                <w:sz w:val="18"/>
                                <w:szCs w:val="18"/>
                              </w:rPr>
                              <w:t xml:space="preserve"> </w:t>
                            </w:r>
                            <w:r w:rsidRPr="006334F7">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を上回っている</w:t>
                            </w:r>
                            <w:r w:rsidRPr="006334F7">
                              <w:rPr>
                                <w:rFonts w:hAnsi="ＭＳ ゴシック" w:cs="MS-Gothic"/>
                                <w:spacing w:val="-6"/>
                                <w:kern w:val="0"/>
                                <w:sz w:val="18"/>
                                <w:szCs w:val="18"/>
                              </w:rPr>
                              <w:t>こと</w:t>
                            </w:r>
                          </w:p>
                          <w:p w14:paraId="379A2237" w14:textId="77777777" w:rsidR="004A7FE6" w:rsidRPr="006334F7" w:rsidRDefault="004A7FE6" w:rsidP="004A7FE6">
                            <w:pPr>
                              <w:spacing w:line="180" w:lineRule="exact"/>
                              <w:ind w:leftChars="250" w:left="617" w:rightChars="50" w:right="91" w:hangingChars="100" w:hanging="162"/>
                              <w:jc w:val="left"/>
                              <w:rPr>
                                <w:rFonts w:hAnsi="ＭＳ ゴシック"/>
                                <w:sz w:val="18"/>
                                <w:szCs w:val="18"/>
                              </w:rPr>
                            </w:pPr>
                            <w:r w:rsidRPr="006334F7">
                              <w:rPr>
                                <w:rFonts w:hAnsi="ＭＳ ゴシック" w:hint="eastAsia"/>
                                <w:sz w:val="18"/>
                                <w:szCs w:val="18"/>
                              </w:rPr>
                              <w:t>(四)</w:t>
                            </w:r>
                            <w:r w:rsidRPr="006334F7">
                              <w:rPr>
                                <w:rFonts w:hAnsi="ＭＳ ゴシック"/>
                                <w:sz w:val="18"/>
                                <w:szCs w:val="18"/>
                              </w:rPr>
                              <w:t xml:space="preserve"> </w:t>
                            </w:r>
                            <w:r w:rsidRPr="006334F7">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6334F7">
                              <w:rPr>
                                <w:rFonts w:hAnsi="ＭＳ ゴシック" w:cs="MS-Gothic"/>
                                <w:spacing w:val="-6"/>
                                <w:kern w:val="0"/>
                                <w:sz w:val="18"/>
                                <w:szCs w:val="18"/>
                              </w:rPr>
                              <w:t>440万円を上回らないこと</w:t>
                            </w:r>
                          </w:p>
                          <w:p w14:paraId="2F1F6DC6"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(2) 処遇改善計画を作成し、全ての職員に周知し、市長に届け出ていること</w:t>
                            </w:r>
                          </w:p>
                          <w:p w14:paraId="63C31DF1"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(3) 処遇改善加算の算定額の相当する賃金改善を実施すること</w:t>
                            </w:r>
                          </w:p>
                          <w:p w14:paraId="4F609EA9"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(4) 事業年度ごとに障害福祉人材等の処遇改善に関する実績を市長に報告すること</w:t>
                            </w:r>
                          </w:p>
                          <w:p w14:paraId="48B399C1"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(5) 福祉専門職員配置加算Ⅰ～Ⅲのいずれかを算定していること</w:t>
                            </w:r>
                          </w:p>
                          <w:p w14:paraId="2D1E4B38" w14:textId="77777777" w:rsidR="004A7FE6" w:rsidRPr="006334F7" w:rsidRDefault="004A7FE6" w:rsidP="004A7FE6">
                            <w:pPr>
                              <w:spacing w:line="180" w:lineRule="exact"/>
                              <w:ind w:rightChars="50" w:right="91" w:firstLineChars="100" w:firstLine="162"/>
                              <w:jc w:val="left"/>
                              <w:rPr>
                                <w:rFonts w:hAnsi="ＭＳ ゴシック"/>
                                <w:sz w:val="18"/>
                                <w:szCs w:val="18"/>
                              </w:rPr>
                            </w:pPr>
                            <w:r w:rsidRPr="006334F7">
                              <w:rPr>
                                <w:rFonts w:hAnsi="ＭＳ ゴシック" w:hint="eastAsia"/>
                                <w:sz w:val="18"/>
                                <w:szCs w:val="18"/>
                              </w:rPr>
                              <w:t>(6) 福祉・介護職員処遇改善加算Ⅰ～Ⅲのいずれかを算定していること</w:t>
                            </w:r>
                          </w:p>
                          <w:p w14:paraId="7E386F78" w14:textId="77777777" w:rsidR="004A7FE6" w:rsidRPr="006334F7" w:rsidRDefault="004A7FE6" w:rsidP="004A7FE6">
                            <w:pPr>
                              <w:spacing w:line="18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 xml:space="preserve">(7) </w:t>
                            </w:r>
                            <w:r w:rsidRPr="006334F7">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56193D69" w14:textId="77777777" w:rsidR="004A7FE6" w:rsidRPr="006334F7" w:rsidRDefault="004A7FE6" w:rsidP="00660E8C">
                            <w:pPr>
                              <w:spacing w:afterLines="50" w:after="142" w:line="18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(8)　(7)の処遇改善の内容等について、インターネットの利用等により公表していること</w:t>
                            </w:r>
                          </w:p>
                          <w:p w14:paraId="2155D7DD" w14:textId="64C4E9DE" w:rsidR="004A7FE6" w:rsidRPr="006334F7" w:rsidRDefault="004A7FE6" w:rsidP="004A7FE6">
                            <w:pPr>
                              <w:autoSpaceDE w:val="0"/>
                              <w:autoSpaceDN w:val="0"/>
                              <w:spacing w:afterLines="20" w:after="57" w:line="180" w:lineRule="exact"/>
                              <w:ind w:leftChars="50" w:left="253" w:rightChars="50" w:right="91" w:hangingChars="100" w:hanging="162"/>
                              <w:jc w:val="left"/>
                              <w:rPr>
                                <w:rFonts w:hAnsi="ＭＳ ゴシック" w:cs="MS-Gothic"/>
                                <w:spacing w:val="-6"/>
                                <w:kern w:val="0"/>
                                <w:sz w:val="18"/>
                                <w:szCs w:val="18"/>
                              </w:rPr>
                            </w:pPr>
                            <w:r w:rsidRPr="006334F7">
                              <w:rPr>
                                <w:rFonts w:hAnsi="ＭＳ ゴシック" w:hint="eastAsia"/>
                                <w:sz w:val="18"/>
                                <w:szCs w:val="18"/>
                              </w:rPr>
                              <w:t xml:space="preserve">ロ　</w:t>
                            </w:r>
                            <w:r w:rsidRPr="006334F7">
                              <w:rPr>
                                <w:rFonts w:hAnsi="ＭＳ ゴシック" w:cs="MS-Gothic"/>
                                <w:spacing w:val="-6"/>
                                <w:kern w:val="0"/>
                                <w:sz w:val="18"/>
                                <w:szCs w:val="18"/>
                              </w:rPr>
                              <w:t>福祉・介護職員等特定処遇改善加算(</w:t>
                            </w:r>
                            <w:r w:rsidRPr="006334F7">
                              <w:rPr>
                                <w:rFonts w:hAnsi="ＭＳ ゴシック" w:cs="MS-Gothic" w:hint="eastAsia"/>
                                <w:spacing w:val="-6"/>
                                <w:kern w:val="0"/>
                                <w:sz w:val="18"/>
                                <w:szCs w:val="18"/>
                              </w:rPr>
                              <w:t>Ⅱ</w:t>
                            </w:r>
                            <w:r w:rsidRPr="006334F7">
                              <w:rPr>
                                <w:rFonts w:hAnsi="ＭＳ ゴシック" w:cs="MS-Gothic"/>
                                <w:spacing w:val="-6"/>
                                <w:kern w:val="0"/>
                                <w:sz w:val="18"/>
                                <w:szCs w:val="18"/>
                              </w:rPr>
                              <w:t>)</w:t>
                            </w:r>
                            <w:r w:rsidR="006334F7" w:rsidRPr="006334F7">
                              <w:rPr>
                                <w:rFonts w:hAnsi="ＭＳ ゴシック" w:cs="MS-Gothic" w:hint="eastAsia"/>
                                <w:spacing w:val="-6"/>
                                <w:kern w:val="0"/>
                                <w:sz w:val="18"/>
                                <w:szCs w:val="18"/>
                              </w:rPr>
                              <w:t xml:space="preserve">　※生活介護のみ</w:t>
                            </w:r>
                          </w:p>
                          <w:p w14:paraId="7546F048" w14:textId="77777777" w:rsidR="004A7FE6" w:rsidRPr="006334F7" w:rsidRDefault="004A7FE6" w:rsidP="004A7FE6">
                            <w:pPr>
                              <w:spacing w:line="180" w:lineRule="exact"/>
                              <w:ind w:leftChars="150" w:left="273" w:rightChars="50" w:right="91" w:firstLineChars="100" w:firstLine="162"/>
                              <w:jc w:val="left"/>
                              <w:rPr>
                                <w:rFonts w:hAnsi="ＭＳ ゴシック"/>
                                <w:sz w:val="18"/>
                                <w:szCs w:val="18"/>
                              </w:rPr>
                            </w:pPr>
                            <w:r w:rsidRPr="006334F7">
                              <w:rPr>
                                <w:rFonts w:hAnsi="ＭＳ ゴシック" w:hint="eastAsia"/>
                                <w:sz w:val="18"/>
                                <w:szCs w:val="18"/>
                              </w:rPr>
                              <w:t>イの(1)から(4)まで及び(6)から(8)に掲げる基準のいずれにも適合すること</w:t>
                            </w:r>
                          </w:p>
                        </w:txbxContent>
                      </v:textbox>
                    </v:shape>
                  </w:pict>
                </mc:Fallback>
              </mc:AlternateContent>
            </w:r>
          </w:p>
          <w:p w14:paraId="2A82ADD0" w14:textId="7EABCF9E" w:rsidR="004A7FE6" w:rsidRPr="005B7DB2" w:rsidRDefault="004A7FE6" w:rsidP="00532F73">
            <w:pPr>
              <w:snapToGrid/>
              <w:ind w:firstLineChars="100" w:firstLine="182"/>
              <w:jc w:val="left"/>
              <w:rPr>
                <w:rFonts w:hAnsi="ＭＳ ゴシック"/>
                <w:szCs w:val="20"/>
              </w:rPr>
            </w:pPr>
          </w:p>
          <w:p w14:paraId="7252BE1B" w14:textId="27A08445" w:rsidR="004A7FE6" w:rsidRPr="005B7DB2" w:rsidRDefault="004A7FE6" w:rsidP="00532F73">
            <w:pPr>
              <w:snapToGrid/>
              <w:ind w:firstLineChars="100" w:firstLine="182"/>
              <w:jc w:val="left"/>
              <w:rPr>
                <w:rFonts w:hAnsi="ＭＳ ゴシック"/>
                <w:szCs w:val="20"/>
              </w:rPr>
            </w:pPr>
          </w:p>
          <w:p w14:paraId="6B53FED4" w14:textId="77777777" w:rsidR="004A7FE6" w:rsidRPr="005B7DB2" w:rsidRDefault="004A7FE6" w:rsidP="00532F73">
            <w:pPr>
              <w:snapToGrid/>
              <w:ind w:firstLineChars="100" w:firstLine="182"/>
              <w:jc w:val="left"/>
              <w:rPr>
                <w:rFonts w:hAnsi="ＭＳ ゴシック"/>
                <w:szCs w:val="20"/>
              </w:rPr>
            </w:pPr>
          </w:p>
          <w:p w14:paraId="1063EFF3" w14:textId="77777777" w:rsidR="004A7FE6" w:rsidRPr="005B7DB2" w:rsidRDefault="004A7FE6" w:rsidP="00532F73">
            <w:pPr>
              <w:snapToGrid/>
              <w:ind w:firstLineChars="100" w:firstLine="182"/>
              <w:jc w:val="left"/>
              <w:rPr>
                <w:rFonts w:hAnsi="ＭＳ ゴシック"/>
                <w:szCs w:val="20"/>
              </w:rPr>
            </w:pPr>
          </w:p>
          <w:p w14:paraId="64F8E42A" w14:textId="77777777" w:rsidR="004A7FE6" w:rsidRPr="005B7DB2" w:rsidRDefault="004A7FE6" w:rsidP="00532F73">
            <w:pPr>
              <w:snapToGrid/>
              <w:ind w:firstLineChars="100" w:firstLine="182"/>
              <w:jc w:val="left"/>
              <w:rPr>
                <w:rFonts w:hAnsi="ＭＳ ゴシック"/>
                <w:szCs w:val="20"/>
              </w:rPr>
            </w:pPr>
          </w:p>
          <w:p w14:paraId="3B560383" w14:textId="77777777" w:rsidR="004A7FE6" w:rsidRPr="005B7DB2" w:rsidRDefault="004A7FE6" w:rsidP="00532F73">
            <w:pPr>
              <w:snapToGrid/>
              <w:ind w:firstLineChars="100" w:firstLine="182"/>
              <w:jc w:val="left"/>
              <w:rPr>
                <w:rFonts w:hAnsi="ＭＳ ゴシック"/>
                <w:szCs w:val="20"/>
              </w:rPr>
            </w:pPr>
          </w:p>
          <w:p w14:paraId="6DD193C6" w14:textId="77777777" w:rsidR="004A7FE6" w:rsidRPr="005B7DB2" w:rsidRDefault="004A7FE6" w:rsidP="00532F73">
            <w:pPr>
              <w:snapToGrid/>
              <w:ind w:firstLineChars="100" w:firstLine="182"/>
              <w:jc w:val="left"/>
              <w:rPr>
                <w:rFonts w:hAnsi="ＭＳ ゴシック"/>
                <w:szCs w:val="20"/>
              </w:rPr>
            </w:pPr>
          </w:p>
          <w:p w14:paraId="1C1F154F" w14:textId="77777777" w:rsidR="004A7FE6" w:rsidRPr="005B7DB2" w:rsidRDefault="004A7FE6" w:rsidP="00532F73">
            <w:pPr>
              <w:snapToGrid/>
              <w:ind w:firstLineChars="100" w:firstLine="182"/>
              <w:jc w:val="left"/>
              <w:rPr>
                <w:rFonts w:hAnsi="ＭＳ ゴシック"/>
                <w:szCs w:val="20"/>
              </w:rPr>
            </w:pPr>
          </w:p>
          <w:p w14:paraId="6F812D45" w14:textId="77777777" w:rsidR="004A7FE6" w:rsidRPr="005B7DB2" w:rsidRDefault="004A7FE6" w:rsidP="00532F73">
            <w:pPr>
              <w:snapToGrid/>
              <w:ind w:firstLineChars="100" w:firstLine="182"/>
              <w:jc w:val="left"/>
              <w:rPr>
                <w:rFonts w:hAnsi="ＭＳ ゴシック"/>
                <w:szCs w:val="20"/>
              </w:rPr>
            </w:pPr>
          </w:p>
          <w:p w14:paraId="49B2AB66" w14:textId="77777777" w:rsidR="004A7FE6" w:rsidRPr="005B7DB2" w:rsidRDefault="004A7FE6" w:rsidP="00532F73">
            <w:pPr>
              <w:snapToGrid/>
              <w:ind w:firstLineChars="100" w:firstLine="182"/>
              <w:jc w:val="left"/>
              <w:rPr>
                <w:rFonts w:hAnsi="ＭＳ ゴシック"/>
                <w:szCs w:val="20"/>
              </w:rPr>
            </w:pPr>
          </w:p>
          <w:p w14:paraId="6666414B" w14:textId="77777777" w:rsidR="004A7FE6" w:rsidRPr="005B7DB2" w:rsidRDefault="004A7FE6" w:rsidP="00532F73">
            <w:pPr>
              <w:snapToGrid/>
              <w:ind w:firstLineChars="100" w:firstLine="182"/>
              <w:jc w:val="left"/>
              <w:rPr>
                <w:rFonts w:hAnsi="ＭＳ ゴシック"/>
                <w:szCs w:val="20"/>
              </w:rPr>
            </w:pPr>
          </w:p>
          <w:p w14:paraId="7BE3C0E5" w14:textId="77777777" w:rsidR="004A7FE6" w:rsidRPr="005B7DB2" w:rsidRDefault="004A7FE6" w:rsidP="00532F73">
            <w:pPr>
              <w:snapToGrid/>
              <w:ind w:firstLineChars="100" w:firstLine="182"/>
              <w:jc w:val="left"/>
              <w:rPr>
                <w:rFonts w:hAnsi="ＭＳ ゴシック"/>
                <w:szCs w:val="20"/>
              </w:rPr>
            </w:pPr>
          </w:p>
        </w:tc>
        <w:tc>
          <w:tcPr>
            <w:tcW w:w="1307" w:type="dxa"/>
            <w:tcBorders>
              <w:top w:val="single" w:sz="4" w:space="0" w:color="000000"/>
              <w:left w:val="single" w:sz="4" w:space="0" w:color="000000"/>
              <w:bottom w:val="single" w:sz="4" w:space="0" w:color="000000"/>
              <w:right w:val="single" w:sz="4" w:space="0" w:color="000000"/>
            </w:tcBorders>
          </w:tcPr>
          <w:p w14:paraId="6B6C0B8C" w14:textId="77777777" w:rsidR="004A7FE6" w:rsidRPr="005B7DB2" w:rsidRDefault="00B02EC3" w:rsidP="00532F73">
            <w:pPr>
              <w:snapToGrid/>
              <w:jc w:val="both"/>
              <w:rPr>
                <w:rFonts w:hAnsi="ＭＳ ゴシック"/>
              </w:rPr>
            </w:pPr>
            <w:sdt>
              <w:sdtPr>
                <w:rPr>
                  <w:rFonts w:hAnsi="ＭＳ ゴシック" w:hint="eastAsia"/>
                </w:rPr>
                <w:id w:val="820157321"/>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いる</w:t>
            </w:r>
          </w:p>
          <w:p w14:paraId="2B03EB87" w14:textId="77777777" w:rsidR="004A7FE6" w:rsidRPr="005B7DB2" w:rsidRDefault="00B02EC3" w:rsidP="00532F73">
            <w:pPr>
              <w:snapToGrid/>
              <w:jc w:val="both"/>
              <w:rPr>
                <w:rFonts w:hAnsi="ＭＳ ゴシック"/>
              </w:rPr>
            </w:pPr>
            <w:sdt>
              <w:sdtPr>
                <w:rPr>
                  <w:rFonts w:hAnsi="ＭＳ ゴシック" w:hint="eastAsia"/>
                </w:rPr>
                <w:id w:val="98929546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いない</w:t>
            </w:r>
          </w:p>
          <w:p w14:paraId="506F62A6" w14:textId="77777777" w:rsidR="004A7FE6" w:rsidRPr="005B7DB2" w:rsidRDefault="00B02EC3" w:rsidP="00532F73">
            <w:pPr>
              <w:snapToGrid/>
              <w:jc w:val="both"/>
              <w:rPr>
                <w:rFonts w:hAnsi="ＭＳ ゴシック"/>
              </w:rPr>
            </w:pPr>
            <w:sdt>
              <w:sdtPr>
                <w:rPr>
                  <w:rFonts w:hAnsi="ＭＳ ゴシック" w:hint="eastAsia"/>
                </w:rPr>
                <w:id w:val="-414630765"/>
                <w14:checkbox>
                  <w14:checked w14:val="0"/>
                  <w14:checkedState w14:val="00FE" w14:font="Wingdings"/>
                  <w14:uncheckedState w14:val="2610" w14:font="ＭＳ ゴシック"/>
                </w14:checkbox>
              </w:sdtPr>
              <w:sdtEndPr/>
              <w:sdtContent>
                <w:r w:rsidR="004A7FE6" w:rsidRPr="005B7DB2">
                  <w:rPr>
                    <w:rFonts w:hAnsi="ＭＳ ゴシック" w:hint="eastAsia"/>
                  </w:rPr>
                  <w:t>☐</w:t>
                </w:r>
              </w:sdtContent>
            </w:sdt>
            <w:r w:rsidR="004A7FE6" w:rsidRPr="005B7DB2">
              <w:rPr>
                <w:rFonts w:hAnsi="ＭＳ ゴシック" w:hint="eastAsia"/>
              </w:rPr>
              <w:t>該当なし</w:t>
            </w:r>
          </w:p>
        </w:tc>
        <w:tc>
          <w:tcPr>
            <w:tcW w:w="1560" w:type="dxa"/>
            <w:tcBorders>
              <w:top w:val="single" w:sz="4" w:space="0" w:color="000000"/>
              <w:left w:val="single" w:sz="4" w:space="0" w:color="000000"/>
              <w:bottom w:val="single" w:sz="4" w:space="0" w:color="000000"/>
              <w:right w:val="single" w:sz="4" w:space="0" w:color="000000"/>
            </w:tcBorders>
          </w:tcPr>
          <w:p w14:paraId="5C285484"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告示別表</w:t>
            </w:r>
          </w:p>
          <w:p w14:paraId="123F4078" w14:textId="77777777" w:rsidR="004A7FE6" w:rsidRPr="005B7DB2" w:rsidRDefault="004A7FE6" w:rsidP="00532F73">
            <w:pPr>
              <w:snapToGrid/>
              <w:spacing w:line="240" w:lineRule="exact"/>
              <w:jc w:val="left"/>
              <w:rPr>
                <w:rFonts w:hAnsi="ＭＳ ゴシック"/>
                <w:sz w:val="18"/>
                <w:szCs w:val="18"/>
              </w:rPr>
            </w:pPr>
            <w:r w:rsidRPr="005B7DB2">
              <w:rPr>
                <w:rFonts w:hAnsi="ＭＳ ゴシック" w:hint="eastAsia"/>
                <w:sz w:val="18"/>
                <w:szCs w:val="18"/>
              </w:rPr>
              <w:t>第6の15</w:t>
            </w:r>
          </w:p>
          <w:p w14:paraId="34196B36" w14:textId="0E19A198" w:rsidR="00D5505A" w:rsidRPr="005B7DB2" w:rsidRDefault="00D5505A" w:rsidP="00D5505A">
            <w:pPr>
              <w:snapToGrid/>
              <w:spacing w:line="240" w:lineRule="exact"/>
              <w:jc w:val="left"/>
              <w:rPr>
                <w:rFonts w:hAnsi="ＭＳ ゴシック"/>
                <w:sz w:val="18"/>
                <w:szCs w:val="18"/>
              </w:rPr>
            </w:pPr>
            <w:r w:rsidRPr="005B7DB2">
              <w:rPr>
                <w:rFonts w:hAnsi="ＭＳ ゴシック" w:hint="eastAsia"/>
                <w:sz w:val="18"/>
                <w:szCs w:val="18"/>
              </w:rPr>
              <w:t>第9の15</w:t>
            </w:r>
          </w:p>
          <w:p w14:paraId="4CA255CA" w14:textId="617E153E" w:rsidR="004A7FE6" w:rsidRPr="005B7DB2" w:rsidRDefault="004A7FE6" w:rsidP="00532F73">
            <w:pPr>
              <w:snapToGrid/>
              <w:spacing w:line="240" w:lineRule="exact"/>
              <w:jc w:val="left"/>
              <w:rPr>
                <w:rFonts w:hAnsi="ＭＳ ゴシック"/>
                <w:sz w:val="18"/>
                <w:szCs w:val="18"/>
              </w:rPr>
            </w:pPr>
          </w:p>
        </w:tc>
      </w:tr>
    </w:tbl>
    <w:p w14:paraId="39955934" w14:textId="4896604B" w:rsidR="00D241B4" w:rsidRPr="005B7DB2" w:rsidRDefault="00D241B4" w:rsidP="00D241B4">
      <w:pPr>
        <w:snapToGrid/>
        <w:jc w:val="both"/>
        <w:rPr>
          <w:rFonts w:hAnsi="ＭＳ ゴシック"/>
          <w:szCs w:val="20"/>
        </w:rPr>
      </w:pPr>
      <w:r w:rsidRPr="005B7DB2">
        <w:rPr>
          <w:rFonts w:hAnsi="ＭＳ ゴシック" w:hint="eastAsia"/>
          <w:szCs w:val="20"/>
        </w:rPr>
        <w:lastRenderedPageBreak/>
        <w:t xml:space="preserve">◆　</w:t>
      </w:r>
      <w:r w:rsidR="00177329" w:rsidRPr="005B7DB2">
        <w:rPr>
          <w:rFonts w:hAnsi="ＭＳ ゴシック" w:hint="eastAsia"/>
          <w:szCs w:val="20"/>
        </w:rPr>
        <w:t>介護給付費の算定及び取扱い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5B7DB2" w:rsidRPr="005B7DB2" w14:paraId="5637AF56" w14:textId="77777777" w:rsidTr="00D241B4">
        <w:trPr>
          <w:trHeight w:val="275"/>
        </w:trPr>
        <w:tc>
          <w:tcPr>
            <w:tcW w:w="1205" w:type="dxa"/>
            <w:vAlign w:val="center"/>
          </w:tcPr>
          <w:p w14:paraId="3780D477" w14:textId="77777777" w:rsidR="00D241B4" w:rsidRPr="005B7DB2" w:rsidRDefault="00D241B4" w:rsidP="00607B26">
            <w:pPr>
              <w:snapToGrid/>
              <w:rPr>
                <w:rFonts w:hAnsi="ＭＳ ゴシック"/>
                <w:szCs w:val="20"/>
              </w:rPr>
            </w:pPr>
            <w:r w:rsidRPr="005B7DB2">
              <w:rPr>
                <w:rFonts w:hAnsi="ＭＳ ゴシック" w:hint="eastAsia"/>
                <w:szCs w:val="20"/>
              </w:rPr>
              <w:t>項目</w:t>
            </w:r>
          </w:p>
        </w:tc>
        <w:tc>
          <w:tcPr>
            <w:tcW w:w="5710" w:type="dxa"/>
            <w:vAlign w:val="center"/>
          </w:tcPr>
          <w:p w14:paraId="64639D0A" w14:textId="77777777" w:rsidR="00D241B4" w:rsidRPr="005B7DB2" w:rsidRDefault="00D241B4" w:rsidP="00607B26">
            <w:pPr>
              <w:snapToGrid/>
              <w:rPr>
                <w:rFonts w:hAnsi="ＭＳ ゴシック"/>
                <w:szCs w:val="20"/>
              </w:rPr>
            </w:pPr>
            <w:r w:rsidRPr="005B7DB2">
              <w:rPr>
                <w:rFonts w:hAnsi="ＭＳ ゴシック" w:hint="eastAsia"/>
                <w:szCs w:val="20"/>
              </w:rPr>
              <w:t>自主点検のポイント</w:t>
            </w:r>
          </w:p>
        </w:tc>
        <w:tc>
          <w:tcPr>
            <w:tcW w:w="1177" w:type="dxa"/>
            <w:gridSpan w:val="2"/>
            <w:vAlign w:val="center"/>
          </w:tcPr>
          <w:p w14:paraId="5C8C713B" w14:textId="77777777" w:rsidR="00D241B4" w:rsidRPr="005B7DB2" w:rsidRDefault="00D241B4" w:rsidP="00607B26">
            <w:pPr>
              <w:snapToGrid/>
              <w:rPr>
                <w:rFonts w:hAnsi="ＭＳ ゴシック"/>
                <w:szCs w:val="20"/>
              </w:rPr>
            </w:pPr>
            <w:r w:rsidRPr="005B7DB2">
              <w:rPr>
                <w:rFonts w:hAnsi="ＭＳ ゴシック" w:hint="eastAsia"/>
                <w:szCs w:val="20"/>
              </w:rPr>
              <w:t>点検</w:t>
            </w:r>
          </w:p>
        </w:tc>
        <w:tc>
          <w:tcPr>
            <w:tcW w:w="1568" w:type="dxa"/>
            <w:vAlign w:val="center"/>
          </w:tcPr>
          <w:p w14:paraId="12E0D428" w14:textId="77777777" w:rsidR="00D241B4" w:rsidRPr="005B7DB2" w:rsidRDefault="00D241B4" w:rsidP="00607B26">
            <w:pPr>
              <w:snapToGrid/>
              <w:rPr>
                <w:rFonts w:hAnsi="ＭＳ ゴシック"/>
                <w:szCs w:val="20"/>
              </w:rPr>
            </w:pPr>
            <w:r w:rsidRPr="005B7DB2">
              <w:rPr>
                <w:rFonts w:hAnsi="ＭＳ ゴシック" w:hint="eastAsia"/>
                <w:szCs w:val="20"/>
              </w:rPr>
              <w:t>根拠</w:t>
            </w:r>
          </w:p>
        </w:tc>
      </w:tr>
      <w:tr w:rsidR="00D241B4" w:rsidRPr="005B7DB2" w14:paraId="5745D57E" w14:textId="77777777" w:rsidTr="006334F7">
        <w:trPr>
          <w:trHeight w:val="6348"/>
        </w:trPr>
        <w:tc>
          <w:tcPr>
            <w:tcW w:w="1205" w:type="dxa"/>
            <w:tcBorders>
              <w:top w:val="single" w:sz="4" w:space="0" w:color="000000"/>
              <w:left w:val="single" w:sz="4" w:space="0" w:color="000000"/>
              <w:bottom w:val="single" w:sz="4" w:space="0" w:color="000000"/>
              <w:right w:val="single" w:sz="4" w:space="0" w:color="000000"/>
            </w:tcBorders>
          </w:tcPr>
          <w:p w14:paraId="17C1AAFB" w14:textId="3B932545" w:rsidR="00D241B4" w:rsidRPr="005B7DB2" w:rsidRDefault="00C05934" w:rsidP="00607B26">
            <w:pPr>
              <w:snapToGrid/>
              <w:jc w:val="both"/>
              <w:rPr>
                <w:rFonts w:hAnsi="ＭＳ ゴシック"/>
                <w:szCs w:val="20"/>
              </w:rPr>
            </w:pPr>
            <w:r w:rsidRPr="005B7DB2">
              <w:rPr>
                <w:rFonts w:hAnsi="ＭＳ ゴシック" w:hint="eastAsia"/>
                <w:szCs w:val="20"/>
              </w:rPr>
              <w:t>９９</w:t>
            </w:r>
          </w:p>
          <w:p w14:paraId="7BC9302E" w14:textId="77777777" w:rsidR="00D241B4" w:rsidRPr="005B7DB2" w:rsidRDefault="00D241B4" w:rsidP="00607B26">
            <w:pPr>
              <w:snapToGrid/>
              <w:jc w:val="both"/>
              <w:rPr>
                <w:rFonts w:hAnsi="ＭＳ ゴシック"/>
                <w:szCs w:val="20"/>
              </w:rPr>
            </w:pPr>
            <w:r w:rsidRPr="005B7DB2">
              <w:rPr>
                <w:rFonts w:hAnsi="ＭＳ ゴシック" w:hint="eastAsia"/>
                <w:szCs w:val="20"/>
              </w:rPr>
              <w:t>福祉・介護職員等ベースアップ等支援加算</w:t>
            </w:r>
          </w:p>
          <w:p w14:paraId="704A3C1C" w14:textId="77777777" w:rsidR="00D241B4" w:rsidRPr="005B7DB2" w:rsidRDefault="00D241B4" w:rsidP="00607B26">
            <w:pPr>
              <w:snapToGrid/>
              <w:jc w:val="both"/>
              <w:rPr>
                <w:rFonts w:hAnsi="ＭＳ ゴシック"/>
                <w:szCs w:val="20"/>
              </w:rPr>
            </w:pPr>
          </w:p>
          <w:p w14:paraId="03BE278C" w14:textId="77777777" w:rsidR="00D241B4" w:rsidRPr="005B7DB2" w:rsidRDefault="00D241B4" w:rsidP="00607B26">
            <w:pPr>
              <w:snapToGrid/>
              <w:jc w:val="both"/>
              <w:rPr>
                <w:rFonts w:hAnsi="ＭＳ ゴシック"/>
                <w:szCs w:val="20"/>
              </w:rPr>
            </w:pPr>
          </w:p>
          <w:p w14:paraId="30FFDF55" w14:textId="77777777" w:rsidR="00D241B4" w:rsidRPr="005B7DB2" w:rsidRDefault="00D241B4" w:rsidP="00607B26">
            <w:pPr>
              <w:snapToGrid/>
              <w:jc w:val="both"/>
              <w:rPr>
                <w:rFonts w:hAnsi="ＭＳ ゴシック"/>
                <w:szCs w:val="20"/>
              </w:rPr>
            </w:pPr>
          </w:p>
          <w:p w14:paraId="63277F91" w14:textId="77777777" w:rsidR="00D241B4" w:rsidRPr="005B7DB2" w:rsidRDefault="00D241B4" w:rsidP="00607B26">
            <w:pPr>
              <w:snapToGrid/>
              <w:jc w:val="both"/>
              <w:rPr>
                <w:rFonts w:hAnsi="ＭＳ ゴシック"/>
                <w:szCs w:val="20"/>
              </w:rPr>
            </w:pPr>
          </w:p>
          <w:p w14:paraId="7D55C6A6" w14:textId="77777777" w:rsidR="00D241B4" w:rsidRPr="005B7DB2" w:rsidRDefault="00D241B4" w:rsidP="00607B26">
            <w:pPr>
              <w:snapToGrid/>
              <w:jc w:val="both"/>
              <w:rPr>
                <w:rFonts w:hAnsi="ＭＳ ゴシック"/>
                <w:szCs w:val="20"/>
              </w:rPr>
            </w:pPr>
          </w:p>
          <w:p w14:paraId="5EB2BA80" w14:textId="77777777" w:rsidR="00D241B4" w:rsidRPr="005B7DB2" w:rsidRDefault="00D241B4" w:rsidP="00607B26">
            <w:pPr>
              <w:snapToGrid/>
              <w:jc w:val="both"/>
              <w:rPr>
                <w:rFonts w:hAnsi="ＭＳ ゴシック"/>
                <w:szCs w:val="20"/>
              </w:rPr>
            </w:pPr>
          </w:p>
          <w:p w14:paraId="09A9A56F" w14:textId="77777777" w:rsidR="00D241B4" w:rsidRPr="005B7DB2" w:rsidRDefault="00D241B4" w:rsidP="00607B26">
            <w:pPr>
              <w:snapToGrid/>
              <w:jc w:val="both"/>
              <w:rPr>
                <w:rFonts w:hAnsi="ＭＳ ゴシック"/>
                <w:szCs w:val="20"/>
              </w:rPr>
            </w:pPr>
          </w:p>
          <w:p w14:paraId="4C3C3A23" w14:textId="77777777" w:rsidR="00D241B4" w:rsidRPr="005B7DB2" w:rsidRDefault="00D241B4" w:rsidP="00607B26">
            <w:pPr>
              <w:snapToGrid/>
              <w:jc w:val="both"/>
              <w:rPr>
                <w:rFonts w:hAnsi="ＭＳ ゴシック"/>
                <w:szCs w:val="20"/>
              </w:rPr>
            </w:pPr>
          </w:p>
          <w:p w14:paraId="3D8F2E00" w14:textId="77777777" w:rsidR="00D241B4" w:rsidRPr="005B7DB2" w:rsidRDefault="00D241B4" w:rsidP="00607B26">
            <w:pPr>
              <w:snapToGrid/>
              <w:jc w:val="both"/>
              <w:rPr>
                <w:rFonts w:hAnsi="ＭＳ ゴシック"/>
                <w:szCs w:val="20"/>
              </w:rPr>
            </w:pPr>
          </w:p>
          <w:p w14:paraId="38E4954F" w14:textId="77777777" w:rsidR="00D241B4" w:rsidRPr="005B7DB2" w:rsidRDefault="00D241B4" w:rsidP="00607B26">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3440D356" w14:textId="6D7DC899" w:rsidR="00D241B4" w:rsidRPr="005B7DB2" w:rsidRDefault="00D241B4" w:rsidP="00607B26">
            <w:pPr>
              <w:snapToGrid/>
              <w:ind w:firstLineChars="100" w:firstLine="182"/>
              <w:jc w:val="left"/>
              <w:rPr>
                <w:rFonts w:hAnsi="ＭＳ ゴシック"/>
                <w:szCs w:val="20"/>
              </w:rPr>
            </w:pPr>
            <w:r w:rsidRPr="005B7DB2">
              <w:rPr>
                <w:rFonts w:hAnsi="ＭＳ ゴシック" w:hint="eastAsia"/>
                <w:noProof/>
                <w:szCs w:val="20"/>
              </w:rPr>
              <mc:AlternateContent>
                <mc:Choice Requires="wps">
                  <w:drawing>
                    <wp:anchor distT="0" distB="0" distL="114300" distR="114300" simplePos="0" relativeHeight="251658240" behindDoc="0" locked="0" layoutInCell="1" allowOverlap="1" wp14:anchorId="2D1C1A37" wp14:editId="5EDED59C">
                      <wp:simplePos x="0" y="0"/>
                      <wp:positionH relativeFrom="column">
                        <wp:posOffset>56515</wp:posOffset>
                      </wp:positionH>
                      <wp:positionV relativeFrom="paragraph">
                        <wp:posOffset>810260</wp:posOffset>
                      </wp:positionV>
                      <wp:extent cx="4067175" cy="2962275"/>
                      <wp:effectExtent l="0" t="0" r="28575" b="28575"/>
                      <wp:wrapNone/>
                      <wp:docPr id="69"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962275"/>
                              </a:xfrm>
                              <a:prstGeom prst="rect">
                                <a:avLst/>
                              </a:prstGeom>
                              <a:solidFill>
                                <a:srgbClr val="FFFFFF"/>
                              </a:solidFill>
                              <a:ln w="6350">
                                <a:solidFill>
                                  <a:srgbClr val="000000"/>
                                </a:solidFill>
                                <a:miter lim="800000"/>
                                <a:headEnd/>
                                <a:tailEnd/>
                              </a:ln>
                            </wps:spPr>
                            <wps:txbx>
                              <w:txbxContent>
                                <w:p w14:paraId="318BF490" w14:textId="2EE868BB" w:rsidR="00D241B4" w:rsidRPr="006334F7" w:rsidRDefault="00D241B4" w:rsidP="00D241B4">
                                  <w:pPr>
                                    <w:spacing w:beforeLines="20" w:before="57" w:line="200" w:lineRule="exact"/>
                                    <w:ind w:left="95" w:rightChars="-61" w:right="-111" w:hangingChars="59" w:hanging="95"/>
                                    <w:jc w:val="left"/>
                                    <w:rPr>
                                      <w:rFonts w:hAnsi="ＭＳ ゴシック"/>
                                      <w:sz w:val="18"/>
                                      <w:szCs w:val="18"/>
                                    </w:rPr>
                                  </w:pPr>
                                  <w:r w:rsidRPr="006334F7">
                                    <w:rPr>
                                      <w:rFonts w:hAnsi="ＭＳ ゴシック" w:hint="eastAsia"/>
                                      <w:sz w:val="18"/>
                                      <w:szCs w:val="18"/>
                                    </w:rPr>
                                    <w:t>【厚生労働大臣が定める基準】≪参照≫（平成18年厚生労働省告示第543号・</w:t>
                                  </w:r>
                                  <w:r w:rsidRPr="006334F7">
                                    <w:rPr>
                                      <w:rFonts w:hAnsi="ＭＳ ゴシック"/>
                                      <w:sz w:val="18"/>
                                      <w:szCs w:val="18"/>
                                    </w:rPr>
                                    <w:t>3</w:t>
                                  </w:r>
                                  <w:r w:rsidRPr="006334F7">
                                    <w:rPr>
                                      <w:rFonts w:hAnsi="ＭＳ ゴシック" w:hint="eastAsia"/>
                                      <w:sz w:val="18"/>
                                      <w:szCs w:val="18"/>
                                    </w:rPr>
                                    <w:t>の2</w:t>
                                  </w:r>
                                  <w:r w:rsidR="006334F7" w:rsidRPr="006334F7">
                                    <w:rPr>
                                      <w:rFonts w:hAnsi="ＭＳ ゴシック" w:hint="eastAsia"/>
                                      <w:sz w:val="18"/>
                                      <w:szCs w:val="18"/>
                                    </w:rPr>
                                    <w:t>準用</w:t>
                                  </w:r>
                                  <w:r w:rsidRPr="006334F7">
                                    <w:rPr>
                                      <w:rFonts w:hAnsi="ＭＳ ゴシック" w:hint="eastAsia"/>
                                      <w:sz w:val="18"/>
                                      <w:szCs w:val="18"/>
                                    </w:rPr>
                                    <w:t>）</w:t>
                                  </w:r>
                                </w:p>
                                <w:p w14:paraId="6131F587" w14:textId="77777777" w:rsidR="00D241B4" w:rsidRPr="006334F7" w:rsidRDefault="00D241B4" w:rsidP="00D241B4">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　次に掲げる基準のいずれにも適合すること。</w:t>
                                  </w:r>
                                </w:p>
                                <w:p w14:paraId="54A5253E" w14:textId="77777777"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5E929643" w14:textId="77777777"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(2)</w:t>
                                  </w:r>
                                  <w:r w:rsidRPr="006334F7">
                                    <w:rPr>
                                      <w:rFonts w:hAnsi="ＭＳ ゴシック"/>
                                      <w:sz w:val="18"/>
                                      <w:szCs w:val="18"/>
                                    </w:rPr>
                                    <w:t xml:space="preserve"> </w:t>
                                  </w:r>
                                  <w:r w:rsidRPr="006334F7">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389B60E8" w14:textId="78073561"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(3)福祉・介護職員等ベースアップ等支援加算の算定額に相当する賃</w:t>
                                  </w:r>
                                  <w:r w:rsidR="00AF5301" w:rsidRPr="006334F7">
                                    <w:rPr>
                                      <w:rFonts w:hAnsi="ＭＳ ゴシック" w:hint="eastAsia"/>
                                      <w:sz w:val="18"/>
                                      <w:szCs w:val="18"/>
                                    </w:rPr>
                                    <w:t>金</w:t>
                                  </w:r>
                                  <w:r w:rsidRPr="006334F7">
                                    <w:rPr>
                                      <w:rFonts w:hAnsi="ＭＳ ゴシック" w:hint="eastAsia"/>
                                      <w:sz w:val="18"/>
                                      <w:szCs w:val="18"/>
                                    </w:rPr>
                                    <w:t>改善を実施すること。ただし、経営の悪化等により事業の継続が困難な場合、当該事業の継続を図るために障害福祉人材等の賃金水</w:t>
                                  </w:r>
                                  <w:r w:rsidR="00DC1E5B" w:rsidRPr="006334F7">
                                    <w:rPr>
                                      <w:rFonts w:hAnsi="ＭＳ ゴシック" w:hint="eastAsia"/>
                                      <w:sz w:val="18"/>
                                      <w:szCs w:val="18"/>
                                    </w:rPr>
                                    <w:t>準</w:t>
                                  </w:r>
                                  <w:r w:rsidRPr="006334F7">
                                    <w:rPr>
                                      <w:rFonts w:hAnsi="ＭＳ ゴシック" w:hint="eastAsia"/>
                                      <w:sz w:val="18"/>
                                      <w:szCs w:val="18"/>
                                    </w:rPr>
                                    <w:t>（本加算による賃金改善分を除く）を見直すことはやむを得ないが、その内容について市長に届け出ること。</w:t>
                                  </w:r>
                                </w:p>
                                <w:p w14:paraId="3BE17295" w14:textId="7D994FEC"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(4)当該事業所において、事業年度ごとに障害福祉人材等の処遇改善に関する実績を市長に報告すること。</w:t>
                                  </w:r>
                                </w:p>
                                <w:p w14:paraId="52F590D9" w14:textId="77777777" w:rsidR="00D241B4" w:rsidRPr="006334F7" w:rsidRDefault="00D241B4" w:rsidP="00D241B4">
                                  <w:pPr>
                                    <w:spacing w:line="200" w:lineRule="exact"/>
                                    <w:ind w:rightChars="50" w:right="91" w:firstLineChars="100" w:firstLine="162"/>
                                    <w:jc w:val="left"/>
                                    <w:rPr>
                                      <w:rFonts w:hAnsi="ＭＳ ゴシック"/>
                                      <w:sz w:val="18"/>
                                      <w:szCs w:val="18"/>
                                    </w:rPr>
                                  </w:pPr>
                                  <w:r w:rsidRPr="006334F7">
                                    <w:rPr>
                                      <w:rFonts w:hAnsi="ＭＳ ゴシック" w:hint="eastAsia"/>
                                      <w:sz w:val="18"/>
                                      <w:szCs w:val="18"/>
                                    </w:rPr>
                                    <w:t>(5) 福祉・介護職員処遇改善加算Ⅰ～Ⅲのいずれかを算定していること</w:t>
                                  </w:r>
                                </w:p>
                                <w:p w14:paraId="31C2C30E" w14:textId="77777777" w:rsidR="00D241B4" w:rsidRPr="006334F7" w:rsidRDefault="00D241B4" w:rsidP="00D241B4">
                                  <w:pPr>
                                    <w:spacing w:line="20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w:t>
                                  </w:r>
                                  <w:r w:rsidRPr="006334F7">
                                    <w:rPr>
                                      <w:rFonts w:hAnsi="ＭＳ ゴシック"/>
                                      <w:sz w:val="18"/>
                                      <w:szCs w:val="18"/>
                                    </w:rPr>
                                    <w:t>6</w:t>
                                  </w:r>
                                  <w:r w:rsidRPr="006334F7">
                                    <w:rPr>
                                      <w:rFonts w:hAnsi="ＭＳ ゴシック" w:hint="eastAsia"/>
                                      <w:sz w:val="18"/>
                                      <w:szCs w:val="18"/>
                                    </w:rPr>
                                    <w:t xml:space="preserve">) </w:t>
                                  </w:r>
                                  <w:r w:rsidRPr="006334F7">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1A37" id="_x0000_s1220" type="#_x0000_t202" style="position:absolute;left:0;text-align:left;margin-left:4.45pt;margin-top:63.8pt;width:320.25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QMGwIAADMEAAAOAAAAZHJzL2Uyb0RvYy54bWysU9tu2zAMfR+wfxD0vtjx2lyMOEWXLsOA&#10;7gJ0+wBZlm1hsqhJSuzs60vJbprdXobpQSBF6pA8JDc3Q6fIUVgnQRd0PkspEZpDJXVT0K9f9q9W&#10;lDjPdMUUaFHQk3D0ZvvyxaY3ucigBVUJSxBEu7w3BW29N3mSON6KjrkZGKHRWIPtmEfVNkllWY/o&#10;nUqyNF0kPdjKWODCOXy9G410G/HrWnD/qa6d8EQVFHPz8bbxLsOdbDcsbywzreRTGuwfsuiY1Bj0&#10;DHXHPCMHK3+D6iS34KD2Mw5dAnUtuYg1YDXz9JdqHlpmRKwFyXHmTJP7f7D84/HBfLbED29gwAbG&#10;Ipy5B/7NEQ27lulG3FoLfStYhYHngbKkNy6fvgaqXe4CSNl/gAqbzA4eItBQ2y6wgnUSRMcGnM6k&#10;i8ETjo9X6WI5X15TwtGWrRdZhkqIwfKn78Y6/05AR4JQUItdjfDseO/86PrkEqI5ULLaS6WiYpty&#10;pyw5MpyAfTwT+k9uSpO+oIvX1+nIwF8h0nj+BNFJj6OsZFfQ1dmJ5YG3t7qKg+aZVKOM1Sk9ERm4&#10;G1n0QzkQWSHL6yyECMyWUJ2QWwvj7OKuodCC/UFJj3NbUPf9wKygRL3X2J/lVbZGMn1UVqs1cm4v&#10;DeWFgWmOQAX1lIzizo+rcTBWNi3GGedBwy12tJaR6+ecpvRxMmO3pi0Ko3+pR6/nXd8+AgAA//8D&#10;AFBLAwQUAAYACAAAACEAkFyGDN4AAAAJAQAADwAAAGRycy9kb3ducmV2LnhtbEyPQU+DQBCF7yb+&#10;h82YeLMLBLFQlqZqNPHY1ou3LTsFKjtL2C1Ff73jSY9v3st735Tr2fZiwtF3jhTEiwgEUu1MR42C&#10;9/3L3RKED5qM7h2hgi/0sK6ur0pdGHehLU670AguIV9oBW0IQyGlr1u02i/cgMTe0Y1WB5ZjI82o&#10;L1xue5lEUSat7ogXWj3gU4v15+5sFczHj+yUvD6/xY9+8z3t0bk+pErd3sybFYiAc/gLwy8+o0PF&#10;TAd3JuNFr2CZc5DPyUMGgv0szVMQBwX3eRqDrEr5/4PqBwAA//8DAFBLAQItABQABgAIAAAAIQC2&#10;gziS/gAAAOEBAAATAAAAAAAAAAAAAAAAAAAAAABbQ29udGVudF9UeXBlc10ueG1sUEsBAi0AFAAG&#10;AAgAAAAhADj9If/WAAAAlAEAAAsAAAAAAAAAAAAAAAAALwEAAF9yZWxzLy5yZWxzUEsBAi0AFAAG&#10;AAgAAAAhAAFrBAwbAgAAMwQAAA4AAAAAAAAAAAAAAAAALgIAAGRycy9lMm9Eb2MueG1sUEsBAi0A&#10;FAAGAAgAAAAhAJBchgzeAAAACQEAAA8AAAAAAAAAAAAAAAAAdQQAAGRycy9kb3ducmV2LnhtbFBL&#10;BQYAAAAABAAEAPMAAACABQAAAAA=&#10;" strokeweight=".5pt">
                      <v:textbox inset="5.85pt,.7pt,5.85pt,.7pt">
                        <w:txbxContent>
                          <w:p w14:paraId="318BF490" w14:textId="2EE868BB" w:rsidR="00D241B4" w:rsidRPr="006334F7" w:rsidRDefault="00D241B4" w:rsidP="00D241B4">
                            <w:pPr>
                              <w:spacing w:beforeLines="20" w:before="57" w:line="200" w:lineRule="exact"/>
                              <w:ind w:left="95" w:rightChars="-61" w:right="-111" w:hangingChars="59" w:hanging="95"/>
                              <w:jc w:val="left"/>
                              <w:rPr>
                                <w:rFonts w:hAnsi="ＭＳ ゴシック"/>
                                <w:sz w:val="18"/>
                                <w:szCs w:val="18"/>
                              </w:rPr>
                            </w:pPr>
                            <w:r w:rsidRPr="006334F7">
                              <w:rPr>
                                <w:rFonts w:hAnsi="ＭＳ ゴシック" w:hint="eastAsia"/>
                                <w:sz w:val="18"/>
                                <w:szCs w:val="18"/>
                              </w:rPr>
                              <w:t>【厚生労働大臣が定める基準】≪参照≫（平成18年厚生労働省告示第543号・</w:t>
                            </w:r>
                            <w:r w:rsidRPr="006334F7">
                              <w:rPr>
                                <w:rFonts w:hAnsi="ＭＳ ゴシック"/>
                                <w:sz w:val="18"/>
                                <w:szCs w:val="18"/>
                              </w:rPr>
                              <w:t>3</w:t>
                            </w:r>
                            <w:r w:rsidRPr="006334F7">
                              <w:rPr>
                                <w:rFonts w:hAnsi="ＭＳ ゴシック" w:hint="eastAsia"/>
                                <w:sz w:val="18"/>
                                <w:szCs w:val="18"/>
                              </w:rPr>
                              <w:t>の2</w:t>
                            </w:r>
                            <w:r w:rsidR="006334F7" w:rsidRPr="006334F7">
                              <w:rPr>
                                <w:rFonts w:hAnsi="ＭＳ ゴシック" w:hint="eastAsia"/>
                                <w:sz w:val="18"/>
                                <w:szCs w:val="18"/>
                              </w:rPr>
                              <w:t>準用</w:t>
                            </w:r>
                            <w:r w:rsidRPr="006334F7">
                              <w:rPr>
                                <w:rFonts w:hAnsi="ＭＳ ゴシック" w:hint="eastAsia"/>
                                <w:sz w:val="18"/>
                                <w:szCs w:val="18"/>
                              </w:rPr>
                              <w:t>）</w:t>
                            </w:r>
                          </w:p>
                          <w:p w14:paraId="6131F587" w14:textId="77777777" w:rsidR="00D241B4" w:rsidRPr="006334F7" w:rsidRDefault="00D241B4" w:rsidP="00D241B4">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6334F7">
                              <w:rPr>
                                <w:rFonts w:hAnsi="ＭＳ ゴシック" w:cs="MS-Gothic" w:hint="eastAsia"/>
                                <w:spacing w:val="-6"/>
                                <w:kern w:val="0"/>
                                <w:sz w:val="18"/>
                                <w:szCs w:val="18"/>
                              </w:rPr>
                              <w:t xml:space="preserve">　次に掲げる基準のいずれにも適合すること。</w:t>
                            </w:r>
                          </w:p>
                          <w:p w14:paraId="54A5253E" w14:textId="77777777"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5E929643" w14:textId="77777777"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(2)</w:t>
                            </w:r>
                            <w:r w:rsidRPr="006334F7">
                              <w:rPr>
                                <w:rFonts w:hAnsi="ＭＳ ゴシック"/>
                                <w:sz w:val="18"/>
                                <w:szCs w:val="18"/>
                              </w:rPr>
                              <w:t xml:space="preserve"> </w:t>
                            </w:r>
                            <w:r w:rsidRPr="006334F7">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市長に届け出ていること。</w:t>
                            </w:r>
                          </w:p>
                          <w:p w14:paraId="389B60E8" w14:textId="78073561"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(3)福祉・介護職員等ベースアップ等支援加算の算定額に相当する賃</w:t>
                            </w:r>
                            <w:r w:rsidR="00AF5301" w:rsidRPr="006334F7">
                              <w:rPr>
                                <w:rFonts w:hAnsi="ＭＳ ゴシック" w:hint="eastAsia"/>
                                <w:sz w:val="18"/>
                                <w:szCs w:val="18"/>
                              </w:rPr>
                              <w:t>金</w:t>
                            </w:r>
                            <w:r w:rsidRPr="006334F7">
                              <w:rPr>
                                <w:rFonts w:hAnsi="ＭＳ ゴシック" w:hint="eastAsia"/>
                                <w:sz w:val="18"/>
                                <w:szCs w:val="18"/>
                              </w:rPr>
                              <w:t>改善を実施すること。ただし、経営の悪化等により事業の継続が困難な場合、当該事業の継続を図るために障害福祉人材等の賃金水</w:t>
                            </w:r>
                            <w:r w:rsidR="00DC1E5B" w:rsidRPr="006334F7">
                              <w:rPr>
                                <w:rFonts w:hAnsi="ＭＳ ゴシック" w:hint="eastAsia"/>
                                <w:sz w:val="18"/>
                                <w:szCs w:val="18"/>
                              </w:rPr>
                              <w:t>準</w:t>
                            </w:r>
                            <w:r w:rsidRPr="006334F7">
                              <w:rPr>
                                <w:rFonts w:hAnsi="ＭＳ ゴシック" w:hint="eastAsia"/>
                                <w:sz w:val="18"/>
                                <w:szCs w:val="18"/>
                              </w:rPr>
                              <w:t>（本加算による賃金改善分を除く）を見直すことはやむを得ないが、その内容について市長に届け出ること。</w:t>
                            </w:r>
                          </w:p>
                          <w:p w14:paraId="3BE17295" w14:textId="7D994FEC" w:rsidR="00D241B4" w:rsidRPr="006334F7" w:rsidRDefault="00D241B4" w:rsidP="00D241B4">
                            <w:pPr>
                              <w:spacing w:line="200" w:lineRule="exact"/>
                              <w:ind w:leftChars="79" w:left="295" w:rightChars="50" w:right="91" w:hangingChars="93" w:hanging="151"/>
                              <w:jc w:val="left"/>
                              <w:rPr>
                                <w:rFonts w:hAnsi="ＭＳ ゴシック"/>
                                <w:sz w:val="18"/>
                                <w:szCs w:val="18"/>
                              </w:rPr>
                            </w:pPr>
                            <w:r w:rsidRPr="006334F7">
                              <w:rPr>
                                <w:rFonts w:hAnsi="ＭＳ ゴシック" w:hint="eastAsia"/>
                                <w:sz w:val="18"/>
                                <w:szCs w:val="18"/>
                              </w:rPr>
                              <w:t>(4)当該事業所において、事業年度ごとに障害福祉人材等の処遇改善に関する実績を市長に報告すること。</w:t>
                            </w:r>
                          </w:p>
                          <w:p w14:paraId="52F590D9" w14:textId="77777777" w:rsidR="00D241B4" w:rsidRPr="006334F7" w:rsidRDefault="00D241B4" w:rsidP="00D241B4">
                            <w:pPr>
                              <w:spacing w:line="200" w:lineRule="exact"/>
                              <w:ind w:rightChars="50" w:right="91" w:firstLineChars="100" w:firstLine="162"/>
                              <w:jc w:val="left"/>
                              <w:rPr>
                                <w:rFonts w:hAnsi="ＭＳ ゴシック"/>
                                <w:sz w:val="18"/>
                                <w:szCs w:val="18"/>
                              </w:rPr>
                            </w:pPr>
                            <w:r w:rsidRPr="006334F7">
                              <w:rPr>
                                <w:rFonts w:hAnsi="ＭＳ ゴシック" w:hint="eastAsia"/>
                                <w:sz w:val="18"/>
                                <w:szCs w:val="18"/>
                              </w:rPr>
                              <w:t>(5) 福祉・介護職員処遇改善加算Ⅰ～Ⅲのいずれかを算定していること</w:t>
                            </w:r>
                          </w:p>
                          <w:p w14:paraId="31C2C30E" w14:textId="77777777" w:rsidR="00D241B4" w:rsidRPr="006334F7" w:rsidRDefault="00D241B4" w:rsidP="00D241B4">
                            <w:pPr>
                              <w:spacing w:line="200" w:lineRule="exact"/>
                              <w:ind w:leftChars="100" w:left="506" w:rightChars="50" w:right="91" w:hangingChars="200" w:hanging="324"/>
                              <w:jc w:val="left"/>
                              <w:rPr>
                                <w:rFonts w:hAnsi="ＭＳ ゴシック"/>
                                <w:sz w:val="18"/>
                                <w:szCs w:val="18"/>
                              </w:rPr>
                            </w:pPr>
                            <w:r w:rsidRPr="006334F7">
                              <w:rPr>
                                <w:rFonts w:hAnsi="ＭＳ ゴシック" w:hint="eastAsia"/>
                                <w:sz w:val="18"/>
                                <w:szCs w:val="18"/>
                              </w:rPr>
                              <w:t>(</w:t>
                            </w:r>
                            <w:r w:rsidRPr="006334F7">
                              <w:rPr>
                                <w:rFonts w:hAnsi="ＭＳ ゴシック"/>
                                <w:sz w:val="18"/>
                                <w:szCs w:val="18"/>
                              </w:rPr>
                              <w:t>6</w:t>
                            </w:r>
                            <w:r w:rsidRPr="006334F7">
                              <w:rPr>
                                <w:rFonts w:hAnsi="ＭＳ ゴシック" w:hint="eastAsia"/>
                                <w:sz w:val="18"/>
                                <w:szCs w:val="18"/>
                              </w:rPr>
                              <w:t xml:space="preserve">) </w:t>
                            </w:r>
                            <w:r w:rsidRPr="006334F7">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5B7DB2">
              <w:rPr>
                <w:rFonts w:hAnsi="ＭＳ ゴシック" w:hint="eastAsia"/>
                <w:szCs w:val="20"/>
              </w:rPr>
              <w:t>別に厚生労働大臣が定める基準に適合している福祉・介護職員を中心とした従業者の賃金の改善等を実施しているものとして市長に届け出た施設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35F869B4" w14:textId="77777777" w:rsidR="00D241B4" w:rsidRPr="005B7DB2" w:rsidRDefault="00B02EC3" w:rsidP="00607B26">
            <w:pPr>
              <w:snapToGrid/>
              <w:jc w:val="both"/>
              <w:rPr>
                <w:rFonts w:hAnsi="ＭＳ ゴシック"/>
              </w:rPr>
            </w:pPr>
            <w:sdt>
              <w:sdtPr>
                <w:rPr>
                  <w:rFonts w:hAnsi="ＭＳ ゴシック" w:hint="eastAsia"/>
                </w:rPr>
                <w:id w:val="-922866674"/>
                <w14:checkbox>
                  <w14:checked w14:val="0"/>
                  <w14:checkedState w14:val="00FE" w14:font="Wingdings"/>
                  <w14:uncheckedState w14:val="2610" w14:font="ＭＳ ゴシック"/>
                </w14:checkbox>
              </w:sdtPr>
              <w:sdtEndPr/>
              <w:sdtContent>
                <w:r w:rsidR="00D241B4" w:rsidRPr="005B7DB2">
                  <w:rPr>
                    <w:rFonts w:hAnsi="ＭＳ ゴシック" w:hint="eastAsia"/>
                  </w:rPr>
                  <w:t>☐</w:t>
                </w:r>
              </w:sdtContent>
            </w:sdt>
            <w:r w:rsidR="00D241B4" w:rsidRPr="005B7DB2">
              <w:rPr>
                <w:rFonts w:hAnsi="ＭＳ ゴシック" w:hint="eastAsia"/>
              </w:rPr>
              <w:t>いる</w:t>
            </w:r>
          </w:p>
          <w:p w14:paraId="15FBE19B" w14:textId="77777777" w:rsidR="00D241B4" w:rsidRPr="005B7DB2" w:rsidRDefault="00B02EC3" w:rsidP="00607B26">
            <w:pPr>
              <w:snapToGrid/>
              <w:jc w:val="both"/>
              <w:rPr>
                <w:rFonts w:hAnsi="ＭＳ ゴシック"/>
              </w:rPr>
            </w:pPr>
            <w:sdt>
              <w:sdtPr>
                <w:rPr>
                  <w:rFonts w:hAnsi="ＭＳ ゴシック" w:hint="eastAsia"/>
                </w:rPr>
                <w:id w:val="1732344669"/>
                <w14:checkbox>
                  <w14:checked w14:val="0"/>
                  <w14:checkedState w14:val="00FE" w14:font="Wingdings"/>
                  <w14:uncheckedState w14:val="2610" w14:font="ＭＳ ゴシック"/>
                </w14:checkbox>
              </w:sdtPr>
              <w:sdtEndPr/>
              <w:sdtContent>
                <w:r w:rsidR="00D241B4" w:rsidRPr="005B7DB2">
                  <w:rPr>
                    <w:rFonts w:hAnsi="ＭＳ ゴシック" w:hint="eastAsia"/>
                  </w:rPr>
                  <w:t>☐</w:t>
                </w:r>
              </w:sdtContent>
            </w:sdt>
            <w:r w:rsidR="00D241B4" w:rsidRPr="005B7DB2">
              <w:rPr>
                <w:rFonts w:hAnsi="ＭＳ ゴシック" w:hint="eastAsia"/>
              </w:rPr>
              <w:t>いない</w:t>
            </w:r>
          </w:p>
          <w:p w14:paraId="7B0AA829" w14:textId="77777777" w:rsidR="00D241B4" w:rsidRPr="005B7DB2" w:rsidRDefault="00B02EC3" w:rsidP="00607B26">
            <w:pPr>
              <w:snapToGrid/>
              <w:jc w:val="both"/>
              <w:rPr>
                <w:rFonts w:hAnsi="ＭＳ ゴシック"/>
              </w:rPr>
            </w:pPr>
            <w:sdt>
              <w:sdtPr>
                <w:rPr>
                  <w:rFonts w:hAnsi="ＭＳ ゴシック" w:hint="eastAsia"/>
                </w:rPr>
                <w:id w:val="23523387"/>
                <w14:checkbox>
                  <w14:checked w14:val="0"/>
                  <w14:checkedState w14:val="00FE" w14:font="Wingdings"/>
                  <w14:uncheckedState w14:val="2610" w14:font="ＭＳ ゴシック"/>
                </w14:checkbox>
              </w:sdtPr>
              <w:sdtEndPr/>
              <w:sdtContent>
                <w:r w:rsidR="00D241B4" w:rsidRPr="005B7DB2">
                  <w:rPr>
                    <w:rFonts w:hAnsi="ＭＳ ゴシック" w:hint="eastAsia"/>
                  </w:rPr>
                  <w:t>☐</w:t>
                </w:r>
              </w:sdtContent>
            </w:sdt>
            <w:r w:rsidR="00D241B4" w:rsidRPr="005B7DB2">
              <w:rPr>
                <w:rFonts w:hAnsi="ＭＳ ゴシック"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62E21737" w14:textId="77777777" w:rsidR="00D241B4" w:rsidRPr="005B7DB2" w:rsidRDefault="00D241B4" w:rsidP="00607B26">
            <w:pPr>
              <w:snapToGrid/>
              <w:spacing w:line="240" w:lineRule="exact"/>
              <w:jc w:val="left"/>
              <w:rPr>
                <w:rFonts w:hAnsi="ＭＳ ゴシック"/>
                <w:sz w:val="18"/>
                <w:szCs w:val="18"/>
              </w:rPr>
            </w:pPr>
            <w:r w:rsidRPr="005B7DB2">
              <w:rPr>
                <w:rFonts w:hAnsi="ＭＳ ゴシック" w:hint="eastAsia"/>
                <w:sz w:val="18"/>
                <w:szCs w:val="18"/>
              </w:rPr>
              <w:t>告示別表</w:t>
            </w:r>
          </w:p>
          <w:p w14:paraId="16A18F98" w14:textId="77777777" w:rsidR="00D241B4" w:rsidRPr="005B7DB2" w:rsidRDefault="00D241B4" w:rsidP="00607B26">
            <w:pPr>
              <w:snapToGrid/>
              <w:spacing w:line="240" w:lineRule="exact"/>
              <w:jc w:val="left"/>
              <w:rPr>
                <w:rFonts w:hAnsi="ＭＳ ゴシック"/>
                <w:sz w:val="18"/>
                <w:szCs w:val="18"/>
              </w:rPr>
            </w:pPr>
            <w:r w:rsidRPr="005B7DB2">
              <w:rPr>
                <w:rFonts w:hAnsi="ＭＳ ゴシック" w:hint="eastAsia"/>
                <w:sz w:val="18"/>
                <w:szCs w:val="18"/>
              </w:rPr>
              <w:t>第6の16</w:t>
            </w:r>
          </w:p>
          <w:p w14:paraId="4F0E824D" w14:textId="62434B9C" w:rsidR="00D241B4" w:rsidRPr="005B7DB2" w:rsidRDefault="00D241B4" w:rsidP="00607B26">
            <w:pPr>
              <w:snapToGrid/>
              <w:spacing w:line="240" w:lineRule="exact"/>
              <w:jc w:val="both"/>
              <w:rPr>
                <w:rFonts w:hAnsi="ＭＳ ゴシック"/>
                <w:kern w:val="20"/>
                <w:sz w:val="18"/>
                <w:szCs w:val="18"/>
              </w:rPr>
            </w:pPr>
            <w:r w:rsidRPr="005B7DB2">
              <w:rPr>
                <w:rFonts w:hAnsi="ＭＳ ゴシック" w:hint="eastAsia"/>
                <w:sz w:val="18"/>
                <w:szCs w:val="18"/>
              </w:rPr>
              <w:t>第9の16</w:t>
            </w:r>
          </w:p>
          <w:p w14:paraId="73D897D6" w14:textId="0D857F89" w:rsidR="00D241B4" w:rsidRPr="005B7DB2" w:rsidRDefault="00D241B4" w:rsidP="00607B26">
            <w:pPr>
              <w:snapToGrid/>
              <w:spacing w:line="240" w:lineRule="exact"/>
              <w:jc w:val="left"/>
              <w:rPr>
                <w:rFonts w:hAnsi="ＭＳ ゴシック"/>
                <w:sz w:val="18"/>
                <w:szCs w:val="18"/>
              </w:rPr>
            </w:pPr>
          </w:p>
        </w:tc>
      </w:tr>
    </w:tbl>
    <w:p w14:paraId="1E31E5BE" w14:textId="77777777" w:rsidR="004A7FE6" w:rsidRPr="005B7DB2" w:rsidRDefault="004A7FE6" w:rsidP="004A7FE6">
      <w:pPr>
        <w:snapToGrid/>
        <w:jc w:val="left"/>
        <w:rPr>
          <w:rFonts w:hAnsi="ＭＳ ゴシック"/>
          <w:szCs w:val="20"/>
        </w:rPr>
      </w:pPr>
    </w:p>
    <w:p w14:paraId="087CD2EB" w14:textId="793AE464" w:rsidR="00D6424A" w:rsidRPr="005B7DB2" w:rsidRDefault="00D6424A" w:rsidP="004153E9">
      <w:pPr>
        <w:snapToGrid/>
        <w:jc w:val="left"/>
        <w:rPr>
          <w:rFonts w:hAnsi="Century"/>
          <w:vanish/>
          <w:szCs w:val="20"/>
        </w:rPr>
      </w:pPr>
    </w:p>
    <w:sectPr w:rsidR="00D6424A" w:rsidRPr="005B7DB2"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2A853B9B" w:rsidR="005C41B3" w:rsidRPr="005B7DB2" w:rsidRDefault="005C41B3" w:rsidP="005C41B3">
    <w:pPr>
      <w:pStyle w:val="a4"/>
      <w:snapToGrid/>
      <w:spacing w:beforeLines="50" w:before="120"/>
      <w:ind w:firstLineChars="100" w:firstLine="160"/>
      <w:jc w:val="left"/>
      <w:rPr>
        <w:rFonts w:hAnsi="ＭＳ ゴシック"/>
        <w:sz w:val="16"/>
        <w:szCs w:val="16"/>
      </w:rPr>
    </w:pPr>
    <w:r w:rsidRPr="005B7DB2">
      <w:rPr>
        <w:rFonts w:hAnsi="ＭＳ ゴシック" w:hint="eastAsia"/>
        <w:sz w:val="16"/>
        <w:szCs w:val="16"/>
      </w:rPr>
      <w:t>【令和</w:t>
    </w:r>
    <w:r w:rsidR="002E6677" w:rsidRPr="005B7DB2">
      <w:rPr>
        <w:rFonts w:hAnsi="ＭＳ ゴシック" w:hint="eastAsia"/>
        <w:sz w:val="16"/>
        <w:szCs w:val="16"/>
      </w:rPr>
      <w:t>５</w:t>
    </w:r>
    <w:r w:rsidRPr="005B7DB2">
      <w:rPr>
        <w:rFonts w:hAnsi="ＭＳ ゴシック" w:hint="eastAsia"/>
        <w:sz w:val="16"/>
        <w:szCs w:val="16"/>
      </w:rPr>
      <w:t>年</w:t>
    </w:r>
    <w:r w:rsidR="002E6677" w:rsidRPr="005B7DB2">
      <w:rPr>
        <w:rFonts w:hAnsi="ＭＳ ゴシック" w:hint="eastAsia"/>
        <w:sz w:val="16"/>
        <w:szCs w:val="16"/>
      </w:rPr>
      <w:t>４</w:t>
    </w:r>
    <w:r w:rsidRPr="005B7DB2">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3"/>
      <w:numFmt w:val="decimalFullWidth"/>
      <w:suff w:val="nothing"/>
      <w:lvlText w:val="（%1）"/>
      <w:lvlJc w:val="left"/>
    </w:lvl>
  </w:abstractNum>
  <w:abstractNum w:abstractNumId="1" w15:restartNumberingAfterBreak="0">
    <w:nsid w:val="00CF46A0"/>
    <w:multiLevelType w:val="hybridMultilevel"/>
    <w:tmpl w:val="ED06AD72"/>
    <w:lvl w:ilvl="0" w:tplc="65280682">
      <w:start w:val="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0D771BD"/>
    <w:multiLevelType w:val="hybridMultilevel"/>
    <w:tmpl w:val="7CCAC840"/>
    <w:lvl w:ilvl="0" w:tplc="6D2475B8">
      <w:start w:val="2"/>
      <w:numFmt w:val="bullet"/>
      <w:lvlText w:val="※"/>
      <w:lvlJc w:val="left"/>
      <w:pPr>
        <w:ind w:left="729" w:hanging="360"/>
      </w:pPr>
      <w:rPr>
        <w:rFonts w:ascii="ＭＳ ゴシック" w:eastAsia="ＭＳ ゴシック" w:hAnsi="ＭＳ ゴシック" w:cs="Times New Roman" w:hint="eastAsia"/>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abstractNum w:abstractNumId="3" w15:restartNumberingAfterBreak="0">
    <w:nsid w:val="01DA2B8F"/>
    <w:multiLevelType w:val="hybridMultilevel"/>
    <w:tmpl w:val="27741122"/>
    <w:lvl w:ilvl="0" w:tplc="43706D28">
      <w:start w:val="1"/>
      <w:numFmt w:val="decimal"/>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4" w15:restartNumberingAfterBreak="0">
    <w:nsid w:val="051F2E5D"/>
    <w:multiLevelType w:val="hybridMultilevel"/>
    <w:tmpl w:val="6678AB06"/>
    <w:lvl w:ilvl="0" w:tplc="B8E00446">
      <w:start w:val="16"/>
      <w:numFmt w:val="bullet"/>
      <w:lvlText w:val="・"/>
      <w:lvlJc w:val="left"/>
      <w:pPr>
        <w:ind w:left="360" w:hanging="36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E26CD6"/>
    <w:multiLevelType w:val="hybridMultilevel"/>
    <w:tmpl w:val="97B21C3C"/>
    <w:lvl w:ilvl="0" w:tplc="5D724C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9A8257D"/>
    <w:multiLevelType w:val="hybridMultilevel"/>
    <w:tmpl w:val="C450DA5C"/>
    <w:lvl w:ilvl="0" w:tplc="CEF88D1A">
      <w:start w:val="7"/>
      <w:numFmt w:val="bullet"/>
      <w:lvlText w:val="※"/>
      <w:lvlJc w:val="left"/>
      <w:pPr>
        <w:ind w:left="770" w:hanging="360"/>
      </w:pPr>
      <w:rPr>
        <w:rFonts w:ascii="ＭＳ ゴシック" w:eastAsia="ＭＳ ゴシック" w:hAnsi="ＭＳ ゴシック"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7" w15:restartNumberingAfterBreak="0">
    <w:nsid w:val="0CC92C09"/>
    <w:multiLevelType w:val="hybridMultilevel"/>
    <w:tmpl w:val="FC2E0EFE"/>
    <w:lvl w:ilvl="0" w:tplc="15C6D30C">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8"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626302"/>
    <w:multiLevelType w:val="hybridMultilevel"/>
    <w:tmpl w:val="9C1ED59C"/>
    <w:lvl w:ilvl="0" w:tplc="A9C0ACB2">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B70EF5"/>
    <w:multiLevelType w:val="hybridMultilevel"/>
    <w:tmpl w:val="EFBC9674"/>
    <w:lvl w:ilvl="0" w:tplc="02283606">
      <w:start w:val="2"/>
      <w:numFmt w:val="decimalEnclosedCircle"/>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2"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5F3273"/>
    <w:multiLevelType w:val="hybridMultilevel"/>
    <w:tmpl w:val="C1DE14DC"/>
    <w:lvl w:ilvl="0" w:tplc="A7F61A6A">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BFD4970"/>
    <w:multiLevelType w:val="hybridMultilevel"/>
    <w:tmpl w:val="47CE2A66"/>
    <w:lvl w:ilvl="0" w:tplc="B30A1530">
      <w:start w:val="1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D25BCC"/>
    <w:multiLevelType w:val="hybridMultilevel"/>
    <w:tmpl w:val="9AE0F52C"/>
    <w:lvl w:ilvl="0" w:tplc="46E4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142B30"/>
    <w:multiLevelType w:val="hybridMultilevel"/>
    <w:tmpl w:val="02640948"/>
    <w:lvl w:ilvl="0" w:tplc="5E2C266A">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0673B0"/>
    <w:multiLevelType w:val="hybridMultilevel"/>
    <w:tmpl w:val="7DE65EAC"/>
    <w:lvl w:ilvl="0" w:tplc="AFF62150">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AF405E"/>
    <w:multiLevelType w:val="hybridMultilevel"/>
    <w:tmpl w:val="A3A80704"/>
    <w:lvl w:ilvl="0" w:tplc="370AF61E">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B94413"/>
    <w:multiLevelType w:val="singleLevel"/>
    <w:tmpl w:val="00000000"/>
    <w:lvl w:ilvl="0">
      <w:start w:val="2"/>
      <w:numFmt w:val="decimalFullWidth"/>
      <w:suff w:val="nothing"/>
      <w:lvlText w:val="（%1）"/>
      <w:lvlJc w:val="left"/>
    </w:lvl>
  </w:abstractNum>
  <w:abstractNum w:abstractNumId="22" w15:restartNumberingAfterBreak="0">
    <w:nsid w:val="44AD6B20"/>
    <w:multiLevelType w:val="hybridMultilevel"/>
    <w:tmpl w:val="574C5DC0"/>
    <w:lvl w:ilvl="0" w:tplc="90CC46B8">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3" w15:restartNumberingAfterBreak="0">
    <w:nsid w:val="468F11B5"/>
    <w:multiLevelType w:val="hybridMultilevel"/>
    <w:tmpl w:val="A0401E78"/>
    <w:lvl w:ilvl="0" w:tplc="B47A5F8A">
      <w:start w:val="4"/>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4"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DB44456"/>
    <w:multiLevelType w:val="hybridMultilevel"/>
    <w:tmpl w:val="5CCEBD06"/>
    <w:lvl w:ilvl="0" w:tplc="3E22E922">
      <w:numFmt w:val="bullet"/>
      <w:lvlText w:val="※"/>
      <w:lvlJc w:val="left"/>
      <w:pPr>
        <w:ind w:left="738" w:hanging="360"/>
      </w:pPr>
      <w:rPr>
        <w:rFonts w:ascii="ＭＳ 明朝" w:eastAsia="ＭＳ 明朝" w:hAnsi="ＭＳ 明朝" w:cs="Times New Roman"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6" w15:restartNumberingAfterBreak="0">
    <w:nsid w:val="506B6240"/>
    <w:multiLevelType w:val="hybridMultilevel"/>
    <w:tmpl w:val="4BB4D11A"/>
    <w:lvl w:ilvl="0" w:tplc="378A18CA">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7"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144809"/>
    <w:multiLevelType w:val="hybridMultilevel"/>
    <w:tmpl w:val="0738736A"/>
    <w:lvl w:ilvl="0" w:tplc="DFF2098E">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0"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B133F0"/>
    <w:multiLevelType w:val="hybridMultilevel"/>
    <w:tmpl w:val="BD38B788"/>
    <w:lvl w:ilvl="0" w:tplc="F4F05C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A5953"/>
    <w:multiLevelType w:val="hybridMultilevel"/>
    <w:tmpl w:val="4FF84C0E"/>
    <w:lvl w:ilvl="0" w:tplc="6E1806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62AC3622"/>
    <w:multiLevelType w:val="hybridMultilevel"/>
    <w:tmpl w:val="30B4E262"/>
    <w:lvl w:ilvl="0" w:tplc="EAC29394">
      <w:start w:val="3"/>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4" w15:restartNumberingAfterBreak="0">
    <w:nsid w:val="688A31E2"/>
    <w:multiLevelType w:val="hybridMultilevel"/>
    <w:tmpl w:val="FA089174"/>
    <w:lvl w:ilvl="0" w:tplc="9DF89F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2A0431"/>
    <w:multiLevelType w:val="hybridMultilevel"/>
    <w:tmpl w:val="F86CE28A"/>
    <w:lvl w:ilvl="0" w:tplc="9E441B2E">
      <w:start w:val="1"/>
      <w:numFmt w:val="decimal"/>
      <w:lvlText w:val="(%1)"/>
      <w:lvlJc w:val="left"/>
      <w:pPr>
        <w:ind w:left="557" w:hanging="375"/>
      </w:pPr>
      <w:rPr>
        <w:rFonts w:hint="default"/>
      </w:rPr>
    </w:lvl>
    <w:lvl w:ilvl="1" w:tplc="63DC8780">
      <w:start w:val="1"/>
      <w:numFmt w:val="decimalEnclosedCircle"/>
      <w:lvlText w:val="%2"/>
      <w:lvlJc w:val="left"/>
      <w:pPr>
        <w:ind w:left="962" w:hanging="360"/>
      </w:pPr>
      <w:rPr>
        <w:rFonts w:hint="default"/>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6"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DE2356C"/>
    <w:multiLevelType w:val="hybridMultilevel"/>
    <w:tmpl w:val="C7B0527E"/>
    <w:lvl w:ilvl="0" w:tplc="123ABD96">
      <w:start w:val="1"/>
      <w:numFmt w:val="decimalEnclosedCircle"/>
      <w:lvlText w:val="%1"/>
      <w:lvlJc w:val="left"/>
      <w:pPr>
        <w:ind w:left="680" w:hanging="360"/>
      </w:pPr>
      <w:rPr>
        <w:rFonts w:ascii="Times New Roman" w:eastAsia="Times New Roman" w:hAnsi="Times New Roman" w:cs="Times New Roman"/>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8"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9"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18611A"/>
    <w:multiLevelType w:val="hybridMultilevel"/>
    <w:tmpl w:val="5E4CE028"/>
    <w:lvl w:ilvl="0" w:tplc="24CA9B32">
      <w:start w:val="6"/>
      <w:numFmt w:val="bullet"/>
      <w:lvlText w:val="※"/>
      <w:lvlJc w:val="left"/>
      <w:pPr>
        <w:ind w:left="1800" w:hanging="360"/>
      </w:pPr>
      <w:rPr>
        <w:rFonts w:ascii="ＭＳ ゴシック" w:eastAsia="ＭＳ ゴシック" w:hAnsi="ＭＳ ゴシック"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1" w15:restartNumberingAfterBreak="0">
    <w:nsid w:val="74BF1CF5"/>
    <w:multiLevelType w:val="hybridMultilevel"/>
    <w:tmpl w:val="3D6E17B8"/>
    <w:lvl w:ilvl="0" w:tplc="2A44DD4C">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42" w15:restartNumberingAfterBreak="0">
    <w:nsid w:val="76E27FCB"/>
    <w:multiLevelType w:val="hybridMultilevel"/>
    <w:tmpl w:val="9854570A"/>
    <w:lvl w:ilvl="0" w:tplc="5A9EB246">
      <w:start w:val="2"/>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43"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8CB476D"/>
    <w:multiLevelType w:val="hybridMultilevel"/>
    <w:tmpl w:val="7338AFEA"/>
    <w:lvl w:ilvl="0" w:tplc="A4B6653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63456">
    <w:abstractNumId w:val="20"/>
  </w:num>
  <w:num w:numId="2" w16cid:durableId="2102330834">
    <w:abstractNumId w:val="12"/>
  </w:num>
  <w:num w:numId="3" w16cid:durableId="655764820">
    <w:abstractNumId w:val="27"/>
  </w:num>
  <w:num w:numId="4" w16cid:durableId="1262839721">
    <w:abstractNumId w:val="45"/>
  </w:num>
  <w:num w:numId="5" w16cid:durableId="1772431964">
    <w:abstractNumId w:val="14"/>
  </w:num>
  <w:num w:numId="6" w16cid:durableId="1047947408">
    <w:abstractNumId w:val="36"/>
  </w:num>
  <w:num w:numId="7" w16cid:durableId="573011343">
    <w:abstractNumId w:val="28"/>
  </w:num>
  <w:num w:numId="8" w16cid:durableId="424037141">
    <w:abstractNumId w:val="39"/>
  </w:num>
  <w:num w:numId="9" w16cid:durableId="538247935">
    <w:abstractNumId w:val="30"/>
  </w:num>
  <w:num w:numId="10" w16cid:durableId="36397816">
    <w:abstractNumId w:val="24"/>
  </w:num>
  <w:num w:numId="11" w16cid:durableId="1003820327">
    <w:abstractNumId w:val="0"/>
  </w:num>
  <w:num w:numId="12" w16cid:durableId="1508790683">
    <w:abstractNumId w:val="21"/>
  </w:num>
  <w:num w:numId="13" w16cid:durableId="1027373432">
    <w:abstractNumId w:val="32"/>
  </w:num>
  <w:num w:numId="14" w16cid:durableId="1604074440">
    <w:abstractNumId w:val="16"/>
  </w:num>
  <w:num w:numId="15" w16cid:durableId="217978636">
    <w:abstractNumId w:val="25"/>
  </w:num>
  <w:num w:numId="16" w16cid:durableId="939071192">
    <w:abstractNumId w:val="33"/>
  </w:num>
  <w:num w:numId="17" w16cid:durableId="286620273">
    <w:abstractNumId w:val="23"/>
  </w:num>
  <w:num w:numId="18" w16cid:durableId="388308318">
    <w:abstractNumId w:val="31"/>
  </w:num>
  <w:num w:numId="19" w16cid:durableId="1312491052">
    <w:abstractNumId w:val="8"/>
  </w:num>
  <w:num w:numId="20" w16cid:durableId="1054811820">
    <w:abstractNumId w:val="43"/>
  </w:num>
  <w:num w:numId="21" w16cid:durableId="901058850">
    <w:abstractNumId w:val="34"/>
  </w:num>
  <w:num w:numId="22" w16cid:durableId="1145584352">
    <w:abstractNumId w:val="19"/>
  </w:num>
  <w:num w:numId="23" w16cid:durableId="964314532">
    <w:abstractNumId w:val="18"/>
  </w:num>
  <w:num w:numId="24" w16cid:durableId="1499535006">
    <w:abstractNumId w:val="17"/>
  </w:num>
  <w:num w:numId="25" w16cid:durableId="816343371">
    <w:abstractNumId w:val="44"/>
  </w:num>
  <w:num w:numId="26" w16cid:durableId="42675410">
    <w:abstractNumId w:val="1"/>
  </w:num>
  <w:num w:numId="27" w16cid:durableId="886575095">
    <w:abstractNumId w:val="13"/>
  </w:num>
  <w:num w:numId="28" w16cid:durableId="902645641">
    <w:abstractNumId w:val="10"/>
  </w:num>
  <w:num w:numId="29" w16cid:durableId="1466125058">
    <w:abstractNumId w:val="15"/>
  </w:num>
  <w:num w:numId="30" w16cid:durableId="132648643">
    <w:abstractNumId w:val="4"/>
  </w:num>
  <w:num w:numId="31" w16cid:durableId="771778369">
    <w:abstractNumId w:val="6"/>
  </w:num>
  <w:num w:numId="32" w16cid:durableId="109323305">
    <w:abstractNumId w:val="11"/>
  </w:num>
  <w:num w:numId="33" w16cid:durableId="1312245624">
    <w:abstractNumId w:val="2"/>
  </w:num>
  <w:num w:numId="34" w16cid:durableId="1486432997">
    <w:abstractNumId w:val="38"/>
  </w:num>
  <w:num w:numId="35" w16cid:durableId="2118980857">
    <w:abstractNumId w:val="9"/>
  </w:num>
  <w:num w:numId="36" w16cid:durableId="2122021763">
    <w:abstractNumId w:val="22"/>
  </w:num>
  <w:num w:numId="37" w16cid:durableId="1201434475">
    <w:abstractNumId w:val="26"/>
  </w:num>
  <w:num w:numId="38" w16cid:durableId="1861430950">
    <w:abstractNumId w:val="35"/>
  </w:num>
  <w:num w:numId="39" w16cid:durableId="1344745649">
    <w:abstractNumId w:val="5"/>
  </w:num>
  <w:num w:numId="40" w16cid:durableId="1470784716">
    <w:abstractNumId w:val="42"/>
  </w:num>
  <w:num w:numId="41" w16cid:durableId="1921594263">
    <w:abstractNumId w:val="29"/>
  </w:num>
  <w:num w:numId="42" w16cid:durableId="2135756095">
    <w:abstractNumId w:val="37"/>
  </w:num>
  <w:num w:numId="43" w16cid:durableId="1541359769">
    <w:abstractNumId w:val="41"/>
  </w:num>
  <w:num w:numId="44" w16cid:durableId="1127047378">
    <w:abstractNumId w:val="40"/>
  </w:num>
  <w:num w:numId="45" w16cid:durableId="324356787">
    <w:abstractNumId w:val="7"/>
  </w:num>
  <w:num w:numId="46" w16cid:durableId="149017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01729"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2ACA"/>
    <w:rsid w:val="00003632"/>
    <w:rsid w:val="0000542D"/>
    <w:rsid w:val="00005826"/>
    <w:rsid w:val="00007160"/>
    <w:rsid w:val="00007217"/>
    <w:rsid w:val="00007301"/>
    <w:rsid w:val="00007A94"/>
    <w:rsid w:val="00010139"/>
    <w:rsid w:val="00010414"/>
    <w:rsid w:val="00010D2B"/>
    <w:rsid w:val="00010D47"/>
    <w:rsid w:val="0001124D"/>
    <w:rsid w:val="00011FD5"/>
    <w:rsid w:val="000131EA"/>
    <w:rsid w:val="0001367D"/>
    <w:rsid w:val="000143B3"/>
    <w:rsid w:val="000149CD"/>
    <w:rsid w:val="0001537E"/>
    <w:rsid w:val="000155B7"/>
    <w:rsid w:val="000155F6"/>
    <w:rsid w:val="000161DA"/>
    <w:rsid w:val="00016BB2"/>
    <w:rsid w:val="0001705E"/>
    <w:rsid w:val="000174D1"/>
    <w:rsid w:val="00017F19"/>
    <w:rsid w:val="00020132"/>
    <w:rsid w:val="0002185C"/>
    <w:rsid w:val="00021B39"/>
    <w:rsid w:val="000224EF"/>
    <w:rsid w:val="000229C5"/>
    <w:rsid w:val="00022BA1"/>
    <w:rsid w:val="000241CB"/>
    <w:rsid w:val="0002499E"/>
    <w:rsid w:val="00024D1C"/>
    <w:rsid w:val="000250A7"/>
    <w:rsid w:val="0002576D"/>
    <w:rsid w:val="000257D0"/>
    <w:rsid w:val="00025BA5"/>
    <w:rsid w:val="00025F56"/>
    <w:rsid w:val="0002625C"/>
    <w:rsid w:val="00026289"/>
    <w:rsid w:val="00026BAE"/>
    <w:rsid w:val="00027440"/>
    <w:rsid w:val="00027579"/>
    <w:rsid w:val="00027B90"/>
    <w:rsid w:val="0003053A"/>
    <w:rsid w:val="000309F8"/>
    <w:rsid w:val="00031618"/>
    <w:rsid w:val="00031B45"/>
    <w:rsid w:val="00034208"/>
    <w:rsid w:val="000355E2"/>
    <w:rsid w:val="00035C8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0ECD"/>
    <w:rsid w:val="000517BD"/>
    <w:rsid w:val="00051965"/>
    <w:rsid w:val="00052A86"/>
    <w:rsid w:val="000537A5"/>
    <w:rsid w:val="0005462D"/>
    <w:rsid w:val="000550D4"/>
    <w:rsid w:val="00055781"/>
    <w:rsid w:val="00055930"/>
    <w:rsid w:val="00056AEB"/>
    <w:rsid w:val="00056C93"/>
    <w:rsid w:val="0006020C"/>
    <w:rsid w:val="000612F1"/>
    <w:rsid w:val="00061B7A"/>
    <w:rsid w:val="00061C63"/>
    <w:rsid w:val="00061C88"/>
    <w:rsid w:val="0006248A"/>
    <w:rsid w:val="00063320"/>
    <w:rsid w:val="000641BE"/>
    <w:rsid w:val="00064BC6"/>
    <w:rsid w:val="00064C87"/>
    <w:rsid w:val="00065481"/>
    <w:rsid w:val="00065B7E"/>
    <w:rsid w:val="00065ECC"/>
    <w:rsid w:val="00066448"/>
    <w:rsid w:val="00066678"/>
    <w:rsid w:val="00067646"/>
    <w:rsid w:val="00067D63"/>
    <w:rsid w:val="000707EE"/>
    <w:rsid w:val="00070E01"/>
    <w:rsid w:val="0007144B"/>
    <w:rsid w:val="000721A9"/>
    <w:rsid w:val="00072583"/>
    <w:rsid w:val="00072C3B"/>
    <w:rsid w:val="00072D30"/>
    <w:rsid w:val="00074FE3"/>
    <w:rsid w:val="00075C43"/>
    <w:rsid w:val="00076BEC"/>
    <w:rsid w:val="00077CBD"/>
    <w:rsid w:val="000802B8"/>
    <w:rsid w:val="0008138F"/>
    <w:rsid w:val="000815BA"/>
    <w:rsid w:val="00081D7E"/>
    <w:rsid w:val="000833B8"/>
    <w:rsid w:val="00083544"/>
    <w:rsid w:val="00084A75"/>
    <w:rsid w:val="00084E8B"/>
    <w:rsid w:val="0008527B"/>
    <w:rsid w:val="00086044"/>
    <w:rsid w:val="00086BB0"/>
    <w:rsid w:val="000872A8"/>
    <w:rsid w:val="000903C6"/>
    <w:rsid w:val="00090421"/>
    <w:rsid w:val="000917D0"/>
    <w:rsid w:val="00091816"/>
    <w:rsid w:val="00091991"/>
    <w:rsid w:val="000934FE"/>
    <w:rsid w:val="00093840"/>
    <w:rsid w:val="00093917"/>
    <w:rsid w:val="00094855"/>
    <w:rsid w:val="00094EC2"/>
    <w:rsid w:val="00095839"/>
    <w:rsid w:val="000964B5"/>
    <w:rsid w:val="00096F25"/>
    <w:rsid w:val="00097505"/>
    <w:rsid w:val="00097FE2"/>
    <w:rsid w:val="000A023F"/>
    <w:rsid w:val="000A2179"/>
    <w:rsid w:val="000A2D10"/>
    <w:rsid w:val="000A2DEE"/>
    <w:rsid w:val="000A2F0F"/>
    <w:rsid w:val="000A37FA"/>
    <w:rsid w:val="000A3A88"/>
    <w:rsid w:val="000A3B89"/>
    <w:rsid w:val="000A3F93"/>
    <w:rsid w:val="000A4DCC"/>
    <w:rsid w:val="000A502D"/>
    <w:rsid w:val="000A5D20"/>
    <w:rsid w:val="000A5D59"/>
    <w:rsid w:val="000A637E"/>
    <w:rsid w:val="000A6FDD"/>
    <w:rsid w:val="000A7A1D"/>
    <w:rsid w:val="000B06D7"/>
    <w:rsid w:val="000B0A9B"/>
    <w:rsid w:val="000B0E22"/>
    <w:rsid w:val="000B1719"/>
    <w:rsid w:val="000B280C"/>
    <w:rsid w:val="000B28DC"/>
    <w:rsid w:val="000B2A2F"/>
    <w:rsid w:val="000B2A85"/>
    <w:rsid w:val="000B3BE3"/>
    <w:rsid w:val="000B3C71"/>
    <w:rsid w:val="000B5730"/>
    <w:rsid w:val="000B592E"/>
    <w:rsid w:val="000B5E4B"/>
    <w:rsid w:val="000B7109"/>
    <w:rsid w:val="000B76FA"/>
    <w:rsid w:val="000B7C6F"/>
    <w:rsid w:val="000C01E2"/>
    <w:rsid w:val="000C0F8C"/>
    <w:rsid w:val="000C12DD"/>
    <w:rsid w:val="000C1C6D"/>
    <w:rsid w:val="000C2A61"/>
    <w:rsid w:val="000C2B4E"/>
    <w:rsid w:val="000C2E6E"/>
    <w:rsid w:val="000C3021"/>
    <w:rsid w:val="000C32BD"/>
    <w:rsid w:val="000C4152"/>
    <w:rsid w:val="000C50C0"/>
    <w:rsid w:val="000C6966"/>
    <w:rsid w:val="000C6FF3"/>
    <w:rsid w:val="000D01F9"/>
    <w:rsid w:val="000D0291"/>
    <w:rsid w:val="000D02C0"/>
    <w:rsid w:val="000D09AB"/>
    <w:rsid w:val="000D0F6E"/>
    <w:rsid w:val="000D194D"/>
    <w:rsid w:val="000D381A"/>
    <w:rsid w:val="000D3EC9"/>
    <w:rsid w:val="000D4C47"/>
    <w:rsid w:val="000D5046"/>
    <w:rsid w:val="000D555D"/>
    <w:rsid w:val="000D59CA"/>
    <w:rsid w:val="000D5D20"/>
    <w:rsid w:val="000D5F96"/>
    <w:rsid w:val="000D6225"/>
    <w:rsid w:val="000D6A84"/>
    <w:rsid w:val="000D6B17"/>
    <w:rsid w:val="000D7CF7"/>
    <w:rsid w:val="000E0B64"/>
    <w:rsid w:val="000E10AA"/>
    <w:rsid w:val="000E1266"/>
    <w:rsid w:val="000E1329"/>
    <w:rsid w:val="000E15C3"/>
    <w:rsid w:val="000E2665"/>
    <w:rsid w:val="000E2A78"/>
    <w:rsid w:val="000E33E2"/>
    <w:rsid w:val="000E4296"/>
    <w:rsid w:val="000E4B78"/>
    <w:rsid w:val="000E5495"/>
    <w:rsid w:val="000E573E"/>
    <w:rsid w:val="000E5AB1"/>
    <w:rsid w:val="000E6079"/>
    <w:rsid w:val="000E64F9"/>
    <w:rsid w:val="000E673C"/>
    <w:rsid w:val="000E6A7B"/>
    <w:rsid w:val="000E6BC3"/>
    <w:rsid w:val="000E6CBC"/>
    <w:rsid w:val="000E6F22"/>
    <w:rsid w:val="000E7059"/>
    <w:rsid w:val="000E7371"/>
    <w:rsid w:val="000E791C"/>
    <w:rsid w:val="000F09CE"/>
    <w:rsid w:val="000F268D"/>
    <w:rsid w:val="000F2ABD"/>
    <w:rsid w:val="000F2CBF"/>
    <w:rsid w:val="000F45BB"/>
    <w:rsid w:val="000F5032"/>
    <w:rsid w:val="000F5F46"/>
    <w:rsid w:val="000F5F8B"/>
    <w:rsid w:val="000F669E"/>
    <w:rsid w:val="000F687E"/>
    <w:rsid w:val="001003B8"/>
    <w:rsid w:val="001011B1"/>
    <w:rsid w:val="00101931"/>
    <w:rsid w:val="00102DB8"/>
    <w:rsid w:val="00103071"/>
    <w:rsid w:val="00103499"/>
    <w:rsid w:val="00103E82"/>
    <w:rsid w:val="00105F2D"/>
    <w:rsid w:val="00106506"/>
    <w:rsid w:val="00107108"/>
    <w:rsid w:val="001078D9"/>
    <w:rsid w:val="001103D5"/>
    <w:rsid w:val="00111085"/>
    <w:rsid w:val="0011109F"/>
    <w:rsid w:val="001110FE"/>
    <w:rsid w:val="0011167A"/>
    <w:rsid w:val="0011289D"/>
    <w:rsid w:val="001133DE"/>
    <w:rsid w:val="00113549"/>
    <w:rsid w:val="00113B4D"/>
    <w:rsid w:val="00114597"/>
    <w:rsid w:val="00114AB6"/>
    <w:rsid w:val="00115367"/>
    <w:rsid w:val="00115E2B"/>
    <w:rsid w:val="00120052"/>
    <w:rsid w:val="0012078E"/>
    <w:rsid w:val="001214C5"/>
    <w:rsid w:val="00122253"/>
    <w:rsid w:val="00122C2F"/>
    <w:rsid w:val="00124456"/>
    <w:rsid w:val="00125239"/>
    <w:rsid w:val="001252C6"/>
    <w:rsid w:val="00126A77"/>
    <w:rsid w:val="001274F7"/>
    <w:rsid w:val="00130431"/>
    <w:rsid w:val="001305BB"/>
    <w:rsid w:val="001313D4"/>
    <w:rsid w:val="00131591"/>
    <w:rsid w:val="00132164"/>
    <w:rsid w:val="001322E9"/>
    <w:rsid w:val="001324AD"/>
    <w:rsid w:val="00132D55"/>
    <w:rsid w:val="0013444F"/>
    <w:rsid w:val="00134EAA"/>
    <w:rsid w:val="00136A9C"/>
    <w:rsid w:val="00136C02"/>
    <w:rsid w:val="00137CDC"/>
    <w:rsid w:val="00137ECC"/>
    <w:rsid w:val="00140377"/>
    <w:rsid w:val="00140686"/>
    <w:rsid w:val="0014116D"/>
    <w:rsid w:val="00141C90"/>
    <w:rsid w:val="00141F90"/>
    <w:rsid w:val="00142748"/>
    <w:rsid w:val="00143C03"/>
    <w:rsid w:val="00144484"/>
    <w:rsid w:val="001454B0"/>
    <w:rsid w:val="0014658E"/>
    <w:rsid w:val="00146C74"/>
    <w:rsid w:val="00146FE6"/>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ECD"/>
    <w:rsid w:val="00160F1C"/>
    <w:rsid w:val="001617D1"/>
    <w:rsid w:val="00161AAD"/>
    <w:rsid w:val="00161FBE"/>
    <w:rsid w:val="00162E3C"/>
    <w:rsid w:val="00165724"/>
    <w:rsid w:val="00165C2E"/>
    <w:rsid w:val="00165E09"/>
    <w:rsid w:val="00166CF4"/>
    <w:rsid w:val="0016794B"/>
    <w:rsid w:val="00167D34"/>
    <w:rsid w:val="00170B82"/>
    <w:rsid w:val="00171389"/>
    <w:rsid w:val="00172155"/>
    <w:rsid w:val="00172A27"/>
    <w:rsid w:val="00174815"/>
    <w:rsid w:val="001756E7"/>
    <w:rsid w:val="001760B2"/>
    <w:rsid w:val="001760BD"/>
    <w:rsid w:val="001764BC"/>
    <w:rsid w:val="00176D00"/>
    <w:rsid w:val="00177329"/>
    <w:rsid w:val="0018007A"/>
    <w:rsid w:val="001806D8"/>
    <w:rsid w:val="00180A61"/>
    <w:rsid w:val="00182FD0"/>
    <w:rsid w:val="00183C49"/>
    <w:rsid w:val="00183F37"/>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EDE"/>
    <w:rsid w:val="001958B3"/>
    <w:rsid w:val="00195BD1"/>
    <w:rsid w:val="00195CD4"/>
    <w:rsid w:val="00195D25"/>
    <w:rsid w:val="00196B20"/>
    <w:rsid w:val="00196B90"/>
    <w:rsid w:val="001A04AF"/>
    <w:rsid w:val="001A0CF4"/>
    <w:rsid w:val="001A124C"/>
    <w:rsid w:val="001A1ADC"/>
    <w:rsid w:val="001A1B17"/>
    <w:rsid w:val="001A2312"/>
    <w:rsid w:val="001A261F"/>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E56"/>
    <w:rsid w:val="001B20EF"/>
    <w:rsid w:val="001B22A8"/>
    <w:rsid w:val="001B3754"/>
    <w:rsid w:val="001B43A8"/>
    <w:rsid w:val="001B5013"/>
    <w:rsid w:val="001B562C"/>
    <w:rsid w:val="001B61D6"/>
    <w:rsid w:val="001B67D2"/>
    <w:rsid w:val="001B75AE"/>
    <w:rsid w:val="001C0A16"/>
    <w:rsid w:val="001C0E3B"/>
    <w:rsid w:val="001C1784"/>
    <w:rsid w:val="001C1908"/>
    <w:rsid w:val="001C1954"/>
    <w:rsid w:val="001C1A3F"/>
    <w:rsid w:val="001C2687"/>
    <w:rsid w:val="001C2776"/>
    <w:rsid w:val="001C2E11"/>
    <w:rsid w:val="001C3335"/>
    <w:rsid w:val="001C38F6"/>
    <w:rsid w:val="001C49FD"/>
    <w:rsid w:val="001C64B1"/>
    <w:rsid w:val="001C78DC"/>
    <w:rsid w:val="001C7930"/>
    <w:rsid w:val="001C79C3"/>
    <w:rsid w:val="001C7F16"/>
    <w:rsid w:val="001D01EA"/>
    <w:rsid w:val="001D10F8"/>
    <w:rsid w:val="001D194F"/>
    <w:rsid w:val="001D1C2B"/>
    <w:rsid w:val="001D2EC9"/>
    <w:rsid w:val="001D39BE"/>
    <w:rsid w:val="001D3A1F"/>
    <w:rsid w:val="001D3B2F"/>
    <w:rsid w:val="001D4386"/>
    <w:rsid w:val="001D4A5D"/>
    <w:rsid w:val="001D4CAC"/>
    <w:rsid w:val="001D5178"/>
    <w:rsid w:val="001D5CBA"/>
    <w:rsid w:val="001D5D25"/>
    <w:rsid w:val="001D6764"/>
    <w:rsid w:val="001D720C"/>
    <w:rsid w:val="001D7F31"/>
    <w:rsid w:val="001E00CB"/>
    <w:rsid w:val="001E1139"/>
    <w:rsid w:val="001E1A10"/>
    <w:rsid w:val="001E28BC"/>
    <w:rsid w:val="001E297B"/>
    <w:rsid w:val="001E2A13"/>
    <w:rsid w:val="001E2CB5"/>
    <w:rsid w:val="001E2D8D"/>
    <w:rsid w:val="001E3401"/>
    <w:rsid w:val="001E429C"/>
    <w:rsid w:val="001E57F1"/>
    <w:rsid w:val="001E5C97"/>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1F5862"/>
    <w:rsid w:val="002000E3"/>
    <w:rsid w:val="00200645"/>
    <w:rsid w:val="00200E03"/>
    <w:rsid w:val="00201D25"/>
    <w:rsid w:val="002024EC"/>
    <w:rsid w:val="00203BD1"/>
    <w:rsid w:val="00203C8D"/>
    <w:rsid w:val="0020430C"/>
    <w:rsid w:val="002044E9"/>
    <w:rsid w:val="0020474C"/>
    <w:rsid w:val="002049DB"/>
    <w:rsid w:val="00204F48"/>
    <w:rsid w:val="00205026"/>
    <w:rsid w:val="002052FB"/>
    <w:rsid w:val="002058F0"/>
    <w:rsid w:val="00206110"/>
    <w:rsid w:val="00206ADA"/>
    <w:rsid w:val="002076BF"/>
    <w:rsid w:val="00210401"/>
    <w:rsid w:val="002107FB"/>
    <w:rsid w:val="00210BC0"/>
    <w:rsid w:val="0021157C"/>
    <w:rsid w:val="00212003"/>
    <w:rsid w:val="0021206A"/>
    <w:rsid w:val="002121E1"/>
    <w:rsid w:val="00212294"/>
    <w:rsid w:val="0021283F"/>
    <w:rsid w:val="00213504"/>
    <w:rsid w:val="002145C3"/>
    <w:rsid w:val="00215943"/>
    <w:rsid w:val="00216E4A"/>
    <w:rsid w:val="00220FB1"/>
    <w:rsid w:val="00220FF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65C2"/>
    <w:rsid w:val="00236AD0"/>
    <w:rsid w:val="0023748E"/>
    <w:rsid w:val="00237E60"/>
    <w:rsid w:val="00237EBB"/>
    <w:rsid w:val="002405D9"/>
    <w:rsid w:val="00240FD1"/>
    <w:rsid w:val="00241321"/>
    <w:rsid w:val="00241A0B"/>
    <w:rsid w:val="00241E8B"/>
    <w:rsid w:val="00243162"/>
    <w:rsid w:val="0024464C"/>
    <w:rsid w:val="00244F81"/>
    <w:rsid w:val="00245492"/>
    <w:rsid w:val="002455F4"/>
    <w:rsid w:val="002456A2"/>
    <w:rsid w:val="00247130"/>
    <w:rsid w:val="00247CA7"/>
    <w:rsid w:val="00247E59"/>
    <w:rsid w:val="00250B0A"/>
    <w:rsid w:val="00250DD4"/>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90C"/>
    <w:rsid w:val="00265EAD"/>
    <w:rsid w:val="00266D2C"/>
    <w:rsid w:val="00266D66"/>
    <w:rsid w:val="00267C7C"/>
    <w:rsid w:val="00267FB9"/>
    <w:rsid w:val="00270679"/>
    <w:rsid w:val="00270824"/>
    <w:rsid w:val="00270DDE"/>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87F06"/>
    <w:rsid w:val="00290433"/>
    <w:rsid w:val="00290A7C"/>
    <w:rsid w:val="00291BBB"/>
    <w:rsid w:val="00292E24"/>
    <w:rsid w:val="00292ED1"/>
    <w:rsid w:val="00293D70"/>
    <w:rsid w:val="00294290"/>
    <w:rsid w:val="00294F4C"/>
    <w:rsid w:val="00295ED0"/>
    <w:rsid w:val="00296CB6"/>
    <w:rsid w:val="00297743"/>
    <w:rsid w:val="0029798E"/>
    <w:rsid w:val="002A05B7"/>
    <w:rsid w:val="002A1301"/>
    <w:rsid w:val="002A16C8"/>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CFA"/>
    <w:rsid w:val="002A5FBB"/>
    <w:rsid w:val="002A6236"/>
    <w:rsid w:val="002A657C"/>
    <w:rsid w:val="002A7F81"/>
    <w:rsid w:val="002B13BA"/>
    <w:rsid w:val="002B14EF"/>
    <w:rsid w:val="002B2051"/>
    <w:rsid w:val="002B26AF"/>
    <w:rsid w:val="002B2F82"/>
    <w:rsid w:val="002B39F3"/>
    <w:rsid w:val="002B3A76"/>
    <w:rsid w:val="002B4439"/>
    <w:rsid w:val="002B4463"/>
    <w:rsid w:val="002B49D3"/>
    <w:rsid w:val="002B572C"/>
    <w:rsid w:val="002B583E"/>
    <w:rsid w:val="002B639D"/>
    <w:rsid w:val="002B6470"/>
    <w:rsid w:val="002B68EE"/>
    <w:rsid w:val="002B6E48"/>
    <w:rsid w:val="002B71BC"/>
    <w:rsid w:val="002C054F"/>
    <w:rsid w:val="002C0C35"/>
    <w:rsid w:val="002C0FE1"/>
    <w:rsid w:val="002C1646"/>
    <w:rsid w:val="002C16E1"/>
    <w:rsid w:val="002C230E"/>
    <w:rsid w:val="002C2FCE"/>
    <w:rsid w:val="002C3B46"/>
    <w:rsid w:val="002C4F79"/>
    <w:rsid w:val="002C50AE"/>
    <w:rsid w:val="002C56A8"/>
    <w:rsid w:val="002D1407"/>
    <w:rsid w:val="002D1AE3"/>
    <w:rsid w:val="002D1DDF"/>
    <w:rsid w:val="002D1E07"/>
    <w:rsid w:val="002D1E9A"/>
    <w:rsid w:val="002D2DC2"/>
    <w:rsid w:val="002D3123"/>
    <w:rsid w:val="002D40AD"/>
    <w:rsid w:val="002D4125"/>
    <w:rsid w:val="002D51B3"/>
    <w:rsid w:val="002D5774"/>
    <w:rsid w:val="002D5778"/>
    <w:rsid w:val="002D62E1"/>
    <w:rsid w:val="002D64EA"/>
    <w:rsid w:val="002D66A7"/>
    <w:rsid w:val="002D6938"/>
    <w:rsid w:val="002D7231"/>
    <w:rsid w:val="002D72C6"/>
    <w:rsid w:val="002E2580"/>
    <w:rsid w:val="002E2881"/>
    <w:rsid w:val="002E2B3E"/>
    <w:rsid w:val="002E2E84"/>
    <w:rsid w:val="002E334C"/>
    <w:rsid w:val="002E44A8"/>
    <w:rsid w:val="002E44DA"/>
    <w:rsid w:val="002E4894"/>
    <w:rsid w:val="002E4F61"/>
    <w:rsid w:val="002E5AD8"/>
    <w:rsid w:val="002E5C90"/>
    <w:rsid w:val="002E61D1"/>
    <w:rsid w:val="002E6677"/>
    <w:rsid w:val="002E6BCF"/>
    <w:rsid w:val="002E791D"/>
    <w:rsid w:val="002E7CDE"/>
    <w:rsid w:val="002E7F10"/>
    <w:rsid w:val="002F0617"/>
    <w:rsid w:val="002F40E9"/>
    <w:rsid w:val="002F4B59"/>
    <w:rsid w:val="002F5311"/>
    <w:rsid w:val="002F5724"/>
    <w:rsid w:val="002F6146"/>
    <w:rsid w:val="002F6B71"/>
    <w:rsid w:val="002F6EA3"/>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C94"/>
    <w:rsid w:val="00310CA7"/>
    <w:rsid w:val="00310ED8"/>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8BE"/>
    <w:rsid w:val="00321AA4"/>
    <w:rsid w:val="00323350"/>
    <w:rsid w:val="003240C1"/>
    <w:rsid w:val="00324B33"/>
    <w:rsid w:val="0032529E"/>
    <w:rsid w:val="00325C74"/>
    <w:rsid w:val="0032692F"/>
    <w:rsid w:val="00326B7D"/>
    <w:rsid w:val="00332CAB"/>
    <w:rsid w:val="003330F8"/>
    <w:rsid w:val="003331F7"/>
    <w:rsid w:val="00333673"/>
    <w:rsid w:val="00333A67"/>
    <w:rsid w:val="00333BA3"/>
    <w:rsid w:val="003341BF"/>
    <w:rsid w:val="003349FF"/>
    <w:rsid w:val="00335111"/>
    <w:rsid w:val="00335986"/>
    <w:rsid w:val="00336CF5"/>
    <w:rsid w:val="00337009"/>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9EF"/>
    <w:rsid w:val="00346295"/>
    <w:rsid w:val="003466E5"/>
    <w:rsid w:val="00346767"/>
    <w:rsid w:val="00347490"/>
    <w:rsid w:val="003476C7"/>
    <w:rsid w:val="00347A6C"/>
    <w:rsid w:val="003506CB"/>
    <w:rsid w:val="00350A67"/>
    <w:rsid w:val="00351259"/>
    <w:rsid w:val="003520F1"/>
    <w:rsid w:val="00352C13"/>
    <w:rsid w:val="00352C21"/>
    <w:rsid w:val="00353236"/>
    <w:rsid w:val="0035381C"/>
    <w:rsid w:val="0035384B"/>
    <w:rsid w:val="00353B3E"/>
    <w:rsid w:val="00354B1D"/>
    <w:rsid w:val="003553AF"/>
    <w:rsid w:val="00355C4B"/>
    <w:rsid w:val="00356232"/>
    <w:rsid w:val="00360A16"/>
    <w:rsid w:val="00362BF0"/>
    <w:rsid w:val="00363609"/>
    <w:rsid w:val="003639AF"/>
    <w:rsid w:val="00363F51"/>
    <w:rsid w:val="00364CDA"/>
    <w:rsid w:val="0036668F"/>
    <w:rsid w:val="0037029E"/>
    <w:rsid w:val="0037235A"/>
    <w:rsid w:val="003732C0"/>
    <w:rsid w:val="003733AD"/>
    <w:rsid w:val="00373990"/>
    <w:rsid w:val="00373B91"/>
    <w:rsid w:val="00373D40"/>
    <w:rsid w:val="00375A1A"/>
    <w:rsid w:val="00375A4D"/>
    <w:rsid w:val="00375BFC"/>
    <w:rsid w:val="00375E4D"/>
    <w:rsid w:val="0037656D"/>
    <w:rsid w:val="00376648"/>
    <w:rsid w:val="00376CF9"/>
    <w:rsid w:val="00377369"/>
    <w:rsid w:val="00377970"/>
    <w:rsid w:val="003779B9"/>
    <w:rsid w:val="00377AEE"/>
    <w:rsid w:val="003801CB"/>
    <w:rsid w:val="00380334"/>
    <w:rsid w:val="0038150D"/>
    <w:rsid w:val="00381F2E"/>
    <w:rsid w:val="0038208E"/>
    <w:rsid w:val="00382114"/>
    <w:rsid w:val="003825C1"/>
    <w:rsid w:val="00382C30"/>
    <w:rsid w:val="00382F8F"/>
    <w:rsid w:val="00382F9E"/>
    <w:rsid w:val="0038339D"/>
    <w:rsid w:val="003834D3"/>
    <w:rsid w:val="0038376F"/>
    <w:rsid w:val="003843A1"/>
    <w:rsid w:val="00384F6B"/>
    <w:rsid w:val="00385759"/>
    <w:rsid w:val="0038591B"/>
    <w:rsid w:val="00385BD5"/>
    <w:rsid w:val="00386351"/>
    <w:rsid w:val="003863EF"/>
    <w:rsid w:val="00386C48"/>
    <w:rsid w:val="003870FB"/>
    <w:rsid w:val="0038789A"/>
    <w:rsid w:val="00387B4D"/>
    <w:rsid w:val="00387DA7"/>
    <w:rsid w:val="0039011D"/>
    <w:rsid w:val="003904EA"/>
    <w:rsid w:val="00390C79"/>
    <w:rsid w:val="00391EE7"/>
    <w:rsid w:val="00392DA9"/>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39BD"/>
    <w:rsid w:val="003A4773"/>
    <w:rsid w:val="003A486B"/>
    <w:rsid w:val="003A524B"/>
    <w:rsid w:val="003A58BB"/>
    <w:rsid w:val="003A61D9"/>
    <w:rsid w:val="003A75F1"/>
    <w:rsid w:val="003B120C"/>
    <w:rsid w:val="003B156C"/>
    <w:rsid w:val="003B1DB8"/>
    <w:rsid w:val="003B2180"/>
    <w:rsid w:val="003B2ABC"/>
    <w:rsid w:val="003B3ECC"/>
    <w:rsid w:val="003B3F9A"/>
    <w:rsid w:val="003B3F9D"/>
    <w:rsid w:val="003B405E"/>
    <w:rsid w:val="003B4E81"/>
    <w:rsid w:val="003B699C"/>
    <w:rsid w:val="003B740C"/>
    <w:rsid w:val="003B7559"/>
    <w:rsid w:val="003B7C30"/>
    <w:rsid w:val="003C096F"/>
    <w:rsid w:val="003C0B4C"/>
    <w:rsid w:val="003C0C9A"/>
    <w:rsid w:val="003C1297"/>
    <w:rsid w:val="003C1758"/>
    <w:rsid w:val="003C1A1B"/>
    <w:rsid w:val="003C1D11"/>
    <w:rsid w:val="003C2BB9"/>
    <w:rsid w:val="003C2DAA"/>
    <w:rsid w:val="003C4069"/>
    <w:rsid w:val="003C41F8"/>
    <w:rsid w:val="003C4220"/>
    <w:rsid w:val="003C48FA"/>
    <w:rsid w:val="003C4FAB"/>
    <w:rsid w:val="003C5322"/>
    <w:rsid w:val="003C540D"/>
    <w:rsid w:val="003C58B7"/>
    <w:rsid w:val="003C5E7E"/>
    <w:rsid w:val="003C5FA3"/>
    <w:rsid w:val="003D0ED6"/>
    <w:rsid w:val="003D0EF8"/>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4793"/>
    <w:rsid w:val="003E7114"/>
    <w:rsid w:val="003E7718"/>
    <w:rsid w:val="003F015F"/>
    <w:rsid w:val="003F0EEF"/>
    <w:rsid w:val="003F0EF7"/>
    <w:rsid w:val="003F0F8B"/>
    <w:rsid w:val="003F1C30"/>
    <w:rsid w:val="003F236E"/>
    <w:rsid w:val="003F258A"/>
    <w:rsid w:val="003F34FD"/>
    <w:rsid w:val="003F4162"/>
    <w:rsid w:val="003F4166"/>
    <w:rsid w:val="003F48E3"/>
    <w:rsid w:val="003F5001"/>
    <w:rsid w:val="003F61A5"/>
    <w:rsid w:val="003F6AC1"/>
    <w:rsid w:val="003F6E08"/>
    <w:rsid w:val="003F786C"/>
    <w:rsid w:val="003F7BE7"/>
    <w:rsid w:val="003F7EBE"/>
    <w:rsid w:val="00400C7F"/>
    <w:rsid w:val="00400D62"/>
    <w:rsid w:val="0040142C"/>
    <w:rsid w:val="004026AB"/>
    <w:rsid w:val="004036BB"/>
    <w:rsid w:val="00403D33"/>
    <w:rsid w:val="0040462E"/>
    <w:rsid w:val="00404A71"/>
    <w:rsid w:val="00404B1A"/>
    <w:rsid w:val="00404DEC"/>
    <w:rsid w:val="00404F3B"/>
    <w:rsid w:val="00405016"/>
    <w:rsid w:val="0040633B"/>
    <w:rsid w:val="00406341"/>
    <w:rsid w:val="00406A91"/>
    <w:rsid w:val="00406CBF"/>
    <w:rsid w:val="00407195"/>
    <w:rsid w:val="00410DE1"/>
    <w:rsid w:val="00411139"/>
    <w:rsid w:val="00411696"/>
    <w:rsid w:val="004116EF"/>
    <w:rsid w:val="00411802"/>
    <w:rsid w:val="00411F3C"/>
    <w:rsid w:val="0041201B"/>
    <w:rsid w:val="0041316C"/>
    <w:rsid w:val="004137B5"/>
    <w:rsid w:val="00414496"/>
    <w:rsid w:val="00414DB2"/>
    <w:rsid w:val="004153E9"/>
    <w:rsid w:val="00415D89"/>
    <w:rsid w:val="00416F6D"/>
    <w:rsid w:val="004176F8"/>
    <w:rsid w:val="0042037F"/>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65B"/>
    <w:rsid w:val="00431D7E"/>
    <w:rsid w:val="00431E73"/>
    <w:rsid w:val="00431E87"/>
    <w:rsid w:val="00431FB8"/>
    <w:rsid w:val="00433CA4"/>
    <w:rsid w:val="00435A3B"/>
    <w:rsid w:val="004361D9"/>
    <w:rsid w:val="0043788A"/>
    <w:rsid w:val="00440D9D"/>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66E"/>
    <w:rsid w:val="004539D1"/>
    <w:rsid w:val="004543E4"/>
    <w:rsid w:val="00454B0E"/>
    <w:rsid w:val="0045518D"/>
    <w:rsid w:val="00456682"/>
    <w:rsid w:val="00456955"/>
    <w:rsid w:val="00456E18"/>
    <w:rsid w:val="0045734C"/>
    <w:rsid w:val="00460043"/>
    <w:rsid w:val="00460920"/>
    <w:rsid w:val="00460D75"/>
    <w:rsid w:val="00460E1E"/>
    <w:rsid w:val="0046157C"/>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6CF"/>
    <w:rsid w:val="00474C1E"/>
    <w:rsid w:val="0047594C"/>
    <w:rsid w:val="00475AAB"/>
    <w:rsid w:val="0047634A"/>
    <w:rsid w:val="00476450"/>
    <w:rsid w:val="00476486"/>
    <w:rsid w:val="004772F6"/>
    <w:rsid w:val="00477411"/>
    <w:rsid w:val="004774DB"/>
    <w:rsid w:val="004777C7"/>
    <w:rsid w:val="00477C81"/>
    <w:rsid w:val="004823B3"/>
    <w:rsid w:val="004831C5"/>
    <w:rsid w:val="0048559A"/>
    <w:rsid w:val="00485B68"/>
    <w:rsid w:val="00486970"/>
    <w:rsid w:val="00486DAA"/>
    <w:rsid w:val="00487BB3"/>
    <w:rsid w:val="00490863"/>
    <w:rsid w:val="004918A3"/>
    <w:rsid w:val="00491A31"/>
    <w:rsid w:val="004923FC"/>
    <w:rsid w:val="00493648"/>
    <w:rsid w:val="0049655C"/>
    <w:rsid w:val="0049669F"/>
    <w:rsid w:val="00497203"/>
    <w:rsid w:val="00497726"/>
    <w:rsid w:val="004978C6"/>
    <w:rsid w:val="004A056E"/>
    <w:rsid w:val="004A10B5"/>
    <w:rsid w:val="004A17FF"/>
    <w:rsid w:val="004A1A0E"/>
    <w:rsid w:val="004A20E7"/>
    <w:rsid w:val="004A289A"/>
    <w:rsid w:val="004A2A0D"/>
    <w:rsid w:val="004A2B0E"/>
    <w:rsid w:val="004A2ED0"/>
    <w:rsid w:val="004A3D22"/>
    <w:rsid w:val="004A4011"/>
    <w:rsid w:val="004A4E46"/>
    <w:rsid w:val="004A509A"/>
    <w:rsid w:val="004A54C4"/>
    <w:rsid w:val="004A5599"/>
    <w:rsid w:val="004A58C6"/>
    <w:rsid w:val="004A62FF"/>
    <w:rsid w:val="004A68E8"/>
    <w:rsid w:val="004A6B59"/>
    <w:rsid w:val="004A6E43"/>
    <w:rsid w:val="004A7094"/>
    <w:rsid w:val="004A76B5"/>
    <w:rsid w:val="004A7924"/>
    <w:rsid w:val="004A7FE6"/>
    <w:rsid w:val="004B0C5F"/>
    <w:rsid w:val="004B0CFA"/>
    <w:rsid w:val="004B1C00"/>
    <w:rsid w:val="004B2A9D"/>
    <w:rsid w:val="004B338D"/>
    <w:rsid w:val="004B3AA6"/>
    <w:rsid w:val="004B4248"/>
    <w:rsid w:val="004B4351"/>
    <w:rsid w:val="004B4BBD"/>
    <w:rsid w:val="004B4C47"/>
    <w:rsid w:val="004B5E67"/>
    <w:rsid w:val="004B6781"/>
    <w:rsid w:val="004B781B"/>
    <w:rsid w:val="004B7BF9"/>
    <w:rsid w:val="004C0E7A"/>
    <w:rsid w:val="004C12DF"/>
    <w:rsid w:val="004C1422"/>
    <w:rsid w:val="004C1ED2"/>
    <w:rsid w:val="004C201D"/>
    <w:rsid w:val="004C23AA"/>
    <w:rsid w:val="004C24E8"/>
    <w:rsid w:val="004C26B5"/>
    <w:rsid w:val="004C2F83"/>
    <w:rsid w:val="004C4ACD"/>
    <w:rsid w:val="004C62B6"/>
    <w:rsid w:val="004C6FBA"/>
    <w:rsid w:val="004C720C"/>
    <w:rsid w:val="004C7A2E"/>
    <w:rsid w:val="004D0041"/>
    <w:rsid w:val="004D1622"/>
    <w:rsid w:val="004D1F27"/>
    <w:rsid w:val="004D2856"/>
    <w:rsid w:val="004D29B2"/>
    <w:rsid w:val="004D2A18"/>
    <w:rsid w:val="004D2D66"/>
    <w:rsid w:val="004D2F50"/>
    <w:rsid w:val="004D40F5"/>
    <w:rsid w:val="004D4187"/>
    <w:rsid w:val="004D4C01"/>
    <w:rsid w:val="004D69FB"/>
    <w:rsid w:val="004D76E8"/>
    <w:rsid w:val="004D7868"/>
    <w:rsid w:val="004E002C"/>
    <w:rsid w:val="004E04BD"/>
    <w:rsid w:val="004E06E9"/>
    <w:rsid w:val="004E0EA0"/>
    <w:rsid w:val="004E1154"/>
    <w:rsid w:val="004E1492"/>
    <w:rsid w:val="004E1677"/>
    <w:rsid w:val="004E196E"/>
    <w:rsid w:val="004E305D"/>
    <w:rsid w:val="004E396D"/>
    <w:rsid w:val="004E4E44"/>
    <w:rsid w:val="004E5578"/>
    <w:rsid w:val="004E654B"/>
    <w:rsid w:val="004E7AE9"/>
    <w:rsid w:val="004E7B71"/>
    <w:rsid w:val="004F0317"/>
    <w:rsid w:val="004F0658"/>
    <w:rsid w:val="004F154A"/>
    <w:rsid w:val="004F1556"/>
    <w:rsid w:val="004F2CAA"/>
    <w:rsid w:val="004F3430"/>
    <w:rsid w:val="004F35CF"/>
    <w:rsid w:val="004F3D43"/>
    <w:rsid w:val="004F4294"/>
    <w:rsid w:val="004F46DC"/>
    <w:rsid w:val="004F4745"/>
    <w:rsid w:val="004F5EC5"/>
    <w:rsid w:val="004F648A"/>
    <w:rsid w:val="004F6550"/>
    <w:rsid w:val="004F65A0"/>
    <w:rsid w:val="004F6A88"/>
    <w:rsid w:val="004F6F67"/>
    <w:rsid w:val="004F7155"/>
    <w:rsid w:val="00500321"/>
    <w:rsid w:val="00501DD0"/>
    <w:rsid w:val="005021DE"/>
    <w:rsid w:val="00502451"/>
    <w:rsid w:val="005048AD"/>
    <w:rsid w:val="00504BF4"/>
    <w:rsid w:val="00504CB5"/>
    <w:rsid w:val="00504CC4"/>
    <w:rsid w:val="00505C30"/>
    <w:rsid w:val="005064D4"/>
    <w:rsid w:val="005067AB"/>
    <w:rsid w:val="005075EE"/>
    <w:rsid w:val="00510DE6"/>
    <w:rsid w:val="00511E21"/>
    <w:rsid w:val="0051261C"/>
    <w:rsid w:val="00512DD6"/>
    <w:rsid w:val="00512F47"/>
    <w:rsid w:val="0051316B"/>
    <w:rsid w:val="00513305"/>
    <w:rsid w:val="00513A40"/>
    <w:rsid w:val="00513F5C"/>
    <w:rsid w:val="00514201"/>
    <w:rsid w:val="005143FD"/>
    <w:rsid w:val="0051440B"/>
    <w:rsid w:val="00515587"/>
    <w:rsid w:val="00515E6D"/>
    <w:rsid w:val="00516CD2"/>
    <w:rsid w:val="0051727D"/>
    <w:rsid w:val="00520ABF"/>
    <w:rsid w:val="00520B88"/>
    <w:rsid w:val="005226C0"/>
    <w:rsid w:val="00522E1D"/>
    <w:rsid w:val="00523396"/>
    <w:rsid w:val="00523947"/>
    <w:rsid w:val="00523A30"/>
    <w:rsid w:val="00523C58"/>
    <w:rsid w:val="00523D2F"/>
    <w:rsid w:val="005244C9"/>
    <w:rsid w:val="0052525F"/>
    <w:rsid w:val="00525916"/>
    <w:rsid w:val="00525DB3"/>
    <w:rsid w:val="005266C5"/>
    <w:rsid w:val="00526A70"/>
    <w:rsid w:val="00527061"/>
    <w:rsid w:val="00527AD7"/>
    <w:rsid w:val="005301D0"/>
    <w:rsid w:val="00530629"/>
    <w:rsid w:val="005318E0"/>
    <w:rsid w:val="00531947"/>
    <w:rsid w:val="00531F14"/>
    <w:rsid w:val="005327E8"/>
    <w:rsid w:val="005329C6"/>
    <w:rsid w:val="00533733"/>
    <w:rsid w:val="00533FBB"/>
    <w:rsid w:val="005341F7"/>
    <w:rsid w:val="00534B79"/>
    <w:rsid w:val="00535045"/>
    <w:rsid w:val="0053557F"/>
    <w:rsid w:val="00536708"/>
    <w:rsid w:val="00536F68"/>
    <w:rsid w:val="00537B6F"/>
    <w:rsid w:val="00537DE4"/>
    <w:rsid w:val="005404BE"/>
    <w:rsid w:val="005406AD"/>
    <w:rsid w:val="00540CAB"/>
    <w:rsid w:val="00541B5A"/>
    <w:rsid w:val="00541BF0"/>
    <w:rsid w:val="005433A3"/>
    <w:rsid w:val="00543C28"/>
    <w:rsid w:val="00544A64"/>
    <w:rsid w:val="00544B54"/>
    <w:rsid w:val="00544C25"/>
    <w:rsid w:val="00544DD7"/>
    <w:rsid w:val="00546571"/>
    <w:rsid w:val="005467BB"/>
    <w:rsid w:val="00547517"/>
    <w:rsid w:val="005503DA"/>
    <w:rsid w:val="00550567"/>
    <w:rsid w:val="00550EDE"/>
    <w:rsid w:val="005516A2"/>
    <w:rsid w:val="00551CB2"/>
    <w:rsid w:val="005528DB"/>
    <w:rsid w:val="00552CC2"/>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96C"/>
    <w:rsid w:val="00565CE0"/>
    <w:rsid w:val="005660D5"/>
    <w:rsid w:val="00566141"/>
    <w:rsid w:val="0057167B"/>
    <w:rsid w:val="005731BF"/>
    <w:rsid w:val="00574157"/>
    <w:rsid w:val="00574303"/>
    <w:rsid w:val="005749B1"/>
    <w:rsid w:val="00574B57"/>
    <w:rsid w:val="00574ECE"/>
    <w:rsid w:val="00574EFF"/>
    <w:rsid w:val="0057512E"/>
    <w:rsid w:val="0057792A"/>
    <w:rsid w:val="00577ED9"/>
    <w:rsid w:val="00580C4A"/>
    <w:rsid w:val="00581A78"/>
    <w:rsid w:val="0058382F"/>
    <w:rsid w:val="00583CFA"/>
    <w:rsid w:val="0058417C"/>
    <w:rsid w:val="00584853"/>
    <w:rsid w:val="00584FE9"/>
    <w:rsid w:val="005856D0"/>
    <w:rsid w:val="005865EF"/>
    <w:rsid w:val="00586B32"/>
    <w:rsid w:val="00587D10"/>
    <w:rsid w:val="00590C17"/>
    <w:rsid w:val="00590F35"/>
    <w:rsid w:val="00590F9D"/>
    <w:rsid w:val="00591221"/>
    <w:rsid w:val="005912C7"/>
    <w:rsid w:val="0059166E"/>
    <w:rsid w:val="0059221A"/>
    <w:rsid w:val="00592476"/>
    <w:rsid w:val="005938BC"/>
    <w:rsid w:val="00594832"/>
    <w:rsid w:val="0059561C"/>
    <w:rsid w:val="005A15B0"/>
    <w:rsid w:val="005A1CFD"/>
    <w:rsid w:val="005A2334"/>
    <w:rsid w:val="005A25EE"/>
    <w:rsid w:val="005A27FE"/>
    <w:rsid w:val="005A2B02"/>
    <w:rsid w:val="005A33B8"/>
    <w:rsid w:val="005A4D37"/>
    <w:rsid w:val="005A6A77"/>
    <w:rsid w:val="005B033E"/>
    <w:rsid w:val="005B0BC4"/>
    <w:rsid w:val="005B0D6A"/>
    <w:rsid w:val="005B105E"/>
    <w:rsid w:val="005B1C25"/>
    <w:rsid w:val="005B1E84"/>
    <w:rsid w:val="005B2AB6"/>
    <w:rsid w:val="005B36C3"/>
    <w:rsid w:val="005B370D"/>
    <w:rsid w:val="005B3C55"/>
    <w:rsid w:val="005B3D1B"/>
    <w:rsid w:val="005B415E"/>
    <w:rsid w:val="005B48FE"/>
    <w:rsid w:val="005B5014"/>
    <w:rsid w:val="005B6BCB"/>
    <w:rsid w:val="005B6C19"/>
    <w:rsid w:val="005B7188"/>
    <w:rsid w:val="005B7D38"/>
    <w:rsid w:val="005B7DB2"/>
    <w:rsid w:val="005C14DF"/>
    <w:rsid w:val="005C1622"/>
    <w:rsid w:val="005C192A"/>
    <w:rsid w:val="005C1C90"/>
    <w:rsid w:val="005C1FA5"/>
    <w:rsid w:val="005C253D"/>
    <w:rsid w:val="005C2693"/>
    <w:rsid w:val="005C2F32"/>
    <w:rsid w:val="005C391E"/>
    <w:rsid w:val="005C41B3"/>
    <w:rsid w:val="005C4790"/>
    <w:rsid w:val="005C4909"/>
    <w:rsid w:val="005C4A9B"/>
    <w:rsid w:val="005C5CF3"/>
    <w:rsid w:val="005C68D0"/>
    <w:rsid w:val="005C6901"/>
    <w:rsid w:val="005C71FE"/>
    <w:rsid w:val="005C72F7"/>
    <w:rsid w:val="005C7654"/>
    <w:rsid w:val="005D145B"/>
    <w:rsid w:val="005D188C"/>
    <w:rsid w:val="005D30C5"/>
    <w:rsid w:val="005D407D"/>
    <w:rsid w:val="005D4124"/>
    <w:rsid w:val="005D4164"/>
    <w:rsid w:val="005D4946"/>
    <w:rsid w:val="005D4A3B"/>
    <w:rsid w:val="005D51B9"/>
    <w:rsid w:val="005D5F4D"/>
    <w:rsid w:val="005D6729"/>
    <w:rsid w:val="005D696D"/>
    <w:rsid w:val="005D762F"/>
    <w:rsid w:val="005D7DF8"/>
    <w:rsid w:val="005E0BBA"/>
    <w:rsid w:val="005E1604"/>
    <w:rsid w:val="005E1C06"/>
    <w:rsid w:val="005E3720"/>
    <w:rsid w:val="005E3FFC"/>
    <w:rsid w:val="005E4169"/>
    <w:rsid w:val="005E4223"/>
    <w:rsid w:val="005E4370"/>
    <w:rsid w:val="005E532B"/>
    <w:rsid w:val="005E574E"/>
    <w:rsid w:val="005E6423"/>
    <w:rsid w:val="005E6DBB"/>
    <w:rsid w:val="005E7D8E"/>
    <w:rsid w:val="005F06EC"/>
    <w:rsid w:val="005F0C56"/>
    <w:rsid w:val="005F20FA"/>
    <w:rsid w:val="005F29E3"/>
    <w:rsid w:val="005F302D"/>
    <w:rsid w:val="005F3698"/>
    <w:rsid w:val="005F417E"/>
    <w:rsid w:val="005F461D"/>
    <w:rsid w:val="005F4E6E"/>
    <w:rsid w:val="005F5498"/>
    <w:rsid w:val="005F5554"/>
    <w:rsid w:val="005F5C2D"/>
    <w:rsid w:val="005F5E5A"/>
    <w:rsid w:val="005F629A"/>
    <w:rsid w:val="005F6350"/>
    <w:rsid w:val="005F673C"/>
    <w:rsid w:val="005F6EAF"/>
    <w:rsid w:val="005F7195"/>
    <w:rsid w:val="005F757C"/>
    <w:rsid w:val="005F782E"/>
    <w:rsid w:val="005F7D15"/>
    <w:rsid w:val="005F7D3D"/>
    <w:rsid w:val="005F7E9D"/>
    <w:rsid w:val="006000D1"/>
    <w:rsid w:val="0060116B"/>
    <w:rsid w:val="00601A9E"/>
    <w:rsid w:val="00601E34"/>
    <w:rsid w:val="00601F64"/>
    <w:rsid w:val="0060340B"/>
    <w:rsid w:val="0060343F"/>
    <w:rsid w:val="00603712"/>
    <w:rsid w:val="00603F5E"/>
    <w:rsid w:val="00604413"/>
    <w:rsid w:val="00604843"/>
    <w:rsid w:val="006062F5"/>
    <w:rsid w:val="00606674"/>
    <w:rsid w:val="006068BA"/>
    <w:rsid w:val="006070E5"/>
    <w:rsid w:val="006072CB"/>
    <w:rsid w:val="006104F1"/>
    <w:rsid w:val="00610D55"/>
    <w:rsid w:val="00610EA1"/>
    <w:rsid w:val="00611569"/>
    <w:rsid w:val="00612017"/>
    <w:rsid w:val="00612E00"/>
    <w:rsid w:val="00613AE6"/>
    <w:rsid w:val="00613B66"/>
    <w:rsid w:val="006140A0"/>
    <w:rsid w:val="0061462B"/>
    <w:rsid w:val="006160E2"/>
    <w:rsid w:val="00617240"/>
    <w:rsid w:val="00617246"/>
    <w:rsid w:val="00617CAC"/>
    <w:rsid w:val="00620104"/>
    <w:rsid w:val="00620628"/>
    <w:rsid w:val="00621B61"/>
    <w:rsid w:val="006222DC"/>
    <w:rsid w:val="00622AF1"/>
    <w:rsid w:val="00623781"/>
    <w:rsid w:val="00624CF0"/>
    <w:rsid w:val="00626439"/>
    <w:rsid w:val="00626486"/>
    <w:rsid w:val="006267A7"/>
    <w:rsid w:val="006301DA"/>
    <w:rsid w:val="00630596"/>
    <w:rsid w:val="0063157A"/>
    <w:rsid w:val="006316F7"/>
    <w:rsid w:val="00631FEA"/>
    <w:rsid w:val="006325BD"/>
    <w:rsid w:val="00632B39"/>
    <w:rsid w:val="006334F7"/>
    <w:rsid w:val="00633568"/>
    <w:rsid w:val="00634176"/>
    <w:rsid w:val="00634683"/>
    <w:rsid w:val="006349D9"/>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2AAC"/>
    <w:rsid w:val="00653E87"/>
    <w:rsid w:val="00655151"/>
    <w:rsid w:val="00655BC0"/>
    <w:rsid w:val="006560AD"/>
    <w:rsid w:val="006563D1"/>
    <w:rsid w:val="00656AAA"/>
    <w:rsid w:val="00656CD7"/>
    <w:rsid w:val="006605EE"/>
    <w:rsid w:val="00660AF0"/>
    <w:rsid w:val="00660E8C"/>
    <w:rsid w:val="00661F74"/>
    <w:rsid w:val="0066236B"/>
    <w:rsid w:val="00662440"/>
    <w:rsid w:val="0066361F"/>
    <w:rsid w:val="0066373F"/>
    <w:rsid w:val="00663871"/>
    <w:rsid w:val="00663B9D"/>
    <w:rsid w:val="0066580A"/>
    <w:rsid w:val="00665A42"/>
    <w:rsid w:val="00665DB4"/>
    <w:rsid w:val="00666AC7"/>
    <w:rsid w:val="006671A8"/>
    <w:rsid w:val="00667A64"/>
    <w:rsid w:val="00667B95"/>
    <w:rsid w:val="0067040D"/>
    <w:rsid w:val="00670878"/>
    <w:rsid w:val="00670CDA"/>
    <w:rsid w:val="00670E67"/>
    <w:rsid w:val="00671A13"/>
    <w:rsid w:val="00672077"/>
    <w:rsid w:val="00672462"/>
    <w:rsid w:val="00672535"/>
    <w:rsid w:val="00672F8B"/>
    <w:rsid w:val="00673747"/>
    <w:rsid w:val="00673D66"/>
    <w:rsid w:val="00674092"/>
    <w:rsid w:val="00674232"/>
    <w:rsid w:val="00674B1A"/>
    <w:rsid w:val="00674BA3"/>
    <w:rsid w:val="0067640D"/>
    <w:rsid w:val="00676416"/>
    <w:rsid w:val="00676707"/>
    <w:rsid w:val="00676A26"/>
    <w:rsid w:val="00676C04"/>
    <w:rsid w:val="00677D42"/>
    <w:rsid w:val="00677F5B"/>
    <w:rsid w:val="0068080C"/>
    <w:rsid w:val="0068125B"/>
    <w:rsid w:val="0068156D"/>
    <w:rsid w:val="006815D4"/>
    <w:rsid w:val="00681E80"/>
    <w:rsid w:val="00682484"/>
    <w:rsid w:val="00682560"/>
    <w:rsid w:val="00683F35"/>
    <w:rsid w:val="00684201"/>
    <w:rsid w:val="00684360"/>
    <w:rsid w:val="00684A9A"/>
    <w:rsid w:val="00684B97"/>
    <w:rsid w:val="00684F11"/>
    <w:rsid w:val="0068547D"/>
    <w:rsid w:val="00685A6A"/>
    <w:rsid w:val="00685DEB"/>
    <w:rsid w:val="00686423"/>
    <w:rsid w:val="00686659"/>
    <w:rsid w:val="00686EDB"/>
    <w:rsid w:val="00687B61"/>
    <w:rsid w:val="00687DA0"/>
    <w:rsid w:val="00690549"/>
    <w:rsid w:val="00690C3E"/>
    <w:rsid w:val="00690E4C"/>
    <w:rsid w:val="00690FFD"/>
    <w:rsid w:val="00691253"/>
    <w:rsid w:val="00691BA2"/>
    <w:rsid w:val="00692274"/>
    <w:rsid w:val="0069255C"/>
    <w:rsid w:val="00692E85"/>
    <w:rsid w:val="0069324C"/>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0FFD"/>
    <w:rsid w:val="006A10B1"/>
    <w:rsid w:val="006A18D5"/>
    <w:rsid w:val="006A24DF"/>
    <w:rsid w:val="006A26E3"/>
    <w:rsid w:val="006A29CE"/>
    <w:rsid w:val="006A2C00"/>
    <w:rsid w:val="006A324B"/>
    <w:rsid w:val="006A354E"/>
    <w:rsid w:val="006A3A1E"/>
    <w:rsid w:val="006A3F99"/>
    <w:rsid w:val="006A486B"/>
    <w:rsid w:val="006A5476"/>
    <w:rsid w:val="006A5872"/>
    <w:rsid w:val="006A5D53"/>
    <w:rsid w:val="006A5F86"/>
    <w:rsid w:val="006A73C9"/>
    <w:rsid w:val="006B218D"/>
    <w:rsid w:val="006B2219"/>
    <w:rsid w:val="006B2544"/>
    <w:rsid w:val="006B33A7"/>
    <w:rsid w:val="006B37C7"/>
    <w:rsid w:val="006B38E2"/>
    <w:rsid w:val="006B445D"/>
    <w:rsid w:val="006B4B30"/>
    <w:rsid w:val="006B4B99"/>
    <w:rsid w:val="006B6A46"/>
    <w:rsid w:val="006B77EF"/>
    <w:rsid w:val="006C1109"/>
    <w:rsid w:val="006C254E"/>
    <w:rsid w:val="006C2AE2"/>
    <w:rsid w:val="006C31EF"/>
    <w:rsid w:val="006C32E0"/>
    <w:rsid w:val="006C3315"/>
    <w:rsid w:val="006C3B9D"/>
    <w:rsid w:val="006C40B4"/>
    <w:rsid w:val="006C4DAF"/>
    <w:rsid w:val="006C53B5"/>
    <w:rsid w:val="006C66F5"/>
    <w:rsid w:val="006C671F"/>
    <w:rsid w:val="006C6C29"/>
    <w:rsid w:val="006C6CD7"/>
    <w:rsid w:val="006C7AD6"/>
    <w:rsid w:val="006C7ADF"/>
    <w:rsid w:val="006D02B1"/>
    <w:rsid w:val="006D1D4F"/>
    <w:rsid w:val="006D24BE"/>
    <w:rsid w:val="006D2573"/>
    <w:rsid w:val="006D2C7E"/>
    <w:rsid w:val="006D309D"/>
    <w:rsid w:val="006D3892"/>
    <w:rsid w:val="006D393F"/>
    <w:rsid w:val="006D3A32"/>
    <w:rsid w:val="006D42CB"/>
    <w:rsid w:val="006D4977"/>
    <w:rsid w:val="006D4978"/>
    <w:rsid w:val="006D4A76"/>
    <w:rsid w:val="006D5A40"/>
    <w:rsid w:val="006D5EF0"/>
    <w:rsid w:val="006D6036"/>
    <w:rsid w:val="006D608B"/>
    <w:rsid w:val="006D6A6A"/>
    <w:rsid w:val="006D6F63"/>
    <w:rsid w:val="006D7C50"/>
    <w:rsid w:val="006E021E"/>
    <w:rsid w:val="006E1401"/>
    <w:rsid w:val="006E2358"/>
    <w:rsid w:val="006E24D3"/>
    <w:rsid w:val="006E2C28"/>
    <w:rsid w:val="006E2E72"/>
    <w:rsid w:val="006E3B85"/>
    <w:rsid w:val="006E3DDF"/>
    <w:rsid w:val="006E4399"/>
    <w:rsid w:val="006E58DF"/>
    <w:rsid w:val="006E5948"/>
    <w:rsid w:val="006E6066"/>
    <w:rsid w:val="006E75B9"/>
    <w:rsid w:val="006E78F5"/>
    <w:rsid w:val="006E7B01"/>
    <w:rsid w:val="006F06B4"/>
    <w:rsid w:val="006F0D73"/>
    <w:rsid w:val="006F0EB9"/>
    <w:rsid w:val="006F1162"/>
    <w:rsid w:val="006F229F"/>
    <w:rsid w:val="006F2578"/>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2FD7"/>
    <w:rsid w:val="00703A47"/>
    <w:rsid w:val="00704271"/>
    <w:rsid w:val="007048D5"/>
    <w:rsid w:val="00704AC4"/>
    <w:rsid w:val="00704B74"/>
    <w:rsid w:val="007066E5"/>
    <w:rsid w:val="00706DB3"/>
    <w:rsid w:val="0070735F"/>
    <w:rsid w:val="007106C7"/>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ED2"/>
    <w:rsid w:val="0072012A"/>
    <w:rsid w:val="00720EC3"/>
    <w:rsid w:val="00720F07"/>
    <w:rsid w:val="00721E8C"/>
    <w:rsid w:val="007220CA"/>
    <w:rsid w:val="00722FD6"/>
    <w:rsid w:val="0072449B"/>
    <w:rsid w:val="00724D2F"/>
    <w:rsid w:val="00724F5A"/>
    <w:rsid w:val="0072535F"/>
    <w:rsid w:val="00725AF4"/>
    <w:rsid w:val="00726195"/>
    <w:rsid w:val="00727564"/>
    <w:rsid w:val="00727A27"/>
    <w:rsid w:val="00727B66"/>
    <w:rsid w:val="007300A1"/>
    <w:rsid w:val="007308D2"/>
    <w:rsid w:val="00733901"/>
    <w:rsid w:val="007340A1"/>
    <w:rsid w:val="0073445A"/>
    <w:rsid w:val="007345DE"/>
    <w:rsid w:val="007356A8"/>
    <w:rsid w:val="00740F5A"/>
    <w:rsid w:val="007411DC"/>
    <w:rsid w:val="007414DC"/>
    <w:rsid w:val="007418B8"/>
    <w:rsid w:val="00741E1D"/>
    <w:rsid w:val="00742135"/>
    <w:rsid w:val="00742D16"/>
    <w:rsid w:val="007432DB"/>
    <w:rsid w:val="00743460"/>
    <w:rsid w:val="00743767"/>
    <w:rsid w:val="00743E93"/>
    <w:rsid w:val="00744308"/>
    <w:rsid w:val="0074484E"/>
    <w:rsid w:val="007450C6"/>
    <w:rsid w:val="00745201"/>
    <w:rsid w:val="007454BB"/>
    <w:rsid w:val="00745593"/>
    <w:rsid w:val="00745E59"/>
    <w:rsid w:val="007461E4"/>
    <w:rsid w:val="00746469"/>
    <w:rsid w:val="007469AC"/>
    <w:rsid w:val="0074710A"/>
    <w:rsid w:val="00747265"/>
    <w:rsid w:val="007478D9"/>
    <w:rsid w:val="0075037C"/>
    <w:rsid w:val="00750434"/>
    <w:rsid w:val="00751648"/>
    <w:rsid w:val="00751C01"/>
    <w:rsid w:val="007535A4"/>
    <w:rsid w:val="0075467B"/>
    <w:rsid w:val="00754B4C"/>
    <w:rsid w:val="0075582A"/>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339"/>
    <w:rsid w:val="00765AA9"/>
    <w:rsid w:val="007661D1"/>
    <w:rsid w:val="007666BF"/>
    <w:rsid w:val="0076752E"/>
    <w:rsid w:val="0077109D"/>
    <w:rsid w:val="00773FFD"/>
    <w:rsid w:val="00774F39"/>
    <w:rsid w:val="0077507C"/>
    <w:rsid w:val="00775E8A"/>
    <w:rsid w:val="00775F02"/>
    <w:rsid w:val="00776720"/>
    <w:rsid w:val="00776A9C"/>
    <w:rsid w:val="00777C4B"/>
    <w:rsid w:val="00777DD3"/>
    <w:rsid w:val="00777E0D"/>
    <w:rsid w:val="00780116"/>
    <w:rsid w:val="007807BF"/>
    <w:rsid w:val="007810DD"/>
    <w:rsid w:val="007814BC"/>
    <w:rsid w:val="00781C4A"/>
    <w:rsid w:val="0078465C"/>
    <w:rsid w:val="00784FC0"/>
    <w:rsid w:val="00785FDE"/>
    <w:rsid w:val="0078623B"/>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5C"/>
    <w:rsid w:val="00795ECA"/>
    <w:rsid w:val="007964DA"/>
    <w:rsid w:val="007966EE"/>
    <w:rsid w:val="00797026"/>
    <w:rsid w:val="00797238"/>
    <w:rsid w:val="0079771E"/>
    <w:rsid w:val="00797AC1"/>
    <w:rsid w:val="007A0080"/>
    <w:rsid w:val="007A0087"/>
    <w:rsid w:val="007A0B56"/>
    <w:rsid w:val="007A23BB"/>
    <w:rsid w:val="007A23E7"/>
    <w:rsid w:val="007A2460"/>
    <w:rsid w:val="007A2E46"/>
    <w:rsid w:val="007A3A4F"/>
    <w:rsid w:val="007A4A5A"/>
    <w:rsid w:val="007A4E69"/>
    <w:rsid w:val="007A5BC3"/>
    <w:rsid w:val="007A6462"/>
    <w:rsid w:val="007A667F"/>
    <w:rsid w:val="007A691B"/>
    <w:rsid w:val="007A6A53"/>
    <w:rsid w:val="007A6DA6"/>
    <w:rsid w:val="007A77FD"/>
    <w:rsid w:val="007A7993"/>
    <w:rsid w:val="007B0CDF"/>
    <w:rsid w:val="007B1389"/>
    <w:rsid w:val="007B1FF8"/>
    <w:rsid w:val="007B209C"/>
    <w:rsid w:val="007B2433"/>
    <w:rsid w:val="007B272D"/>
    <w:rsid w:val="007B3112"/>
    <w:rsid w:val="007B3FD2"/>
    <w:rsid w:val="007B40C6"/>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78F"/>
    <w:rsid w:val="007C6DA2"/>
    <w:rsid w:val="007C78F1"/>
    <w:rsid w:val="007C7FCB"/>
    <w:rsid w:val="007D1494"/>
    <w:rsid w:val="007D2AE5"/>
    <w:rsid w:val="007D2D13"/>
    <w:rsid w:val="007D3800"/>
    <w:rsid w:val="007D3AC5"/>
    <w:rsid w:val="007D3BC1"/>
    <w:rsid w:val="007D3CA6"/>
    <w:rsid w:val="007D4096"/>
    <w:rsid w:val="007D4471"/>
    <w:rsid w:val="007D4A14"/>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BAC"/>
    <w:rsid w:val="007E5C84"/>
    <w:rsid w:val="007E6130"/>
    <w:rsid w:val="007E61D7"/>
    <w:rsid w:val="007E66F9"/>
    <w:rsid w:val="007E6CB9"/>
    <w:rsid w:val="007E6D13"/>
    <w:rsid w:val="007E759B"/>
    <w:rsid w:val="007E7909"/>
    <w:rsid w:val="007F01B5"/>
    <w:rsid w:val="007F15BC"/>
    <w:rsid w:val="007F2090"/>
    <w:rsid w:val="007F3079"/>
    <w:rsid w:val="007F355C"/>
    <w:rsid w:val="007F39BA"/>
    <w:rsid w:val="007F4679"/>
    <w:rsid w:val="007F5BED"/>
    <w:rsid w:val="007F5D99"/>
    <w:rsid w:val="007F6098"/>
    <w:rsid w:val="007F624E"/>
    <w:rsid w:val="007F64CE"/>
    <w:rsid w:val="007F7876"/>
    <w:rsid w:val="007F78D2"/>
    <w:rsid w:val="007F7A87"/>
    <w:rsid w:val="0080159F"/>
    <w:rsid w:val="008017E3"/>
    <w:rsid w:val="00802044"/>
    <w:rsid w:val="008020A6"/>
    <w:rsid w:val="008020F4"/>
    <w:rsid w:val="00802303"/>
    <w:rsid w:val="00802F9E"/>
    <w:rsid w:val="00803916"/>
    <w:rsid w:val="00804DBA"/>
    <w:rsid w:val="00805C14"/>
    <w:rsid w:val="008060DB"/>
    <w:rsid w:val="00806A9B"/>
    <w:rsid w:val="008079F9"/>
    <w:rsid w:val="00807FAB"/>
    <w:rsid w:val="0081014D"/>
    <w:rsid w:val="00811821"/>
    <w:rsid w:val="00811EE0"/>
    <w:rsid w:val="00813692"/>
    <w:rsid w:val="00813936"/>
    <w:rsid w:val="00814E02"/>
    <w:rsid w:val="0081588B"/>
    <w:rsid w:val="00815DF6"/>
    <w:rsid w:val="0081657D"/>
    <w:rsid w:val="00816634"/>
    <w:rsid w:val="00816809"/>
    <w:rsid w:val="00817958"/>
    <w:rsid w:val="00822D32"/>
    <w:rsid w:val="008236F4"/>
    <w:rsid w:val="0082395D"/>
    <w:rsid w:val="00823C62"/>
    <w:rsid w:val="008243F9"/>
    <w:rsid w:val="0082468C"/>
    <w:rsid w:val="00824F10"/>
    <w:rsid w:val="008256B0"/>
    <w:rsid w:val="00825C8C"/>
    <w:rsid w:val="00825F2A"/>
    <w:rsid w:val="0082607B"/>
    <w:rsid w:val="00826115"/>
    <w:rsid w:val="00827264"/>
    <w:rsid w:val="00827621"/>
    <w:rsid w:val="00827B8E"/>
    <w:rsid w:val="0083032E"/>
    <w:rsid w:val="00830878"/>
    <w:rsid w:val="00830DF3"/>
    <w:rsid w:val="00831C89"/>
    <w:rsid w:val="00832245"/>
    <w:rsid w:val="00833A63"/>
    <w:rsid w:val="00833CE2"/>
    <w:rsid w:val="0083527B"/>
    <w:rsid w:val="00835E7A"/>
    <w:rsid w:val="00835F63"/>
    <w:rsid w:val="00836ADE"/>
    <w:rsid w:val="00837229"/>
    <w:rsid w:val="00837AB1"/>
    <w:rsid w:val="008402BF"/>
    <w:rsid w:val="008409B2"/>
    <w:rsid w:val="008409D3"/>
    <w:rsid w:val="00840CB7"/>
    <w:rsid w:val="00840E0E"/>
    <w:rsid w:val="008416B9"/>
    <w:rsid w:val="0084188D"/>
    <w:rsid w:val="0084199C"/>
    <w:rsid w:val="00841AFC"/>
    <w:rsid w:val="00841D9F"/>
    <w:rsid w:val="00843810"/>
    <w:rsid w:val="00843BEC"/>
    <w:rsid w:val="00843D7C"/>
    <w:rsid w:val="0084418A"/>
    <w:rsid w:val="00844521"/>
    <w:rsid w:val="008446AB"/>
    <w:rsid w:val="008446C6"/>
    <w:rsid w:val="008447F0"/>
    <w:rsid w:val="00844C4A"/>
    <w:rsid w:val="008460F5"/>
    <w:rsid w:val="008469FF"/>
    <w:rsid w:val="008470C3"/>
    <w:rsid w:val="00847248"/>
    <w:rsid w:val="00847E72"/>
    <w:rsid w:val="008506E7"/>
    <w:rsid w:val="0085099B"/>
    <w:rsid w:val="00850B45"/>
    <w:rsid w:val="0085154E"/>
    <w:rsid w:val="00851735"/>
    <w:rsid w:val="008517A3"/>
    <w:rsid w:val="00851E0B"/>
    <w:rsid w:val="00853211"/>
    <w:rsid w:val="00853DA1"/>
    <w:rsid w:val="00853DB2"/>
    <w:rsid w:val="00853F56"/>
    <w:rsid w:val="008541F1"/>
    <w:rsid w:val="00854724"/>
    <w:rsid w:val="00854C0C"/>
    <w:rsid w:val="008551DE"/>
    <w:rsid w:val="008551E1"/>
    <w:rsid w:val="00855843"/>
    <w:rsid w:val="00855F91"/>
    <w:rsid w:val="008562C5"/>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19E"/>
    <w:rsid w:val="008661A0"/>
    <w:rsid w:val="0086623E"/>
    <w:rsid w:val="008667D9"/>
    <w:rsid w:val="0086701B"/>
    <w:rsid w:val="008674A3"/>
    <w:rsid w:val="00867766"/>
    <w:rsid w:val="00867914"/>
    <w:rsid w:val="00870026"/>
    <w:rsid w:val="00870043"/>
    <w:rsid w:val="00870FB1"/>
    <w:rsid w:val="00871495"/>
    <w:rsid w:val="00871EDF"/>
    <w:rsid w:val="00872070"/>
    <w:rsid w:val="00872522"/>
    <w:rsid w:val="00872665"/>
    <w:rsid w:val="00874287"/>
    <w:rsid w:val="0087570C"/>
    <w:rsid w:val="00875FB9"/>
    <w:rsid w:val="008763CD"/>
    <w:rsid w:val="008768B4"/>
    <w:rsid w:val="00876D0C"/>
    <w:rsid w:val="00876FF1"/>
    <w:rsid w:val="008806C4"/>
    <w:rsid w:val="00880EBB"/>
    <w:rsid w:val="00881059"/>
    <w:rsid w:val="00881E6F"/>
    <w:rsid w:val="00882855"/>
    <w:rsid w:val="00883194"/>
    <w:rsid w:val="00883E97"/>
    <w:rsid w:val="00884011"/>
    <w:rsid w:val="008844CD"/>
    <w:rsid w:val="00885282"/>
    <w:rsid w:val="00885BAE"/>
    <w:rsid w:val="00885DAB"/>
    <w:rsid w:val="00885FE6"/>
    <w:rsid w:val="00887D7D"/>
    <w:rsid w:val="00891404"/>
    <w:rsid w:val="00892458"/>
    <w:rsid w:val="00893205"/>
    <w:rsid w:val="00896144"/>
    <w:rsid w:val="00896E1E"/>
    <w:rsid w:val="00896ED6"/>
    <w:rsid w:val="00896FDA"/>
    <w:rsid w:val="0089784D"/>
    <w:rsid w:val="008A0366"/>
    <w:rsid w:val="008A0731"/>
    <w:rsid w:val="008A090D"/>
    <w:rsid w:val="008A0EA9"/>
    <w:rsid w:val="008A23A2"/>
    <w:rsid w:val="008A289F"/>
    <w:rsid w:val="008A30B6"/>
    <w:rsid w:val="008A3880"/>
    <w:rsid w:val="008A6E9A"/>
    <w:rsid w:val="008A7808"/>
    <w:rsid w:val="008A791F"/>
    <w:rsid w:val="008A7C26"/>
    <w:rsid w:val="008A7F2B"/>
    <w:rsid w:val="008B01D9"/>
    <w:rsid w:val="008B025B"/>
    <w:rsid w:val="008B0737"/>
    <w:rsid w:val="008B0911"/>
    <w:rsid w:val="008B15AA"/>
    <w:rsid w:val="008B26C5"/>
    <w:rsid w:val="008B2EF1"/>
    <w:rsid w:val="008B3BA0"/>
    <w:rsid w:val="008B3C90"/>
    <w:rsid w:val="008B3DC1"/>
    <w:rsid w:val="008B4D7F"/>
    <w:rsid w:val="008B7325"/>
    <w:rsid w:val="008B788A"/>
    <w:rsid w:val="008B7B3E"/>
    <w:rsid w:val="008B7B98"/>
    <w:rsid w:val="008B7EDF"/>
    <w:rsid w:val="008B7F3E"/>
    <w:rsid w:val="008C1141"/>
    <w:rsid w:val="008C1DE7"/>
    <w:rsid w:val="008C1FC0"/>
    <w:rsid w:val="008C234F"/>
    <w:rsid w:val="008C2603"/>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1341"/>
    <w:rsid w:val="008E1886"/>
    <w:rsid w:val="008E32D0"/>
    <w:rsid w:val="008E3A64"/>
    <w:rsid w:val="008E3D7D"/>
    <w:rsid w:val="008E4F82"/>
    <w:rsid w:val="008E5700"/>
    <w:rsid w:val="008E63CD"/>
    <w:rsid w:val="008E641B"/>
    <w:rsid w:val="008E6825"/>
    <w:rsid w:val="008E6F5A"/>
    <w:rsid w:val="008F0814"/>
    <w:rsid w:val="008F1F9D"/>
    <w:rsid w:val="008F254A"/>
    <w:rsid w:val="008F2A20"/>
    <w:rsid w:val="008F3652"/>
    <w:rsid w:val="008F4297"/>
    <w:rsid w:val="008F4C05"/>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01D"/>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5345"/>
    <w:rsid w:val="00915482"/>
    <w:rsid w:val="00915DDD"/>
    <w:rsid w:val="009168EA"/>
    <w:rsid w:val="00916935"/>
    <w:rsid w:val="00916BBC"/>
    <w:rsid w:val="00917FB7"/>
    <w:rsid w:val="0092097A"/>
    <w:rsid w:val="00921004"/>
    <w:rsid w:val="009214E6"/>
    <w:rsid w:val="0092369D"/>
    <w:rsid w:val="00923A06"/>
    <w:rsid w:val="00923E6E"/>
    <w:rsid w:val="0092493E"/>
    <w:rsid w:val="00924F0D"/>
    <w:rsid w:val="00924F43"/>
    <w:rsid w:val="00926600"/>
    <w:rsid w:val="00926B40"/>
    <w:rsid w:val="00927AC5"/>
    <w:rsid w:val="00927B7B"/>
    <w:rsid w:val="00930A03"/>
    <w:rsid w:val="009317E7"/>
    <w:rsid w:val="00931A3D"/>
    <w:rsid w:val="00932A47"/>
    <w:rsid w:val="00932A8B"/>
    <w:rsid w:val="00932A9F"/>
    <w:rsid w:val="00932C5F"/>
    <w:rsid w:val="00932D3F"/>
    <w:rsid w:val="0093310A"/>
    <w:rsid w:val="009344E6"/>
    <w:rsid w:val="009346B1"/>
    <w:rsid w:val="00934B52"/>
    <w:rsid w:val="00934ED3"/>
    <w:rsid w:val="0093504F"/>
    <w:rsid w:val="00935A2C"/>
    <w:rsid w:val="00936738"/>
    <w:rsid w:val="00936D3A"/>
    <w:rsid w:val="00936E4B"/>
    <w:rsid w:val="00937B86"/>
    <w:rsid w:val="0094074C"/>
    <w:rsid w:val="00942330"/>
    <w:rsid w:val="009426F2"/>
    <w:rsid w:val="009429AA"/>
    <w:rsid w:val="00943C02"/>
    <w:rsid w:val="00944466"/>
    <w:rsid w:val="00944547"/>
    <w:rsid w:val="00945557"/>
    <w:rsid w:val="009462F7"/>
    <w:rsid w:val="009464EA"/>
    <w:rsid w:val="00946948"/>
    <w:rsid w:val="009474A6"/>
    <w:rsid w:val="009503E1"/>
    <w:rsid w:val="00951250"/>
    <w:rsid w:val="00953238"/>
    <w:rsid w:val="00953898"/>
    <w:rsid w:val="00954D75"/>
    <w:rsid w:val="00955C33"/>
    <w:rsid w:val="0095628F"/>
    <w:rsid w:val="00956410"/>
    <w:rsid w:val="009576CC"/>
    <w:rsid w:val="009578DF"/>
    <w:rsid w:val="0095799A"/>
    <w:rsid w:val="00960187"/>
    <w:rsid w:val="009602DA"/>
    <w:rsid w:val="00960ABA"/>
    <w:rsid w:val="00961254"/>
    <w:rsid w:val="00962CF1"/>
    <w:rsid w:val="00963DF5"/>
    <w:rsid w:val="00964E2A"/>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80D"/>
    <w:rsid w:val="00977E0F"/>
    <w:rsid w:val="009806C0"/>
    <w:rsid w:val="009807F0"/>
    <w:rsid w:val="009809DD"/>
    <w:rsid w:val="009817AA"/>
    <w:rsid w:val="00981A6E"/>
    <w:rsid w:val="00981CF3"/>
    <w:rsid w:val="009821D5"/>
    <w:rsid w:val="009825DF"/>
    <w:rsid w:val="00982956"/>
    <w:rsid w:val="0098385B"/>
    <w:rsid w:val="00984215"/>
    <w:rsid w:val="0098497A"/>
    <w:rsid w:val="00984B03"/>
    <w:rsid w:val="00985059"/>
    <w:rsid w:val="009853D8"/>
    <w:rsid w:val="00990E91"/>
    <w:rsid w:val="0099172A"/>
    <w:rsid w:val="00991DC4"/>
    <w:rsid w:val="0099218E"/>
    <w:rsid w:val="009927C4"/>
    <w:rsid w:val="009928E8"/>
    <w:rsid w:val="00992A45"/>
    <w:rsid w:val="00992B51"/>
    <w:rsid w:val="00992EAF"/>
    <w:rsid w:val="00993481"/>
    <w:rsid w:val="009934F5"/>
    <w:rsid w:val="00993775"/>
    <w:rsid w:val="0099454C"/>
    <w:rsid w:val="00994AC6"/>
    <w:rsid w:val="009953CD"/>
    <w:rsid w:val="0099565E"/>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3A5"/>
    <w:rsid w:val="009A5C38"/>
    <w:rsid w:val="009A64D3"/>
    <w:rsid w:val="009A72FE"/>
    <w:rsid w:val="009B004C"/>
    <w:rsid w:val="009B0687"/>
    <w:rsid w:val="009B3622"/>
    <w:rsid w:val="009B3A01"/>
    <w:rsid w:val="009B3A5E"/>
    <w:rsid w:val="009B3EA4"/>
    <w:rsid w:val="009B4E6B"/>
    <w:rsid w:val="009B5543"/>
    <w:rsid w:val="009B56A7"/>
    <w:rsid w:val="009B5A93"/>
    <w:rsid w:val="009B5D09"/>
    <w:rsid w:val="009B6956"/>
    <w:rsid w:val="009B6EE1"/>
    <w:rsid w:val="009C0DE0"/>
    <w:rsid w:val="009C1ADE"/>
    <w:rsid w:val="009C25C7"/>
    <w:rsid w:val="009C4214"/>
    <w:rsid w:val="009C457C"/>
    <w:rsid w:val="009C5191"/>
    <w:rsid w:val="009C51E9"/>
    <w:rsid w:val="009C71E6"/>
    <w:rsid w:val="009C7EAF"/>
    <w:rsid w:val="009D1193"/>
    <w:rsid w:val="009D34DE"/>
    <w:rsid w:val="009D37A4"/>
    <w:rsid w:val="009D3D5E"/>
    <w:rsid w:val="009D3F68"/>
    <w:rsid w:val="009D45E9"/>
    <w:rsid w:val="009D477F"/>
    <w:rsid w:val="009D49E9"/>
    <w:rsid w:val="009D5A13"/>
    <w:rsid w:val="009D7A69"/>
    <w:rsid w:val="009D7B5F"/>
    <w:rsid w:val="009D7DFA"/>
    <w:rsid w:val="009E0ACB"/>
    <w:rsid w:val="009E0D77"/>
    <w:rsid w:val="009E0ECC"/>
    <w:rsid w:val="009E0F3D"/>
    <w:rsid w:val="009E1C15"/>
    <w:rsid w:val="009E2EDC"/>
    <w:rsid w:val="009E3004"/>
    <w:rsid w:val="009E34E4"/>
    <w:rsid w:val="009E40D7"/>
    <w:rsid w:val="009E56BE"/>
    <w:rsid w:val="009E5E6E"/>
    <w:rsid w:val="009E60D9"/>
    <w:rsid w:val="009E6598"/>
    <w:rsid w:val="009E7CEB"/>
    <w:rsid w:val="009F115A"/>
    <w:rsid w:val="009F1AEB"/>
    <w:rsid w:val="009F2089"/>
    <w:rsid w:val="009F29DF"/>
    <w:rsid w:val="009F2F3E"/>
    <w:rsid w:val="009F33BF"/>
    <w:rsid w:val="009F34E2"/>
    <w:rsid w:val="009F41E4"/>
    <w:rsid w:val="009F431D"/>
    <w:rsid w:val="009F49B8"/>
    <w:rsid w:val="009F53EE"/>
    <w:rsid w:val="009F53F5"/>
    <w:rsid w:val="009F54E2"/>
    <w:rsid w:val="009F5984"/>
    <w:rsid w:val="009F6508"/>
    <w:rsid w:val="009F6F36"/>
    <w:rsid w:val="009F7395"/>
    <w:rsid w:val="009F7BAC"/>
    <w:rsid w:val="009F7BE0"/>
    <w:rsid w:val="00A00A62"/>
    <w:rsid w:val="00A010B1"/>
    <w:rsid w:val="00A01B5F"/>
    <w:rsid w:val="00A01F2C"/>
    <w:rsid w:val="00A0218C"/>
    <w:rsid w:val="00A027B2"/>
    <w:rsid w:val="00A032E7"/>
    <w:rsid w:val="00A03FB1"/>
    <w:rsid w:val="00A044BA"/>
    <w:rsid w:val="00A05439"/>
    <w:rsid w:val="00A05F2F"/>
    <w:rsid w:val="00A05F40"/>
    <w:rsid w:val="00A07B0D"/>
    <w:rsid w:val="00A07DC6"/>
    <w:rsid w:val="00A101D6"/>
    <w:rsid w:val="00A10A9A"/>
    <w:rsid w:val="00A110F3"/>
    <w:rsid w:val="00A1144C"/>
    <w:rsid w:val="00A1161A"/>
    <w:rsid w:val="00A11BEB"/>
    <w:rsid w:val="00A11F41"/>
    <w:rsid w:val="00A12784"/>
    <w:rsid w:val="00A12E17"/>
    <w:rsid w:val="00A133C7"/>
    <w:rsid w:val="00A151BD"/>
    <w:rsid w:val="00A1549E"/>
    <w:rsid w:val="00A16068"/>
    <w:rsid w:val="00A16268"/>
    <w:rsid w:val="00A16C35"/>
    <w:rsid w:val="00A16F5C"/>
    <w:rsid w:val="00A179D8"/>
    <w:rsid w:val="00A203CA"/>
    <w:rsid w:val="00A206EE"/>
    <w:rsid w:val="00A20B1C"/>
    <w:rsid w:val="00A21A7B"/>
    <w:rsid w:val="00A236CA"/>
    <w:rsid w:val="00A244B5"/>
    <w:rsid w:val="00A2556D"/>
    <w:rsid w:val="00A25A29"/>
    <w:rsid w:val="00A25B42"/>
    <w:rsid w:val="00A25D7F"/>
    <w:rsid w:val="00A25D98"/>
    <w:rsid w:val="00A269CA"/>
    <w:rsid w:val="00A26C60"/>
    <w:rsid w:val="00A2780D"/>
    <w:rsid w:val="00A30502"/>
    <w:rsid w:val="00A30D92"/>
    <w:rsid w:val="00A3277A"/>
    <w:rsid w:val="00A32C54"/>
    <w:rsid w:val="00A3340E"/>
    <w:rsid w:val="00A34E29"/>
    <w:rsid w:val="00A35052"/>
    <w:rsid w:val="00A350CC"/>
    <w:rsid w:val="00A35D52"/>
    <w:rsid w:val="00A360FF"/>
    <w:rsid w:val="00A36426"/>
    <w:rsid w:val="00A3642B"/>
    <w:rsid w:val="00A365AB"/>
    <w:rsid w:val="00A368B0"/>
    <w:rsid w:val="00A36C1F"/>
    <w:rsid w:val="00A374C5"/>
    <w:rsid w:val="00A40550"/>
    <w:rsid w:val="00A409BE"/>
    <w:rsid w:val="00A41473"/>
    <w:rsid w:val="00A41A50"/>
    <w:rsid w:val="00A4341F"/>
    <w:rsid w:val="00A4403D"/>
    <w:rsid w:val="00A4458B"/>
    <w:rsid w:val="00A45137"/>
    <w:rsid w:val="00A45538"/>
    <w:rsid w:val="00A456D0"/>
    <w:rsid w:val="00A45823"/>
    <w:rsid w:val="00A462C3"/>
    <w:rsid w:val="00A47867"/>
    <w:rsid w:val="00A47B37"/>
    <w:rsid w:val="00A506FE"/>
    <w:rsid w:val="00A50D1C"/>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138"/>
    <w:rsid w:val="00A63BE0"/>
    <w:rsid w:val="00A63D58"/>
    <w:rsid w:val="00A64B6C"/>
    <w:rsid w:val="00A658C0"/>
    <w:rsid w:val="00A66CA2"/>
    <w:rsid w:val="00A66D22"/>
    <w:rsid w:val="00A67168"/>
    <w:rsid w:val="00A67847"/>
    <w:rsid w:val="00A67E33"/>
    <w:rsid w:val="00A7040C"/>
    <w:rsid w:val="00A70F16"/>
    <w:rsid w:val="00A71075"/>
    <w:rsid w:val="00A73DF8"/>
    <w:rsid w:val="00A74D87"/>
    <w:rsid w:val="00A765C5"/>
    <w:rsid w:val="00A76695"/>
    <w:rsid w:val="00A76D44"/>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0D"/>
    <w:rsid w:val="00AA0247"/>
    <w:rsid w:val="00AA1CD6"/>
    <w:rsid w:val="00AA324E"/>
    <w:rsid w:val="00AA3EEB"/>
    <w:rsid w:val="00AA4189"/>
    <w:rsid w:val="00AA42D7"/>
    <w:rsid w:val="00AA5132"/>
    <w:rsid w:val="00AA528A"/>
    <w:rsid w:val="00AA68A6"/>
    <w:rsid w:val="00AA7038"/>
    <w:rsid w:val="00AA7F93"/>
    <w:rsid w:val="00AB05B3"/>
    <w:rsid w:val="00AB0EAC"/>
    <w:rsid w:val="00AB135B"/>
    <w:rsid w:val="00AB1B83"/>
    <w:rsid w:val="00AB28D7"/>
    <w:rsid w:val="00AB2DEE"/>
    <w:rsid w:val="00AB3CBF"/>
    <w:rsid w:val="00AB47C3"/>
    <w:rsid w:val="00AB6930"/>
    <w:rsid w:val="00AB6A2E"/>
    <w:rsid w:val="00AC022F"/>
    <w:rsid w:val="00AC04E5"/>
    <w:rsid w:val="00AC0EDC"/>
    <w:rsid w:val="00AC1474"/>
    <w:rsid w:val="00AC1A6A"/>
    <w:rsid w:val="00AC3074"/>
    <w:rsid w:val="00AC4B53"/>
    <w:rsid w:val="00AC666D"/>
    <w:rsid w:val="00AC70E9"/>
    <w:rsid w:val="00AC75EF"/>
    <w:rsid w:val="00AD106E"/>
    <w:rsid w:val="00AD234D"/>
    <w:rsid w:val="00AD3230"/>
    <w:rsid w:val="00AD4DCF"/>
    <w:rsid w:val="00AD5231"/>
    <w:rsid w:val="00AD54B5"/>
    <w:rsid w:val="00AD56DC"/>
    <w:rsid w:val="00AD66C7"/>
    <w:rsid w:val="00AD67CA"/>
    <w:rsid w:val="00AE0C09"/>
    <w:rsid w:val="00AE177D"/>
    <w:rsid w:val="00AE1D40"/>
    <w:rsid w:val="00AE1E2F"/>
    <w:rsid w:val="00AE4413"/>
    <w:rsid w:val="00AE55B3"/>
    <w:rsid w:val="00AE622A"/>
    <w:rsid w:val="00AF14C0"/>
    <w:rsid w:val="00AF1BCE"/>
    <w:rsid w:val="00AF2761"/>
    <w:rsid w:val="00AF37F8"/>
    <w:rsid w:val="00AF3AFE"/>
    <w:rsid w:val="00AF3CD3"/>
    <w:rsid w:val="00AF4936"/>
    <w:rsid w:val="00AF4F95"/>
    <w:rsid w:val="00AF4FBF"/>
    <w:rsid w:val="00AF5301"/>
    <w:rsid w:val="00AF540B"/>
    <w:rsid w:val="00AF55CB"/>
    <w:rsid w:val="00AF64F1"/>
    <w:rsid w:val="00AF6624"/>
    <w:rsid w:val="00AF683F"/>
    <w:rsid w:val="00AF6A78"/>
    <w:rsid w:val="00AF6B8B"/>
    <w:rsid w:val="00AF7057"/>
    <w:rsid w:val="00AF75C2"/>
    <w:rsid w:val="00AF7A34"/>
    <w:rsid w:val="00AF7DEF"/>
    <w:rsid w:val="00AF7F47"/>
    <w:rsid w:val="00B00CE0"/>
    <w:rsid w:val="00B00E61"/>
    <w:rsid w:val="00B00E7F"/>
    <w:rsid w:val="00B01143"/>
    <w:rsid w:val="00B0231E"/>
    <w:rsid w:val="00B02EC3"/>
    <w:rsid w:val="00B031C0"/>
    <w:rsid w:val="00B03591"/>
    <w:rsid w:val="00B0378A"/>
    <w:rsid w:val="00B0403B"/>
    <w:rsid w:val="00B0464F"/>
    <w:rsid w:val="00B04DA1"/>
    <w:rsid w:val="00B052A8"/>
    <w:rsid w:val="00B055B8"/>
    <w:rsid w:val="00B0603D"/>
    <w:rsid w:val="00B067D8"/>
    <w:rsid w:val="00B07205"/>
    <w:rsid w:val="00B07F23"/>
    <w:rsid w:val="00B100C0"/>
    <w:rsid w:val="00B10195"/>
    <w:rsid w:val="00B1081C"/>
    <w:rsid w:val="00B10915"/>
    <w:rsid w:val="00B12720"/>
    <w:rsid w:val="00B12C8A"/>
    <w:rsid w:val="00B12F7E"/>
    <w:rsid w:val="00B1303B"/>
    <w:rsid w:val="00B13248"/>
    <w:rsid w:val="00B13B9D"/>
    <w:rsid w:val="00B15CAD"/>
    <w:rsid w:val="00B16C87"/>
    <w:rsid w:val="00B16D5F"/>
    <w:rsid w:val="00B17B22"/>
    <w:rsid w:val="00B17C8C"/>
    <w:rsid w:val="00B17E65"/>
    <w:rsid w:val="00B2034D"/>
    <w:rsid w:val="00B20904"/>
    <w:rsid w:val="00B210C3"/>
    <w:rsid w:val="00B2189D"/>
    <w:rsid w:val="00B21E63"/>
    <w:rsid w:val="00B2263A"/>
    <w:rsid w:val="00B2288C"/>
    <w:rsid w:val="00B24F9A"/>
    <w:rsid w:val="00B259E1"/>
    <w:rsid w:val="00B2612E"/>
    <w:rsid w:val="00B26624"/>
    <w:rsid w:val="00B26F67"/>
    <w:rsid w:val="00B27202"/>
    <w:rsid w:val="00B27A38"/>
    <w:rsid w:val="00B309DF"/>
    <w:rsid w:val="00B30C96"/>
    <w:rsid w:val="00B31CE4"/>
    <w:rsid w:val="00B32171"/>
    <w:rsid w:val="00B32377"/>
    <w:rsid w:val="00B32DFF"/>
    <w:rsid w:val="00B351F9"/>
    <w:rsid w:val="00B352F4"/>
    <w:rsid w:val="00B35976"/>
    <w:rsid w:val="00B35DAF"/>
    <w:rsid w:val="00B36685"/>
    <w:rsid w:val="00B366A7"/>
    <w:rsid w:val="00B3687C"/>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545D"/>
    <w:rsid w:val="00B55585"/>
    <w:rsid w:val="00B55898"/>
    <w:rsid w:val="00B55E62"/>
    <w:rsid w:val="00B55FF6"/>
    <w:rsid w:val="00B56396"/>
    <w:rsid w:val="00B57111"/>
    <w:rsid w:val="00B574C4"/>
    <w:rsid w:val="00B609D4"/>
    <w:rsid w:val="00B61374"/>
    <w:rsid w:val="00B62748"/>
    <w:rsid w:val="00B6392E"/>
    <w:rsid w:val="00B63AF8"/>
    <w:rsid w:val="00B64B47"/>
    <w:rsid w:val="00B6592E"/>
    <w:rsid w:val="00B66393"/>
    <w:rsid w:val="00B66FA4"/>
    <w:rsid w:val="00B700E7"/>
    <w:rsid w:val="00B70261"/>
    <w:rsid w:val="00B703A2"/>
    <w:rsid w:val="00B718E1"/>
    <w:rsid w:val="00B71E39"/>
    <w:rsid w:val="00B72254"/>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4523"/>
    <w:rsid w:val="00B857F8"/>
    <w:rsid w:val="00B85E7E"/>
    <w:rsid w:val="00B86003"/>
    <w:rsid w:val="00B866B0"/>
    <w:rsid w:val="00B877EF"/>
    <w:rsid w:val="00B903A4"/>
    <w:rsid w:val="00B90654"/>
    <w:rsid w:val="00B9078C"/>
    <w:rsid w:val="00B90BB3"/>
    <w:rsid w:val="00B90E11"/>
    <w:rsid w:val="00B91070"/>
    <w:rsid w:val="00B929F2"/>
    <w:rsid w:val="00B938A4"/>
    <w:rsid w:val="00B93E51"/>
    <w:rsid w:val="00B93EF9"/>
    <w:rsid w:val="00B93FBA"/>
    <w:rsid w:val="00B948DA"/>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76B"/>
    <w:rsid w:val="00BA462F"/>
    <w:rsid w:val="00BA4975"/>
    <w:rsid w:val="00BA4EF5"/>
    <w:rsid w:val="00BA6107"/>
    <w:rsid w:val="00BA6355"/>
    <w:rsid w:val="00BA677F"/>
    <w:rsid w:val="00BA6D44"/>
    <w:rsid w:val="00BA7799"/>
    <w:rsid w:val="00BA7F01"/>
    <w:rsid w:val="00BA7F24"/>
    <w:rsid w:val="00BB1E75"/>
    <w:rsid w:val="00BB2C0A"/>
    <w:rsid w:val="00BB2EC2"/>
    <w:rsid w:val="00BB326A"/>
    <w:rsid w:val="00BB39D2"/>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DDF"/>
    <w:rsid w:val="00BC4685"/>
    <w:rsid w:val="00BC4967"/>
    <w:rsid w:val="00BC4FAF"/>
    <w:rsid w:val="00BC5593"/>
    <w:rsid w:val="00BC582F"/>
    <w:rsid w:val="00BC5AD0"/>
    <w:rsid w:val="00BC6644"/>
    <w:rsid w:val="00BC6BBC"/>
    <w:rsid w:val="00BC75A4"/>
    <w:rsid w:val="00BC7BF9"/>
    <w:rsid w:val="00BD0084"/>
    <w:rsid w:val="00BD18DC"/>
    <w:rsid w:val="00BD229B"/>
    <w:rsid w:val="00BD35AB"/>
    <w:rsid w:val="00BD3A08"/>
    <w:rsid w:val="00BD4286"/>
    <w:rsid w:val="00BD44D7"/>
    <w:rsid w:val="00BD4A12"/>
    <w:rsid w:val="00BD5775"/>
    <w:rsid w:val="00BD584E"/>
    <w:rsid w:val="00BD5C1A"/>
    <w:rsid w:val="00BD65FA"/>
    <w:rsid w:val="00BD7E37"/>
    <w:rsid w:val="00BE0408"/>
    <w:rsid w:val="00BE0560"/>
    <w:rsid w:val="00BE127A"/>
    <w:rsid w:val="00BE1AC0"/>
    <w:rsid w:val="00BE310C"/>
    <w:rsid w:val="00BE3518"/>
    <w:rsid w:val="00BE610C"/>
    <w:rsid w:val="00BF1266"/>
    <w:rsid w:val="00BF15B3"/>
    <w:rsid w:val="00BF2A09"/>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285"/>
    <w:rsid w:val="00C022D5"/>
    <w:rsid w:val="00C02557"/>
    <w:rsid w:val="00C0263E"/>
    <w:rsid w:val="00C02FD3"/>
    <w:rsid w:val="00C0391B"/>
    <w:rsid w:val="00C039DD"/>
    <w:rsid w:val="00C03C06"/>
    <w:rsid w:val="00C0421C"/>
    <w:rsid w:val="00C0440E"/>
    <w:rsid w:val="00C0477D"/>
    <w:rsid w:val="00C05383"/>
    <w:rsid w:val="00C05934"/>
    <w:rsid w:val="00C05E6A"/>
    <w:rsid w:val="00C0608C"/>
    <w:rsid w:val="00C06397"/>
    <w:rsid w:val="00C065CE"/>
    <w:rsid w:val="00C07719"/>
    <w:rsid w:val="00C07B2E"/>
    <w:rsid w:val="00C101FF"/>
    <w:rsid w:val="00C1041C"/>
    <w:rsid w:val="00C10725"/>
    <w:rsid w:val="00C10D3A"/>
    <w:rsid w:val="00C10F66"/>
    <w:rsid w:val="00C1259F"/>
    <w:rsid w:val="00C1261E"/>
    <w:rsid w:val="00C1420D"/>
    <w:rsid w:val="00C143D6"/>
    <w:rsid w:val="00C16305"/>
    <w:rsid w:val="00C20470"/>
    <w:rsid w:val="00C209CA"/>
    <w:rsid w:val="00C2147E"/>
    <w:rsid w:val="00C2285B"/>
    <w:rsid w:val="00C232A6"/>
    <w:rsid w:val="00C23C74"/>
    <w:rsid w:val="00C244A1"/>
    <w:rsid w:val="00C24635"/>
    <w:rsid w:val="00C24F2F"/>
    <w:rsid w:val="00C2536A"/>
    <w:rsid w:val="00C26B90"/>
    <w:rsid w:val="00C26FE0"/>
    <w:rsid w:val="00C2726F"/>
    <w:rsid w:val="00C2778B"/>
    <w:rsid w:val="00C30A76"/>
    <w:rsid w:val="00C3328D"/>
    <w:rsid w:val="00C33307"/>
    <w:rsid w:val="00C3352D"/>
    <w:rsid w:val="00C34091"/>
    <w:rsid w:val="00C34450"/>
    <w:rsid w:val="00C359D2"/>
    <w:rsid w:val="00C35A5E"/>
    <w:rsid w:val="00C35AF8"/>
    <w:rsid w:val="00C36D89"/>
    <w:rsid w:val="00C404FE"/>
    <w:rsid w:val="00C40692"/>
    <w:rsid w:val="00C408EC"/>
    <w:rsid w:val="00C42130"/>
    <w:rsid w:val="00C4353F"/>
    <w:rsid w:val="00C4373B"/>
    <w:rsid w:val="00C45387"/>
    <w:rsid w:val="00C46192"/>
    <w:rsid w:val="00C46B89"/>
    <w:rsid w:val="00C46FDB"/>
    <w:rsid w:val="00C472D2"/>
    <w:rsid w:val="00C474C0"/>
    <w:rsid w:val="00C474D3"/>
    <w:rsid w:val="00C47663"/>
    <w:rsid w:val="00C47B2C"/>
    <w:rsid w:val="00C50547"/>
    <w:rsid w:val="00C50790"/>
    <w:rsid w:val="00C50805"/>
    <w:rsid w:val="00C51D98"/>
    <w:rsid w:val="00C51F4E"/>
    <w:rsid w:val="00C52134"/>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B0F"/>
    <w:rsid w:val="00C65299"/>
    <w:rsid w:val="00C66255"/>
    <w:rsid w:val="00C67301"/>
    <w:rsid w:val="00C67631"/>
    <w:rsid w:val="00C67786"/>
    <w:rsid w:val="00C67B17"/>
    <w:rsid w:val="00C67DF7"/>
    <w:rsid w:val="00C70106"/>
    <w:rsid w:val="00C70601"/>
    <w:rsid w:val="00C716C8"/>
    <w:rsid w:val="00C72D99"/>
    <w:rsid w:val="00C752C7"/>
    <w:rsid w:val="00C762A6"/>
    <w:rsid w:val="00C77CD7"/>
    <w:rsid w:val="00C807C8"/>
    <w:rsid w:val="00C80A9E"/>
    <w:rsid w:val="00C826BE"/>
    <w:rsid w:val="00C837CE"/>
    <w:rsid w:val="00C83E6F"/>
    <w:rsid w:val="00C83FF8"/>
    <w:rsid w:val="00C84C8F"/>
    <w:rsid w:val="00C850F5"/>
    <w:rsid w:val="00C8531F"/>
    <w:rsid w:val="00C85F25"/>
    <w:rsid w:val="00C86A20"/>
    <w:rsid w:val="00C8736A"/>
    <w:rsid w:val="00C87739"/>
    <w:rsid w:val="00C87D85"/>
    <w:rsid w:val="00C9020F"/>
    <w:rsid w:val="00C90C67"/>
    <w:rsid w:val="00C91050"/>
    <w:rsid w:val="00C9244D"/>
    <w:rsid w:val="00C93708"/>
    <w:rsid w:val="00C93C1F"/>
    <w:rsid w:val="00C94D13"/>
    <w:rsid w:val="00C950E1"/>
    <w:rsid w:val="00C9518F"/>
    <w:rsid w:val="00C955F5"/>
    <w:rsid w:val="00C957CE"/>
    <w:rsid w:val="00C971D2"/>
    <w:rsid w:val="00C97C91"/>
    <w:rsid w:val="00CA0650"/>
    <w:rsid w:val="00CA0A2B"/>
    <w:rsid w:val="00CA0EC7"/>
    <w:rsid w:val="00CA1055"/>
    <w:rsid w:val="00CA258A"/>
    <w:rsid w:val="00CA2819"/>
    <w:rsid w:val="00CA2A00"/>
    <w:rsid w:val="00CA2DB6"/>
    <w:rsid w:val="00CA337F"/>
    <w:rsid w:val="00CA4326"/>
    <w:rsid w:val="00CA4746"/>
    <w:rsid w:val="00CA4772"/>
    <w:rsid w:val="00CA5B4F"/>
    <w:rsid w:val="00CA64E3"/>
    <w:rsid w:val="00CA65C9"/>
    <w:rsid w:val="00CA732E"/>
    <w:rsid w:val="00CA7A40"/>
    <w:rsid w:val="00CB0AA9"/>
    <w:rsid w:val="00CB0F8C"/>
    <w:rsid w:val="00CB1ACB"/>
    <w:rsid w:val="00CB1EF9"/>
    <w:rsid w:val="00CB2670"/>
    <w:rsid w:val="00CB2A5C"/>
    <w:rsid w:val="00CB2EA4"/>
    <w:rsid w:val="00CB2F9A"/>
    <w:rsid w:val="00CB311D"/>
    <w:rsid w:val="00CB37AC"/>
    <w:rsid w:val="00CB3DDC"/>
    <w:rsid w:val="00CB453B"/>
    <w:rsid w:val="00CB4D5A"/>
    <w:rsid w:val="00CB5E51"/>
    <w:rsid w:val="00CB61B6"/>
    <w:rsid w:val="00CC00F1"/>
    <w:rsid w:val="00CC07CA"/>
    <w:rsid w:val="00CC2140"/>
    <w:rsid w:val="00CC22AD"/>
    <w:rsid w:val="00CC2B0F"/>
    <w:rsid w:val="00CC2C49"/>
    <w:rsid w:val="00CC2D56"/>
    <w:rsid w:val="00CC3515"/>
    <w:rsid w:val="00CC3BCD"/>
    <w:rsid w:val="00CC479A"/>
    <w:rsid w:val="00CC4E77"/>
    <w:rsid w:val="00CC4F14"/>
    <w:rsid w:val="00CC5056"/>
    <w:rsid w:val="00CC52D2"/>
    <w:rsid w:val="00CC539C"/>
    <w:rsid w:val="00CC583C"/>
    <w:rsid w:val="00CC61B8"/>
    <w:rsid w:val="00CC7234"/>
    <w:rsid w:val="00CC7D5E"/>
    <w:rsid w:val="00CC7E0B"/>
    <w:rsid w:val="00CC7E87"/>
    <w:rsid w:val="00CC7EBF"/>
    <w:rsid w:val="00CD04FF"/>
    <w:rsid w:val="00CD054F"/>
    <w:rsid w:val="00CD137B"/>
    <w:rsid w:val="00CD1B76"/>
    <w:rsid w:val="00CD2B00"/>
    <w:rsid w:val="00CD2E70"/>
    <w:rsid w:val="00CD3941"/>
    <w:rsid w:val="00CD3A27"/>
    <w:rsid w:val="00CD401B"/>
    <w:rsid w:val="00CD4C15"/>
    <w:rsid w:val="00CD540C"/>
    <w:rsid w:val="00CD5433"/>
    <w:rsid w:val="00CD59E0"/>
    <w:rsid w:val="00CD5B91"/>
    <w:rsid w:val="00CD5E79"/>
    <w:rsid w:val="00CD69FE"/>
    <w:rsid w:val="00CD742E"/>
    <w:rsid w:val="00CD7C88"/>
    <w:rsid w:val="00CE010F"/>
    <w:rsid w:val="00CE0509"/>
    <w:rsid w:val="00CE0912"/>
    <w:rsid w:val="00CE096E"/>
    <w:rsid w:val="00CE1035"/>
    <w:rsid w:val="00CE2AE0"/>
    <w:rsid w:val="00CE4739"/>
    <w:rsid w:val="00CE4825"/>
    <w:rsid w:val="00CE60FC"/>
    <w:rsid w:val="00CE682F"/>
    <w:rsid w:val="00CE74F2"/>
    <w:rsid w:val="00CE7C04"/>
    <w:rsid w:val="00CF01AB"/>
    <w:rsid w:val="00CF058F"/>
    <w:rsid w:val="00CF0EEC"/>
    <w:rsid w:val="00CF1BEE"/>
    <w:rsid w:val="00CF2F76"/>
    <w:rsid w:val="00CF399F"/>
    <w:rsid w:val="00CF46B8"/>
    <w:rsid w:val="00CF5266"/>
    <w:rsid w:val="00CF590A"/>
    <w:rsid w:val="00CF6131"/>
    <w:rsid w:val="00CF638E"/>
    <w:rsid w:val="00CF7B53"/>
    <w:rsid w:val="00CF7EA2"/>
    <w:rsid w:val="00CF7EC7"/>
    <w:rsid w:val="00D0054F"/>
    <w:rsid w:val="00D016B3"/>
    <w:rsid w:val="00D02A36"/>
    <w:rsid w:val="00D036E9"/>
    <w:rsid w:val="00D0552C"/>
    <w:rsid w:val="00D05A52"/>
    <w:rsid w:val="00D05B5F"/>
    <w:rsid w:val="00D05D4A"/>
    <w:rsid w:val="00D05DDF"/>
    <w:rsid w:val="00D06923"/>
    <w:rsid w:val="00D06C49"/>
    <w:rsid w:val="00D07BE6"/>
    <w:rsid w:val="00D10323"/>
    <w:rsid w:val="00D10DE8"/>
    <w:rsid w:val="00D110D2"/>
    <w:rsid w:val="00D111C1"/>
    <w:rsid w:val="00D1120B"/>
    <w:rsid w:val="00D11C36"/>
    <w:rsid w:val="00D1224C"/>
    <w:rsid w:val="00D133C3"/>
    <w:rsid w:val="00D13CF6"/>
    <w:rsid w:val="00D144B0"/>
    <w:rsid w:val="00D14E75"/>
    <w:rsid w:val="00D15FB1"/>
    <w:rsid w:val="00D1620B"/>
    <w:rsid w:val="00D17EC1"/>
    <w:rsid w:val="00D211C2"/>
    <w:rsid w:val="00D221E8"/>
    <w:rsid w:val="00D238BA"/>
    <w:rsid w:val="00D241B4"/>
    <w:rsid w:val="00D24A5C"/>
    <w:rsid w:val="00D25D2B"/>
    <w:rsid w:val="00D272C5"/>
    <w:rsid w:val="00D30010"/>
    <w:rsid w:val="00D3174D"/>
    <w:rsid w:val="00D31B7F"/>
    <w:rsid w:val="00D32C6B"/>
    <w:rsid w:val="00D32F30"/>
    <w:rsid w:val="00D330A2"/>
    <w:rsid w:val="00D3371B"/>
    <w:rsid w:val="00D33E0B"/>
    <w:rsid w:val="00D33F05"/>
    <w:rsid w:val="00D34013"/>
    <w:rsid w:val="00D34465"/>
    <w:rsid w:val="00D34A06"/>
    <w:rsid w:val="00D34F3A"/>
    <w:rsid w:val="00D35391"/>
    <w:rsid w:val="00D35414"/>
    <w:rsid w:val="00D3573E"/>
    <w:rsid w:val="00D37315"/>
    <w:rsid w:val="00D37735"/>
    <w:rsid w:val="00D379C8"/>
    <w:rsid w:val="00D402E6"/>
    <w:rsid w:val="00D4089C"/>
    <w:rsid w:val="00D40CA0"/>
    <w:rsid w:val="00D411BE"/>
    <w:rsid w:val="00D42131"/>
    <w:rsid w:val="00D42E27"/>
    <w:rsid w:val="00D42F1D"/>
    <w:rsid w:val="00D43AA2"/>
    <w:rsid w:val="00D43CC4"/>
    <w:rsid w:val="00D44746"/>
    <w:rsid w:val="00D44D78"/>
    <w:rsid w:val="00D4556A"/>
    <w:rsid w:val="00D45712"/>
    <w:rsid w:val="00D46BE7"/>
    <w:rsid w:val="00D47352"/>
    <w:rsid w:val="00D47564"/>
    <w:rsid w:val="00D50138"/>
    <w:rsid w:val="00D5104C"/>
    <w:rsid w:val="00D51E1F"/>
    <w:rsid w:val="00D5347A"/>
    <w:rsid w:val="00D53719"/>
    <w:rsid w:val="00D5380A"/>
    <w:rsid w:val="00D538C2"/>
    <w:rsid w:val="00D53DC7"/>
    <w:rsid w:val="00D53E21"/>
    <w:rsid w:val="00D54321"/>
    <w:rsid w:val="00D54404"/>
    <w:rsid w:val="00D54872"/>
    <w:rsid w:val="00D5505A"/>
    <w:rsid w:val="00D55803"/>
    <w:rsid w:val="00D55C5B"/>
    <w:rsid w:val="00D57B67"/>
    <w:rsid w:val="00D57D4F"/>
    <w:rsid w:val="00D602AB"/>
    <w:rsid w:val="00D62F36"/>
    <w:rsid w:val="00D63B89"/>
    <w:rsid w:val="00D63CE2"/>
    <w:rsid w:val="00D6424A"/>
    <w:rsid w:val="00D6467F"/>
    <w:rsid w:val="00D6584C"/>
    <w:rsid w:val="00D65E7C"/>
    <w:rsid w:val="00D66FAC"/>
    <w:rsid w:val="00D67F5D"/>
    <w:rsid w:val="00D67F8F"/>
    <w:rsid w:val="00D67FBE"/>
    <w:rsid w:val="00D706F8"/>
    <w:rsid w:val="00D70AF5"/>
    <w:rsid w:val="00D725A7"/>
    <w:rsid w:val="00D74762"/>
    <w:rsid w:val="00D74C8E"/>
    <w:rsid w:val="00D75427"/>
    <w:rsid w:val="00D75669"/>
    <w:rsid w:val="00D769C7"/>
    <w:rsid w:val="00D76D82"/>
    <w:rsid w:val="00D802DE"/>
    <w:rsid w:val="00D80B51"/>
    <w:rsid w:val="00D80E0A"/>
    <w:rsid w:val="00D816D6"/>
    <w:rsid w:val="00D82580"/>
    <w:rsid w:val="00D82C85"/>
    <w:rsid w:val="00D82CA1"/>
    <w:rsid w:val="00D831DB"/>
    <w:rsid w:val="00D83C27"/>
    <w:rsid w:val="00D8451C"/>
    <w:rsid w:val="00D84A23"/>
    <w:rsid w:val="00D8567F"/>
    <w:rsid w:val="00D85873"/>
    <w:rsid w:val="00D85B38"/>
    <w:rsid w:val="00D86D8D"/>
    <w:rsid w:val="00D86F8E"/>
    <w:rsid w:val="00D86FEF"/>
    <w:rsid w:val="00D8787A"/>
    <w:rsid w:val="00D87CCF"/>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05C"/>
    <w:rsid w:val="00D95230"/>
    <w:rsid w:val="00D9586E"/>
    <w:rsid w:val="00D95AD4"/>
    <w:rsid w:val="00D96BBE"/>
    <w:rsid w:val="00D9740D"/>
    <w:rsid w:val="00D9745C"/>
    <w:rsid w:val="00D97907"/>
    <w:rsid w:val="00D97B0C"/>
    <w:rsid w:val="00D97FC9"/>
    <w:rsid w:val="00DA01FE"/>
    <w:rsid w:val="00DA073E"/>
    <w:rsid w:val="00DA1225"/>
    <w:rsid w:val="00DA1993"/>
    <w:rsid w:val="00DA1C6E"/>
    <w:rsid w:val="00DA2527"/>
    <w:rsid w:val="00DA28BD"/>
    <w:rsid w:val="00DA3B5D"/>
    <w:rsid w:val="00DA3FBE"/>
    <w:rsid w:val="00DA4D54"/>
    <w:rsid w:val="00DA4DDC"/>
    <w:rsid w:val="00DA57BB"/>
    <w:rsid w:val="00DA6526"/>
    <w:rsid w:val="00DB0108"/>
    <w:rsid w:val="00DB02A7"/>
    <w:rsid w:val="00DB03B4"/>
    <w:rsid w:val="00DB1069"/>
    <w:rsid w:val="00DB15D3"/>
    <w:rsid w:val="00DB24C5"/>
    <w:rsid w:val="00DB28F0"/>
    <w:rsid w:val="00DB313E"/>
    <w:rsid w:val="00DB3140"/>
    <w:rsid w:val="00DB3897"/>
    <w:rsid w:val="00DB3E28"/>
    <w:rsid w:val="00DB45A4"/>
    <w:rsid w:val="00DB45F1"/>
    <w:rsid w:val="00DB4D8F"/>
    <w:rsid w:val="00DB4D9B"/>
    <w:rsid w:val="00DB5302"/>
    <w:rsid w:val="00DB57F3"/>
    <w:rsid w:val="00DB5BFC"/>
    <w:rsid w:val="00DB5F2D"/>
    <w:rsid w:val="00DB688A"/>
    <w:rsid w:val="00DB6BD4"/>
    <w:rsid w:val="00DB71A1"/>
    <w:rsid w:val="00DB7328"/>
    <w:rsid w:val="00DB75FC"/>
    <w:rsid w:val="00DB7C6D"/>
    <w:rsid w:val="00DC073B"/>
    <w:rsid w:val="00DC0A0A"/>
    <w:rsid w:val="00DC1E5B"/>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500"/>
    <w:rsid w:val="00DC67D1"/>
    <w:rsid w:val="00DC725A"/>
    <w:rsid w:val="00DC741B"/>
    <w:rsid w:val="00DC7536"/>
    <w:rsid w:val="00DC7D76"/>
    <w:rsid w:val="00DD072A"/>
    <w:rsid w:val="00DD109F"/>
    <w:rsid w:val="00DD1633"/>
    <w:rsid w:val="00DD1E17"/>
    <w:rsid w:val="00DD1FF9"/>
    <w:rsid w:val="00DD3CF0"/>
    <w:rsid w:val="00DD4009"/>
    <w:rsid w:val="00DD5156"/>
    <w:rsid w:val="00DD5254"/>
    <w:rsid w:val="00DD53CC"/>
    <w:rsid w:val="00DD6337"/>
    <w:rsid w:val="00DD6921"/>
    <w:rsid w:val="00DD7601"/>
    <w:rsid w:val="00DE0731"/>
    <w:rsid w:val="00DE1D33"/>
    <w:rsid w:val="00DE1E39"/>
    <w:rsid w:val="00DE29DA"/>
    <w:rsid w:val="00DE3F38"/>
    <w:rsid w:val="00DE4052"/>
    <w:rsid w:val="00DE4462"/>
    <w:rsid w:val="00DE48D0"/>
    <w:rsid w:val="00DE4C86"/>
    <w:rsid w:val="00DE51C5"/>
    <w:rsid w:val="00DE558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4B35"/>
    <w:rsid w:val="00DF5508"/>
    <w:rsid w:val="00DF6BD6"/>
    <w:rsid w:val="00DF6D04"/>
    <w:rsid w:val="00DF72C9"/>
    <w:rsid w:val="00E019D7"/>
    <w:rsid w:val="00E02509"/>
    <w:rsid w:val="00E02B7B"/>
    <w:rsid w:val="00E02DCB"/>
    <w:rsid w:val="00E03CF2"/>
    <w:rsid w:val="00E04010"/>
    <w:rsid w:val="00E043EB"/>
    <w:rsid w:val="00E0454B"/>
    <w:rsid w:val="00E04873"/>
    <w:rsid w:val="00E04BDF"/>
    <w:rsid w:val="00E05655"/>
    <w:rsid w:val="00E05AA7"/>
    <w:rsid w:val="00E07ADE"/>
    <w:rsid w:val="00E105F3"/>
    <w:rsid w:val="00E107AC"/>
    <w:rsid w:val="00E10AC3"/>
    <w:rsid w:val="00E11095"/>
    <w:rsid w:val="00E1364B"/>
    <w:rsid w:val="00E13B62"/>
    <w:rsid w:val="00E15308"/>
    <w:rsid w:val="00E1574B"/>
    <w:rsid w:val="00E15B37"/>
    <w:rsid w:val="00E17475"/>
    <w:rsid w:val="00E17D07"/>
    <w:rsid w:val="00E20D6E"/>
    <w:rsid w:val="00E20DD8"/>
    <w:rsid w:val="00E21302"/>
    <w:rsid w:val="00E21549"/>
    <w:rsid w:val="00E21ACB"/>
    <w:rsid w:val="00E223BC"/>
    <w:rsid w:val="00E2262F"/>
    <w:rsid w:val="00E228E1"/>
    <w:rsid w:val="00E22D6F"/>
    <w:rsid w:val="00E236AD"/>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698F"/>
    <w:rsid w:val="00E3717E"/>
    <w:rsid w:val="00E37C99"/>
    <w:rsid w:val="00E37D5F"/>
    <w:rsid w:val="00E40474"/>
    <w:rsid w:val="00E42306"/>
    <w:rsid w:val="00E42323"/>
    <w:rsid w:val="00E4272D"/>
    <w:rsid w:val="00E43078"/>
    <w:rsid w:val="00E431E3"/>
    <w:rsid w:val="00E4340D"/>
    <w:rsid w:val="00E444C3"/>
    <w:rsid w:val="00E44C2E"/>
    <w:rsid w:val="00E45D7B"/>
    <w:rsid w:val="00E4665A"/>
    <w:rsid w:val="00E46CAD"/>
    <w:rsid w:val="00E51594"/>
    <w:rsid w:val="00E51FE1"/>
    <w:rsid w:val="00E525D3"/>
    <w:rsid w:val="00E541E5"/>
    <w:rsid w:val="00E54BB8"/>
    <w:rsid w:val="00E560A2"/>
    <w:rsid w:val="00E56813"/>
    <w:rsid w:val="00E56E8E"/>
    <w:rsid w:val="00E56F28"/>
    <w:rsid w:val="00E579A6"/>
    <w:rsid w:val="00E57C2F"/>
    <w:rsid w:val="00E604BF"/>
    <w:rsid w:val="00E605B3"/>
    <w:rsid w:val="00E6166C"/>
    <w:rsid w:val="00E6179A"/>
    <w:rsid w:val="00E61DD6"/>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5CE"/>
    <w:rsid w:val="00E772BE"/>
    <w:rsid w:val="00E7741A"/>
    <w:rsid w:val="00E77440"/>
    <w:rsid w:val="00E77C28"/>
    <w:rsid w:val="00E77E98"/>
    <w:rsid w:val="00E800D7"/>
    <w:rsid w:val="00E8082D"/>
    <w:rsid w:val="00E80CAA"/>
    <w:rsid w:val="00E823F1"/>
    <w:rsid w:val="00E83F32"/>
    <w:rsid w:val="00E84432"/>
    <w:rsid w:val="00E849E7"/>
    <w:rsid w:val="00E84ED1"/>
    <w:rsid w:val="00E85E6C"/>
    <w:rsid w:val="00E8686B"/>
    <w:rsid w:val="00E86F36"/>
    <w:rsid w:val="00E87208"/>
    <w:rsid w:val="00E87AFA"/>
    <w:rsid w:val="00E90831"/>
    <w:rsid w:val="00E90834"/>
    <w:rsid w:val="00E91586"/>
    <w:rsid w:val="00E91998"/>
    <w:rsid w:val="00E92BAF"/>
    <w:rsid w:val="00E933A7"/>
    <w:rsid w:val="00E94754"/>
    <w:rsid w:val="00E94821"/>
    <w:rsid w:val="00E95A8F"/>
    <w:rsid w:val="00E961BE"/>
    <w:rsid w:val="00E96487"/>
    <w:rsid w:val="00EA046E"/>
    <w:rsid w:val="00EA0FA1"/>
    <w:rsid w:val="00EA1368"/>
    <w:rsid w:val="00EA16B0"/>
    <w:rsid w:val="00EA24C3"/>
    <w:rsid w:val="00EA28F3"/>
    <w:rsid w:val="00EA3C49"/>
    <w:rsid w:val="00EA527D"/>
    <w:rsid w:val="00EA640D"/>
    <w:rsid w:val="00EA6AF7"/>
    <w:rsid w:val="00EA7409"/>
    <w:rsid w:val="00EA74D3"/>
    <w:rsid w:val="00EA7F58"/>
    <w:rsid w:val="00EB0FBF"/>
    <w:rsid w:val="00EB103E"/>
    <w:rsid w:val="00EB1BDA"/>
    <w:rsid w:val="00EB3B24"/>
    <w:rsid w:val="00EB3D82"/>
    <w:rsid w:val="00EB3F7B"/>
    <w:rsid w:val="00EB46DC"/>
    <w:rsid w:val="00EB4A6E"/>
    <w:rsid w:val="00EB4D94"/>
    <w:rsid w:val="00EB61B5"/>
    <w:rsid w:val="00EB67A5"/>
    <w:rsid w:val="00EB7F20"/>
    <w:rsid w:val="00EC039B"/>
    <w:rsid w:val="00EC0484"/>
    <w:rsid w:val="00EC0AFB"/>
    <w:rsid w:val="00EC1805"/>
    <w:rsid w:val="00EC1D09"/>
    <w:rsid w:val="00EC1D48"/>
    <w:rsid w:val="00EC2E0A"/>
    <w:rsid w:val="00EC3CE8"/>
    <w:rsid w:val="00EC525F"/>
    <w:rsid w:val="00EC70FB"/>
    <w:rsid w:val="00EC7BCC"/>
    <w:rsid w:val="00ED085D"/>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A69"/>
    <w:rsid w:val="00EE2C8B"/>
    <w:rsid w:val="00EE4669"/>
    <w:rsid w:val="00EE46F5"/>
    <w:rsid w:val="00EE4E38"/>
    <w:rsid w:val="00EE51F6"/>
    <w:rsid w:val="00EE525E"/>
    <w:rsid w:val="00EE5650"/>
    <w:rsid w:val="00EE5699"/>
    <w:rsid w:val="00EE6867"/>
    <w:rsid w:val="00EE6A2E"/>
    <w:rsid w:val="00EE7D47"/>
    <w:rsid w:val="00EF0B82"/>
    <w:rsid w:val="00EF0BF8"/>
    <w:rsid w:val="00EF0DA6"/>
    <w:rsid w:val="00EF2109"/>
    <w:rsid w:val="00EF2B3A"/>
    <w:rsid w:val="00EF3D8B"/>
    <w:rsid w:val="00EF53F8"/>
    <w:rsid w:val="00EF5964"/>
    <w:rsid w:val="00EF5EF4"/>
    <w:rsid w:val="00EF6C1F"/>
    <w:rsid w:val="00EF6E99"/>
    <w:rsid w:val="00F0034A"/>
    <w:rsid w:val="00F007BE"/>
    <w:rsid w:val="00F01C74"/>
    <w:rsid w:val="00F0264D"/>
    <w:rsid w:val="00F02899"/>
    <w:rsid w:val="00F03467"/>
    <w:rsid w:val="00F0347A"/>
    <w:rsid w:val="00F0356E"/>
    <w:rsid w:val="00F05237"/>
    <w:rsid w:val="00F05FB6"/>
    <w:rsid w:val="00F063B5"/>
    <w:rsid w:val="00F068B6"/>
    <w:rsid w:val="00F10C5F"/>
    <w:rsid w:val="00F10D25"/>
    <w:rsid w:val="00F11B73"/>
    <w:rsid w:val="00F1396D"/>
    <w:rsid w:val="00F13A1C"/>
    <w:rsid w:val="00F13DB6"/>
    <w:rsid w:val="00F13FEB"/>
    <w:rsid w:val="00F14484"/>
    <w:rsid w:val="00F14952"/>
    <w:rsid w:val="00F154B2"/>
    <w:rsid w:val="00F15BCF"/>
    <w:rsid w:val="00F16780"/>
    <w:rsid w:val="00F17DFB"/>
    <w:rsid w:val="00F20838"/>
    <w:rsid w:val="00F20DA9"/>
    <w:rsid w:val="00F20E66"/>
    <w:rsid w:val="00F210F7"/>
    <w:rsid w:val="00F21299"/>
    <w:rsid w:val="00F21772"/>
    <w:rsid w:val="00F21D0A"/>
    <w:rsid w:val="00F235EE"/>
    <w:rsid w:val="00F23705"/>
    <w:rsid w:val="00F23C46"/>
    <w:rsid w:val="00F23CEF"/>
    <w:rsid w:val="00F240CB"/>
    <w:rsid w:val="00F2464B"/>
    <w:rsid w:val="00F2489A"/>
    <w:rsid w:val="00F25272"/>
    <w:rsid w:val="00F2533C"/>
    <w:rsid w:val="00F25913"/>
    <w:rsid w:val="00F25974"/>
    <w:rsid w:val="00F26A6C"/>
    <w:rsid w:val="00F26DB5"/>
    <w:rsid w:val="00F26E71"/>
    <w:rsid w:val="00F26F07"/>
    <w:rsid w:val="00F26F3B"/>
    <w:rsid w:val="00F278C4"/>
    <w:rsid w:val="00F27B91"/>
    <w:rsid w:val="00F30AD3"/>
    <w:rsid w:val="00F30B89"/>
    <w:rsid w:val="00F3360D"/>
    <w:rsid w:val="00F34707"/>
    <w:rsid w:val="00F366B3"/>
    <w:rsid w:val="00F366D5"/>
    <w:rsid w:val="00F36A3E"/>
    <w:rsid w:val="00F36CD7"/>
    <w:rsid w:val="00F37EBF"/>
    <w:rsid w:val="00F40AFB"/>
    <w:rsid w:val="00F4137A"/>
    <w:rsid w:val="00F422B5"/>
    <w:rsid w:val="00F422FB"/>
    <w:rsid w:val="00F42DA0"/>
    <w:rsid w:val="00F42E70"/>
    <w:rsid w:val="00F436E5"/>
    <w:rsid w:val="00F436EC"/>
    <w:rsid w:val="00F43979"/>
    <w:rsid w:val="00F43A68"/>
    <w:rsid w:val="00F43C4C"/>
    <w:rsid w:val="00F4460C"/>
    <w:rsid w:val="00F44688"/>
    <w:rsid w:val="00F46250"/>
    <w:rsid w:val="00F462EF"/>
    <w:rsid w:val="00F472DA"/>
    <w:rsid w:val="00F4770F"/>
    <w:rsid w:val="00F477AA"/>
    <w:rsid w:val="00F479DF"/>
    <w:rsid w:val="00F50066"/>
    <w:rsid w:val="00F5081D"/>
    <w:rsid w:val="00F50D15"/>
    <w:rsid w:val="00F5102E"/>
    <w:rsid w:val="00F51497"/>
    <w:rsid w:val="00F51596"/>
    <w:rsid w:val="00F515CC"/>
    <w:rsid w:val="00F520C3"/>
    <w:rsid w:val="00F53A83"/>
    <w:rsid w:val="00F53DF0"/>
    <w:rsid w:val="00F545D9"/>
    <w:rsid w:val="00F54BC5"/>
    <w:rsid w:val="00F54DC5"/>
    <w:rsid w:val="00F54F9A"/>
    <w:rsid w:val="00F5556F"/>
    <w:rsid w:val="00F557AF"/>
    <w:rsid w:val="00F55CF6"/>
    <w:rsid w:val="00F56AAA"/>
    <w:rsid w:val="00F5727E"/>
    <w:rsid w:val="00F57C09"/>
    <w:rsid w:val="00F57E66"/>
    <w:rsid w:val="00F60089"/>
    <w:rsid w:val="00F60742"/>
    <w:rsid w:val="00F616BC"/>
    <w:rsid w:val="00F6196B"/>
    <w:rsid w:val="00F61A78"/>
    <w:rsid w:val="00F61BE1"/>
    <w:rsid w:val="00F61FE8"/>
    <w:rsid w:val="00F624C2"/>
    <w:rsid w:val="00F627A4"/>
    <w:rsid w:val="00F6294D"/>
    <w:rsid w:val="00F62B26"/>
    <w:rsid w:val="00F62C0C"/>
    <w:rsid w:val="00F6377D"/>
    <w:rsid w:val="00F6508E"/>
    <w:rsid w:val="00F6576D"/>
    <w:rsid w:val="00F669CA"/>
    <w:rsid w:val="00F66D83"/>
    <w:rsid w:val="00F678BD"/>
    <w:rsid w:val="00F703F4"/>
    <w:rsid w:val="00F70DE8"/>
    <w:rsid w:val="00F70F37"/>
    <w:rsid w:val="00F713D8"/>
    <w:rsid w:val="00F71AD1"/>
    <w:rsid w:val="00F723B5"/>
    <w:rsid w:val="00F72E45"/>
    <w:rsid w:val="00F73E14"/>
    <w:rsid w:val="00F74353"/>
    <w:rsid w:val="00F752BF"/>
    <w:rsid w:val="00F76642"/>
    <w:rsid w:val="00F76CE2"/>
    <w:rsid w:val="00F76F8E"/>
    <w:rsid w:val="00F772EB"/>
    <w:rsid w:val="00F800EF"/>
    <w:rsid w:val="00F81DD6"/>
    <w:rsid w:val="00F81FE6"/>
    <w:rsid w:val="00F822F4"/>
    <w:rsid w:val="00F82332"/>
    <w:rsid w:val="00F82D19"/>
    <w:rsid w:val="00F82F37"/>
    <w:rsid w:val="00F84327"/>
    <w:rsid w:val="00F8480D"/>
    <w:rsid w:val="00F84A25"/>
    <w:rsid w:val="00F859C6"/>
    <w:rsid w:val="00F85DC2"/>
    <w:rsid w:val="00F85FA2"/>
    <w:rsid w:val="00F86C7C"/>
    <w:rsid w:val="00F8728B"/>
    <w:rsid w:val="00F874E6"/>
    <w:rsid w:val="00F87A2F"/>
    <w:rsid w:val="00F90750"/>
    <w:rsid w:val="00F90F9C"/>
    <w:rsid w:val="00F9123E"/>
    <w:rsid w:val="00F9174E"/>
    <w:rsid w:val="00F92806"/>
    <w:rsid w:val="00F92859"/>
    <w:rsid w:val="00F92936"/>
    <w:rsid w:val="00F92A78"/>
    <w:rsid w:val="00F92CAC"/>
    <w:rsid w:val="00F95072"/>
    <w:rsid w:val="00F95755"/>
    <w:rsid w:val="00F96131"/>
    <w:rsid w:val="00F9632C"/>
    <w:rsid w:val="00F973DE"/>
    <w:rsid w:val="00F97547"/>
    <w:rsid w:val="00F97B7B"/>
    <w:rsid w:val="00FA0A11"/>
    <w:rsid w:val="00FA0A90"/>
    <w:rsid w:val="00FA0AF4"/>
    <w:rsid w:val="00FA11F5"/>
    <w:rsid w:val="00FA17B9"/>
    <w:rsid w:val="00FA1CB3"/>
    <w:rsid w:val="00FA2CD3"/>
    <w:rsid w:val="00FA31EF"/>
    <w:rsid w:val="00FA348A"/>
    <w:rsid w:val="00FA3B6A"/>
    <w:rsid w:val="00FA4323"/>
    <w:rsid w:val="00FA54AE"/>
    <w:rsid w:val="00FA57BB"/>
    <w:rsid w:val="00FA5C7E"/>
    <w:rsid w:val="00FA6399"/>
    <w:rsid w:val="00FA63EB"/>
    <w:rsid w:val="00FA66C0"/>
    <w:rsid w:val="00FA6A46"/>
    <w:rsid w:val="00FA79E6"/>
    <w:rsid w:val="00FB1325"/>
    <w:rsid w:val="00FB1A08"/>
    <w:rsid w:val="00FB1A5E"/>
    <w:rsid w:val="00FB2653"/>
    <w:rsid w:val="00FB3505"/>
    <w:rsid w:val="00FB3BC6"/>
    <w:rsid w:val="00FB47B4"/>
    <w:rsid w:val="00FB4A34"/>
    <w:rsid w:val="00FB4AC3"/>
    <w:rsid w:val="00FB4AC4"/>
    <w:rsid w:val="00FB57E9"/>
    <w:rsid w:val="00FB6506"/>
    <w:rsid w:val="00FB7276"/>
    <w:rsid w:val="00FB7B91"/>
    <w:rsid w:val="00FC02DC"/>
    <w:rsid w:val="00FC03E3"/>
    <w:rsid w:val="00FC181D"/>
    <w:rsid w:val="00FC1CE6"/>
    <w:rsid w:val="00FC286F"/>
    <w:rsid w:val="00FC2977"/>
    <w:rsid w:val="00FC3894"/>
    <w:rsid w:val="00FC45EA"/>
    <w:rsid w:val="00FC4F35"/>
    <w:rsid w:val="00FC5286"/>
    <w:rsid w:val="00FC5ADA"/>
    <w:rsid w:val="00FC5D72"/>
    <w:rsid w:val="00FC6010"/>
    <w:rsid w:val="00FC6238"/>
    <w:rsid w:val="00FC6D8E"/>
    <w:rsid w:val="00FC73A2"/>
    <w:rsid w:val="00FC7A21"/>
    <w:rsid w:val="00FC7AAF"/>
    <w:rsid w:val="00FC7D83"/>
    <w:rsid w:val="00FD2169"/>
    <w:rsid w:val="00FD2770"/>
    <w:rsid w:val="00FD3700"/>
    <w:rsid w:val="00FD379F"/>
    <w:rsid w:val="00FD3897"/>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24B7"/>
    <w:rsid w:val="00FE2A6D"/>
    <w:rsid w:val="00FE2BCA"/>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4B1B"/>
    <w:rsid w:val="00FF4DD1"/>
    <w:rsid w:val="00FF523C"/>
    <w:rsid w:val="00FF5784"/>
    <w:rsid w:val="00FF6104"/>
    <w:rsid w:val="00FF6B4A"/>
    <w:rsid w:val="00FF6C07"/>
    <w:rsid w:val="00FF703E"/>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CE2"/>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2">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character" w:customStyle="1" w:styleId="p">
    <w:name w:val="p"/>
    <w:basedOn w:val="a0"/>
    <w:rsid w:val="001F5862"/>
  </w:style>
  <w:style w:type="character" w:customStyle="1" w:styleId="brackets-color1">
    <w:name w:val="brackets-color1"/>
    <w:basedOn w:val="a0"/>
    <w:rsid w:val="001F5862"/>
  </w:style>
  <w:style w:type="character" w:customStyle="1" w:styleId="13">
    <w:name w:val="ヘッダー (文字)1"/>
    <w:basedOn w:val="a0"/>
    <w:semiHidden/>
    <w:rsid w:val="00081D7E"/>
    <w:rPr>
      <w:rFonts w:ascii="ＭＳ ゴシック" w:eastAsia="ＭＳ ゴシック" w:hAnsi="MS UI Gothic"/>
      <w:kern w:val="2"/>
      <w:szCs w:val="21"/>
    </w:rPr>
  </w:style>
  <w:style w:type="character" w:customStyle="1" w:styleId="14">
    <w:name w:val="フッター (文字)1"/>
    <w:basedOn w:val="a0"/>
    <w:uiPriority w:val="99"/>
    <w:semiHidden/>
    <w:rsid w:val="00081D7E"/>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23897577">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79067372">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786994822">
      <w:bodyDiv w:val="1"/>
      <w:marLeft w:val="0"/>
      <w:marRight w:val="0"/>
      <w:marTop w:val="0"/>
      <w:marBottom w:val="0"/>
      <w:divBdr>
        <w:top w:val="none" w:sz="0" w:space="0" w:color="auto"/>
        <w:left w:val="none" w:sz="0" w:space="0" w:color="auto"/>
        <w:bottom w:val="none" w:sz="0" w:space="0" w:color="auto"/>
        <w:right w:val="none" w:sz="0" w:space="0" w:color="auto"/>
      </w:divBdr>
    </w:div>
    <w:div w:id="19012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7728</Words>
  <Characters>44053</Characters>
  <Application>Microsoft Office Word</Application>
  <DocSecurity>0</DocSecurity>
  <PresentationFormat/>
  <Lines>367</Lines>
  <Paragraphs>103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2022-12-22T02:50:00Z</dcterms:created>
  <dcterms:modified xsi:type="dcterms:W3CDTF">2023-04-25T07:40:00Z</dcterms:modified>
</cp:coreProperties>
</file>