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A973" w14:textId="42754B05" w:rsidR="00FC417C" w:rsidRPr="00CC3B52" w:rsidRDefault="009120D1" w:rsidP="00CC3B52">
      <w:pPr>
        <w:pStyle w:val="a3"/>
        <w:spacing w:line="242" w:lineRule="exact"/>
        <w:rPr>
          <w:rFonts w:ascii="HGS創英ﾌﾟﾚｾﾞﾝｽEB" w:eastAsia="HGS創英ﾌﾟﾚｾﾞﾝｽEB"/>
          <w:i/>
          <w:color w:val="000000"/>
          <w:spacing w:val="0"/>
          <w:sz w:val="24"/>
          <w:szCs w:val="24"/>
        </w:rPr>
      </w:pPr>
      <w:r w:rsidRPr="00CC3B52">
        <w:rPr>
          <w:rFonts w:ascii="HGS創英ﾌﾟﾚｾﾞﾝｽEB" w:eastAsia="HGS創英ﾌﾟﾚｾﾞﾝｽEB" w:hAnsi="ＭＳ Ｐゴシック" w:hint="eastAsia"/>
          <w:i/>
          <w:color w:val="000000"/>
          <w:sz w:val="24"/>
          <w:szCs w:val="24"/>
        </w:rPr>
        <w:t>中高層建築物の事前協議に係る手続き</w:t>
      </w:r>
      <w:r w:rsidR="007624E1">
        <w:rPr>
          <w:rFonts w:ascii="HGS創英ﾌﾟﾚｾﾞﾝｽEB" w:eastAsia="HGS創英ﾌﾟﾚｾﾞﾝｽEB" w:hAnsi="ＭＳ Ｐゴシック" w:hint="eastAsia"/>
          <w:i/>
          <w:color w:val="000000"/>
          <w:sz w:val="24"/>
          <w:szCs w:val="24"/>
        </w:rPr>
        <w:t>概要</w:t>
      </w:r>
      <w:r w:rsidR="00E8469B" w:rsidRPr="00CC3B52">
        <w:rPr>
          <w:rFonts w:ascii="HGS創英ﾌﾟﾚｾﾞﾝｽEB" w:eastAsia="HGS創英ﾌﾟﾚｾﾞﾝｽEB" w:hAnsi="ＭＳ Ｐゴシック" w:hint="eastAsia"/>
          <w:i/>
          <w:color w:val="000000"/>
          <w:sz w:val="24"/>
          <w:szCs w:val="24"/>
        </w:rPr>
        <w:t xml:space="preserve">　</w:t>
      </w:r>
    </w:p>
    <w:p w14:paraId="2C74A2C8" w14:textId="77777777" w:rsidR="00195114" w:rsidRPr="008050C3" w:rsidRDefault="00195114" w:rsidP="00BF4824">
      <w:pPr>
        <w:pStyle w:val="a3"/>
        <w:ind w:firstLineChars="100" w:firstLine="176"/>
        <w:jc w:val="right"/>
        <w:rPr>
          <w:rFonts w:ascii="ＭＳ Ｐゴシック" w:hAnsi="ＭＳ Ｐゴシック"/>
          <w:color w:val="000000"/>
        </w:rPr>
      </w:pPr>
    </w:p>
    <w:p w14:paraId="11958BD4" w14:textId="77777777" w:rsidR="005C1A32" w:rsidRDefault="00195114" w:rsidP="00CC3B52">
      <w:pPr>
        <w:pStyle w:val="a3"/>
        <w:numPr>
          <w:ilvl w:val="0"/>
          <w:numId w:val="12"/>
        </w:numPr>
        <w:rPr>
          <w:rFonts w:ascii="ＭＳ Ｐゴシック" w:hAnsi="ＭＳ Ｐゴシック"/>
          <w:color w:val="000000"/>
        </w:rPr>
      </w:pPr>
      <w:r w:rsidRPr="008050C3">
        <w:rPr>
          <w:rFonts w:ascii="ＭＳ Ｐゴシック" w:hAnsi="ＭＳ Ｐゴシック" w:hint="eastAsia"/>
          <w:color w:val="000000"/>
        </w:rPr>
        <w:t>中高層建築物の事前協議に関する窓口　：　建築指導課　℡077-528-2774</w:t>
      </w:r>
    </w:p>
    <w:p w14:paraId="31220E32" w14:textId="77777777" w:rsidR="00CC3B52" w:rsidRPr="008050C3" w:rsidRDefault="00CC3B52" w:rsidP="00CC3B52">
      <w:pPr>
        <w:pStyle w:val="a3"/>
        <w:ind w:left="176"/>
        <w:rPr>
          <w:rFonts w:ascii="ＭＳ Ｐゴシック" w:hAnsi="ＭＳ Ｐゴシック" w:cs="ＭＳ ゴシック"/>
          <w:color w:val="000000"/>
        </w:rPr>
      </w:pPr>
    </w:p>
    <w:p w14:paraId="02876743" w14:textId="77777777" w:rsidR="00CC3B52" w:rsidRDefault="00CC3B52" w:rsidP="00A34C9B">
      <w:pPr>
        <w:pStyle w:val="a3"/>
        <w:spacing w:line="242" w:lineRule="exact"/>
        <w:rPr>
          <w:rFonts w:ascii="ＭＳ Ｐゴシック" w:hAnsi="ＭＳ Ｐゴシック"/>
          <w:color w:val="000000"/>
          <w:spacing w:val="-4"/>
          <w:sz w:val="22"/>
          <w:szCs w:val="22"/>
          <w:shd w:val="clear" w:color="auto" w:fill="E0E0E0"/>
        </w:rPr>
        <w:sectPr w:rsidR="00CC3B52" w:rsidSect="00CC3B52">
          <w:pgSz w:w="11906" w:h="16838" w:code="9"/>
          <w:pgMar w:top="567" w:right="851" w:bottom="454" w:left="851" w:header="720" w:footer="720" w:gutter="0"/>
          <w:cols w:space="720"/>
          <w:noEndnote/>
          <w:docGrid w:type="linesAndChars" w:linePitch="316" w:charSpace="-1213"/>
        </w:sectPr>
      </w:pPr>
    </w:p>
    <w:p w14:paraId="1F9139AD" w14:textId="77777777" w:rsidR="0025734A" w:rsidRDefault="0025734A" w:rsidP="004F7C70">
      <w:pPr>
        <w:pStyle w:val="a3"/>
        <w:tabs>
          <w:tab w:val="left" w:pos="2127"/>
        </w:tabs>
        <w:spacing w:line="242" w:lineRule="exact"/>
        <w:rPr>
          <w:rFonts w:ascii="HGｺﾞｼｯｸE" w:eastAsia="HGｺﾞｼｯｸE" w:hAnsi="ＭＳ Ｐゴシック"/>
          <w:emboss/>
          <w:color w:val="000000"/>
          <w:spacing w:val="0"/>
          <w:sz w:val="20"/>
          <w:szCs w:val="20"/>
          <w:shd w:val="pct15" w:color="auto" w:fill="FFFFFF"/>
        </w:rPr>
      </w:pPr>
      <w:r w:rsidRPr="0025734A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１　計画届出書の提出</w:t>
      </w:r>
      <w:r w:rsidR="004F7C70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 xml:space="preserve"> </w:t>
      </w:r>
      <w:r w:rsidRPr="0025734A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／　規則第30条（様式第12号）</w:t>
      </w:r>
    </w:p>
    <w:p w14:paraId="215E6E81" w14:textId="77777777" w:rsidR="00CC3B52" w:rsidRDefault="00CC3B52" w:rsidP="0025734A">
      <w:pPr>
        <w:pStyle w:val="a3"/>
        <w:wordWrap/>
        <w:spacing w:line="240" w:lineRule="exact"/>
        <w:rPr>
          <w:rFonts w:ascii="ＭＳ Ｐゴシック" w:hAnsi="ＭＳ Ｐゴシック" w:cs="Times New Roman"/>
          <w:color w:val="000000"/>
        </w:rPr>
      </w:pPr>
    </w:p>
    <w:p w14:paraId="3EC20E60" w14:textId="77777777" w:rsidR="00DA4E77" w:rsidRPr="008050C3" w:rsidRDefault="00FC417C" w:rsidP="00CC3B52">
      <w:pPr>
        <w:pStyle w:val="a3"/>
        <w:wordWrap/>
        <w:spacing w:line="240" w:lineRule="exact"/>
        <w:ind w:left="305" w:hangingChars="173" w:hanging="305"/>
        <w:rPr>
          <w:rFonts w:ascii="ＭＳ Ｐゴシック" w:hAnsi="ＭＳ Ｐゴシック" w:cs="Times New Roman"/>
          <w:color w:val="000000"/>
        </w:rPr>
      </w:pPr>
      <w:r w:rsidRPr="008050C3">
        <w:rPr>
          <w:rFonts w:ascii="ＭＳ Ｐゴシック" w:hAnsi="ＭＳ Ｐゴシック" w:cs="Times New Roman"/>
          <w:color w:val="000000"/>
        </w:rPr>
        <w:t>(1)</w:t>
      </w:r>
      <w:r w:rsidR="00DA4E77" w:rsidRPr="008050C3">
        <w:rPr>
          <w:rFonts w:ascii="ＭＳ Ｐゴシック" w:hAnsi="ＭＳ Ｐゴシック" w:cs="Times New Roman" w:hint="eastAsia"/>
          <w:color w:val="000000"/>
        </w:rPr>
        <w:t xml:space="preserve"> </w:t>
      </w:r>
      <w:r w:rsidR="000C7DE8" w:rsidRPr="008050C3">
        <w:rPr>
          <w:rFonts w:ascii="ＭＳ Ｐゴシック" w:hAnsi="ＭＳ Ｐゴシック" w:cs="Times New Roman" w:hint="eastAsia"/>
          <w:color w:val="000000"/>
        </w:rPr>
        <w:t>中高層建築物の事前協議にあたり、あらかじめ中高層建築物計画届出書</w:t>
      </w:r>
      <w:r w:rsidR="000C7DE8" w:rsidRPr="008050C3">
        <w:rPr>
          <w:rFonts w:ascii="ＭＳ Ｐゴシック" w:hAnsi="ＭＳ Ｐゴシック" w:hint="eastAsia"/>
          <w:color w:val="000000"/>
        </w:rPr>
        <w:t>（様式第</w:t>
      </w:r>
      <w:r w:rsidR="00040EF4" w:rsidRPr="008050C3">
        <w:rPr>
          <w:rFonts w:ascii="ＭＳ Ｐゴシック" w:hAnsi="ＭＳ Ｐゴシック" w:hint="eastAsia"/>
          <w:color w:val="000000"/>
        </w:rPr>
        <w:t>12</w:t>
      </w:r>
      <w:r w:rsidR="000C7DE8" w:rsidRPr="008050C3">
        <w:rPr>
          <w:rFonts w:ascii="ＭＳ Ｐゴシック" w:hAnsi="ＭＳ Ｐゴシック" w:hint="eastAsia"/>
          <w:color w:val="000000"/>
        </w:rPr>
        <w:t>号）</w:t>
      </w:r>
      <w:r w:rsidR="005C6D8F" w:rsidRPr="008050C3">
        <w:rPr>
          <w:rFonts w:ascii="ＭＳ Ｐゴシック" w:hAnsi="ＭＳ Ｐゴシック" w:hint="eastAsia"/>
          <w:color w:val="000000"/>
        </w:rPr>
        <w:t>の提出が必要です。</w:t>
      </w:r>
    </w:p>
    <w:p w14:paraId="35AE459A" w14:textId="77777777" w:rsidR="00DA4E77" w:rsidRPr="008050C3" w:rsidRDefault="00FC417C" w:rsidP="00CC3B52">
      <w:pPr>
        <w:pStyle w:val="a3"/>
        <w:wordWrap/>
        <w:spacing w:line="240" w:lineRule="exact"/>
        <w:ind w:left="305" w:hangingChars="173" w:hanging="305"/>
        <w:rPr>
          <w:rFonts w:ascii="ＭＳ Ｐゴシック" w:hAnsi="ＭＳ Ｐゴシック" w:cs="Times New Roman"/>
          <w:color w:val="000000"/>
        </w:rPr>
      </w:pPr>
      <w:r w:rsidRPr="008050C3">
        <w:rPr>
          <w:rFonts w:ascii="ＭＳ Ｐゴシック" w:hAnsi="ＭＳ Ｐゴシック" w:cs="Times New Roman"/>
          <w:color w:val="000000"/>
        </w:rPr>
        <w:t>(2)</w:t>
      </w:r>
      <w:r w:rsidR="00DA4E77" w:rsidRPr="008050C3">
        <w:rPr>
          <w:rFonts w:ascii="ＭＳ Ｐゴシック" w:hAnsi="ＭＳ Ｐゴシック" w:cs="Times New Roman" w:hint="eastAsia"/>
          <w:color w:val="000000"/>
        </w:rPr>
        <w:t xml:space="preserve"> </w:t>
      </w:r>
      <w:r w:rsidR="00FF3EF1">
        <w:rPr>
          <w:rFonts w:ascii="ＭＳ Ｐゴシック" w:hAnsi="ＭＳ Ｐゴシック" w:cs="Times New Roman" w:hint="eastAsia"/>
          <w:color w:val="000000"/>
        </w:rPr>
        <w:t>計画届出書を提出する前に環境政策</w:t>
      </w:r>
      <w:r w:rsidR="000C7DE8" w:rsidRPr="008050C3">
        <w:rPr>
          <w:rFonts w:ascii="ＭＳ Ｐゴシック" w:hAnsi="ＭＳ Ｐゴシック" w:cs="Times New Roman" w:hint="eastAsia"/>
          <w:color w:val="000000"/>
        </w:rPr>
        <w:t>課にて環境配慮指針に関する説明を受け、「事前配慮相談済」の確認を受けておいてください。</w:t>
      </w:r>
    </w:p>
    <w:p w14:paraId="79B0FEC8" w14:textId="77777777" w:rsidR="00FC417C" w:rsidRPr="008050C3" w:rsidRDefault="00DA4E77" w:rsidP="00CC3B52">
      <w:pPr>
        <w:pStyle w:val="a3"/>
        <w:wordWrap/>
        <w:spacing w:line="240" w:lineRule="exact"/>
        <w:ind w:left="305" w:hangingChars="173" w:hanging="305"/>
        <w:rPr>
          <w:color w:val="000000"/>
          <w:spacing w:val="0"/>
        </w:rPr>
      </w:pPr>
      <w:r w:rsidRPr="008050C3">
        <w:rPr>
          <w:rFonts w:ascii="ＭＳ Ｐゴシック" w:hAnsi="ＭＳ Ｐゴシック" w:cs="Times New Roman"/>
          <w:color w:val="000000"/>
        </w:rPr>
        <w:t>(</w:t>
      </w:r>
      <w:r w:rsidRPr="008050C3">
        <w:rPr>
          <w:rFonts w:ascii="ＭＳ Ｐゴシック" w:hAnsi="ＭＳ Ｐゴシック" w:cs="Times New Roman" w:hint="eastAsia"/>
          <w:color w:val="000000"/>
        </w:rPr>
        <w:t>3</w:t>
      </w:r>
      <w:r w:rsidRPr="008050C3">
        <w:rPr>
          <w:rFonts w:ascii="ＭＳ Ｐゴシック" w:hAnsi="ＭＳ Ｐゴシック" w:cs="Times New Roman"/>
          <w:color w:val="000000"/>
        </w:rPr>
        <w:t>)</w:t>
      </w:r>
      <w:r w:rsidRPr="008050C3">
        <w:rPr>
          <w:color w:val="000000"/>
          <w:spacing w:val="0"/>
        </w:rPr>
        <w:t xml:space="preserve"> </w:t>
      </w:r>
      <w:r w:rsidR="000C7DE8" w:rsidRPr="008050C3">
        <w:rPr>
          <w:rFonts w:hint="eastAsia"/>
          <w:color w:val="000000"/>
          <w:spacing w:val="0"/>
        </w:rPr>
        <w:t>提出部数は１部、</w:t>
      </w:r>
      <w:r w:rsidRPr="008050C3">
        <w:rPr>
          <w:rFonts w:ascii="ＭＳ Ｐゴシック" w:hAnsi="ＭＳ Ｐゴシック" w:hint="eastAsia"/>
          <w:color w:val="000000"/>
        </w:rPr>
        <w:t>添付する図面は、</w:t>
      </w:r>
      <w:r w:rsidRPr="008050C3">
        <w:rPr>
          <w:rFonts w:ascii="ＭＳ ゴシック" w:eastAsia="ＭＳ ゴシック" w:hAnsi="ＭＳ ゴシック" w:cs="ＭＳ ゴシック" w:hint="eastAsia"/>
          <w:color w:val="000000"/>
        </w:rPr>
        <w:t>①付近見取図、及び②配置図です。</w:t>
      </w:r>
    </w:p>
    <w:p w14:paraId="162B36B2" w14:textId="77777777" w:rsidR="00FC417C" w:rsidRPr="008050C3" w:rsidRDefault="00FC417C" w:rsidP="00CC3B52">
      <w:pPr>
        <w:pStyle w:val="a3"/>
        <w:wordWrap/>
        <w:spacing w:line="240" w:lineRule="exact"/>
        <w:rPr>
          <w:color w:val="000000"/>
          <w:spacing w:val="0"/>
        </w:rPr>
      </w:pPr>
    </w:p>
    <w:p w14:paraId="473B9ABD" w14:textId="093A6D69" w:rsidR="008F733A" w:rsidRDefault="0025734A" w:rsidP="0025734A">
      <w:pPr>
        <w:pStyle w:val="a3"/>
        <w:tabs>
          <w:tab w:val="left" w:pos="2127"/>
        </w:tabs>
        <w:spacing w:line="242" w:lineRule="exact"/>
        <w:rPr>
          <w:rFonts w:ascii="ＭＳ Ｐゴシック" w:hAnsi="ＭＳ Ｐゴシック" w:cs="Times New Roman"/>
          <w:b/>
          <w:color w:val="000000"/>
          <w:sz w:val="22"/>
          <w:szCs w:val="22"/>
          <w:shd w:val="pct15" w:color="auto" w:fill="FFFFFF"/>
        </w:rPr>
      </w:pPr>
      <w:r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２</w:t>
      </w:r>
      <w:r w:rsidRPr="0025734A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 xml:space="preserve">　</w:t>
      </w:r>
      <w:r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表示板の掲示</w:t>
      </w:r>
    </w:p>
    <w:p w14:paraId="12DDFDD8" w14:textId="3951B59C" w:rsidR="0025734A" w:rsidRPr="0025734A" w:rsidRDefault="0025734A" w:rsidP="00B65BF2">
      <w:pPr>
        <w:pStyle w:val="a3"/>
        <w:tabs>
          <w:tab w:val="left" w:pos="2127"/>
        </w:tabs>
        <w:spacing w:line="242" w:lineRule="exact"/>
        <w:ind w:firstLineChars="700" w:firstLine="1513"/>
        <w:rPr>
          <w:rFonts w:ascii="HGｺﾞｼｯｸE" w:eastAsia="HGｺﾞｼｯｸE" w:hAnsi="ＭＳ Ｐゴシック"/>
          <w:emboss/>
          <w:color w:val="000000"/>
          <w:spacing w:val="0"/>
          <w:sz w:val="20"/>
          <w:szCs w:val="20"/>
          <w:shd w:val="pct15" w:color="auto" w:fill="FFFFFF"/>
        </w:rPr>
      </w:pPr>
      <w:r w:rsidRPr="0025734A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 xml:space="preserve">／　</w:t>
      </w:r>
      <w:r w:rsidR="008859A8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規則</w:t>
      </w:r>
      <w:r w:rsidR="008F733A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第3</w:t>
      </w:r>
      <w:r w:rsidR="008F733A">
        <w:rPr>
          <w:rFonts w:ascii="ＭＳ Ｐゴシック" w:hAnsi="ＭＳ Ｐゴシック" w:cs="Times New Roman"/>
          <w:b/>
          <w:color w:val="000000"/>
          <w:sz w:val="22"/>
          <w:szCs w:val="22"/>
          <w:shd w:val="pct15" w:color="auto" w:fill="FFFFFF"/>
        </w:rPr>
        <w:t>0</w:t>
      </w:r>
      <w:r w:rsidR="008F733A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条</w:t>
      </w:r>
      <w:r w:rsidR="00B65BF2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 xml:space="preserve">　</w:t>
      </w:r>
      <w:r w:rsidR="00B65BF2" w:rsidRPr="00B65BF2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表示板（参考様式）</w:t>
      </w:r>
    </w:p>
    <w:p w14:paraId="695FFD44" w14:textId="77777777" w:rsidR="00CC3B52" w:rsidRPr="008F733A" w:rsidRDefault="00CC3B52" w:rsidP="00CC3B52">
      <w:pPr>
        <w:pStyle w:val="a3"/>
        <w:wordWrap/>
        <w:spacing w:line="240" w:lineRule="exact"/>
        <w:ind w:left="305" w:hangingChars="173" w:hanging="305"/>
        <w:rPr>
          <w:rFonts w:ascii="ＭＳ Ｐゴシック" w:hAnsi="ＭＳ Ｐゴシック" w:cs="Times New Roman"/>
          <w:color w:val="000000"/>
        </w:rPr>
      </w:pPr>
    </w:p>
    <w:p w14:paraId="22840394" w14:textId="77777777" w:rsidR="005C1A32" w:rsidRPr="008050C3" w:rsidRDefault="00FC417C" w:rsidP="00CC3B52">
      <w:pPr>
        <w:pStyle w:val="a3"/>
        <w:wordWrap/>
        <w:spacing w:line="240" w:lineRule="exact"/>
        <w:ind w:left="305" w:hangingChars="173" w:hanging="305"/>
        <w:rPr>
          <w:rFonts w:ascii="ＭＳ Ｐゴシック" w:hAnsi="ＭＳ Ｐゴシック"/>
          <w:color w:val="000000"/>
        </w:rPr>
      </w:pPr>
      <w:r w:rsidRPr="008050C3">
        <w:rPr>
          <w:rFonts w:ascii="ＭＳ Ｐゴシック" w:hAnsi="ＭＳ Ｐゴシック" w:cs="Times New Roman"/>
          <w:color w:val="000000"/>
        </w:rPr>
        <w:t>(1)</w:t>
      </w:r>
      <w:r w:rsidR="00DA4E77" w:rsidRPr="008050C3">
        <w:rPr>
          <w:rFonts w:ascii="ＭＳ Ｐゴシック" w:hAnsi="ＭＳ Ｐゴシック" w:hint="eastAsia"/>
          <w:color w:val="000000"/>
        </w:rPr>
        <w:t xml:space="preserve"> </w:t>
      </w:r>
      <w:r w:rsidR="00033BB4">
        <w:rPr>
          <w:rFonts w:ascii="ＭＳ Ｐゴシック" w:hAnsi="ＭＳ Ｐゴシック" w:hint="eastAsia"/>
          <w:color w:val="000000"/>
        </w:rPr>
        <w:t>計画地周辺から見やすい場所に表示板を掲げてくだ</w:t>
      </w:r>
      <w:r w:rsidR="00DA4E77" w:rsidRPr="008050C3">
        <w:rPr>
          <w:rFonts w:ascii="ＭＳ Ｐゴシック" w:hAnsi="ＭＳ Ｐゴシック" w:hint="eastAsia"/>
          <w:color w:val="000000"/>
        </w:rPr>
        <w:t>さい。</w:t>
      </w:r>
    </w:p>
    <w:p w14:paraId="3D8A117E" w14:textId="77777777" w:rsidR="009120D1" w:rsidRPr="008050C3" w:rsidRDefault="009120D1" w:rsidP="00CC3B52">
      <w:pPr>
        <w:pStyle w:val="a3"/>
        <w:wordWrap/>
        <w:spacing w:line="240" w:lineRule="exact"/>
        <w:ind w:left="305" w:hangingChars="173" w:hanging="305"/>
        <w:rPr>
          <w:rFonts w:ascii="ＭＳ Ｐゴシック" w:hAnsi="ＭＳ Ｐゴシック"/>
          <w:color w:val="000000"/>
        </w:rPr>
      </w:pPr>
      <w:r w:rsidRPr="008050C3">
        <w:rPr>
          <w:rFonts w:ascii="ＭＳ Ｐゴシック" w:hAnsi="ＭＳ Ｐゴシック" w:hint="eastAsia"/>
          <w:color w:val="000000"/>
        </w:rPr>
        <w:t xml:space="preserve">　　　（２方向以上の道路に面するときや、敷地面積が相当の広さを有するときは、２以上の掲示が必要です。）</w:t>
      </w:r>
    </w:p>
    <w:p w14:paraId="74CDE89C" w14:textId="77777777" w:rsidR="00FC417C" w:rsidRPr="008050C3" w:rsidRDefault="00FC417C" w:rsidP="00CC3B52">
      <w:pPr>
        <w:pStyle w:val="a3"/>
        <w:wordWrap/>
        <w:spacing w:line="240" w:lineRule="exact"/>
        <w:ind w:left="305" w:hangingChars="173" w:hanging="305"/>
        <w:rPr>
          <w:rFonts w:eastAsia="ＭＳ 明朝"/>
          <w:color w:val="000000"/>
          <w:spacing w:val="0"/>
        </w:rPr>
      </w:pPr>
      <w:r w:rsidRPr="008050C3">
        <w:rPr>
          <w:rFonts w:ascii="ＭＳ Ｐゴシック" w:hAnsi="ＭＳ Ｐゴシック" w:cs="Times New Roman"/>
          <w:color w:val="000000"/>
        </w:rPr>
        <w:t>(2)</w:t>
      </w:r>
      <w:r w:rsidR="00DA4E77" w:rsidRPr="008050C3">
        <w:rPr>
          <w:rFonts w:eastAsia="ＭＳ 明朝" w:hint="eastAsia"/>
          <w:color w:val="000000"/>
          <w:spacing w:val="0"/>
        </w:rPr>
        <w:t xml:space="preserve"> </w:t>
      </w:r>
      <w:r w:rsidR="00DA4E77" w:rsidRPr="008050C3">
        <w:rPr>
          <w:rFonts w:ascii="ＭＳ Ｐゴシック" w:hAnsi="ＭＳ Ｐゴシック" w:hint="eastAsia"/>
          <w:color w:val="000000"/>
        </w:rPr>
        <w:t>表示板は、建築確認の表示を行うまで掲示しておいてください。</w:t>
      </w:r>
    </w:p>
    <w:p w14:paraId="1A61A0B6" w14:textId="77777777" w:rsidR="00FC417C" w:rsidRPr="008050C3" w:rsidRDefault="00FC417C" w:rsidP="00CC3B52">
      <w:pPr>
        <w:pStyle w:val="a3"/>
        <w:wordWrap/>
        <w:spacing w:line="240" w:lineRule="exact"/>
        <w:rPr>
          <w:color w:val="000000"/>
          <w:spacing w:val="0"/>
        </w:rPr>
      </w:pPr>
    </w:p>
    <w:p w14:paraId="2E5F194B" w14:textId="77777777" w:rsidR="00CC3B52" w:rsidRPr="0025734A" w:rsidRDefault="0025734A" w:rsidP="0025734A">
      <w:pPr>
        <w:pStyle w:val="a3"/>
        <w:tabs>
          <w:tab w:val="left" w:pos="2127"/>
        </w:tabs>
        <w:spacing w:line="242" w:lineRule="exact"/>
        <w:rPr>
          <w:rFonts w:ascii="HGｺﾞｼｯｸE" w:eastAsia="HGｺﾞｼｯｸE" w:hAnsi="ＭＳ Ｐゴシック"/>
          <w:emboss/>
          <w:color w:val="000000"/>
          <w:spacing w:val="0"/>
          <w:sz w:val="22"/>
          <w:szCs w:val="22"/>
          <w:shd w:val="pct15" w:color="auto" w:fill="FFFFFF"/>
        </w:rPr>
      </w:pPr>
      <w:r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３</w:t>
      </w:r>
      <w:r w:rsidRPr="0025734A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 xml:space="preserve">　</w:t>
      </w:r>
      <w:r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 xml:space="preserve">事前周知の実施　　</w:t>
      </w:r>
      <w:r w:rsidRPr="0025734A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／　規則第30条</w:t>
      </w:r>
      <w:r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 xml:space="preserve">            </w:t>
      </w:r>
    </w:p>
    <w:p w14:paraId="115A2E69" w14:textId="77777777" w:rsidR="0025734A" w:rsidRDefault="0025734A" w:rsidP="00CC3B52">
      <w:pPr>
        <w:pStyle w:val="a3"/>
        <w:wordWrap/>
        <w:spacing w:line="240" w:lineRule="exact"/>
        <w:rPr>
          <w:rFonts w:ascii="ＭＳ Ｐゴシック" w:hAnsi="ＭＳ Ｐゴシック"/>
          <w:color w:val="000000"/>
        </w:rPr>
      </w:pPr>
    </w:p>
    <w:p w14:paraId="4BB335A8" w14:textId="77777777" w:rsidR="00FC417C" w:rsidRPr="008050C3" w:rsidRDefault="00FC417C" w:rsidP="00CC3B52">
      <w:pPr>
        <w:pStyle w:val="a3"/>
        <w:numPr>
          <w:ilvl w:val="0"/>
          <w:numId w:val="8"/>
        </w:numPr>
        <w:tabs>
          <w:tab w:val="clear" w:pos="542"/>
          <w:tab w:val="num" w:pos="306"/>
        </w:tabs>
        <w:wordWrap/>
        <w:spacing w:line="240" w:lineRule="exact"/>
        <w:ind w:left="306" w:hanging="306"/>
        <w:rPr>
          <w:rFonts w:ascii="ＭＳ Ｐゴシック" w:hAnsi="ＭＳ Ｐゴシック"/>
          <w:color w:val="000000"/>
        </w:rPr>
      </w:pPr>
      <w:r w:rsidRPr="008050C3">
        <w:rPr>
          <w:rFonts w:ascii="ＭＳ Ｐゴシック" w:hAnsi="ＭＳ Ｐゴシック" w:hint="eastAsia"/>
          <w:color w:val="000000"/>
        </w:rPr>
        <w:t>中高層建築物の建築により影響を受ける住民</w:t>
      </w:r>
      <w:r w:rsidR="007A3CAF" w:rsidRPr="008050C3">
        <w:rPr>
          <w:rFonts w:ascii="ＭＳ Ｐゴシック" w:hAnsi="ＭＳ Ｐゴシック" w:hint="eastAsia"/>
          <w:color w:val="000000"/>
        </w:rPr>
        <w:t>等</w:t>
      </w:r>
      <w:r w:rsidRPr="008050C3">
        <w:rPr>
          <w:rFonts w:ascii="ＭＳ Ｐゴシック" w:hAnsi="ＭＳ Ｐゴシック" w:hint="eastAsia"/>
          <w:color w:val="000000"/>
        </w:rPr>
        <w:t>に対して説明会の開催等</w:t>
      </w:r>
      <w:r w:rsidR="009120D1" w:rsidRPr="008050C3">
        <w:rPr>
          <w:rFonts w:ascii="ＭＳ Ｐゴシック" w:hAnsi="ＭＳ Ｐゴシック" w:hint="eastAsia"/>
          <w:color w:val="000000"/>
        </w:rPr>
        <w:t>により事前周知</w:t>
      </w:r>
      <w:r w:rsidR="007A3CAF" w:rsidRPr="008050C3">
        <w:rPr>
          <w:rFonts w:ascii="ＭＳ Ｐゴシック" w:hAnsi="ＭＳ Ｐゴシック" w:hint="eastAsia"/>
          <w:color w:val="000000"/>
        </w:rPr>
        <w:t>（協議）</w:t>
      </w:r>
      <w:r w:rsidR="00DA4E77" w:rsidRPr="008050C3">
        <w:rPr>
          <w:rFonts w:ascii="ＭＳ Ｐゴシック" w:hAnsi="ＭＳ Ｐゴシック" w:hint="eastAsia"/>
          <w:color w:val="000000"/>
        </w:rPr>
        <w:t>を行ってください</w:t>
      </w:r>
      <w:r w:rsidRPr="008050C3">
        <w:rPr>
          <w:rFonts w:ascii="ＭＳ Ｐゴシック" w:hAnsi="ＭＳ Ｐゴシック" w:hint="eastAsia"/>
          <w:color w:val="000000"/>
        </w:rPr>
        <w:t>。</w:t>
      </w:r>
    </w:p>
    <w:p w14:paraId="351E3AC2" w14:textId="77777777" w:rsidR="00FC417C" w:rsidRPr="008050C3" w:rsidRDefault="00FC417C" w:rsidP="00CC3B52">
      <w:pPr>
        <w:pStyle w:val="a3"/>
        <w:numPr>
          <w:ilvl w:val="0"/>
          <w:numId w:val="8"/>
        </w:numPr>
        <w:tabs>
          <w:tab w:val="clear" w:pos="542"/>
          <w:tab w:val="num" w:pos="306"/>
        </w:tabs>
        <w:wordWrap/>
        <w:spacing w:line="240" w:lineRule="exact"/>
        <w:ind w:left="306" w:hanging="306"/>
        <w:rPr>
          <w:rFonts w:ascii="ＭＳ Ｐゴシック" w:hAnsi="ＭＳ Ｐゴシック"/>
          <w:color w:val="000000"/>
          <w:spacing w:val="0"/>
        </w:rPr>
      </w:pPr>
      <w:r w:rsidRPr="008050C3">
        <w:rPr>
          <w:rFonts w:ascii="ＭＳ Ｐゴシック" w:hAnsi="ＭＳ Ｐゴシック" w:cs="ＭＳ ゴシック" w:hint="eastAsia"/>
          <w:color w:val="000000"/>
        </w:rPr>
        <w:t>事前周知の対象者</w:t>
      </w:r>
      <w:r w:rsidR="001E58D0" w:rsidRPr="008050C3">
        <w:rPr>
          <w:rFonts w:ascii="ＭＳ Ｐゴシック" w:hAnsi="ＭＳ Ｐゴシック" w:cs="ＭＳ ゴシック" w:hint="eastAsia"/>
          <w:color w:val="000000"/>
        </w:rPr>
        <w:t>は、次のとおりです。</w:t>
      </w:r>
    </w:p>
    <w:p w14:paraId="63C0FE50" w14:textId="77777777" w:rsidR="00DA4E77" w:rsidRPr="008050C3" w:rsidRDefault="00D5647E" w:rsidP="00CC3B52">
      <w:pPr>
        <w:pStyle w:val="a3"/>
        <w:numPr>
          <w:ilvl w:val="0"/>
          <w:numId w:val="9"/>
        </w:numPr>
        <w:tabs>
          <w:tab w:val="clear" w:pos="724"/>
          <w:tab w:val="num" w:pos="408"/>
        </w:tabs>
        <w:wordWrap/>
        <w:spacing w:line="240" w:lineRule="exact"/>
        <w:ind w:left="408" w:hanging="306"/>
        <w:rPr>
          <w:rFonts w:ascii="ＭＳ Ｐゴシック" w:hAnsi="ＭＳ Ｐゴシック"/>
          <w:color w:val="000000"/>
        </w:rPr>
      </w:pPr>
      <w:r w:rsidRPr="008050C3">
        <w:rPr>
          <w:rFonts w:ascii="ＭＳ Ｐゴシック" w:hAnsi="ＭＳ Ｐゴシック" w:hint="eastAsia"/>
          <w:color w:val="000000"/>
        </w:rPr>
        <w:t>建築物外周面</w:t>
      </w:r>
      <w:r w:rsidR="00627337" w:rsidRPr="008050C3">
        <w:rPr>
          <w:rFonts w:ascii="ＭＳ Ｐゴシック" w:hAnsi="ＭＳ Ｐゴシック" w:hint="eastAsia"/>
          <w:color w:val="000000"/>
        </w:rPr>
        <w:t>（付属棟を除く）</w:t>
      </w:r>
      <w:r w:rsidR="00FC417C" w:rsidRPr="008050C3">
        <w:rPr>
          <w:rFonts w:ascii="ＭＳ Ｐゴシック" w:hAnsi="ＭＳ Ｐゴシック" w:hint="eastAsia"/>
          <w:color w:val="000000"/>
        </w:rPr>
        <w:t>からの距離が</w:t>
      </w:r>
      <w:r w:rsidR="00627337" w:rsidRPr="008050C3">
        <w:rPr>
          <w:rFonts w:ascii="ＭＳ Ｐゴシック" w:hAnsi="ＭＳ Ｐゴシック" w:hint="eastAsia"/>
          <w:color w:val="000000"/>
        </w:rPr>
        <w:t>当該</w:t>
      </w:r>
      <w:r w:rsidR="00FC417C" w:rsidRPr="008050C3">
        <w:rPr>
          <w:rFonts w:ascii="ＭＳ Ｐゴシック" w:hAnsi="ＭＳ Ｐゴシック" w:hint="eastAsia"/>
          <w:color w:val="000000"/>
        </w:rPr>
        <w:t>建築物の</w:t>
      </w:r>
      <w:r w:rsidR="00627337" w:rsidRPr="008050C3">
        <w:rPr>
          <w:rFonts w:ascii="ＭＳ Ｐゴシック" w:hAnsi="ＭＳ Ｐゴシック" w:hint="eastAsia"/>
          <w:color w:val="000000"/>
        </w:rPr>
        <w:t>概ね</w:t>
      </w:r>
      <w:r w:rsidR="00FC417C" w:rsidRPr="008050C3">
        <w:rPr>
          <w:rFonts w:ascii="ＭＳ Ｐゴシック" w:hAnsi="ＭＳ Ｐゴシック" w:hint="eastAsia"/>
          <w:color w:val="000000"/>
        </w:rPr>
        <w:t>高さの２倍以内の範囲における居住者等</w:t>
      </w:r>
    </w:p>
    <w:p w14:paraId="7DE93B18" w14:textId="77777777" w:rsidR="001E58D0" w:rsidRPr="008050C3" w:rsidRDefault="00FC417C" w:rsidP="00CC3B52">
      <w:pPr>
        <w:pStyle w:val="a3"/>
        <w:numPr>
          <w:ilvl w:val="0"/>
          <w:numId w:val="9"/>
        </w:numPr>
        <w:tabs>
          <w:tab w:val="clear" w:pos="724"/>
          <w:tab w:val="num" w:pos="408"/>
        </w:tabs>
        <w:wordWrap/>
        <w:spacing w:line="240" w:lineRule="exact"/>
        <w:ind w:left="408" w:hanging="306"/>
        <w:rPr>
          <w:rFonts w:ascii="ＭＳ Ｐゴシック" w:hAnsi="ＭＳ Ｐゴシック"/>
          <w:color w:val="000000"/>
        </w:rPr>
      </w:pPr>
      <w:r w:rsidRPr="008050C3">
        <w:rPr>
          <w:rFonts w:ascii="ＭＳ Ｐゴシック" w:hAnsi="ＭＳ Ｐゴシック" w:hint="eastAsia"/>
          <w:color w:val="000000"/>
        </w:rPr>
        <w:t>日影影響者</w:t>
      </w:r>
    </w:p>
    <w:p w14:paraId="778D0778" w14:textId="77777777" w:rsidR="00806FF5" w:rsidRPr="008050C3" w:rsidRDefault="001E58D0" w:rsidP="00CC3B52">
      <w:pPr>
        <w:pStyle w:val="a3"/>
        <w:tabs>
          <w:tab w:val="num" w:pos="408"/>
        </w:tabs>
        <w:wordWrap/>
        <w:spacing w:line="240" w:lineRule="exact"/>
        <w:ind w:left="408" w:firstLineChars="400" w:firstLine="704"/>
        <w:rPr>
          <w:rFonts w:ascii="ＭＳ Ｐゴシック" w:hAnsi="ＭＳ Ｐゴシック" w:cs="ＭＳ ゴシック"/>
          <w:color w:val="000000"/>
        </w:rPr>
      </w:pPr>
      <w:r w:rsidRPr="008050C3">
        <w:rPr>
          <w:rFonts w:ascii="ＭＳ Ｐゴシック" w:hAnsi="ＭＳ Ｐゴシック" w:hint="eastAsia"/>
          <w:color w:val="000000"/>
        </w:rPr>
        <w:t xml:space="preserve">・　</w:t>
      </w:r>
      <w:r w:rsidR="00FC417C" w:rsidRPr="008050C3">
        <w:rPr>
          <w:rFonts w:ascii="ＭＳ Ｐゴシック" w:hAnsi="ＭＳ Ｐゴシック" w:hint="eastAsia"/>
          <w:color w:val="000000"/>
        </w:rPr>
        <w:t>住居地域系</w:t>
      </w:r>
      <w:r w:rsidR="00DA4E77" w:rsidRPr="008050C3">
        <w:rPr>
          <w:rFonts w:ascii="ＭＳ Ｐゴシック" w:hAnsi="ＭＳ Ｐゴシック" w:cs="ＭＳ ゴシック" w:hint="eastAsia"/>
          <w:color w:val="000000"/>
        </w:rPr>
        <w:t xml:space="preserve">　　　　　</w:t>
      </w:r>
      <w:r w:rsidR="00FC417C" w:rsidRPr="008050C3">
        <w:rPr>
          <w:rFonts w:ascii="ＭＳ Ｐゴシック" w:hAnsi="ＭＳ Ｐゴシック" w:cs="ＭＳ ゴシック" w:hint="eastAsia"/>
          <w:color w:val="000000"/>
        </w:rPr>
        <w:t>１時間以上</w:t>
      </w:r>
      <w:r w:rsidR="009120D1" w:rsidRPr="008050C3">
        <w:rPr>
          <w:rFonts w:ascii="ＭＳ Ｐゴシック" w:hAnsi="ＭＳ Ｐゴシック" w:cs="ＭＳ ゴシック" w:hint="eastAsia"/>
          <w:color w:val="000000"/>
        </w:rPr>
        <w:t xml:space="preserve">　</w:t>
      </w:r>
    </w:p>
    <w:p w14:paraId="78647B41" w14:textId="77777777" w:rsidR="001E58D0" w:rsidRPr="008050C3" w:rsidRDefault="00382665" w:rsidP="00CC3B52">
      <w:pPr>
        <w:pStyle w:val="a3"/>
        <w:tabs>
          <w:tab w:val="num" w:pos="408"/>
        </w:tabs>
        <w:wordWrap/>
        <w:spacing w:line="240" w:lineRule="exact"/>
        <w:ind w:left="408" w:hanging="306"/>
        <w:jc w:val="right"/>
        <w:rPr>
          <w:rFonts w:ascii="ＭＳ Ｐゴシック" w:hAnsi="ＭＳ Ｐゴシック" w:cs="ＭＳ ゴシック"/>
          <w:color w:val="000000"/>
        </w:rPr>
      </w:pPr>
      <w:r w:rsidRPr="008050C3">
        <w:rPr>
          <w:rFonts w:ascii="ＭＳ Ｐゴシック" w:hAnsi="ＭＳ Ｐゴシック" w:cs="ＭＳ ゴシック" w:hint="eastAsia"/>
          <w:color w:val="000000"/>
        </w:rPr>
        <w:t>（</w:t>
      </w:r>
      <w:r w:rsidR="00DA4E77" w:rsidRPr="008050C3">
        <w:rPr>
          <w:rFonts w:ascii="ＭＳ Ｐゴシック" w:hAnsi="ＭＳ Ｐゴシック" w:cs="ＭＳ ゴシック" w:hint="eastAsia"/>
          <w:color w:val="000000"/>
        </w:rPr>
        <w:t>ただし、</w:t>
      </w:r>
      <w:r w:rsidR="009120D1" w:rsidRPr="008050C3">
        <w:rPr>
          <w:rFonts w:ascii="ＭＳ Ｐゴシック" w:hAnsi="ＭＳ Ｐゴシック" w:cs="ＭＳ ゴシック" w:hint="eastAsia"/>
          <w:color w:val="000000"/>
        </w:rPr>
        <w:t>近隣商業地域の容積率が200％の地域を含む</w:t>
      </w:r>
      <w:r w:rsidRPr="008050C3">
        <w:rPr>
          <w:rFonts w:ascii="ＭＳ Ｐゴシック" w:hAnsi="ＭＳ Ｐゴシック" w:cs="ＭＳ ゴシック" w:hint="eastAsia"/>
          <w:color w:val="000000"/>
        </w:rPr>
        <w:t>）</w:t>
      </w:r>
    </w:p>
    <w:p w14:paraId="41D965C6" w14:textId="77777777" w:rsidR="001E58D0" w:rsidRPr="008050C3" w:rsidRDefault="001E58D0" w:rsidP="00CC3B52">
      <w:pPr>
        <w:pStyle w:val="a3"/>
        <w:tabs>
          <w:tab w:val="num" w:pos="408"/>
        </w:tabs>
        <w:wordWrap/>
        <w:spacing w:line="240" w:lineRule="exact"/>
        <w:ind w:left="408" w:firstLineChars="400" w:firstLine="704"/>
        <w:rPr>
          <w:rFonts w:ascii="ＭＳ Ｐゴシック" w:hAnsi="ＭＳ Ｐゴシック" w:cs="ＭＳ ゴシック"/>
          <w:color w:val="000000"/>
        </w:rPr>
      </w:pPr>
      <w:r w:rsidRPr="008050C3">
        <w:rPr>
          <w:rFonts w:ascii="ＭＳ Ｐゴシック" w:hAnsi="ＭＳ Ｐゴシック" w:cs="ＭＳ ゴシック" w:hint="eastAsia"/>
          <w:color w:val="000000"/>
        </w:rPr>
        <w:t xml:space="preserve">・　</w:t>
      </w:r>
      <w:r w:rsidR="00DA4E77" w:rsidRPr="008050C3">
        <w:rPr>
          <w:rFonts w:ascii="ＭＳ Ｐゴシック" w:hAnsi="ＭＳ Ｐゴシック" w:hint="eastAsia"/>
          <w:color w:val="000000"/>
        </w:rPr>
        <w:t xml:space="preserve">商業地域系ほか　　</w:t>
      </w:r>
      <w:r w:rsidR="00FC417C" w:rsidRPr="008050C3">
        <w:rPr>
          <w:rFonts w:ascii="ＭＳ Ｐゴシック" w:hAnsi="ＭＳ Ｐゴシック" w:hint="eastAsia"/>
          <w:color w:val="000000"/>
        </w:rPr>
        <w:t>３時間以上</w:t>
      </w:r>
    </w:p>
    <w:p w14:paraId="4C222BD4" w14:textId="77777777" w:rsidR="001E58D0" w:rsidRDefault="00FC417C" w:rsidP="00CC3B52">
      <w:pPr>
        <w:pStyle w:val="a3"/>
        <w:numPr>
          <w:ilvl w:val="0"/>
          <w:numId w:val="9"/>
        </w:numPr>
        <w:tabs>
          <w:tab w:val="clear" w:pos="724"/>
          <w:tab w:val="num" w:pos="408"/>
        </w:tabs>
        <w:wordWrap/>
        <w:spacing w:line="240" w:lineRule="exact"/>
        <w:ind w:left="408" w:hanging="306"/>
        <w:rPr>
          <w:rFonts w:ascii="ＭＳ Ｐゴシック" w:hAnsi="ＭＳ Ｐゴシック"/>
          <w:color w:val="000000"/>
        </w:rPr>
      </w:pPr>
      <w:r w:rsidRPr="008050C3">
        <w:rPr>
          <w:rFonts w:ascii="ＭＳ Ｐゴシック" w:hAnsi="ＭＳ Ｐゴシック" w:hint="eastAsia"/>
          <w:color w:val="000000"/>
        </w:rPr>
        <w:t>電波障害の影響者</w:t>
      </w:r>
      <w:r w:rsidR="0085442D" w:rsidRPr="008050C3">
        <w:rPr>
          <w:rFonts w:ascii="ＭＳ Ｐゴシック" w:hAnsi="ＭＳ Ｐゴシック" w:hint="eastAsia"/>
          <w:color w:val="000000"/>
        </w:rPr>
        <w:t xml:space="preserve">　（ただし、</w:t>
      </w:r>
      <w:r w:rsidR="009670C8" w:rsidRPr="008050C3">
        <w:rPr>
          <w:rFonts w:ascii="ＭＳ Ｐゴシック" w:hAnsi="ＭＳ Ｐゴシック" w:hint="eastAsia"/>
          <w:color w:val="000000"/>
        </w:rPr>
        <w:t>建築物のない土地及び既</w:t>
      </w:r>
      <w:r w:rsidR="0085442D" w:rsidRPr="008050C3">
        <w:rPr>
          <w:rFonts w:ascii="ＭＳ Ｐゴシック" w:hAnsi="ＭＳ Ｐゴシック" w:hint="eastAsia"/>
          <w:color w:val="000000"/>
        </w:rPr>
        <w:t>に電波障害防止措置を行っている建築物を除く。）</w:t>
      </w:r>
    </w:p>
    <w:p w14:paraId="55F8481E" w14:textId="77777777" w:rsidR="00801670" w:rsidRPr="008050C3" w:rsidRDefault="00801670" w:rsidP="00CC3B52">
      <w:pPr>
        <w:pStyle w:val="a3"/>
        <w:numPr>
          <w:ilvl w:val="0"/>
          <w:numId w:val="9"/>
        </w:numPr>
        <w:tabs>
          <w:tab w:val="clear" w:pos="724"/>
          <w:tab w:val="num" w:pos="408"/>
        </w:tabs>
        <w:wordWrap/>
        <w:spacing w:line="240" w:lineRule="exact"/>
        <w:ind w:left="408" w:hanging="306"/>
        <w:rPr>
          <w:rFonts w:ascii="ＭＳ Ｐゴシック" w:hAnsi="ＭＳ Ｐゴシック"/>
          <w:color w:val="000000"/>
        </w:rPr>
      </w:pPr>
      <w:r>
        <w:rPr>
          <w:rFonts w:ascii="ＭＳ Ｐゴシック" w:hAnsi="ＭＳ Ｐゴシック" w:hint="eastAsia"/>
          <w:color w:val="000000"/>
        </w:rPr>
        <w:t>自治連合会長および自治会長（自治協働課に照会してください）</w:t>
      </w:r>
    </w:p>
    <w:p w14:paraId="30F39A84" w14:textId="77777777" w:rsidR="00DA4E77" w:rsidRDefault="00806FF5" w:rsidP="00CC3B52">
      <w:pPr>
        <w:pStyle w:val="a3"/>
        <w:numPr>
          <w:ilvl w:val="0"/>
          <w:numId w:val="9"/>
        </w:numPr>
        <w:tabs>
          <w:tab w:val="clear" w:pos="724"/>
          <w:tab w:val="num" w:pos="408"/>
        </w:tabs>
        <w:wordWrap/>
        <w:spacing w:line="240" w:lineRule="exact"/>
        <w:ind w:left="408" w:hanging="306"/>
        <w:rPr>
          <w:rFonts w:ascii="ＭＳ Ｐゴシック" w:hAnsi="ＭＳ Ｐゴシック"/>
          <w:color w:val="000000"/>
        </w:rPr>
      </w:pPr>
      <w:r w:rsidRPr="008050C3">
        <w:rPr>
          <w:rFonts w:ascii="ＭＳ Ｐゴシック" w:hAnsi="ＭＳ Ｐゴシック" w:hint="eastAsia"/>
          <w:color w:val="000000"/>
        </w:rPr>
        <w:t>その他当該建設事業により</w:t>
      </w:r>
      <w:r w:rsidR="00997E95" w:rsidRPr="008050C3">
        <w:rPr>
          <w:rFonts w:ascii="ＭＳ Ｐゴシック" w:hAnsi="ＭＳ Ｐゴシック" w:hint="eastAsia"/>
          <w:color w:val="000000"/>
        </w:rPr>
        <w:t>著しく</w:t>
      </w:r>
      <w:r w:rsidR="00FC417C" w:rsidRPr="008050C3">
        <w:rPr>
          <w:rFonts w:ascii="ＭＳ Ｐゴシック" w:hAnsi="ＭＳ Ｐゴシック" w:hint="eastAsia"/>
          <w:color w:val="000000"/>
        </w:rPr>
        <w:t>影響を受ける</w:t>
      </w:r>
      <w:r w:rsidR="00997E95" w:rsidRPr="008050C3">
        <w:rPr>
          <w:rFonts w:ascii="ＭＳ Ｐゴシック" w:hAnsi="ＭＳ Ｐゴシック" w:hint="eastAsia"/>
          <w:color w:val="000000"/>
        </w:rPr>
        <w:t>おそれのある</w:t>
      </w:r>
      <w:r w:rsidR="00FC417C" w:rsidRPr="008050C3">
        <w:rPr>
          <w:rFonts w:ascii="ＭＳ Ｐゴシック" w:hAnsi="ＭＳ Ｐゴシック" w:hint="eastAsia"/>
          <w:color w:val="000000"/>
        </w:rPr>
        <w:t>者</w:t>
      </w:r>
    </w:p>
    <w:p w14:paraId="0C7B77D9" w14:textId="77777777" w:rsidR="002B4617" w:rsidRPr="008050C3" w:rsidRDefault="002B4617" w:rsidP="00801670">
      <w:pPr>
        <w:pStyle w:val="a3"/>
        <w:wordWrap/>
        <w:spacing w:line="240" w:lineRule="exact"/>
        <w:ind w:left="102"/>
        <w:rPr>
          <w:rFonts w:ascii="ＭＳ Ｐゴシック" w:hAnsi="ＭＳ Ｐゴシック"/>
          <w:color w:val="000000"/>
        </w:rPr>
      </w:pPr>
    </w:p>
    <w:p w14:paraId="77B174A7" w14:textId="77777777" w:rsidR="004F7C70" w:rsidRDefault="002B4617" w:rsidP="00CC3B52">
      <w:pPr>
        <w:pStyle w:val="a3"/>
        <w:wordWrap/>
        <w:spacing w:line="240" w:lineRule="exact"/>
        <w:rPr>
          <w:rFonts w:ascii="ＭＳ Ｐゴシック" w:hAnsi="ＭＳ Ｐゴシック" w:cs="Times New Roman"/>
          <w:b/>
          <w:color w:val="000000"/>
          <w:sz w:val="22"/>
          <w:szCs w:val="22"/>
          <w:shd w:val="pct15" w:color="auto" w:fill="FFFFFF"/>
        </w:rPr>
      </w:pPr>
      <w:r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４</w:t>
      </w:r>
      <w:r w:rsidRPr="0025734A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 xml:space="preserve">　</w:t>
      </w:r>
      <w:r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事前協議書・事前周知報告書</w:t>
      </w:r>
      <w:r w:rsidR="004F7C70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の提出</w:t>
      </w:r>
    </w:p>
    <w:p w14:paraId="6DD52D0A" w14:textId="77777777" w:rsidR="00FC417C" w:rsidRPr="004F7C70" w:rsidRDefault="002B4617" w:rsidP="004F7C70">
      <w:pPr>
        <w:pStyle w:val="a3"/>
        <w:tabs>
          <w:tab w:val="left" w:pos="2127"/>
        </w:tabs>
        <w:wordWrap/>
        <w:spacing w:line="240" w:lineRule="exact"/>
        <w:ind w:firstLineChars="1000" w:firstLine="2161"/>
        <w:rPr>
          <w:color w:val="000000"/>
          <w:spacing w:val="0"/>
        </w:rPr>
      </w:pPr>
      <w:r w:rsidRPr="0025734A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／</w:t>
      </w:r>
      <w:r w:rsidRPr="004F7C70">
        <w:rPr>
          <w:rFonts w:ascii="ＭＳ Ｐゴシック" w:hAnsi="ＭＳ Ｐゴシック" w:cs="Times New Roman" w:hint="eastAsia"/>
          <w:b/>
          <w:color w:val="000000"/>
          <w:w w:val="95"/>
          <w:sz w:val="22"/>
          <w:szCs w:val="22"/>
          <w:shd w:val="pct15" w:color="auto" w:fill="FFFFFF"/>
        </w:rPr>
        <w:t xml:space="preserve">　規則第30条</w:t>
      </w:r>
      <w:r w:rsidR="004F7C70" w:rsidRPr="004F7C70">
        <w:rPr>
          <w:rFonts w:ascii="ＭＳ Ｐゴシック" w:hAnsi="ＭＳ Ｐゴシック" w:cs="Times New Roman" w:hint="eastAsia"/>
          <w:b/>
          <w:color w:val="000000"/>
          <w:w w:val="95"/>
          <w:sz w:val="22"/>
          <w:szCs w:val="22"/>
          <w:shd w:val="pct15" w:color="auto" w:fill="FFFFFF"/>
        </w:rPr>
        <w:t>（様式第3・9号）</w:t>
      </w:r>
    </w:p>
    <w:p w14:paraId="262DDAEF" w14:textId="77777777" w:rsidR="00CC3B52" w:rsidRDefault="00CC3B52" w:rsidP="00CC3B52">
      <w:pPr>
        <w:pStyle w:val="a3"/>
        <w:wordWrap/>
        <w:spacing w:line="240" w:lineRule="exact"/>
        <w:ind w:left="202" w:hangingChars="115" w:hanging="202"/>
        <w:rPr>
          <w:rFonts w:ascii="ＭＳ Ｐゴシック" w:hAnsi="ＭＳ Ｐゴシック" w:cs="Times New Roman"/>
          <w:color w:val="000000"/>
        </w:rPr>
      </w:pPr>
    </w:p>
    <w:p w14:paraId="4834D7DE" w14:textId="77777777" w:rsidR="00FC417C" w:rsidRPr="00746F1D" w:rsidRDefault="00FC417C" w:rsidP="00CC3B52">
      <w:pPr>
        <w:pStyle w:val="a3"/>
        <w:wordWrap/>
        <w:spacing w:line="240" w:lineRule="exact"/>
        <w:ind w:left="202" w:hangingChars="115" w:hanging="202"/>
        <w:rPr>
          <w:rFonts w:ascii="ＭＳ Ｐゴシック" w:hAnsi="ＭＳ Ｐゴシック"/>
          <w:color w:val="000000"/>
          <w:spacing w:val="0"/>
        </w:rPr>
      </w:pPr>
      <w:r w:rsidRPr="00746F1D">
        <w:rPr>
          <w:rFonts w:ascii="ＭＳ Ｐゴシック" w:hAnsi="ＭＳ Ｐゴシック" w:cs="Times New Roman"/>
          <w:color w:val="000000"/>
        </w:rPr>
        <w:t>(1)</w:t>
      </w:r>
      <w:r w:rsidR="00DA4E77" w:rsidRPr="00746F1D">
        <w:rPr>
          <w:rFonts w:ascii="ＭＳ Ｐゴシック" w:hAnsi="ＭＳ Ｐゴシック" w:hint="eastAsia"/>
          <w:color w:val="000000"/>
          <w:spacing w:val="-4"/>
        </w:rPr>
        <w:t xml:space="preserve"> </w:t>
      </w:r>
      <w:r w:rsidR="00F53E6A" w:rsidRPr="00746F1D">
        <w:rPr>
          <w:rFonts w:ascii="ＭＳ Ｐゴシック" w:hAnsi="ＭＳ Ｐゴシック" w:hint="eastAsia"/>
          <w:color w:val="000000"/>
          <w:spacing w:val="-4"/>
        </w:rPr>
        <w:t>建築確認申請の30</w:t>
      </w:r>
      <w:r w:rsidR="00DA4E77" w:rsidRPr="00746F1D">
        <w:rPr>
          <w:rFonts w:ascii="ＭＳ Ｐゴシック" w:hAnsi="ＭＳ Ｐゴシック" w:hint="eastAsia"/>
          <w:color w:val="000000"/>
          <w:spacing w:val="-4"/>
        </w:rPr>
        <w:t>日以上前に提出してください。</w:t>
      </w:r>
      <w:r w:rsidR="00171C89" w:rsidRPr="00746F1D">
        <w:rPr>
          <w:rFonts w:ascii="ＭＳ Ｐゴシック" w:hAnsi="ＭＳ Ｐゴシック" w:hint="eastAsia"/>
          <w:color w:val="000000"/>
          <w:spacing w:val="-4"/>
        </w:rPr>
        <w:t xml:space="preserve">　（規則第28条第２項により準用する同第21条第２項の規定による。）</w:t>
      </w:r>
    </w:p>
    <w:p w14:paraId="2E4A3FB5" w14:textId="77777777" w:rsidR="00DA4E77" w:rsidRPr="00746F1D" w:rsidRDefault="00DA4E77" w:rsidP="00CC3B52">
      <w:pPr>
        <w:pStyle w:val="a3"/>
        <w:wordWrap/>
        <w:spacing w:line="240" w:lineRule="exact"/>
        <w:ind w:left="202" w:hangingChars="115" w:hanging="202"/>
        <w:rPr>
          <w:rFonts w:ascii="ＭＳ Ｐゴシック" w:hAnsi="ＭＳ Ｐゴシック"/>
          <w:color w:val="000000"/>
        </w:rPr>
      </w:pPr>
      <w:r w:rsidRPr="00746F1D">
        <w:rPr>
          <w:rFonts w:ascii="ＭＳ Ｐゴシック" w:hAnsi="ＭＳ Ｐゴシック" w:cs="Times New Roman"/>
          <w:color w:val="000000"/>
        </w:rPr>
        <w:t>(2)</w:t>
      </w:r>
      <w:r w:rsidRPr="00746F1D">
        <w:rPr>
          <w:rFonts w:ascii="ＭＳ Ｐゴシック" w:hAnsi="ＭＳ Ｐゴシック" w:hint="eastAsia"/>
          <w:color w:val="000000"/>
        </w:rPr>
        <w:t xml:space="preserve"> </w:t>
      </w:r>
      <w:r w:rsidR="005B5E97" w:rsidRPr="00746F1D">
        <w:rPr>
          <w:rFonts w:ascii="ＭＳ Ｐゴシック" w:hAnsi="ＭＳ Ｐゴシック" w:hint="eastAsia"/>
          <w:color w:val="000000"/>
        </w:rPr>
        <w:t>提出部数は正副２部、図面などはＡ</w:t>
      </w:r>
      <w:r w:rsidR="006B30CE">
        <w:rPr>
          <w:rFonts w:ascii="ＭＳ Ｐゴシック" w:hAnsi="ＭＳ Ｐゴシック" w:hint="eastAsia"/>
          <w:color w:val="000000"/>
        </w:rPr>
        <w:t>３</w:t>
      </w:r>
      <w:r w:rsidR="005B5E97" w:rsidRPr="00746F1D">
        <w:rPr>
          <w:rFonts w:ascii="ＭＳ Ｐゴシック" w:hAnsi="ＭＳ Ｐゴシック" w:hint="eastAsia"/>
          <w:color w:val="000000"/>
        </w:rPr>
        <w:t>サイズ</w:t>
      </w:r>
      <w:r w:rsidR="0089468D" w:rsidRPr="00746F1D">
        <w:rPr>
          <w:rFonts w:ascii="ＭＳ Ｐゴシック" w:hAnsi="ＭＳ Ｐゴシック" w:hint="eastAsia"/>
          <w:color w:val="000000"/>
        </w:rPr>
        <w:t>に</w:t>
      </w:r>
      <w:r w:rsidR="005B5E97" w:rsidRPr="00746F1D">
        <w:rPr>
          <w:rFonts w:ascii="ＭＳ Ｐゴシック" w:hAnsi="ＭＳ Ｐゴシック" w:hint="eastAsia"/>
          <w:color w:val="000000"/>
        </w:rPr>
        <w:t>下記の順番でファイルに綴じてください。</w:t>
      </w:r>
    </w:p>
    <w:p w14:paraId="10A44DF2" w14:textId="114BB49E" w:rsidR="00FC417C" w:rsidRPr="00746F1D" w:rsidRDefault="007E3F63" w:rsidP="00CC3B52">
      <w:pPr>
        <w:pStyle w:val="a3"/>
        <w:wordWrap/>
        <w:spacing w:line="240" w:lineRule="exact"/>
        <w:ind w:left="202" w:hangingChars="115" w:hanging="202"/>
        <w:rPr>
          <w:rFonts w:ascii="ＭＳ Ｐゴシック" w:hAnsi="ＭＳ Ｐゴシック"/>
          <w:color w:val="000000"/>
        </w:rPr>
      </w:pPr>
      <w:r w:rsidRPr="0075571F">
        <w:rPr>
          <w:rFonts w:ascii="ＭＳ Ｐゴシック" w:hAnsi="ＭＳ Ｐゴシック" w:cs="Times New Roman"/>
          <w:color w:val="000000"/>
        </w:rPr>
        <w:t>(</w:t>
      </w:r>
      <w:r w:rsidR="00451E78" w:rsidRPr="0075571F">
        <w:rPr>
          <w:rFonts w:ascii="ＭＳ Ｐゴシック" w:hAnsi="ＭＳ Ｐゴシック" w:cs="Times New Roman" w:hint="eastAsia"/>
          <w:color w:val="000000"/>
        </w:rPr>
        <w:t>3</w:t>
      </w:r>
      <w:r w:rsidRPr="0075571F">
        <w:rPr>
          <w:rFonts w:ascii="ＭＳ Ｐゴシック" w:hAnsi="ＭＳ Ｐゴシック" w:cs="Times New Roman"/>
          <w:color w:val="000000"/>
        </w:rPr>
        <w:t>)</w:t>
      </w:r>
      <w:r w:rsidRPr="0075571F">
        <w:rPr>
          <w:rFonts w:ascii="ＭＳ Ｐゴシック" w:hAnsi="ＭＳ Ｐゴシック" w:cs="Times New Roman" w:hint="eastAsia"/>
          <w:color w:val="000000"/>
        </w:rPr>
        <w:t xml:space="preserve"> </w:t>
      </w:r>
      <w:r w:rsidR="00B058CB" w:rsidRPr="0075571F">
        <w:rPr>
          <w:rFonts w:ascii="ＭＳ Ｐゴシック" w:hAnsi="ＭＳ Ｐゴシック" w:hint="eastAsia"/>
          <w:color w:val="000000"/>
        </w:rPr>
        <w:t>中高層</w:t>
      </w:r>
      <w:r w:rsidR="00B058CB" w:rsidRPr="00746F1D">
        <w:rPr>
          <w:rFonts w:ascii="ＭＳ Ｐゴシック" w:hAnsi="ＭＳ Ｐゴシック" w:hint="eastAsia"/>
          <w:color w:val="000000"/>
        </w:rPr>
        <w:t>建築物事前協議書（様式第９号）</w:t>
      </w:r>
      <w:r w:rsidR="005B5E97" w:rsidRPr="00746F1D">
        <w:rPr>
          <w:rFonts w:ascii="ＭＳ Ｐゴシック" w:hAnsi="ＭＳ Ｐゴシック" w:hint="eastAsia"/>
          <w:color w:val="000000"/>
        </w:rPr>
        <w:t>に</w:t>
      </w:r>
      <w:r w:rsidR="00100D60">
        <w:rPr>
          <w:rFonts w:ascii="ＭＳ Ｐゴシック" w:hAnsi="ＭＳ Ｐゴシック" w:hint="eastAsia"/>
          <w:color w:val="000000"/>
        </w:rPr>
        <w:t>誓約書（技術基準別紙１）、委任状及び</w:t>
      </w:r>
      <w:r w:rsidR="005B5E97" w:rsidRPr="00746F1D">
        <w:rPr>
          <w:rFonts w:ascii="ＭＳ Ｐゴシック" w:hAnsi="ＭＳ Ｐゴシック" w:hint="eastAsia"/>
          <w:color w:val="000000"/>
        </w:rPr>
        <w:t>次の①～⑮の書類を添付してください。</w:t>
      </w:r>
    </w:p>
    <w:p w14:paraId="0A4F03E0" w14:textId="77777777" w:rsidR="00FC417C" w:rsidRPr="00746F1D" w:rsidRDefault="00FC417C" w:rsidP="00CC3B52">
      <w:pPr>
        <w:pStyle w:val="a3"/>
        <w:numPr>
          <w:ilvl w:val="0"/>
          <w:numId w:val="3"/>
        </w:numPr>
        <w:tabs>
          <w:tab w:val="num" w:pos="408"/>
        </w:tabs>
        <w:wordWrap/>
        <w:spacing w:line="240" w:lineRule="exact"/>
        <w:ind w:leftChars="39" w:left="487" w:hanging="407"/>
        <w:rPr>
          <w:rFonts w:ascii="ＭＳ Ｐゴシック" w:hAnsi="ＭＳ Ｐゴシック" w:cs="ＭＳ ゴシック"/>
          <w:color w:val="000000"/>
        </w:rPr>
      </w:pPr>
      <w:r w:rsidRPr="00746F1D">
        <w:rPr>
          <w:rFonts w:ascii="ＭＳ Ｐゴシック" w:hAnsi="ＭＳ Ｐゴシック" w:cs="ＭＳ ゴシック" w:hint="eastAsia"/>
          <w:color w:val="000000"/>
        </w:rPr>
        <w:t>付近見取図（</w:t>
      </w:r>
      <w:r w:rsidR="00DA4E77" w:rsidRPr="00746F1D">
        <w:rPr>
          <w:rFonts w:ascii="ＭＳ Ｐゴシック" w:hAnsi="ＭＳ Ｐゴシック" w:cs="ＭＳ ゴシック" w:hint="eastAsia"/>
          <w:color w:val="000000"/>
        </w:rPr>
        <w:t>1/2,500</w:t>
      </w:r>
      <w:r w:rsidRPr="00746F1D">
        <w:rPr>
          <w:rFonts w:ascii="ＭＳ Ｐゴシック" w:hAnsi="ＭＳ Ｐゴシック" w:cs="ＭＳ ゴシック" w:hint="eastAsia"/>
          <w:color w:val="000000"/>
        </w:rPr>
        <w:t>）</w:t>
      </w:r>
    </w:p>
    <w:p w14:paraId="14545C61" w14:textId="77777777" w:rsidR="00FC417C" w:rsidRPr="00746F1D" w:rsidRDefault="00FC417C" w:rsidP="00CC3B52">
      <w:pPr>
        <w:pStyle w:val="a3"/>
        <w:numPr>
          <w:ilvl w:val="0"/>
          <w:numId w:val="3"/>
        </w:numPr>
        <w:tabs>
          <w:tab w:val="num" w:pos="408"/>
        </w:tabs>
        <w:wordWrap/>
        <w:spacing w:line="240" w:lineRule="exact"/>
        <w:ind w:left="408" w:hanging="328"/>
        <w:rPr>
          <w:rFonts w:ascii="ＭＳ Ｐゴシック" w:hAnsi="ＭＳ Ｐゴシック"/>
          <w:color w:val="000000"/>
          <w:spacing w:val="0"/>
        </w:rPr>
      </w:pPr>
      <w:r w:rsidRPr="00746F1D">
        <w:rPr>
          <w:rFonts w:ascii="ＭＳ Ｐゴシック" w:hAnsi="ＭＳ Ｐゴシック" w:cs="ＭＳ ゴシック" w:hint="eastAsia"/>
          <w:color w:val="000000"/>
        </w:rPr>
        <w:t>配置図（配置寸法、敷地高低差、受水槽等の位置記入、敷地面積求積表</w:t>
      </w:r>
      <w:r w:rsidR="00801670">
        <w:rPr>
          <w:rFonts w:ascii="ＭＳ Ｐゴシック" w:hAnsi="ＭＳ Ｐゴシック" w:cs="ＭＳ ゴシック" w:hint="eastAsia"/>
          <w:color w:val="000000"/>
        </w:rPr>
        <w:t>、平均地盤面算定図</w:t>
      </w:r>
      <w:r w:rsidRPr="00746F1D">
        <w:rPr>
          <w:rFonts w:ascii="ＭＳ Ｐゴシック" w:hAnsi="ＭＳ Ｐゴシック" w:cs="ＭＳ ゴシック" w:hint="eastAsia"/>
          <w:color w:val="000000"/>
        </w:rPr>
        <w:t>含む）</w:t>
      </w:r>
    </w:p>
    <w:p w14:paraId="0368AAF7" w14:textId="77777777" w:rsidR="00FC417C" w:rsidRPr="00746F1D" w:rsidRDefault="00FC417C" w:rsidP="00CC3B52">
      <w:pPr>
        <w:pStyle w:val="a3"/>
        <w:numPr>
          <w:ilvl w:val="0"/>
          <w:numId w:val="3"/>
        </w:numPr>
        <w:tabs>
          <w:tab w:val="num" w:pos="408"/>
        </w:tabs>
        <w:wordWrap/>
        <w:spacing w:line="240" w:lineRule="exact"/>
        <w:ind w:leftChars="39" w:left="487" w:hanging="407"/>
        <w:rPr>
          <w:rFonts w:ascii="ＭＳ Ｐゴシック" w:hAnsi="ＭＳ Ｐゴシック"/>
          <w:color w:val="000000"/>
          <w:spacing w:val="0"/>
        </w:rPr>
      </w:pPr>
      <w:r w:rsidRPr="00746F1D">
        <w:rPr>
          <w:rFonts w:ascii="ＭＳ Ｐゴシック" w:hAnsi="ＭＳ Ｐゴシック" w:cs="ＭＳ ゴシック" w:hint="eastAsia"/>
          <w:color w:val="000000"/>
        </w:rPr>
        <w:t>各階平面図（建築面積、床面積計算リスト</w:t>
      </w:r>
      <w:r w:rsidR="00DA4E77" w:rsidRPr="00746F1D">
        <w:rPr>
          <w:rFonts w:ascii="ＭＳ Ｐゴシック" w:hAnsi="ＭＳ Ｐゴシック" w:cs="ＭＳ ゴシック" w:hint="eastAsia"/>
          <w:color w:val="000000"/>
        </w:rPr>
        <w:t>含む</w:t>
      </w:r>
      <w:r w:rsidRPr="00746F1D">
        <w:rPr>
          <w:rFonts w:ascii="ＭＳ Ｐゴシック" w:hAnsi="ＭＳ Ｐゴシック" w:cs="ＭＳ ゴシック" w:hint="eastAsia"/>
          <w:color w:val="000000"/>
        </w:rPr>
        <w:t>）</w:t>
      </w:r>
    </w:p>
    <w:p w14:paraId="61738245" w14:textId="77777777" w:rsidR="00FC417C" w:rsidRPr="00746F1D" w:rsidRDefault="00FC417C" w:rsidP="00CC3B52">
      <w:pPr>
        <w:pStyle w:val="a3"/>
        <w:numPr>
          <w:ilvl w:val="0"/>
          <w:numId w:val="3"/>
        </w:numPr>
        <w:tabs>
          <w:tab w:val="num" w:pos="408"/>
        </w:tabs>
        <w:wordWrap/>
        <w:spacing w:line="240" w:lineRule="exact"/>
        <w:ind w:leftChars="39" w:left="487" w:hanging="407"/>
        <w:rPr>
          <w:rFonts w:ascii="ＭＳ Ｐゴシック" w:hAnsi="ＭＳ Ｐゴシック"/>
          <w:color w:val="000000"/>
          <w:spacing w:val="0"/>
        </w:rPr>
      </w:pPr>
      <w:r w:rsidRPr="00746F1D">
        <w:rPr>
          <w:rFonts w:ascii="ＭＳ Ｐゴシック" w:hAnsi="ＭＳ Ｐゴシック" w:cs="ＭＳ ゴシック" w:hint="eastAsia"/>
          <w:color w:val="000000"/>
        </w:rPr>
        <w:t>各</w:t>
      </w:r>
      <w:proofErr w:type="gramStart"/>
      <w:r w:rsidRPr="00746F1D">
        <w:rPr>
          <w:rFonts w:ascii="ＭＳ Ｐゴシック" w:hAnsi="ＭＳ Ｐゴシック" w:cs="ＭＳ ゴシック" w:hint="eastAsia"/>
          <w:color w:val="000000"/>
        </w:rPr>
        <w:t>面立</w:t>
      </w:r>
      <w:proofErr w:type="gramEnd"/>
      <w:r w:rsidRPr="00746F1D">
        <w:rPr>
          <w:rFonts w:ascii="ＭＳ Ｐゴシック" w:hAnsi="ＭＳ Ｐゴシック" w:cs="ＭＳ ゴシック" w:hint="eastAsia"/>
          <w:color w:val="000000"/>
        </w:rPr>
        <w:t>面図</w:t>
      </w:r>
      <w:r w:rsidR="008B6657">
        <w:rPr>
          <w:rFonts w:ascii="ＭＳ Ｐゴシック" w:hAnsi="ＭＳ Ｐゴシック" w:cs="ＭＳ ゴシック" w:hint="eastAsia"/>
          <w:color w:val="000000"/>
        </w:rPr>
        <w:t>（各斜線制限の検討結果含む）</w:t>
      </w:r>
    </w:p>
    <w:p w14:paraId="27598847" w14:textId="77777777" w:rsidR="00FC417C" w:rsidRPr="00CC3B52" w:rsidRDefault="00FC417C" w:rsidP="00CC3B52">
      <w:pPr>
        <w:pStyle w:val="a3"/>
        <w:numPr>
          <w:ilvl w:val="0"/>
          <w:numId w:val="3"/>
        </w:numPr>
        <w:tabs>
          <w:tab w:val="num" w:pos="408"/>
        </w:tabs>
        <w:wordWrap/>
        <w:spacing w:line="240" w:lineRule="exact"/>
        <w:ind w:left="408" w:hanging="328"/>
        <w:rPr>
          <w:rFonts w:ascii="ＭＳ Ｐゴシック" w:hAnsi="ＭＳ Ｐゴシック" w:cs="ＭＳ ゴシック"/>
          <w:color w:val="000000"/>
        </w:rPr>
      </w:pPr>
      <w:r w:rsidRPr="00746F1D">
        <w:rPr>
          <w:rFonts w:ascii="ＭＳ Ｐゴシック" w:hAnsi="ＭＳ Ｐゴシック" w:cs="ＭＳ ゴシック" w:hint="eastAsia"/>
          <w:color w:val="000000"/>
        </w:rPr>
        <w:t>断面図（２面以上、寸法明示</w:t>
      </w:r>
      <w:r w:rsidR="00A865F4" w:rsidRPr="00CC3B52">
        <w:rPr>
          <w:rFonts w:ascii="ＭＳ Ｐゴシック" w:hAnsi="ＭＳ Ｐゴシック" w:cs="ＭＳ ゴシック" w:hint="eastAsia"/>
          <w:color w:val="000000"/>
        </w:rPr>
        <w:t>（建築物の高さは平均地盤面から記入してください</w:t>
      </w:r>
      <w:r w:rsidR="00890EAE" w:rsidRPr="00CC3B52">
        <w:rPr>
          <w:rFonts w:ascii="ＭＳ Ｐゴシック" w:hAnsi="ＭＳ Ｐゴシック" w:cs="ＭＳ ゴシック" w:hint="eastAsia"/>
          <w:color w:val="000000"/>
        </w:rPr>
        <w:t>。</w:t>
      </w:r>
      <w:r w:rsidR="00A865F4" w:rsidRPr="00CC3B52">
        <w:rPr>
          <w:rFonts w:ascii="ＭＳ Ｐゴシック" w:hAnsi="ＭＳ Ｐゴシック" w:cs="ＭＳ ゴシック" w:hint="eastAsia"/>
          <w:color w:val="000000"/>
        </w:rPr>
        <w:t>）</w:t>
      </w:r>
      <w:r w:rsidRPr="00CC3B52">
        <w:rPr>
          <w:rFonts w:ascii="ＭＳ Ｐゴシック" w:hAnsi="ＭＳ Ｐゴシック" w:cs="ＭＳ ゴシック" w:hint="eastAsia"/>
          <w:color w:val="000000"/>
        </w:rPr>
        <w:t>）</w:t>
      </w:r>
    </w:p>
    <w:p w14:paraId="30CDE542" w14:textId="77777777" w:rsidR="00FC417C" w:rsidRPr="00CC3B52" w:rsidRDefault="00FC417C" w:rsidP="00CC3B52">
      <w:pPr>
        <w:pStyle w:val="a3"/>
        <w:numPr>
          <w:ilvl w:val="0"/>
          <w:numId w:val="3"/>
        </w:numPr>
        <w:tabs>
          <w:tab w:val="num" w:pos="408"/>
        </w:tabs>
        <w:wordWrap/>
        <w:spacing w:line="240" w:lineRule="exact"/>
        <w:ind w:left="408" w:hanging="328"/>
        <w:rPr>
          <w:rFonts w:ascii="ＭＳ Ｐゴシック" w:hAnsi="ＭＳ Ｐゴシック" w:cs="ＭＳ ゴシック"/>
          <w:color w:val="000000"/>
        </w:rPr>
      </w:pPr>
      <w:r w:rsidRPr="00746F1D">
        <w:rPr>
          <w:rFonts w:ascii="ＭＳ Ｐゴシック" w:hAnsi="ＭＳ Ｐゴシック" w:cs="ＭＳ ゴシック" w:hint="eastAsia"/>
          <w:color w:val="000000"/>
        </w:rPr>
        <w:t>日影図（時刻日影図、等時間日影図〔日影規制時間及び日影影響時間〈１ｈ又は３ｈ〉を着色明示〕）</w:t>
      </w:r>
    </w:p>
    <w:p w14:paraId="65E0EA2B" w14:textId="77777777" w:rsidR="00DA4E77" w:rsidRPr="00746F1D" w:rsidRDefault="00FC417C" w:rsidP="00CC3B52">
      <w:pPr>
        <w:pStyle w:val="a3"/>
        <w:numPr>
          <w:ilvl w:val="0"/>
          <w:numId w:val="16"/>
        </w:numPr>
        <w:wordWrap/>
        <w:spacing w:line="240" w:lineRule="exact"/>
        <w:rPr>
          <w:rFonts w:ascii="ＭＳ Ｐゴシック" w:hAnsi="ＭＳ Ｐゴシック"/>
          <w:color w:val="000000"/>
          <w:spacing w:val="0"/>
        </w:rPr>
      </w:pPr>
      <w:r w:rsidRPr="00746F1D">
        <w:rPr>
          <w:rFonts w:ascii="ＭＳ Ｐゴシック" w:hAnsi="ＭＳ Ｐゴシック" w:hint="eastAsia"/>
          <w:color w:val="000000"/>
        </w:rPr>
        <w:t>真北は必ず現場にて測定</w:t>
      </w:r>
      <w:r w:rsidR="00DA4E77" w:rsidRPr="00746F1D">
        <w:rPr>
          <w:rFonts w:ascii="ＭＳ Ｐゴシック" w:hAnsi="ＭＳ Ｐゴシック" w:hint="eastAsia"/>
          <w:color w:val="000000"/>
        </w:rPr>
        <w:t>してください。</w:t>
      </w:r>
    </w:p>
    <w:p w14:paraId="0084619F" w14:textId="77777777" w:rsidR="00FC417C" w:rsidRPr="00746F1D" w:rsidRDefault="00DA4E77" w:rsidP="00CC3B52">
      <w:pPr>
        <w:pStyle w:val="a3"/>
        <w:numPr>
          <w:ilvl w:val="0"/>
          <w:numId w:val="16"/>
        </w:numPr>
        <w:wordWrap/>
        <w:spacing w:line="240" w:lineRule="exact"/>
        <w:rPr>
          <w:rFonts w:ascii="ＭＳ Ｐゴシック" w:hAnsi="ＭＳ Ｐゴシック"/>
          <w:color w:val="000000"/>
          <w:spacing w:val="0"/>
        </w:rPr>
      </w:pPr>
      <w:r w:rsidRPr="00746F1D">
        <w:rPr>
          <w:rFonts w:ascii="ＭＳ Ｐゴシック" w:hAnsi="ＭＳ Ｐゴシック" w:hint="eastAsia"/>
          <w:color w:val="000000"/>
        </w:rPr>
        <w:t>真北方向、真北測定方法（南中時刻計算方法、緯度、経度等）を</w:t>
      </w:r>
      <w:r w:rsidR="00FC417C" w:rsidRPr="00746F1D">
        <w:rPr>
          <w:rFonts w:ascii="ＭＳ Ｐゴシック" w:hAnsi="ＭＳ Ｐゴシック" w:hint="eastAsia"/>
          <w:color w:val="000000"/>
        </w:rPr>
        <w:t>記入</w:t>
      </w:r>
      <w:r w:rsidRPr="00746F1D">
        <w:rPr>
          <w:rFonts w:ascii="ＭＳ Ｐゴシック" w:hAnsi="ＭＳ Ｐゴシック" w:hint="eastAsia"/>
          <w:color w:val="000000"/>
        </w:rPr>
        <w:t>してください。</w:t>
      </w:r>
    </w:p>
    <w:p w14:paraId="71A1B6BF" w14:textId="77777777" w:rsidR="00746F1D" w:rsidRPr="009E3EE7" w:rsidRDefault="00890EAE" w:rsidP="00CC3B52">
      <w:pPr>
        <w:pStyle w:val="a3"/>
        <w:numPr>
          <w:ilvl w:val="0"/>
          <w:numId w:val="16"/>
        </w:numPr>
        <w:wordWrap/>
        <w:spacing w:line="240" w:lineRule="exact"/>
        <w:rPr>
          <w:rFonts w:ascii="ＭＳ Ｐゴシック" w:hAnsi="ＭＳ Ｐゴシック"/>
          <w:spacing w:val="0"/>
        </w:rPr>
      </w:pPr>
      <w:r w:rsidRPr="009E3EE7">
        <w:rPr>
          <w:rFonts w:ascii="ＭＳ Ｐゴシック" w:hAnsi="ＭＳ Ｐゴシック" w:hint="eastAsia"/>
          <w:spacing w:val="0"/>
        </w:rPr>
        <w:t>受影面の高さは</w:t>
      </w:r>
      <w:r w:rsidR="00033BB4" w:rsidRPr="009E3EE7">
        <w:rPr>
          <w:rFonts w:ascii="ＭＳ Ｐゴシック" w:hAnsi="ＭＳ Ｐゴシック" w:hint="eastAsia"/>
          <w:spacing w:val="0"/>
        </w:rPr>
        <w:t>平均</w:t>
      </w:r>
      <w:r w:rsidR="00746F1D" w:rsidRPr="009E3EE7">
        <w:rPr>
          <w:rFonts w:ascii="ＭＳ Ｐゴシック" w:hAnsi="ＭＳ Ｐゴシック" w:hint="eastAsia"/>
          <w:spacing w:val="0"/>
        </w:rPr>
        <w:t>地盤面から４ｍで記入してください。</w:t>
      </w:r>
    </w:p>
    <w:p w14:paraId="0CB940FE" w14:textId="25718857" w:rsidR="00801670" w:rsidRPr="00CA3648" w:rsidRDefault="00DA4E77" w:rsidP="00CA3648">
      <w:pPr>
        <w:pStyle w:val="a3"/>
        <w:numPr>
          <w:ilvl w:val="0"/>
          <w:numId w:val="16"/>
        </w:numPr>
        <w:wordWrap/>
        <w:spacing w:line="240" w:lineRule="exact"/>
        <w:rPr>
          <w:rFonts w:ascii="ＭＳ Ｐゴシック" w:hAnsi="ＭＳ Ｐゴシック"/>
          <w:color w:val="000000"/>
          <w:spacing w:val="0"/>
        </w:rPr>
      </w:pPr>
      <w:r w:rsidRPr="00746F1D">
        <w:rPr>
          <w:rFonts w:ascii="ＭＳ Ｐゴシック" w:hAnsi="ＭＳ Ｐゴシック" w:hint="eastAsia"/>
          <w:color w:val="000000"/>
        </w:rPr>
        <w:t>隣接者及び日影影響者名を</w:t>
      </w:r>
      <w:r w:rsidR="00FC417C" w:rsidRPr="00746F1D">
        <w:rPr>
          <w:rFonts w:ascii="ＭＳ Ｐゴシック" w:hAnsi="ＭＳ Ｐゴシック" w:hint="eastAsia"/>
          <w:color w:val="000000"/>
        </w:rPr>
        <w:t>記入</w:t>
      </w:r>
      <w:r w:rsidRPr="00746F1D">
        <w:rPr>
          <w:rFonts w:ascii="ＭＳ Ｐゴシック" w:hAnsi="ＭＳ Ｐゴシック" w:hint="eastAsia"/>
          <w:color w:val="000000"/>
        </w:rPr>
        <w:t>してください。</w:t>
      </w:r>
    </w:p>
    <w:p w14:paraId="39FF0061" w14:textId="77777777" w:rsidR="00FC417C" w:rsidRDefault="00FC417C" w:rsidP="00CC3B52">
      <w:pPr>
        <w:pStyle w:val="a3"/>
        <w:numPr>
          <w:ilvl w:val="0"/>
          <w:numId w:val="3"/>
        </w:numPr>
        <w:tabs>
          <w:tab w:val="num" w:pos="408"/>
        </w:tabs>
        <w:wordWrap/>
        <w:spacing w:line="240" w:lineRule="exact"/>
        <w:ind w:left="408" w:hanging="328"/>
        <w:rPr>
          <w:rFonts w:ascii="ＭＳ Ｐゴシック" w:hAnsi="ＭＳ Ｐゴシック" w:cs="ＭＳ ゴシック"/>
          <w:color w:val="000000"/>
        </w:rPr>
      </w:pPr>
      <w:r w:rsidRPr="00746F1D">
        <w:rPr>
          <w:rFonts w:ascii="ＭＳ Ｐゴシック" w:hAnsi="ＭＳ Ｐゴシック" w:cs="ＭＳ ゴシック" w:hint="eastAsia"/>
          <w:color w:val="000000"/>
        </w:rPr>
        <w:t>日影による影響者調書（様式第</w:t>
      </w:r>
      <w:r w:rsidR="00040EF4" w:rsidRPr="00746F1D">
        <w:rPr>
          <w:rFonts w:ascii="ＭＳ Ｐゴシック" w:hAnsi="ＭＳ Ｐゴシック" w:cs="ＭＳ ゴシック" w:hint="eastAsia"/>
          <w:color w:val="000000"/>
        </w:rPr>
        <w:t>10</w:t>
      </w:r>
      <w:r w:rsidR="00DA4E77" w:rsidRPr="00746F1D">
        <w:rPr>
          <w:rFonts w:ascii="ＭＳ Ｐゴシック" w:hAnsi="ＭＳ Ｐゴシック" w:cs="ＭＳ ゴシック" w:hint="eastAsia"/>
          <w:color w:val="000000"/>
        </w:rPr>
        <w:t>号</w:t>
      </w:r>
      <w:r w:rsidRPr="00746F1D">
        <w:rPr>
          <w:rFonts w:ascii="ＭＳ Ｐゴシック" w:hAnsi="ＭＳ Ｐゴシック" w:cs="ＭＳ ゴシック" w:hint="eastAsia"/>
          <w:color w:val="000000"/>
        </w:rPr>
        <w:t>）</w:t>
      </w:r>
    </w:p>
    <w:p w14:paraId="656EC8CB" w14:textId="77777777" w:rsidR="00CA3648" w:rsidRPr="00746F1D" w:rsidRDefault="00CA3648" w:rsidP="00CA3648">
      <w:pPr>
        <w:pStyle w:val="a3"/>
        <w:wordWrap/>
        <w:spacing w:line="240" w:lineRule="exact"/>
        <w:ind w:left="408"/>
        <w:rPr>
          <w:rFonts w:ascii="ＭＳ Ｐゴシック" w:hAnsi="ＭＳ Ｐゴシック" w:cs="ＭＳ ゴシック"/>
          <w:color w:val="000000"/>
        </w:rPr>
      </w:pPr>
    </w:p>
    <w:p w14:paraId="06BE543F" w14:textId="77777777" w:rsidR="00FC417C" w:rsidRDefault="00FC417C" w:rsidP="004260E3">
      <w:pPr>
        <w:pStyle w:val="a3"/>
        <w:numPr>
          <w:ilvl w:val="0"/>
          <w:numId w:val="3"/>
        </w:numPr>
        <w:tabs>
          <w:tab w:val="num" w:pos="408"/>
        </w:tabs>
        <w:wordWrap/>
        <w:spacing w:line="240" w:lineRule="exact"/>
        <w:ind w:left="408" w:hanging="266"/>
        <w:rPr>
          <w:rFonts w:ascii="ＭＳ Ｐゴシック" w:hAnsi="ＭＳ Ｐゴシック" w:cs="ＭＳ ゴシック"/>
          <w:color w:val="000000"/>
        </w:rPr>
      </w:pPr>
      <w:r w:rsidRPr="00746F1D">
        <w:rPr>
          <w:rFonts w:ascii="ＭＳ Ｐゴシック" w:hAnsi="ＭＳ Ｐゴシック" w:cs="ＭＳ ゴシック" w:hint="eastAsia"/>
          <w:color w:val="000000"/>
        </w:rPr>
        <w:t>敷地周辺の現況写真</w:t>
      </w:r>
      <w:r w:rsidR="00817DB2" w:rsidRPr="00746F1D">
        <w:rPr>
          <w:rFonts w:ascii="ＭＳ Ｐゴシック" w:hAnsi="ＭＳ Ｐゴシック" w:cs="ＭＳ ゴシック" w:hint="eastAsia"/>
          <w:color w:val="000000"/>
        </w:rPr>
        <w:t>（全てカラーとし、撮影方向を明示した図面を添付してください。）</w:t>
      </w:r>
    </w:p>
    <w:p w14:paraId="4EB2A18B" w14:textId="77777777" w:rsidR="00947FEF" w:rsidRPr="00CC3B52" w:rsidRDefault="00947FEF" w:rsidP="004260E3">
      <w:pPr>
        <w:pStyle w:val="a3"/>
        <w:numPr>
          <w:ilvl w:val="0"/>
          <w:numId w:val="3"/>
        </w:numPr>
        <w:tabs>
          <w:tab w:val="num" w:pos="408"/>
        </w:tabs>
        <w:wordWrap/>
        <w:spacing w:line="240" w:lineRule="exact"/>
        <w:ind w:left="408" w:hanging="266"/>
        <w:rPr>
          <w:rFonts w:ascii="ＭＳ Ｐゴシック" w:hAnsi="ＭＳ Ｐゴシック" w:cs="ＭＳ ゴシック"/>
          <w:color w:val="000000"/>
        </w:rPr>
      </w:pPr>
      <w:r>
        <w:rPr>
          <w:rFonts w:ascii="ＭＳ Ｐゴシック" w:hAnsi="ＭＳ Ｐゴシック" w:cs="ＭＳ ゴシック" w:hint="eastAsia"/>
          <w:color w:val="000000"/>
        </w:rPr>
        <w:t>電</w:t>
      </w:r>
      <w:r w:rsidRPr="002C0822">
        <w:rPr>
          <w:rFonts w:ascii="ＭＳ Ｐゴシック" w:hAnsi="ＭＳ Ｐゴシック" w:cs="ＭＳ ゴシック" w:hint="eastAsia"/>
          <w:color w:val="000000"/>
        </w:rPr>
        <w:t>波障害防止措置の対策書(技術基準別紙２)</w:t>
      </w:r>
    </w:p>
    <w:p w14:paraId="35EC353A" w14:textId="77777777" w:rsidR="00FC417C" w:rsidRPr="0075571F" w:rsidRDefault="00FC417C" w:rsidP="00CA3648">
      <w:pPr>
        <w:pStyle w:val="a3"/>
        <w:numPr>
          <w:ilvl w:val="0"/>
          <w:numId w:val="19"/>
        </w:numPr>
        <w:wordWrap/>
        <w:spacing w:line="240" w:lineRule="exact"/>
        <w:ind w:left="567" w:hanging="278"/>
        <w:rPr>
          <w:rFonts w:ascii="ＭＳ Ｐゴシック" w:hAnsi="ＭＳ Ｐゴシック" w:cs="ＭＳ ゴシック"/>
          <w:color w:val="000000"/>
        </w:rPr>
      </w:pPr>
      <w:r w:rsidRPr="00746F1D">
        <w:rPr>
          <w:rFonts w:ascii="ＭＳ Ｐゴシック" w:hAnsi="ＭＳ Ｐゴシック" w:cs="ＭＳ ゴシック" w:hint="eastAsia"/>
          <w:color w:val="000000"/>
        </w:rPr>
        <w:t>送電波の受信障害が予想される地域を示す報告書</w:t>
      </w:r>
      <w:r w:rsidR="001E58D0" w:rsidRPr="00746F1D">
        <w:rPr>
          <w:rFonts w:ascii="ＭＳ Ｐゴシック" w:hAnsi="ＭＳ Ｐゴシック" w:cs="ＭＳ ゴシック" w:hint="eastAsia"/>
          <w:color w:val="000000"/>
        </w:rPr>
        <w:t>(正は原本)</w:t>
      </w:r>
      <w:r w:rsidRPr="00746F1D">
        <w:rPr>
          <w:rFonts w:ascii="ＭＳ Ｐゴシック" w:hAnsi="ＭＳ Ｐゴシック" w:cs="ＭＳ ゴシック" w:hint="eastAsia"/>
          <w:color w:val="000000"/>
        </w:rPr>
        <w:t>、図面</w:t>
      </w:r>
      <w:r w:rsidR="00DA4E77" w:rsidRPr="00746F1D">
        <w:rPr>
          <w:rFonts w:ascii="ＭＳ Ｐゴシック" w:hAnsi="ＭＳ Ｐゴシック" w:cs="ＭＳ ゴシック" w:hint="eastAsia"/>
          <w:color w:val="000000"/>
        </w:rPr>
        <w:t>、</w:t>
      </w:r>
      <w:r w:rsidRPr="00746F1D">
        <w:rPr>
          <w:rFonts w:ascii="ＭＳ Ｐゴシック" w:hAnsi="ＭＳ Ｐゴシック" w:cs="ＭＳ ゴシック" w:hint="eastAsia"/>
          <w:color w:val="000000"/>
        </w:rPr>
        <w:t>及び</w:t>
      </w:r>
      <w:r w:rsidR="00FE5052" w:rsidRPr="00746F1D">
        <w:rPr>
          <w:rFonts w:ascii="ＭＳ Ｐゴシック" w:hAnsi="ＭＳ Ｐゴシック" w:cs="ＭＳ ゴシック" w:hint="eastAsia"/>
          <w:color w:val="000000"/>
        </w:rPr>
        <w:t>電波</w:t>
      </w:r>
      <w:r w:rsidRPr="00746F1D">
        <w:rPr>
          <w:rFonts w:ascii="ＭＳ Ｐゴシック" w:hAnsi="ＭＳ Ｐゴシック" w:cs="ＭＳ ゴシック" w:hint="eastAsia"/>
          <w:color w:val="000000"/>
        </w:rPr>
        <w:t>障害防止措置を記載した図書</w:t>
      </w:r>
      <w:r w:rsidR="00947FEF">
        <w:rPr>
          <w:rFonts w:ascii="ＭＳ Ｐゴシック" w:hAnsi="ＭＳ Ｐゴシック" w:cs="ＭＳ ゴシック" w:hint="eastAsia"/>
          <w:color w:val="000000"/>
        </w:rPr>
        <w:t>を添</w:t>
      </w:r>
      <w:r w:rsidR="00947FEF" w:rsidRPr="0075571F">
        <w:rPr>
          <w:rFonts w:ascii="ＭＳ Ｐゴシック" w:hAnsi="ＭＳ Ｐゴシック" w:cs="ＭＳ ゴシック" w:hint="eastAsia"/>
          <w:color w:val="000000"/>
        </w:rPr>
        <w:t>付すること。</w:t>
      </w:r>
    </w:p>
    <w:p w14:paraId="41C2C2D8" w14:textId="7983229C" w:rsidR="00FC417C" w:rsidRPr="0075571F" w:rsidRDefault="00A11828" w:rsidP="00CA3648">
      <w:pPr>
        <w:pStyle w:val="a3"/>
        <w:numPr>
          <w:ilvl w:val="0"/>
          <w:numId w:val="19"/>
        </w:numPr>
        <w:wordWrap/>
        <w:spacing w:line="240" w:lineRule="exact"/>
        <w:ind w:left="567" w:hanging="283"/>
        <w:rPr>
          <w:rFonts w:ascii="ＭＳ Ｐゴシック" w:hAnsi="ＭＳ Ｐゴシック"/>
          <w:spacing w:val="0"/>
        </w:rPr>
      </w:pPr>
      <w:r w:rsidRPr="0075571F">
        <w:rPr>
          <w:rFonts w:ascii="ＭＳ Ｐゴシック" w:hAnsi="ＭＳ Ｐゴシック" w:hint="eastAsia"/>
          <w:spacing w:val="0"/>
        </w:rPr>
        <w:t>CATV総合監理技術者又は第1級CATV技術者</w:t>
      </w:r>
      <w:r w:rsidR="00FC417C" w:rsidRPr="0075571F">
        <w:rPr>
          <w:rFonts w:ascii="ＭＳ Ｐゴシック" w:hAnsi="ＭＳ Ｐゴシック" w:hint="eastAsia"/>
          <w:spacing w:val="0"/>
        </w:rPr>
        <w:t>による</w:t>
      </w:r>
      <w:r w:rsidR="00DA4E77" w:rsidRPr="0075571F">
        <w:rPr>
          <w:rFonts w:ascii="ＭＳ Ｐゴシック" w:hAnsi="ＭＳ Ｐゴシック" w:hint="eastAsia"/>
          <w:spacing w:val="0"/>
        </w:rPr>
        <w:t>報告書</w:t>
      </w:r>
      <w:r w:rsidR="00FC417C" w:rsidRPr="0075571F">
        <w:rPr>
          <w:rFonts w:ascii="ＭＳ Ｐゴシック" w:hAnsi="ＭＳ Ｐゴシック" w:hint="eastAsia"/>
          <w:spacing w:val="0"/>
        </w:rPr>
        <w:t>であること。</w:t>
      </w:r>
    </w:p>
    <w:p w14:paraId="67B9AAF6" w14:textId="2FE21219" w:rsidR="00FC417C" w:rsidRPr="0075571F" w:rsidRDefault="00FC417C" w:rsidP="00CA3648">
      <w:pPr>
        <w:pStyle w:val="a3"/>
        <w:numPr>
          <w:ilvl w:val="0"/>
          <w:numId w:val="19"/>
        </w:numPr>
        <w:wordWrap/>
        <w:spacing w:line="240" w:lineRule="exact"/>
        <w:ind w:left="567" w:hanging="283"/>
        <w:rPr>
          <w:rFonts w:ascii="ＭＳ Ｐゴシック" w:hAnsi="ＭＳ Ｐゴシック"/>
          <w:color w:val="000000"/>
        </w:rPr>
      </w:pPr>
      <w:r w:rsidRPr="0075571F">
        <w:rPr>
          <w:rFonts w:ascii="ＭＳ Ｐゴシック" w:hAnsi="ＭＳ Ｐゴシック" w:hint="eastAsia"/>
          <w:color w:val="000000"/>
        </w:rPr>
        <w:t>調査者が社団法人日本ＣＡＴＶ技術協</w:t>
      </w:r>
      <w:r w:rsidR="00DA4E77" w:rsidRPr="0075571F">
        <w:rPr>
          <w:rFonts w:ascii="ＭＳ Ｐゴシック" w:hAnsi="ＭＳ Ｐゴシック" w:hint="eastAsia"/>
          <w:color w:val="000000"/>
        </w:rPr>
        <w:t>会近畿支部の調査部会に所属し、報告書に同協会発行の「調査技術者確認</w:t>
      </w:r>
      <w:r w:rsidRPr="0075571F">
        <w:rPr>
          <w:rFonts w:ascii="ＭＳ Ｐゴシック" w:hAnsi="ＭＳ Ｐゴシック" w:hint="eastAsia"/>
          <w:color w:val="000000"/>
        </w:rPr>
        <w:t>書」</w:t>
      </w:r>
      <w:r w:rsidR="0029747D" w:rsidRPr="0075571F">
        <w:rPr>
          <w:rFonts w:ascii="ＭＳ Ｐゴシック" w:hAnsi="ＭＳ Ｐゴシック" w:hint="eastAsia"/>
          <w:color w:val="000000"/>
        </w:rPr>
        <w:t>（もしくは</w:t>
      </w:r>
      <w:r w:rsidR="001851F0" w:rsidRPr="0075571F">
        <w:rPr>
          <w:rFonts w:ascii="ＭＳ Ｐゴシック" w:hAnsi="ＭＳ Ｐゴシック" w:hint="eastAsia"/>
          <w:color w:val="000000"/>
        </w:rPr>
        <w:t>CATV総合監理技術者証又は第1級CATV技術者証</w:t>
      </w:r>
      <w:r w:rsidR="0029747D" w:rsidRPr="0075571F">
        <w:rPr>
          <w:rFonts w:ascii="ＭＳ Ｐゴシック" w:hAnsi="ＭＳ Ｐゴシック" w:hint="eastAsia"/>
          <w:color w:val="000000"/>
        </w:rPr>
        <w:t>コピー）</w:t>
      </w:r>
      <w:r w:rsidRPr="0075571F">
        <w:rPr>
          <w:rFonts w:ascii="ＭＳ Ｐゴシック" w:hAnsi="ＭＳ Ｐゴシック" w:hint="eastAsia"/>
          <w:color w:val="000000"/>
        </w:rPr>
        <w:t>の添付</w:t>
      </w:r>
      <w:r w:rsidR="00DA4E77" w:rsidRPr="0075571F">
        <w:rPr>
          <w:rFonts w:ascii="ＭＳ Ｐゴシック" w:hAnsi="ＭＳ Ｐゴシック" w:hint="eastAsia"/>
          <w:color w:val="000000"/>
        </w:rPr>
        <w:t>があること</w:t>
      </w:r>
      <w:r w:rsidRPr="0075571F">
        <w:rPr>
          <w:rFonts w:ascii="ＭＳ Ｐゴシック" w:hAnsi="ＭＳ Ｐゴシック" w:hint="eastAsia"/>
          <w:color w:val="000000"/>
        </w:rPr>
        <w:t>。</w:t>
      </w:r>
    </w:p>
    <w:p w14:paraId="58E09F0B" w14:textId="77777777" w:rsidR="00DA4E77" w:rsidRPr="00746F1D" w:rsidRDefault="00F53E6A" w:rsidP="004260E3">
      <w:pPr>
        <w:pStyle w:val="a3"/>
        <w:numPr>
          <w:ilvl w:val="0"/>
          <w:numId w:val="3"/>
        </w:numPr>
        <w:tabs>
          <w:tab w:val="num" w:pos="426"/>
        </w:tabs>
        <w:wordWrap/>
        <w:spacing w:line="240" w:lineRule="exact"/>
        <w:ind w:leftChars="39" w:left="80" w:firstLine="62"/>
        <w:rPr>
          <w:rFonts w:ascii="ＭＳ Ｐゴシック" w:hAnsi="ＭＳ Ｐゴシック" w:cs="ＭＳ ゴシック"/>
          <w:color w:val="000000"/>
        </w:rPr>
      </w:pPr>
      <w:r w:rsidRPr="00746F1D">
        <w:rPr>
          <w:rFonts w:ascii="ＭＳ Ｐゴシック" w:hAnsi="ＭＳ Ｐゴシック" w:cs="ＭＳ ゴシック" w:hint="eastAsia"/>
          <w:color w:val="000000"/>
        </w:rPr>
        <w:t>緑化計画図</w:t>
      </w:r>
      <w:r w:rsidR="00DA4E77" w:rsidRPr="00746F1D">
        <w:rPr>
          <w:rFonts w:ascii="ＭＳ Ｐゴシック" w:hAnsi="ＭＳ Ｐゴシック" w:cs="ＭＳ ゴシック" w:hint="eastAsia"/>
          <w:color w:val="000000"/>
        </w:rPr>
        <w:t>及び</w:t>
      </w:r>
      <w:r w:rsidRPr="00746F1D">
        <w:rPr>
          <w:rFonts w:ascii="ＭＳ Ｐゴシック" w:hAnsi="ＭＳ Ｐゴシック" w:cs="ＭＳ ゴシック" w:hint="eastAsia"/>
          <w:color w:val="000000"/>
        </w:rPr>
        <w:t>駐車場</w:t>
      </w:r>
      <w:r w:rsidR="002C0822">
        <w:rPr>
          <w:rFonts w:ascii="ＭＳ Ｐゴシック" w:hAnsi="ＭＳ Ｐゴシック" w:cs="ＭＳ ゴシック" w:hint="eastAsia"/>
          <w:color w:val="000000"/>
        </w:rPr>
        <w:t>及び駐輪場</w:t>
      </w:r>
      <w:r w:rsidRPr="00746F1D">
        <w:rPr>
          <w:rFonts w:ascii="ＭＳ Ｐゴシック" w:hAnsi="ＭＳ Ｐゴシック" w:cs="ＭＳ ゴシック" w:hint="eastAsia"/>
          <w:color w:val="000000"/>
        </w:rPr>
        <w:t>計画図</w:t>
      </w:r>
    </w:p>
    <w:p w14:paraId="3C42569E" w14:textId="77777777" w:rsidR="00DA4E77" w:rsidRDefault="00F53E6A" w:rsidP="00CA3648">
      <w:pPr>
        <w:pStyle w:val="a3"/>
        <w:numPr>
          <w:ilvl w:val="0"/>
          <w:numId w:val="16"/>
        </w:numPr>
        <w:tabs>
          <w:tab w:val="num" w:pos="612"/>
        </w:tabs>
        <w:wordWrap/>
        <w:spacing w:line="240" w:lineRule="exact"/>
        <w:ind w:hanging="280"/>
        <w:rPr>
          <w:rFonts w:ascii="ＭＳ Ｐゴシック" w:hAnsi="ＭＳ Ｐゴシック"/>
          <w:color w:val="000000"/>
        </w:rPr>
      </w:pPr>
      <w:r w:rsidRPr="00CC3B52">
        <w:rPr>
          <w:rFonts w:ascii="ＭＳ Ｐゴシック" w:hAnsi="ＭＳ Ｐゴシック" w:hint="eastAsia"/>
          <w:color w:val="000000"/>
        </w:rPr>
        <w:t>植樹本数は敷地面積100㎡につき７本以上とし、その内１本は高木</w:t>
      </w:r>
      <w:r w:rsidRPr="00746F1D">
        <w:rPr>
          <w:rFonts w:ascii="ＭＳ Ｐゴシック" w:hAnsi="ＭＳ Ｐゴシック" w:hint="eastAsia"/>
          <w:color w:val="000000"/>
        </w:rPr>
        <w:t>（</w:t>
      </w:r>
      <w:r w:rsidRPr="00CC3B52">
        <w:rPr>
          <w:rFonts w:ascii="ＭＳ Ｐゴシック" w:hAnsi="ＭＳ Ｐゴシック" w:hint="eastAsia"/>
          <w:color w:val="000000"/>
        </w:rPr>
        <w:t>高さ2.5ｍ以上</w:t>
      </w:r>
      <w:r w:rsidRPr="00746F1D">
        <w:rPr>
          <w:rFonts w:ascii="ＭＳ Ｐゴシック" w:hAnsi="ＭＳ Ｐゴシック" w:hint="eastAsia"/>
          <w:color w:val="000000"/>
        </w:rPr>
        <w:t>）</w:t>
      </w:r>
      <w:r w:rsidRPr="00CC3B52">
        <w:rPr>
          <w:rFonts w:ascii="ＭＳ Ｐゴシック" w:hAnsi="ＭＳ Ｐゴシック" w:hint="eastAsia"/>
          <w:color w:val="000000"/>
        </w:rPr>
        <w:t>であること。</w:t>
      </w:r>
      <w:r w:rsidR="00890EAE" w:rsidRPr="00CC3B52">
        <w:rPr>
          <w:rFonts w:ascii="ＭＳ Ｐゴシック" w:hAnsi="ＭＳ Ｐゴシック" w:hint="eastAsia"/>
          <w:color w:val="000000"/>
        </w:rPr>
        <w:t>（樹種</w:t>
      </w:r>
      <w:r w:rsidR="002C0822">
        <w:rPr>
          <w:rFonts w:ascii="ＭＳ Ｐゴシック" w:hAnsi="ＭＳ Ｐゴシック" w:hint="eastAsia"/>
          <w:color w:val="000000"/>
        </w:rPr>
        <w:t>、算定式</w:t>
      </w:r>
      <w:r w:rsidR="00890EAE" w:rsidRPr="00CC3B52">
        <w:rPr>
          <w:rFonts w:ascii="ＭＳ Ｐゴシック" w:hAnsi="ＭＳ Ｐゴシック" w:hint="eastAsia"/>
          <w:color w:val="000000"/>
        </w:rPr>
        <w:t>記入）</w:t>
      </w:r>
    </w:p>
    <w:p w14:paraId="5801BB45" w14:textId="77777777" w:rsidR="004A3E80" w:rsidRPr="002C0822" w:rsidRDefault="002C0822" w:rsidP="00CA3648">
      <w:pPr>
        <w:pStyle w:val="a3"/>
        <w:numPr>
          <w:ilvl w:val="0"/>
          <w:numId w:val="16"/>
        </w:numPr>
        <w:tabs>
          <w:tab w:val="num" w:pos="612"/>
        </w:tabs>
        <w:wordWrap/>
        <w:spacing w:line="240" w:lineRule="exact"/>
        <w:ind w:hanging="280"/>
        <w:rPr>
          <w:rFonts w:ascii="ＭＳ Ｐゴシック" w:hAnsi="ＭＳ Ｐゴシック" w:cs="ＭＳ ゴシック"/>
          <w:color w:val="000000"/>
        </w:rPr>
      </w:pPr>
      <w:r>
        <w:rPr>
          <w:rFonts w:ascii="ＭＳ Ｐゴシック" w:hAnsi="ＭＳ Ｐゴシック" w:hint="eastAsia"/>
          <w:color w:val="000000"/>
        </w:rPr>
        <w:t>必要駐車場台数及び駐輪場台数</w:t>
      </w:r>
      <w:r w:rsidR="004A3E80">
        <w:rPr>
          <w:rFonts w:ascii="ＭＳ Ｐゴシック" w:hAnsi="ＭＳ Ｐゴシック" w:hint="eastAsia"/>
          <w:color w:val="000000"/>
        </w:rPr>
        <w:t>の算定式又は根拠を記入してください。</w:t>
      </w:r>
    </w:p>
    <w:p w14:paraId="557A3808" w14:textId="77777777" w:rsidR="00FC417C" w:rsidRPr="002C0822" w:rsidRDefault="004A3E80" w:rsidP="004260E3">
      <w:pPr>
        <w:pStyle w:val="a3"/>
        <w:numPr>
          <w:ilvl w:val="0"/>
          <w:numId w:val="3"/>
        </w:numPr>
        <w:tabs>
          <w:tab w:val="num" w:pos="408"/>
          <w:tab w:val="num" w:pos="612"/>
        </w:tabs>
        <w:wordWrap/>
        <w:spacing w:line="240" w:lineRule="exact"/>
        <w:ind w:left="408" w:hanging="266"/>
        <w:rPr>
          <w:rFonts w:ascii="ＭＳ Ｐゴシック" w:hAnsi="ＭＳ Ｐゴシック" w:cs="ＭＳ ゴシック"/>
          <w:color w:val="000000"/>
        </w:rPr>
      </w:pPr>
      <w:r>
        <w:rPr>
          <w:rFonts w:ascii="ＭＳ Ｐゴシック" w:hAnsi="ＭＳ Ｐゴシック" w:cs="ＭＳ ゴシック" w:hint="eastAsia"/>
          <w:color w:val="000000"/>
        </w:rPr>
        <w:t>事前配慮計画書（中高層建築物用）</w:t>
      </w:r>
      <w:r w:rsidR="008A579F" w:rsidRPr="002C0822">
        <w:rPr>
          <w:rFonts w:ascii="ＭＳ Ｐゴシック" w:hAnsi="ＭＳ Ｐゴシック" w:cs="ＭＳ ゴシック" w:hint="eastAsia"/>
          <w:color w:val="000000"/>
        </w:rPr>
        <w:t>（環境政策</w:t>
      </w:r>
      <w:r w:rsidR="00BC625F" w:rsidRPr="002C0822">
        <w:rPr>
          <w:rFonts w:ascii="ＭＳ Ｐゴシック" w:hAnsi="ＭＳ Ｐゴシック" w:cs="ＭＳ ゴシック" w:hint="eastAsia"/>
          <w:color w:val="000000"/>
        </w:rPr>
        <w:t>課</w:t>
      </w:r>
      <w:r w:rsidR="00F53E6A" w:rsidRPr="002C0822">
        <w:rPr>
          <w:rFonts w:ascii="ＭＳ Ｐゴシック" w:hAnsi="ＭＳ Ｐゴシック" w:cs="ＭＳ ゴシック" w:hint="eastAsia"/>
          <w:color w:val="000000"/>
        </w:rPr>
        <w:t>にて</w:t>
      </w:r>
      <w:r w:rsidR="00BC625F" w:rsidRPr="002C0822">
        <w:rPr>
          <w:rFonts w:ascii="ＭＳ Ｐゴシック" w:hAnsi="ＭＳ Ｐゴシック" w:cs="ＭＳ ゴシック" w:hint="eastAsia"/>
          <w:color w:val="000000"/>
        </w:rPr>
        <w:t>配布</w:t>
      </w:r>
      <w:r w:rsidR="00F53E6A" w:rsidRPr="002C0822">
        <w:rPr>
          <w:rFonts w:ascii="ＭＳ Ｐゴシック" w:hAnsi="ＭＳ Ｐゴシック" w:cs="ＭＳ ゴシック" w:hint="eastAsia"/>
          <w:color w:val="000000"/>
        </w:rPr>
        <w:t>され</w:t>
      </w:r>
      <w:r w:rsidR="00817DB2" w:rsidRPr="002C0822">
        <w:rPr>
          <w:rFonts w:ascii="ＭＳ Ｐゴシック" w:hAnsi="ＭＳ Ｐゴシック" w:cs="ＭＳ ゴシック" w:hint="eastAsia"/>
          <w:color w:val="000000"/>
        </w:rPr>
        <w:t>ている様式に記入し添付してください</w:t>
      </w:r>
      <w:r w:rsidR="00F53E6A" w:rsidRPr="002C0822">
        <w:rPr>
          <w:rFonts w:ascii="ＭＳ Ｐゴシック" w:hAnsi="ＭＳ Ｐゴシック" w:cs="ＭＳ ゴシック" w:hint="eastAsia"/>
          <w:color w:val="000000"/>
        </w:rPr>
        <w:t>。</w:t>
      </w:r>
      <w:r w:rsidR="00BC625F" w:rsidRPr="002C0822">
        <w:rPr>
          <w:rFonts w:ascii="ＭＳ Ｐゴシック" w:hAnsi="ＭＳ Ｐゴシック" w:cs="ＭＳ ゴシック" w:hint="eastAsia"/>
          <w:color w:val="000000"/>
        </w:rPr>
        <w:t>）</w:t>
      </w:r>
    </w:p>
    <w:p w14:paraId="4CC46F4F" w14:textId="77777777" w:rsidR="00FC417C" w:rsidRPr="00746F1D" w:rsidRDefault="00FC417C" w:rsidP="004260E3">
      <w:pPr>
        <w:pStyle w:val="a3"/>
        <w:numPr>
          <w:ilvl w:val="0"/>
          <w:numId w:val="3"/>
        </w:numPr>
        <w:tabs>
          <w:tab w:val="num" w:pos="408"/>
        </w:tabs>
        <w:wordWrap/>
        <w:spacing w:line="240" w:lineRule="exact"/>
        <w:ind w:left="408" w:hanging="266"/>
        <w:rPr>
          <w:rFonts w:ascii="ＭＳ Ｐゴシック" w:hAnsi="ＭＳ Ｐゴシック" w:cs="ＭＳ ゴシック"/>
          <w:color w:val="000000"/>
        </w:rPr>
      </w:pPr>
      <w:r w:rsidRPr="00746F1D">
        <w:rPr>
          <w:rFonts w:ascii="ＭＳ Ｐゴシック" w:hAnsi="ＭＳ Ｐゴシック" w:cs="ＭＳ ゴシック" w:hint="eastAsia"/>
          <w:color w:val="000000"/>
        </w:rPr>
        <w:t>表示板の設置を証する写真（全てカラーとし、撮影方向及び設置位置を明示した図面</w:t>
      </w:r>
      <w:r w:rsidR="00DA4E77" w:rsidRPr="00746F1D">
        <w:rPr>
          <w:rFonts w:ascii="ＭＳ Ｐゴシック" w:hAnsi="ＭＳ Ｐゴシック" w:cs="ＭＳ ゴシック" w:hint="eastAsia"/>
          <w:color w:val="000000"/>
        </w:rPr>
        <w:t>を</w:t>
      </w:r>
      <w:r w:rsidRPr="00746F1D">
        <w:rPr>
          <w:rFonts w:ascii="ＭＳ Ｐゴシック" w:hAnsi="ＭＳ Ｐゴシック" w:cs="ＭＳ ゴシック" w:hint="eastAsia"/>
          <w:color w:val="000000"/>
        </w:rPr>
        <w:t>添付</w:t>
      </w:r>
      <w:r w:rsidR="00DA4E77" w:rsidRPr="00746F1D">
        <w:rPr>
          <w:rFonts w:ascii="ＭＳ Ｐゴシック" w:hAnsi="ＭＳ Ｐゴシック" w:cs="ＭＳ ゴシック" w:hint="eastAsia"/>
          <w:color w:val="000000"/>
        </w:rPr>
        <w:t>してください。</w:t>
      </w:r>
      <w:r w:rsidRPr="00746F1D">
        <w:rPr>
          <w:rFonts w:ascii="ＭＳ Ｐゴシック" w:hAnsi="ＭＳ Ｐゴシック" w:cs="ＭＳ ゴシック" w:hint="eastAsia"/>
          <w:color w:val="000000"/>
        </w:rPr>
        <w:t>）</w:t>
      </w:r>
    </w:p>
    <w:p w14:paraId="26EF12D3" w14:textId="4D344DD7" w:rsidR="00FC417C" w:rsidRPr="0075571F" w:rsidRDefault="00FC417C" w:rsidP="004260E3">
      <w:pPr>
        <w:pStyle w:val="a3"/>
        <w:numPr>
          <w:ilvl w:val="0"/>
          <w:numId w:val="3"/>
        </w:numPr>
        <w:tabs>
          <w:tab w:val="num" w:pos="408"/>
        </w:tabs>
        <w:wordWrap/>
        <w:spacing w:line="240" w:lineRule="exact"/>
        <w:ind w:left="408" w:hanging="266"/>
        <w:rPr>
          <w:rFonts w:ascii="ＭＳ Ｐゴシック" w:hAnsi="ＭＳ Ｐゴシック" w:cs="ＭＳ ゴシック"/>
          <w:color w:val="000000"/>
        </w:rPr>
      </w:pPr>
      <w:r w:rsidRPr="00746F1D">
        <w:rPr>
          <w:rFonts w:ascii="ＭＳ Ｐゴシック" w:hAnsi="ＭＳ Ｐゴシック" w:cs="ＭＳ ゴシック" w:hint="eastAsia"/>
          <w:color w:val="000000"/>
        </w:rPr>
        <w:t>電波法第</w:t>
      </w:r>
      <w:r w:rsidR="00DA4E77" w:rsidRPr="00746F1D">
        <w:rPr>
          <w:rFonts w:ascii="ＭＳ Ｐゴシック" w:hAnsi="ＭＳ Ｐゴシック" w:cs="ＭＳ ゴシック" w:hint="eastAsia"/>
          <w:color w:val="000000"/>
        </w:rPr>
        <w:t>102条の3</w:t>
      </w:r>
      <w:r w:rsidRPr="00746F1D">
        <w:rPr>
          <w:rFonts w:ascii="ＭＳ Ｐゴシック" w:hAnsi="ＭＳ Ｐゴシック" w:cs="ＭＳ ゴシック" w:hint="eastAsia"/>
          <w:color w:val="000000"/>
        </w:rPr>
        <w:t>の規</w:t>
      </w:r>
      <w:r w:rsidRPr="0075571F">
        <w:rPr>
          <w:rFonts w:ascii="ＭＳ Ｐゴシック" w:hAnsi="ＭＳ Ｐゴシック" w:cs="ＭＳ ゴシック" w:hint="eastAsia"/>
          <w:color w:val="000000"/>
        </w:rPr>
        <w:t>定に基づく届出の結果</w:t>
      </w:r>
      <w:r w:rsidR="00F45664" w:rsidRPr="0075571F">
        <w:rPr>
          <w:rFonts w:ascii="ＭＳ Ｐゴシック" w:hAnsi="ＭＳ Ｐゴシック" w:cs="ＭＳ ゴシック" w:hint="eastAsia"/>
          <w:color w:val="000000"/>
        </w:rPr>
        <w:t>通知書</w:t>
      </w:r>
    </w:p>
    <w:p w14:paraId="3CB1FC6C" w14:textId="6F149D7A" w:rsidR="008F0D84" w:rsidRPr="0075571F" w:rsidRDefault="00DA4E77" w:rsidP="00CA3648">
      <w:pPr>
        <w:pStyle w:val="a3"/>
        <w:numPr>
          <w:ilvl w:val="0"/>
          <w:numId w:val="16"/>
        </w:numPr>
        <w:tabs>
          <w:tab w:val="num" w:pos="612"/>
        </w:tabs>
        <w:wordWrap/>
        <w:spacing w:line="240" w:lineRule="exact"/>
        <w:ind w:hanging="280"/>
        <w:rPr>
          <w:rFonts w:ascii="ＭＳ Ｐゴシック" w:hAnsi="ＭＳ Ｐゴシック"/>
          <w:color w:val="000000"/>
        </w:rPr>
      </w:pPr>
      <w:r w:rsidRPr="0075571F">
        <w:rPr>
          <w:rFonts w:ascii="ＭＳ Ｐゴシック" w:hAnsi="ＭＳ Ｐゴシック" w:hint="eastAsia"/>
          <w:color w:val="000000"/>
        </w:rPr>
        <w:t>伝搬障害防止区域内にお</w:t>
      </w:r>
      <w:r w:rsidR="001E58D0" w:rsidRPr="0075571F">
        <w:rPr>
          <w:rFonts w:ascii="ＭＳ Ｐゴシック" w:hAnsi="ＭＳ Ｐゴシック" w:hint="eastAsia"/>
          <w:color w:val="000000"/>
        </w:rPr>
        <w:t>いて、</w:t>
      </w:r>
      <w:r w:rsidR="00FC417C" w:rsidRPr="0075571F">
        <w:rPr>
          <w:rFonts w:ascii="ＭＳ Ｐゴシック" w:hAnsi="ＭＳ Ｐゴシック" w:hint="eastAsia"/>
          <w:color w:val="000000"/>
        </w:rPr>
        <w:t>建築物の最高</w:t>
      </w:r>
      <w:r w:rsidRPr="0075571F">
        <w:rPr>
          <w:rFonts w:ascii="ＭＳ Ｐゴシック" w:hAnsi="ＭＳ Ｐゴシック" w:hint="eastAsia"/>
          <w:color w:val="000000"/>
        </w:rPr>
        <w:t>部</w:t>
      </w:r>
      <w:r w:rsidR="00FC417C" w:rsidRPr="0075571F">
        <w:rPr>
          <w:rFonts w:ascii="ＭＳ Ｐゴシック" w:hAnsi="ＭＳ Ｐゴシック" w:hint="eastAsia"/>
          <w:color w:val="000000"/>
        </w:rPr>
        <w:t>の</w:t>
      </w:r>
      <w:r w:rsidRPr="0075571F">
        <w:rPr>
          <w:rFonts w:ascii="ＭＳ Ｐゴシック" w:hAnsi="ＭＳ Ｐゴシック" w:hint="eastAsia"/>
          <w:color w:val="000000"/>
        </w:rPr>
        <w:t>地表からの</w:t>
      </w:r>
      <w:r w:rsidR="00FC417C" w:rsidRPr="0075571F">
        <w:rPr>
          <w:rFonts w:ascii="ＭＳ Ｐゴシック" w:hAnsi="ＭＳ Ｐゴシック" w:hint="eastAsia"/>
          <w:color w:val="000000"/>
        </w:rPr>
        <w:t>高さが</w:t>
      </w:r>
      <w:r w:rsidRPr="0075571F">
        <w:rPr>
          <w:rFonts w:ascii="ＭＳ Ｐゴシック" w:hAnsi="ＭＳ Ｐゴシック" w:hint="eastAsia"/>
          <w:color w:val="000000"/>
        </w:rPr>
        <w:t>31ｍ</w:t>
      </w:r>
      <w:r w:rsidR="00FC417C" w:rsidRPr="0075571F">
        <w:rPr>
          <w:rFonts w:ascii="ＭＳ Ｐゴシック" w:hAnsi="ＭＳ Ｐゴシック" w:hint="eastAsia"/>
          <w:color w:val="000000"/>
        </w:rPr>
        <w:t>を超えるものは、近畿</w:t>
      </w:r>
      <w:r w:rsidRPr="0075571F">
        <w:rPr>
          <w:rFonts w:ascii="ＭＳ Ｐゴシック" w:hAnsi="ＭＳ Ｐゴシック" w:hint="eastAsia"/>
          <w:color w:val="000000"/>
        </w:rPr>
        <w:t>総合通信</w:t>
      </w:r>
      <w:r w:rsidR="00FC417C" w:rsidRPr="0075571F">
        <w:rPr>
          <w:rFonts w:ascii="ＭＳ Ｐゴシック" w:hAnsi="ＭＳ Ｐゴシック" w:hint="eastAsia"/>
          <w:color w:val="000000"/>
        </w:rPr>
        <w:t>局（℡06-6942-855</w:t>
      </w:r>
      <w:r w:rsidRPr="0075571F">
        <w:rPr>
          <w:rFonts w:ascii="ＭＳ Ｐゴシック" w:hAnsi="ＭＳ Ｐゴシック" w:hint="eastAsia"/>
          <w:color w:val="000000"/>
        </w:rPr>
        <w:t>9</w:t>
      </w:r>
      <w:r w:rsidR="00FC417C" w:rsidRPr="0075571F">
        <w:rPr>
          <w:rFonts w:ascii="ＭＳ Ｐゴシック" w:hAnsi="ＭＳ Ｐゴシック" w:hint="eastAsia"/>
          <w:color w:val="000000"/>
        </w:rPr>
        <w:t>）</w:t>
      </w:r>
      <w:r w:rsidR="00890EAE" w:rsidRPr="0075571F">
        <w:rPr>
          <w:rFonts w:ascii="ＭＳ Ｐゴシック" w:hAnsi="ＭＳ Ｐゴシック" w:hint="eastAsia"/>
          <w:color w:val="000000"/>
        </w:rPr>
        <w:t>への</w:t>
      </w:r>
      <w:r w:rsidR="00FC417C" w:rsidRPr="0075571F">
        <w:rPr>
          <w:rFonts w:ascii="ＭＳ Ｐゴシック" w:hAnsi="ＭＳ Ｐゴシック" w:hint="eastAsia"/>
          <w:color w:val="000000"/>
        </w:rPr>
        <w:t>届出</w:t>
      </w:r>
      <w:r w:rsidR="00890EAE" w:rsidRPr="0075571F">
        <w:rPr>
          <w:rFonts w:ascii="ＭＳ Ｐゴシック" w:hAnsi="ＭＳ Ｐゴシック" w:hint="eastAsia"/>
          <w:color w:val="000000"/>
        </w:rPr>
        <w:t>に関する</w:t>
      </w:r>
      <w:r w:rsidR="00FC417C" w:rsidRPr="0075571F">
        <w:rPr>
          <w:rFonts w:ascii="ＭＳ Ｐゴシック" w:hAnsi="ＭＳ Ｐゴシック" w:hint="eastAsia"/>
          <w:color w:val="000000"/>
        </w:rPr>
        <w:t>結果</w:t>
      </w:r>
      <w:r w:rsidR="00F45664" w:rsidRPr="0075571F">
        <w:rPr>
          <w:rFonts w:ascii="ＭＳ Ｐゴシック" w:hAnsi="ＭＳ Ｐゴシック" w:hint="eastAsia"/>
          <w:color w:val="000000"/>
        </w:rPr>
        <w:t>通知書の</w:t>
      </w:r>
      <w:r w:rsidR="0076075B" w:rsidRPr="0075571F">
        <w:rPr>
          <w:rFonts w:ascii="ＭＳ Ｐゴシック" w:hAnsi="ＭＳ Ｐゴシック" w:hint="eastAsia"/>
          <w:color w:val="000000"/>
        </w:rPr>
        <w:t>写しを添付してください</w:t>
      </w:r>
      <w:r w:rsidR="00FC417C" w:rsidRPr="0075571F">
        <w:rPr>
          <w:rFonts w:ascii="ＭＳ Ｐゴシック" w:hAnsi="ＭＳ Ｐゴシック" w:hint="eastAsia"/>
          <w:color w:val="000000"/>
        </w:rPr>
        <w:t>。</w:t>
      </w:r>
    </w:p>
    <w:p w14:paraId="132D97EC" w14:textId="77777777" w:rsidR="00FC417C" w:rsidRPr="0075571F" w:rsidRDefault="00FC417C" w:rsidP="004260E3">
      <w:pPr>
        <w:pStyle w:val="a3"/>
        <w:numPr>
          <w:ilvl w:val="0"/>
          <w:numId w:val="3"/>
        </w:numPr>
        <w:tabs>
          <w:tab w:val="num" w:pos="408"/>
        </w:tabs>
        <w:wordWrap/>
        <w:spacing w:line="240" w:lineRule="exact"/>
        <w:ind w:left="408" w:hanging="266"/>
        <w:rPr>
          <w:rFonts w:ascii="ＭＳ Ｐゴシック" w:hAnsi="ＭＳ Ｐゴシック" w:cs="ＭＳ ゴシック"/>
          <w:color w:val="000000"/>
        </w:rPr>
      </w:pPr>
      <w:r w:rsidRPr="0075571F">
        <w:rPr>
          <w:rFonts w:ascii="ＭＳ Ｐゴシック" w:hAnsi="ＭＳ Ｐゴシック" w:cs="ＭＳ ゴシック" w:hint="eastAsia"/>
          <w:color w:val="000000"/>
        </w:rPr>
        <w:t>屋外の雨水・汚水排水</w:t>
      </w:r>
      <w:r w:rsidR="002C0822" w:rsidRPr="0075571F">
        <w:rPr>
          <w:rFonts w:ascii="ＭＳ Ｐゴシック" w:hAnsi="ＭＳ Ｐゴシック" w:cs="ＭＳ ゴシック" w:hint="eastAsia"/>
          <w:color w:val="000000"/>
        </w:rPr>
        <w:t>及び給水・ガス</w:t>
      </w:r>
      <w:r w:rsidRPr="0075571F">
        <w:rPr>
          <w:rFonts w:ascii="ＭＳ Ｐゴシック" w:hAnsi="ＭＳ Ｐゴシック" w:cs="ＭＳ ゴシック" w:hint="eastAsia"/>
          <w:color w:val="000000"/>
        </w:rPr>
        <w:t>計画図</w:t>
      </w:r>
    </w:p>
    <w:p w14:paraId="572A06A9" w14:textId="77777777" w:rsidR="00B058CB" w:rsidRPr="0075571F" w:rsidRDefault="00FC417C" w:rsidP="004260E3">
      <w:pPr>
        <w:pStyle w:val="a3"/>
        <w:numPr>
          <w:ilvl w:val="0"/>
          <w:numId w:val="3"/>
        </w:numPr>
        <w:tabs>
          <w:tab w:val="num" w:pos="408"/>
        </w:tabs>
        <w:wordWrap/>
        <w:spacing w:line="240" w:lineRule="exact"/>
        <w:ind w:left="408" w:hanging="266"/>
        <w:rPr>
          <w:rFonts w:ascii="ＭＳ Ｐゴシック" w:hAnsi="ＭＳ Ｐゴシック" w:cs="ＭＳ ゴシック"/>
          <w:color w:val="000000"/>
        </w:rPr>
      </w:pPr>
      <w:r w:rsidRPr="0075571F">
        <w:rPr>
          <w:rFonts w:ascii="ＭＳ Ｐゴシック" w:hAnsi="ＭＳ Ｐゴシック" w:cs="ＭＳ ゴシック" w:hint="eastAsia"/>
          <w:color w:val="000000"/>
        </w:rPr>
        <w:t>公図（法務局備え付けの公図の</w:t>
      </w:r>
      <w:r w:rsidR="001E58D0" w:rsidRPr="0075571F">
        <w:rPr>
          <w:rFonts w:ascii="ＭＳ Ｐゴシック" w:hAnsi="ＭＳ Ｐゴシック" w:cs="ＭＳ ゴシック" w:hint="eastAsia"/>
          <w:color w:val="000000"/>
        </w:rPr>
        <w:t>コピー</w:t>
      </w:r>
      <w:r w:rsidRPr="0075571F">
        <w:rPr>
          <w:rFonts w:ascii="ＭＳ Ｐゴシック" w:hAnsi="ＭＳ Ｐゴシック" w:cs="ＭＳ ゴシック" w:hint="eastAsia"/>
          <w:color w:val="000000"/>
        </w:rPr>
        <w:t>に里道・水路</w:t>
      </w:r>
      <w:r w:rsidR="00DA4E77" w:rsidRPr="0075571F">
        <w:rPr>
          <w:rFonts w:ascii="ＭＳ Ｐゴシック" w:hAnsi="ＭＳ Ｐゴシック" w:cs="ＭＳ ゴシック" w:hint="eastAsia"/>
          <w:color w:val="000000"/>
        </w:rPr>
        <w:t>、</w:t>
      </w:r>
      <w:r w:rsidR="00817DB2" w:rsidRPr="0075571F">
        <w:rPr>
          <w:rFonts w:ascii="ＭＳ Ｐゴシック" w:hAnsi="ＭＳ Ｐゴシック" w:cs="ＭＳ ゴシック" w:hint="eastAsia"/>
          <w:color w:val="000000"/>
        </w:rPr>
        <w:t>及び建築</w:t>
      </w:r>
      <w:r w:rsidR="00DA4E77" w:rsidRPr="0075571F">
        <w:rPr>
          <w:rFonts w:ascii="ＭＳ Ｐゴシック" w:hAnsi="ＭＳ Ｐゴシック" w:cs="ＭＳ ゴシック" w:hint="eastAsia"/>
          <w:color w:val="000000"/>
        </w:rPr>
        <w:t>地</w:t>
      </w:r>
      <w:r w:rsidRPr="0075571F">
        <w:rPr>
          <w:rFonts w:ascii="ＭＳ Ｐゴシック" w:hAnsi="ＭＳ Ｐゴシック" w:cs="ＭＳ ゴシック" w:hint="eastAsia"/>
          <w:color w:val="000000"/>
        </w:rPr>
        <w:t>を着色して</w:t>
      </w:r>
      <w:r w:rsidR="00DA4E77" w:rsidRPr="0075571F">
        <w:rPr>
          <w:rFonts w:ascii="ＭＳ Ｐゴシック" w:hAnsi="ＭＳ Ｐゴシック" w:cs="ＭＳ ゴシック" w:hint="eastAsia"/>
          <w:color w:val="000000"/>
        </w:rPr>
        <w:t>ください。</w:t>
      </w:r>
      <w:r w:rsidRPr="0075571F">
        <w:rPr>
          <w:rFonts w:ascii="ＭＳ Ｐゴシック" w:hAnsi="ＭＳ Ｐゴシック" w:cs="ＭＳ ゴシック" w:hint="eastAsia"/>
          <w:color w:val="000000"/>
        </w:rPr>
        <w:t>）</w:t>
      </w:r>
    </w:p>
    <w:p w14:paraId="024E57A4" w14:textId="354BBED4" w:rsidR="00FC417C" w:rsidRPr="0075571F" w:rsidRDefault="00451E78" w:rsidP="00451E78">
      <w:pPr>
        <w:pStyle w:val="a3"/>
        <w:wordWrap/>
        <w:spacing w:line="240" w:lineRule="exact"/>
        <w:ind w:left="80"/>
        <w:rPr>
          <w:rFonts w:ascii="ＭＳ Ｐゴシック" w:hAnsi="ＭＳ Ｐゴシック" w:cs="ＭＳ ゴシック"/>
          <w:color w:val="000000"/>
        </w:rPr>
      </w:pPr>
      <w:r w:rsidRPr="0075571F">
        <w:rPr>
          <w:rFonts w:ascii="ＭＳ Ｐゴシック" w:hAnsi="ＭＳ Ｐゴシック" w:cs="ＭＳ ゴシック" w:hint="eastAsia"/>
          <w:color w:val="000000"/>
        </w:rPr>
        <w:t xml:space="preserve">(4) </w:t>
      </w:r>
      <w:r w:rsidR="00DA4E77" w:rsidRPr="0075571F">
        <w:rPr>
          <w:rFonts w:ascii="ＭＳ Ｐゴシック" w:hAnsi="ＭＳ Ｐゴシック" w:cs="ＭＳ ゴシック" w:hint="eastAsia"/>
          <w:color w:val="000000"/>
        </w:rPr>
        <w:t>事前周知報告書</w:t>
      </w:r>
      <w:r w:rsidR="00B058CB" w:rsidRPr="0075571F">
        <w:rPr>
          <w:rFonts w:ascii="ＭＳ Ｐゴシック" w:hAnsi="ＭＳ Ｐゴシック" w:cs="ＭＳ ゴシック" w:hint="eastAsia"/>
          <w:color w:val="000000"/>
        </w:rPr>
        <w:t>（様式第３号）</w:t>
      </w:r>
    </w:p>
    <w:p w14:paraId="54A0129B" w14:textId="1CDAB6A9" w:rsidR="00451E78" w:rsidRPr="00451E78" w:rsidRDefault="00451E78" w:rsidP="00451E78">
      <w:pPr>
        <w:pStyle w:val="a3"/>
        <w:wordWrap/>
        <w:spacing w:line="240" w:lineRule="exact"/>
        <w:ind w:left="80"/>
        <w:rPr>
          <w:rFonts w:ascii="ＭＳ Ｐゴシック" w:hAnsi="ＭＳ Ｐゴシック" w:cs="ＭＳ ゴシック"/>
          <w:color w:val="000000"/>
        </w:rPr>
      </w:pPr>
      <w:r w:rsidRPr="0075571F">
        <w:rPr>
          <w:rFonts w:ascii="ＭＳ Ｐゴシック" w:hAnsi="ＭＳ Ｐゴシック" w:cs="ＭＳ ゴシック" w:hint="eastAsia"/>
          <w:color w:val="000000"/>
        </w:rPr>
        <w:t xml:space="preserve">　　(3)の事前協議書の正副に綴じて提出してください。</w:t>
      </w:r>
    </w:p>
    <w:p w14:paraId="1284E4AE" w14:textId="77777777" w:rsidR="00746F1D" w:rsidRPr="00746F1D" w:rsidRDefault="00FC417C" w:rsidP="00CA3648">
      <w:pPr>
        <w:pStyle w:val="a3"/>
        <w:numPr>
          <w:ilvl w:val="0"/>
          <w:numId w:val="16"/>
        </w:numPr>
        <w:tabs>
          <w:tab w:val="num" w:pos="612"/>
        </w:tabs>
        <w:wordWrap/>
        <w:spacing w:line="240" w:lineRule="exact"/>
        <w:ind w:hanging="280"/>
        <w:rPr>
          <w:rFonts w:ascii="ＭＳ Ｐゴシック" w:hAnsi="ＭＳ Ｐゴシック"/>
          <w:color w:val="000000"/>
        </w:rPr>
      </w:pPr>
      <w:r w:rsidRPr="00746F1D">
        <w:rPr>
          <w:rFonts w:ascii="ＭＳ Ｐゴシック" w:hAnsi="ＭＳ Ｐゴシック" w:hint="eastAsia"/>
          <w:color w:val="000000"/>
        </w:rPr>
        <w:t>事前周知報告書に</w:t>
      </w:r>
      <w:r w:rsidR="00E640DE" w:rsidRPr="00746F1D">
        <w:rPr>
          <w:rFonts w:ascii="ＭＳ Ｐゴシック" w:hAnsi="ＭＳ Ｐゴシック" w:hint="eastAsia"/>
          <w:color w:val="000000"/>
        </w:rPr>
        <w:t>は</w:t>
      </w:r>
      <w:r w:rsidR="00B058CB" w:rsidRPr="00746F1D">
        <w:rPr>
          <w:rFonts w:ascii="ＭＳ Ｐゴシック" w:hAnsi="ＭＳ Ｐゴシック" w:hint="eastAsia"/>
          <w:color w:val="000000"/>
        </w:rPr>
        <w:t>説明会等</w:t>
      </w:r>
      <w:r w:rsidRPr="00746F1D">
        <w:rPr>
          <w:rFonts w:ascii="ＭＳ Ｐゴシック" w:hAnsi="ＭＳ Ｐゴシック" w:hint="eastAsia"/>
          <w:color w:val="000000"/>
        </w:rPr>
        <w:t>の議事録</w:t>
      </w:r>
      <w:r w:rsidR="00B058CB" w:rsidRPr="00746F1D">
        <w:rPr>
          <w:rFonts w:ascii="ＭＳ Ｐゴシック" w:hAnsi="ＭＳ Ｐゴシック" w:hint="eastAsia"/>
          <w:color w:val="000000"/>
        </w:rPr>
        <w:t>（個別説明の記録を含む）</w:t>
      </w:r>
      <w:r w:rsidRPr="00746F1D">
        <w:rPr>
          <w:rFonts w:ascii="ＭＳ Ｐゴシック" w:hAnsi="ＭＳ Ｐゴシック" w:hint="eastAsia"/>
          <w:color w:val="000000"/>
        </w:rPr>
        <w:t>及び事前周知対象者</w:t>
      </w:r>
      <w:r w:rsidR="00B058CB" w:rsidRPr="00746F1D">
        <w:rPr>
          <w:rFonts w:ascii="ＭＳ Ｐゴシック" w:hAnsi="ＭＳ Ｐゴシック" w:hint="eastAsia"/>
          <w:color w:val="000000"/>
        </w:rPr>
        <w:t>、</w:t>
      </w:r>
      <w:r w:rsidRPr="00746F1D">
        <w:rPr>
          <w:rFonts w:ascii="ＭＳ Ｐゴシック" w:hAnsi="ＭＳ Ｐゴシック" w:hint="eastAsia"/>
          <w:color w:val="000000"/>
        </w:rPr>
        <w:t>その位置関係が判断できる図面を添付して</w:t>
      </w:r>
      <w:r w:rsidR="00B058CB" w:rsidRPr="00746F1D">
        <w:rPr>
          <w:rFonts w:ascii="ＭＳ Ｐゴシック" w:hAnsi="ＭＳ Ｐゴシック" w:hint="eastAsia"/>
          <w:color w:val="000000"/>
        </w:rPr>
        <w:t>くだ</w:t>
      </w:r>
      <w:r w:rsidRPr="00746F1D">
        <w:rPr>
          <w:rFonts w:ascii="ＭＳ Ｐゴシック" w:hAnsi="ＭＳ Ｐゴシック" w:hint="eastAsia"/>
          <w:color w:val="000000"/>
        </w:rPr>
        <w:t>さい。</w:t>
      </w:r>
    </w:p>
    <w:p w14:paraId="0F45A03D" w14:textId="77777777" w:rsidR="00746F1D" w:rsidRDefault="00746F1D" w:rsidP="00CC3B52">
      <w:pPr>
        <w:pStyle w:val="a3"/>
        <w:wordWrap/>
        <w:spacing w:line="240" w:lineRule="exact"/>
        <w:rPr>
          <w:rFonts w:ascii="ＭＳ Ｐゴシック" w:hAnsi="ＭＳ Ｐゴシック"/>
          <w:color w:val="000000"/>
          <w:spacing w:val="-4"/>
          <w:sz w:val="22"/>
          <w:szCs w:val="22"/>
          <w:bdr w:val="single" w:sz="4" w:space="0" w:color="auto"/>
          <w:shd w:val="clear" w:color="auto" w:fill="E0E0E0"/>
        </w:rPr>
      </w:pPr>
    </w:p>
    <w:p w14:paraId="7D20F10A" w14:textId="77777777" w:rsidR="001C3F42" w:rsidRPr="004F7C70" w:rsidRDefault="004F7C70" w:rsidP="004F7C70">
      <w:pPr>
        <w:pStyle w:val="a3"/>
        <w:tabs>
          <w:tab w:val="left" w:pos="3544"/>
        </w:tabs>
        <w:wordWrap/>
        <w:spacing w:line="240" w:lineRule="exact"/>
        <w:rPr>
          <w:rFonts w:ascii="ＭＳ Ｐゴシック" w:hAnsi="ＭＳ Ｐゴシック"/>
          <w:color w:val="000000"/>
          <w:spacing w:val="-4"/>
          <w:sz w:val="22"/>
          <w:szCs w:val="22"/>
          <w:bdr w:val="single" w:sz="4" w:space="0" w:color="auto"/>
          <w:shd w:val="clear" w:color="auto" w:fill="E0E0E0"/>
        </w:rPr>
      </w:pPr>
      <w:r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５</w:t>
      </w:r>
      <w:r w:rsidRPr="0025734A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 xml:space="preserve">　</w:t>
      </w:r>
      <w:r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 xml:space="preserve">関係部署との協議 　　　　　　　　　</w:t>
      </w:r>
      <w:r w:rsidRPr="0025734A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／　規則第30条</w:t>
      </w:r>
    </w:p>
    <w:p w14:paraId="73CC0544" w14:textId="77777777" w:rsidR="00CC3B52" w:rsidRDefault="00CC3B52" w:rsidP="00CC3B52">
      <w:pPr>
        <w:pStyle w:val="a3"/>
        <w:wordWrap/>
        <w:spacing w:line="240" w:lineRule="exact"/>
        <w:ind w:left="204" w:hanging="204"/>
        <w:rPr>
          <w:rFonts w:ascii="ＭＳ Ｐゴシック" w:hAnsi="ＭＳ Ｐゴシック"/>
          <w:color w:val="000000"/>
        </w:rPr>
      </w:pPr>
    </w:p>
    <w:p w14:paraId="74F2EC9F" w14:textId="77777777" w:rsidR="001C3F42" w:rsidRPr="0075571F" w:rsidRDefault="006860AB" w:rsidP="00CC3B52">
      <w:pPr>
        <w:pStyle w:val="a3"/>
        <w:wordWrap/>
        <w:spacing w:line="240" w:lineRule="exact"/>
        <w:ind w:left="204" w:hanging="204"/>
        <w:rPr>
          <w:rFonts w:ascii="ＭＳ Ｐゴシック" w:hAnsi="ＭＳ Ｐゴシック" w:cs="Times New Roman"/>
          <w:color w:val="000000"/>
        </w:rPr>
      </w:pPr>
      <w:r w:rsidRPr="00746F1D">
        <w:rPr>
          <w:rFonts w:ascii="ＭＳ Ｐゴシック" w:hAnsi="ＭＳ Ｐゴシック" w:hint="eastAsia"/>
          <w:color w:val="000000"/>
        </w:rPr>
        <w:t xml:space="preserve">(1)　</w:t>
      </w:r>
      <w:r w:rsidR="001C3F42" w:rsidRPr="00746F1D">
        <w:rPr>
          <w:rFonts w:ascii="ＭＳ Ｐゴシック" w:hAnsi="ＭＳ Ｐゴシック" w:hint="eastAsia"/>
          <w:color w:val="000000"/>
        </w:rPr>
        <w:t>建築計画について、関係法令を所管する部署、公共事業の計画を所管する部署等と協議を行います</w:t>
      </w:r>
      <w:r w:rsidR="001C3F42" w:rsidRPr="0075571F">
        <w:rPr>
          <w:rFonts w:ascii="ＭＳ Ｐゴシック" w:hAnsi="ＭＳ Ｐゴシック" w:hint="eastAsia"/>
          <w:color w:val="000000"/>
        </w:rPr>
        <w:t>。</w:t>
      </w:r>
    </w:p>
    <w:p w14:paraId="266C97C2" w14:textId="486B84EF" w:rsidR="001C3F42" w:rsidRPr="00746F1D" w:rsidRDefault="006860AB" w:rsidP="00E964DC">
      <w:pPr>
        <w:pStyle w:val="a3"/>
        <w:wordWrap/>
        <w:spacing w:line="240" w:lineRule="exact"/>
        <w:ind w:left="204" w:hanging="204"/>
        <w:rPr>
          <w:rFonts w:ascii="ＭＳ Ｐゴシック" w:hAnsi="ＭＳ Ｐゴシック"/>
          <w:color w:val="000000"/>
        </w:rPr>
      </w:pPr>
      <w:r w:rsidRPr="0075571F">
        <w:rPr>
          <w:rFonts w:ascii="ＭＳ Ｐゴシック" w:hAnsi="ＭＳ Ｐゴシック" w:hint="eastAsia"/>
          <w:color w:val="000000"/>
        </w:rPr>
        <w:t>(2)　関係部署との協議に必要な書類は、</w:t>
      </w:r>
      <w:r w:rsidR="00E964DC" w:rsidRPr="0075571F">
        <w:rPr>
          <w:rFonts w:ascii="ＭＳ Ｐゴシック" w:hAnsi="ＭＳ Ｐゴシック" w:hint="eastAsia"/>
          <w:color w:val="000000"/>
        </w:rPr>
        <w:t>４(3)</w:t>
      </w:r>
      <w:r w:rsidRPr="0075571F">
        <w:rPr>
          <w:rFonts w:ascii="ＭＳ Ｐゴシック" w:hAnsi="ＭＳ Ｐゴシック" w:hint="eastAsia"/>
          <w:color w:val="000000"/>
        </w:rPr>
        <w:t>中高層建築物事前協議書（様式第９号）のコピー、①、②、③、④、⑩、⑪、⑭、⑮</w:t>
      </w:r>
      <w:r w:rsidR="001E58D0" w:rsidRPr="0075571F">
        <w:rPr>
          <w:rFonts w:ascii="ＭＳ Ｐゴシック" w:hAnsi="ＭＳ Ｐゴシック" w:hint="eastAsia"/>
          <w:color w:val="000000"/>
        </w:rPr>
        <w:t>が</w:t>
      </w:r>
      <w:r w:rsidRPr="0075571F">
        <w:rPr>
          <w:rFonts w:ascii="ＭＳ Ｐゴシック" w:hAnsi="ＭＳ Ｐゴシック" w:hint="eastAsia"/>
          <w:color w:val="000000"/>
        </w:rPr>
        <w:t>別に10～</w:t>
      </w:r>
      <w:r w:rsidR="00CC6EE8" w:rsidRPr="0075571F">
        <w:rPr>
          <w:rFonts w:ascii="ＭＳ Ｐゴシック" w:hAnsi="ＭＳ Ｐゴシック" w:hint="eastAsia"/>
          <w:color w:val="000000"/>
        </w:rPr>
        <w:t>20</w:t>
      </w:r>
      <w:r w:rsidRPr="0075571F">
        <w:rPr>
          <w:rFonts w:ascii="ＭＳ Ｐゴシック" w:hAnsi="ＭＳ Ｐゴシック" w:hint="eastAsia"/>
          <w:color w:val="000000"/>
        </w:rPr>
        <w:t>部程度必要です。又、その内１部には</w:t>
      </w:r>
      <w:r w:rsidR="00E964DC" w:rsidRPr="0075571F">
        <w:rPr>
          <w:rFonts w:ascii="ＭＳ Ｐゴシック" w:hAnsi="ＭＳ Ｐゴシック" w:hint="eastAsia"/>
          <w:color w:val="000000"/>
        </w:rPr>
        <w:t>、４</w:t>
      </w:r>
      <w:r w:rsidR="00F347B9" w:rsidRPr="0075571F">
        <w:rPr>
          <w:rFonts w:ascii="ＭＳ Ｐゴシック" w:hAnsi="ＭＳ Ｐゴシック" w:hint="eastAsia"/>
          <w:color w:val="000000"/>
        </w:rPr>
        <w:t>(4)</w:t>
      </w:r>
      <w:r w:rsidRPr="0075571F">
        <w:rPr>
          <w:rFonts w:ascii="ＭＳ Ｐゴシック" w:hAnsi="ＭＳ Ｐゴシック" w:hint="eastAsia"/>
          <w:color w:val="000000"/>
        </w:rPr>
        <w:t>事前周知報告書</w:t>
      </w:r>
      <w:r w:rsidR="00F347B9" w:rsidRPr="0075571F">
        <w:rPr>
          <w:rFonts w:ascii="ＭＳ Ｐゴシック" w:hAnsi="ＭＳ Ｐゴシック" w:hint="eastAsia"/>
          <w:color w:val="000000"/>
        </w:rPr>
        <w:t>一式</w:t>
      </w:r>
      <w:r w:rsidR="001E58D0" w:rsidRPr="0075571F">
        <w:rPr>
          <w:rFonts w:ascii="ＭＳ Ｐゴシック" w:hAnsi="ＭＳ Ｐゴシック" w:hint="eastAsia"/>
          <w:color w:val="000000"/>
        </w:rPr>
        <w:t>のコピー</w:t>
      </w:r>
      <w:r w:rsidR="00254C40" w:rsidRPr="0075571F">
        <w:rPr>
          <w:rFonts w:ascii="ＭＳ Ｐゴシック" w:hAnsi="ＭＳ Ｐゴシック" w:hint="eastAsia"/>
          <w:color w:val="000000"/>
        </w:rPr>
        <w:t>を添付してくだ</w:t>
      </w:r>
      <w:r w:rsidRPr="0075571F">
        <w:rPr>
          <w:rFonts w:ascii="ＭＳ Ｐゴシック" w:hAnsi="ＭＳ Ｐゴシック" w:hint="eastAsia"/>
          <w:color w:val="000000"/>
        </w:rPr>
        <w:t>さい。</w:t>
      </w:r>
    </w:p>
    <w:p w14:paraId="2F06BB07" w14:textId="77777777" w:rsidR="00CC3B52" w:rsidRDefault="006860AB" w:rsidP="00CC3B52">
      <w:pPr>
        <w:pStyle w:val="a3"/>
        <w:wordWrap/>
        <w:spacing w:line="240" w:lineRule="exact"/>
        <w:ind w:left="204" w:hanging="204"/>
        <w:rPr>
          <w:rFonts w:ascii="ＭＳ Ｐゴシック" w:hAnsi="ＭＳ Ｐゴシック"/>
          <w:color w:val="000000"/>
        </w:rPr>
      </w:pPr>
      <w:r w:rsidRPr="00746F1D">
        <w:rPr>
          <w:rFonts w:ascii="ＭＳ Ｐゴシック" w:hAnsi="ＭＳ Ｐゴシック" w:hint="eastAsia"/>
          <w:color w:val="000000"/>
        </w:rPr>
        <w:t>(3)　関係部署と</w:t>
      </w:r>
      <w:r w:rsidR="00057469" w:rsidRPr="00746F1D">
        <w:rPr>
          <w:rFonts w:ascii="ＭＳ Ｐゴシック" w:hAnsi="ＭＳ Ｐゴシック" w:hint="eastAsia"/>
          <w:color w:val="000000"/>
        </w:rPr>
        <w:t>の協議に必要な部数は後日連絡しますので、</w:t>
      </w:r>
      <w:r w:rsidR="00C607EB" w:rsidRPr="00746F1D">
        <w:rPr>
          <w:rFonts w:ascii="ＭＳ Ｐゴシック" w:hAnsi="ＭＳ Ｐゴシック" w:hint="eastAsia"/>
          <w:color w:val="000000"/>
        </w:rPr>
        <w:t>連絡後</w:t>
      </w:r>
      <w:r w:rsidR="00057469" w:rsidRPr="00746F1D">
        <w:rPr>
          <w:rFonts w:ascii="ＭＳ Ｐゴシック" w:hAnsi="ＭＳ Ｐゴシック" w:hint="eastAsia"/>
          <w:color w:val="000000"/>
        </w:rPr>
        <w:t>建築指導課担当者まで書類</w:t>
      </w:r>
      <w:r w:rsidRPr="00746F1D">
        <w:rPr>
          <w:rFonts w:ascii="ＭＳ Ｐゴシック" w:hAnsi="ＭＳ Ｐゴシック" w:hint="eastAsia"/>
          <w:color w:val="000000"/>
        </w:rPr>
        <w:t>を届けてください。</w:t>
      </w:r>
    </w:p>
    <w:p w14:paraId="3041D54F" w14:textId="77777777" w:rsidR="001C3F42" w:rsidRDefault="00057469" w:rsidP="00CC3B52">
      <w:pPr>
        <w:pStyle w:val="a3"/>
        <w:wordWrap/>
        <w:spacing w:line="240" w:lineRule="exact"/>
        <w:ind w:left="204" w:hanging="204"/>
        <w:rPr>
          <w:rFonts w:ascii="ＭＳ Ｐゴシック" w:hAnsi="ＭＳ Ｐゴシック"/>
          <w:color w:val="000000"/>
        </w:rPr>
      </w:pPr>
      <w:r w:rsidRPr="00746F1D">
        <w:rPr>
          <w:rFonts w:ascii="ＭＳ Ｐゴシック" w:hAnsi="ＭＳ Ｐゴシック" w:cs="Times New Roman"/>
          <w:color w:val="000000"/>
        </w:rPr>
        <w:t>(</w:t>
      </w:r>
      <w:r w:rsidRPr="00746F1D">
        <w:rPr>
          <w:rFonts w:ascii="ＭＳ Ｐゴシック" w:hAnsi="ＭＳ Ｐゴシック" w:cs="Times New Roman" w:hint="eastAsia"/>
          <w:color w:val="000000"/>
        </w:rPr>
        <w:t>4</w:t>
      </w:r>
      <w:r w:rsidRPr="00746F1D">
        <w:rPr>
          <w:rFonts w:ascii="ＭＳ Ｐゴシック" w:hAnsi="ＭＳ Ｐゴシック" w:cs="Times New Roman"/>
          <w:color w:val="000000"/>
        </w:rPr>
        <w:t>)</w:t>
      </w:r>
      <w:r w:rsidR="001E58D0" w:rsidRPr="00746F1D">
        <w:rPr>
          <w:rFonts w:ascii="ＭＳ Ｐゴシック" w:hAnsi="ＭＳ Ｐゴシック" w:hint="eastAsia"/>
          <w:color w:val="000000"/>
        </w:rPr>
        <w:t xml:space="preserve">　</w:t>
      </w:r>
      <w:r w:rsidRPr="00746F1D">
        <w:rPr>
          <w:rFonts w:ascii="ＭＳ Ｐゴシック" w:hAnsi="ＭＳ Ｐゴシック" w:hint="eastAsia"/>
          <w:color w:val="000000"/>
        </w:rPr>
        <w:t>関係部署からの要件は後日まとめて通知しますので、それぞれの要件について個別に協議し、全ての協議が終われば協議結果報告書を建築指導課に２部提出してください。（各課の協議書及び添付図書共、１部はコピー）</w:t>
      </w:r>
    </w:p>
    <w:p w14:paraId="68A10267" w14:textId="77777777" w:rsidR="00746F1D" w:rsidRDefault="00746F1D" w:rsidP="00CC3B52">
      <w:pPr>
        <w:pStyle w:val="a3"/>
        <w:wordWrap/>
        <w:spacing w:line="240" w:lineRule="exact"/>
        <w:ind w:left="204" w:hanging="204"/>
        <w:rPr>
          <w:rFonts w:ascii="ＭＳ Ｐゴシック" w:hAnsi="ＭＳ Ｐゴシック"/>
          <w:color w:val="000000"/>
        </w:rPr>
      </w:pPr>
    </w:p>
    <w:p w14:paraId="03E606EF" w14:textId="77777777" w:rsidR="004F7C70" w:rsidRDefault="004F7C70" w:rsidP="00CC3B52">
      <w:pPr>
        <w:pStyle w:val="a3"/>
        <w:wordWrap/>
        <w:spacing w:line="240" w:lineRule="exact"/>
        <w:ind w:left="204" w:hanging="204"/>
        <w:rPr>
          <w:rFonts w:ascii="ＭＳ Ｐゴシック" w:hAnsi="ＭＳ Ｐゴシック" w:cs="Times New Roman"/>
          <w:b/>
          <w:color w:val="000000"/>
          <w:sz w:val="22"/>
          <w:szCs w:val="22"/>
          <w:shd w:val="pct15" w:color="auto" w:fill="FFFFFF"/>
        </w:rPr>
      </w:pPr>
      <w:r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６</w:t>
      </w:r>
      <w:r w:rsidRPr="0025734A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 xml:space="preserve">　</w:t>
      </w:r>
      <w:r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事前協議書・事前周知報告書の審査</w:t>
      </w:r>
    </w:p>
    <w:p w14:paraId="2AA4A650" w14:textId="77777777" w:rsidR="00FC417C" w:rsidRPr="004F7C70" w:rsidRDefault="004F7C70" w:rsidP="004F7C70">
      <w:pPr>
        <w:pStyle w:val="a3"/>
        <w:tabs>
          <w:tab w:val="left" w:pos="1985"/>
          <w:tab w:val="left" w:pos="2127"/>
        </w:tabs>
        <w:wordWrap/>
        <w:spacing w:line="240" w:lineRule="exact"/>
        <w:ind w:firstLineChars="1550" w:firstLine="3349"/>
        <w:rPr>
          <w:rFonts w:ascii="ＭＳ Ｐゴシック" w:hAnsi="ＭＳ Ｐゴシック"/>
          <w:color w:val="000000"/>
        </w:rPr>
      </w:pPr>
      <w:r w:rsidRPr="0025734A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 xml:space="preserve">／　</w:t>
      </w:r>
      <w:r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建築指導課</w:t>
      </w:r>
      <w:r w:rsidR="00A34C9B" w:rsidRPr="00CC3B52">
        <w:rPr>
          <w:rFonts w:ascii="HGｺﾞｼｯｸE" w:eastAsia="HGｺﾞｼｯｸE" w:hAnsi="ＭＳ Ｐゴシック" w:hint="eastAsia"/>
          <w:emboss/>
          <w:color w:val="000000"/>
          <w:spacing w:val="0"/>
          <w:sz w:val="22"/>
          <w:szCs w:val="22"/>
          <w:shd w:val="pct15" w:color="auto" w:fill="FFFFFF"/>
        </w:rPr>
        <w:t xml:space="preserve"> </w:t>
      </w:r>
    </w:p>
    <w:p w14:paraId="098D1A57" w14:textId="77777777" w:rsidR="00CC3B52" w:rsidRDefault="00CC3B52" w:rsidP="00CC3B52">
      <w:pPr>
        <w:pStyle w:val="a3"/>
        <w:wordWrap/>
        <w:spacing w:line="240" w:lineRule="exact"/>
        <w:rPr>
          <w:color w:val="000000"/>
          <w:spacing w:val="0"/>
        </w:rPr>
      </w:pPr>
    </w:p>
    <w:p w14:paraId="053835D4" w14:textId="77777777" w:rsidR="00FC417C" w:rsidRPr="008050C3" w:rsidRDefault="00057469" w:rsidP="00CC3B52">
      <w:pPr>
        <w:pStyle w:val="a3"/>
        <w:numPr>
          <w:ilvl w:val="0"/>
          <w:numId w:val="7"/>
        </w:numPr>
        <w:tabs>
          <w:tab w:val="clear" w:pos="542"/>
          <w:tab w:val="num" w:pos="306"/>
        </w:tabs>
        <w:wordWrap/>
        <w:spacing w:line="240" w:lineRule="exact"/>
        <w:ind w:left="306" w:hanging="306"/>
        <w:rPr>
          <w:color w:val="000000"/>
          <w:spacing w:val="0"/>
        </w:rPr>
      </w:pPr>
      <w:r w:rsidRPr="008050C3">
        <w:rPr>
          <w:rFonts w:hint="eastAsia"/>
          <w:color w:val="000000"/>
          <w:spacing w:val="0"/>
        </w:rPr>
        <w:t>建築指導課において行った審査の結果は、上記の要件と併せて通知しますので、指摘事項について処理してください。</w:t>
      </w:r>
    </w:p>
    <w:p w14:paraId="5875BEA9" w14:textId="77777777" w:rsidR="00057469" w:rsidRPr="008050C3" w:rsidRDefault="00057469" w:rsidP="00CC3B52">
      <w:pPr>
        <w:pStyle w:val="a3"/>
        <w:numPr>
          <w:ilvl w:val="0"/>
          <w:numId w:val="7"/>
        </w:numPr>
        <w:tabs>
          <w:tab w:val="clear" w:pos="542"/>
          <w:tab w:val="num" w:pos="306"/>
        </w:tabs>
        <w:wordWrap/>
        <w:spacing w:line="240" w:lineRule="exact"/>
        <w:ind w:left="306" w:hanging="306"/>
        <w:rPr>
          <w:color w:val="000000"/>
          <w:spacing w:val="0"/>
        </w:rPr>
      </w:pPr>
      <w:r w:rsidRPr="008050C3">
        <w:rPr>
          <w:rFonts w:hint="eastAsia"/>
          <w:color w:val="000000"/>
          <w:spacing w:val="0"/>
        </w:rPr>
        <w:t>事前協議書及び事前周知報告書の訂正等については、建築指導課にて直接行ってください。</w:t>
      </w:r>
    </w:p>
    <w:p w14:paraId="38203F86" w14:textId="77777777" w:rsidR="00FC417C" w:rsidRDefault="00FC417C" w:rsidP="00CC3B52">
      <w:pPr>
        <w:pStyle w:val="a3"/>
        <w:wordWrap/>
        <w:spacing w:line="240" w:lineRule="exact"/>
        <w:rPr>
          <w:color w:val="000000"/>
          <w:spacing w:val="0"/>
        </w:rPr>
      </w:pPr>
    </w:p>
    <w:p w14:paraId="4831C142" w14:textId="77777777" w:rsidR="00FC417C" w:rsidRPr="004F7C70" w:rsidRDefault="004F7C70" w:rsidP="004F7C70">
      <w:pPr>
        <w:pStyle w:val="a3"/>
        <w:tabs>
          <w:tab w:val="left" w:pos="3261"/>
          <w:tab w:val="left" w:pos="3544"/>
        </w:tabs>
        <w:wordWrap/>
        <w:spacing w:line="240" w:lineRule="exact"/>
        <w:rPr>
          <w:color w:val="000000"/>
          <w:spacing w:val="0"/>
        </w:rPr>
      </w:pPr>
      <w:r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７</w:t>
      </w:r>
      <w:r w:rsidRPr="0025734A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 xml:space="preserve">　</w:t>
      </w:r>
      <w:r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 xml:space="preserve">事前協議の終了　　　　　　　　　 　</w:t>
      </w:r>
      <w:r w:rsidRPr="0025734A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／　規則第</w:t>
      </w:r>
      <w:r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31</w:t>
      </w:r>
      <w:r w:rsidRPr="0025734A">
        <w:rPr>
          <w:rFonts w:ascii="ＭＳ Ｐゴシック" w:hAnsi="ＭＳ Ｐゴシック" w:cs="Times New Roman" w:hint="eastAsia"/>
          <w:b/>
          <w:color w:val="000000"/>
          <w:sz w:val="22"/>
          <w:szCs w:val="22"/>
          <w:shd w:val="pct15" w:color="auto" w:fill="FFFFFF"/>
        </w:rPr>
        <w:t>条</w:t>
      </w:r>
      <w:r w:rsidR="00402B7F" w:rsidRPr="00CC3B52">
        <w:rPr>
          <w:rFonts w:ascii="HGｺﾞｼｯｸE" w:eastAsia="HGｺﾞｼｯｸE" w:hAnsi="ＭＳ Ｐゴシック" w:hint="eastAsia"/>
          <w:emboss/>
          <w:color w:val="000000"/>
          <w:spacing w:val="0"/>
          <w:sz w:val="22"/>
          <w:szCs w:val="22"/>
          <w:shd w:val="pct15" w:color="auto" w:fill="FFFFFF"/>
        </w:rPr>
        <w:t xml:space="preserve"> </w:t>
      </w:r>
    </w:p>
    <w:p w14:paraId="37CFE90E" w14:textId="77777777" w:rsidR="00CC3B52" w:rsidRDefault="00CC3B52" w:rsidP="00CC3B52">
      <w:pPr>
        <w:pStyle w:val="a3"/>
        <w:wordWrap/>
        <w:spacing w:line="240" w:lineRule="exact"/>
        <w:ind w:firstLineChars="100" w:firstLine="176"/>
        <w:rPr>
          <w:rFonts w:ascii="ＭＳ Ｐゴシック" w:hAnsi="ＭＳ Ｐゴシック"/>
          <w:color w:val="000000"/>
        </w:rPr>
      </w:pPr>
    </w:p>
    <w:p w14:paraId="3E2C7D07" w14:textId="77777777" w:rsidR="00FC417C" w:rsidRDefault="00057469" w:rsidP="00CC3B52">
      <w:pPr>
        <w:pStyle w:val="a3"/>
        <w:wordWrap/>
        <w:spacing w:line="240" w:lineRule="exact"/>
        <w:ind w:firstLineChars="100" w:firstLine="176"/>
        <w:rPr>
          <w:rFonts w:ascii="ＭＳ Ｐゴシック" w:hAnsi="ＭＳ Ｐゴシック"/>
          <w:color w:val="000000"/>
        </w:rPr>
      </w:pPr>
      <w:r w:rsidRPr="008050C3">
        <w:rPr>
          <w:rFonts w:ascii="ＭＳ Ｐゴシック" w:hAnsi="ＭＳ Ｐゴシック" w:hint="eastAsia"/>
          <w:color w:val="000000"/>
        </w:rPr>
        <w:t>すべての</w:t>
      </w:r>
      <w:r w:rsidR="001C3F42" w:rsidRPr="008050C3">
        <w:rPr>
          <w:rFonts w:ascii="ＭＳ Ｐゴシック" w:hAnsi="ＭＳ Ｐゴシック" w:hint="eastAsia"/>
          <w:color w:val="000000"/>
        </w:rPr>
        <w:t>協議</w:t>
      </w:r>
      <w:r w:rsidR="001E58D0" w:rsidRPr="008050C3">
        <w:rPr>
          <w:rFonts w:ascii="ＭＳ Ｐゴシック" w:hAnsi="ＭＳ Ｐゴシック" w:hint="eastAsia"/>
          <w:color w:val="000000"/>
        </w:rPr>
        <w:t>（要件処理等）が終了すれば、</w:t>
      </w:r>
      <w:r w:rsidRPr="008050C3">
        <w:rPr>
          <w:rFonts w:ascii="ＭＳ Ｐゴシック" w:hAnsi="ＭＳ Ｐゴシック" w:hint="eastAsia"/>
          <w:color w:val="000000"/>
        </w:rPr>
        <w:t>中高層建築物の</w:t>
      </w:r>
      <w:r w:rsidR="001C3F42" w:rsidRPr="008050C3">
        <w:rPr>
          <w:rFonts w:ascii="ＭＳ Ｐゴシック" w:hAnsi="ＭＳ Ｐゴシック" w:hint="eastAsia"/>
          <w:color w:val="000000"/>
        </w:rPr>
        <w:t>事前協議</w:t>
      </w:r>
      <w:r w:rsidRPr="008050C3">
        <w:rPr>
          <w:rFonts w:ascii="ＭＳ Ｐゴシック" w:hAnsi="ＭＳ Ｐゴシック" w:hint="eastAsia"/>
          <w:color w:val="000000"/>
        </w:rPr>
        <w:t>を終了し、</w:t>
      </w:r>
      <w:r w:rsidR="001C3F42" w:rsidRPr="008050C3">
        <w:rPr>
          <w:rFonts w:ascii="ＭＳ Ｐゴシック" w:hAnsi="ＭＳ Ｐゴシック" w:hint="eastAsia"/>
          <w:color w:val="000000"/>
        </w:rPr>
        <w:t>終了通知</w:t>
      </w:r>
      <w:r w:rsidRPr="008050C3">
        <w:rPr>
          <w:rFonts w:ascii="ＭＳ Ｐゴシック" w:hAnsi="ＭＳ Ｐゴシック" w:hint="eastAsia"/>
          <w:color w:val="000000"/>
        </w:rPr>
        <w:t>書を発行</w:t>
      </w:r>
      <w:r w:rsidR="001C3F42" w:rsidRPr="008050C3">
        <w:rPr>
          <w:rFonts w:ascii="ＭＳ Ｐゴシック" w:hAnsi="ＭＳ Ｐゴシック" w:hint="eastAsia"/>
          <w:color w:val="000000"/>
        </w:rPr>
        <w:t>します。</w:t>
      </w:r>
    </w:p>
    <w:p w14:paraId="4BC53F32" w14:textId="77777777" w:rsidR="00CC3B52" w:rsidRDefault="00CC3B52" w:rsidP="00CC3B52">
      <w:pPr>
        <w:jc w:val="center"/>
        <w:rPr>
          <w:rFonts w:ascii="ＭＳ Ｐゴシック" w:hAnsi="ＭＳ Ｐゴシック"/>
          <w:color w:val="000000"/>
        </w:rPr>
        <w:sectPr w:rsidR="00CC3B52" w:rsidSect="00CC3B52">
          <w:type w:val="continuous"/>
          <w:pgSz w:w="11906" w:h="16838" w:code="9"/>
          <w:pgMar w:top="567" w:right="851" w:bottom="454" w:left="851" w:header="720" w:footer="720" w:gutter="0"/>
          <w:cols w:num="2" w:space="425"/>
          <w:noEndnote/>
          <w:docGrid w:type="linesAndChars" w:linePitch="316" w:charSpace="-1213"/>
        </w:sectPr>
      </w:pPr>
    </w:p>
    <w:p w14:paraId="69165035" w14:textId="77777777" w:rsidR="00CC3B52" w:rsidRPr="00CC3B52" w:rsidRDefault="00CC3B52" w:rsidP="00CC3B52">
      <w:pPr>
        <w:rPr>
          <w:rFonts w:ascii="HGS創英ﾌﾟﾚｾﾞﾝｽEB" w:eastAsia="HGS創英ﾌﾟﾚｾﾞﾝｽEB" w:hAnsi="ＭＳ Ｐゴシック"/>
          <w:i/>
          <w:sz w:val="28"/>
          <w:szCs w:val="28"/>
        </w:rPr>
      </w:pPr>
      <w:r w:rsidRPr="00CC3B52">
        <w:rPr>
          <w:rFonts w:ascii="HGS創英ﾌﾟﾚｾﾞﾝｽEB" w:eastAsia="HGS創英ﾌﾟﾚｾﾞﾝｽEB" w:hAnsi="ＭＳ Ｐゴシック" w:hint="eastAsia"/>
          <w:i/>
          <w:sz w:val="28"/>
          <w:szCs w:val="28"/>
        </w:rPr>
        <w:lastRenderedPageBreak/>
        <w:t>中高層建築物の計画にあたって</w:t>
      </w:r>
    </w:p>
    <w:p w14:paraId="180FE270" w14:textId="77777777" w:rsidR="00CC3B52" w:rsidRDefault="00CC3B52" w:rsidP="00CC3B52">
      <w:pPr>
        <w:rPr>
          <w:rFonts w:ascii="ＭＳ Ｐゴシック" w:eastAsia="ＭＳ Ｐゴシック" w:hAnsi="ＭＳ Ｐゴシック"/>
        </w:rPr>
      </w:pPr>
    </w:p>
    <w:p w14:paraId="346EACB8" w14:textId="77777777" w:rsidR="00CC3B52" w:rsidRDefault="00CC3B52" w:rsidP="00CC3B52">
      <w:pPr>
        <w:numPr>
          <w:ilvl w:val="0"/>
          <w:numId w:val="17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大津市の</w:t>
      </w:r>
      <w:r w:rsidRPr="00FC5FFC">
        <w:rPr>
          <w:rFonts w:ascii="ＭＳ Ｐゴシック" w:eastAsia="ＭＳ Ｐゴシック" w:hAnsi="ＭＳ Ｐゴシック" w:hint="eastAsia"/>
        </w:rPr>
        <w:t>中高層建築物の事前協議に関する窓口　： 建築指導課　℡077-528-2774</w:t>
      </w:r>
    </w:p>
    <w:p w14:paraId="14E4D401" w14:textId="77777777" w:rsidR="00CC3B52" w:rsidRPr="00FC5FFC" w:rsidRDefault="00CC3B52" w:rsidP="00CC3B52">
      <w:pPr>
        <w:rPr>
          <w:rFonts w:ascii="ＭＳ Ｐゴシック" w:eastAsia="ＭＳ Ｐゴシック" w:hAnsi="ＭＳ Ｐゴシック"/>
        </w:rPr>
      </w:pPr>
    </w:p>
    <w:p w14:paraId="29A5F6F1" w14:textId="77777777" w:rsidR="00CC3B52" w:rsidRDefault="00CC3B52" w:rsidP="00CC3B52">
      <w:pPr>
        <w:ind w:firstLineChars="100" w:firstLine="204"/>
        <w:rPr>
          <w:rFonts w:ascii="ＭＳ Ｐゴシック" w:eastAsia="ＭＳ Ｐゴシック" w:hAnsi="ＭＳ Ｐゴシック"/>
          <w:szCs w:val="21"/>
        </w:rPr>
      </w:pPr>
      <w:r w:rsidRPr="00BF6B93">
        <w:rPr>
          <w:rFonts w:ascii="ＭＳ Ｐゴシック" w:eastAsia="ＭＳ Ｐゴシック" w:hAnsi="ＭＳ Ｐゴシック" w:hint="eastAsia"/>
          <w:szCs w:val="21"/>
        </w:rPr>
        <w:t>中高層建築物を建築</w:t>
      </w:r>
      <w:r>
        <w:rPr>
          <w:rFonts w:ascii="ＭＳ Ｐゴシック" w:eastAsia="ＭＳ Ｐゴシック" w:hAnsi="ＭＳ Ｐゴシック" w:hint="eastAsia"/>
          <w:szCs w:val="21"/>
        </w:rPr>
        <w:t>（新築・増築・改築等）</w:t>
      </w:r>
      <w:r w:rsidRPr="00BF6B93">
        <w:rPr>
          <w:rFonts w:ascii="ＭＳ Ｐゴシック" w:eastAsia="ＭＳ Ｐゴシック" w:hAnsi="ＭＳ Ｐゴシック" w:hint="eastAsia"/>
          <w:szCs w:val="21"/>
        </w:rPr>
        <w:t>する場合は、大津市生活環境の保全と増進に関</w:t>
      </w:r>
      <w:r w:rsidRPr="00BF6B93">
        <w:rPr>
          <w:rFonts w:ascii="ＭＳ Ｐゴシック" w:eastAsia="ＭＳ Ｐゴシック" w:hAnsi="ＭＳ Ｐゴシック" w:hint="eastAsia"/>
          <w:color w:val="000000"/>
          <w:szCs w:val="21"/>
        </w:rPr>
        <w:t>する条例</w:t>
      </w:r>
      <w:r w:rsidRPr="00BF6B93">
        <w:rPr>
          <w:rFonts w:ascii="ＭＳ Ｐゴシック" w:eastAsia="ＭＳ Ｐゴシック" w:hAnsi="ＭＳ Ｐゴシック" w:hint="eastAsia"/>
          <w:szCs w:val="21"/>
        </w:rPr>
        <w:t>に基づき、建築確認申請を提出する前に大津市長との協議が必要です</w:t>
      </w:r>
      <w:r>
        <w:rPr>
          <w:rFonts w:ascii="ＭＳ Ｐゴシック" w:eastAsia="ＭＳ Ｐゴシック" w:hAnsi="ＭＳ Ｐゴシック" w:hint="eastAsia"/>
          <w:szCs w:val="21"/>
        </w:rPr>
        <w:t>。</w:t>
      </w:r>
    </w:p>
    <w:p w14:paraId="5EFF4774" w14:textId="77777777" w:rsidR="00CC3B52" w:rsidRDefault="00CC3B52" w:rsidP="00CC3B52">
      <w:pPr>
        <w:ind w:firstLineChars="100" w:firstLine="204"/>
        <w:rPr>
          <w:rFonts w:ascii="ＭＳ Ｐゴシック" w:eastAsia="ＭＳ Ｐゴシック" w:hAnsi="ＭＳ Ｐゴシック"/>
          <w:szCs w:val="21"/>
        </w:rPr>
      </w:pPr>
    </w:p>
    <w:p w14:paraId="0265070F" w14:textId="77777777" w:rsidR="00CC3B52" w:rsidRPr="00BF6B93" w:rsidRDefault="002B1779" w:rsidP="002B1779">
      <w:pPr>
        <w:ind w:leftChars="306" w:left="624" w:firstLineChars="100" w:firstLine="204"/>
        <w:rPr>
          <w:rFonts w:ascii="ＭＳ Ｐゴシック" w:eastAsia="ＭＳ Ｐゴシック" w:hAnsi="ＭＳ Ｐゴシック" w:cs="ＭＳ 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＜</w:t>
      </w:r>
      <w:r w:rsidR="00CC3B52" w:rsidRPr="00BF6B93">
        <w:rPr>
          <w:rFonts w:ascii="ＭＳ Ｐゴシック" w:eastAsia="ＭＳ Ｐゴシック" w:hAnsi="ＭＳ Ｐゴシック" w:hint="eastAsia"/>
          <w:szCs w:val="21"/>
        </w:rPr>
        <w:t>中高層建築物の事前協議</w:t>
      </w:r>
      <w:r w:rsidR="00CC3B52">
        <w:rPr>
          <w:rFonts w:ascii="ＭＳ Ｐゴシック" w:eastAsia="ＭＳ Ｐゴシック" w:hAnsi="ＭＳ Ｐゴシック" w:hint="eastAsia"/>
          <w:szCs w:val="21"/>
        </w:rPr>
        <w:t>の</w:t>
      </w:r>
      <w:r w:rsidR="00CC3B52" w:rsidRPr="00BF6B93">
        <w:rPr>
          <w:rFonts w:ascii="ＭＳ Ｐゴシック" w:eastAsia="ＭＳ Ｐゴシック" w:hAnsi="ＭＳ Ｐゴシック" w:hint="eastAsia"/>
          <w:szCs w:val="21"/>
        </w:rPr>
        <w:t>対象となる建築物</w:t>
      </w:r>
      <w:r w:rsidR="00CC3B52">
        <w:rPr>
          <w:rFonts w:ascii="ＭＳ Ｐゴシック" w:eastAsia="ＭＳ Ｐゴシック" w:hAnsi="ＭＳ Ｐゴシック" w:hint="eastAsia"/>
          <w:szCs w:val="21"/>
        </w:rPr>
        <w:t>（高さ又は階数が下表に該当するもの）</w:t>
      </w:r>
      <w:r>
        <w:rPr>
          <w:rFonts w:ascii="ＭＳ Ｐゴシック" w:eastAsia="ＭＳ Ｐゴシック" w:hAnsi="ＭＳ Ｐゴシック" w:hint="eastAsia"/>
          <w:szCs w:val="21"/>
        </w:rPr>
        <w:t>＞</w:t>
      </w:r>
    </w:p>
    <w:tbl>
      <w:tblPr>
        <w:tblW w:w="7782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0"/>
        <w:gridCol w:w="2527"/>
        <w:gridCol w:w="2485"/>
      </w:tblGrid>
      <w:tr w:rsidR="00CC3B52" w14:paraId="14A8E55E" w14:textId="77777777" w:rsidTr="002B1779">
        <w:trPr>
          <w:trHeight w:val="750"/>
        </w:trPr>
        <w:tc>
          <w:tcPr>
            <w:tcW w:w="2770" w:type="dxa"/>
            <w:shd w:val="clear" w:color="auto" w:fill="E0E0E0"/>
            <w:vAlign w:val="center"/>
          </w:tcPr>
          <w:p w14:paraId="78CC7CB9" w14:textId="77777777" w:rsidR="00CC3B52" w:rsidRPr="00BF6B93" w:rsidRDefault="00CC3B52" w:rsidP="002B177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F6B93">
              <w:rPr>
                <w:rFonts w:ascii="ＭＳ Ｐゴシック" w:eastAsia="ＭＳ Ｐゴシック" w:hAnsi="ＭＳ Ｐゴシック" w:hint="eastAsia"/>
                <w:szCs w:val="21"/>
              </w:rPr>
              <w:t>用途地域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D9C0D7" w14:textId="77777777" w:rsidR="00CC3B52" w:rsidRPr="00BF6B93" w:rsidRDefault="00CC3B52" w:rsidP="002B1779">
            <w:pPr>
              <w:pStyle w:val="a5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</w:pPr>
            <w:r w:rsidRPr="00BF6B93"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  <w:fldChar w:fldCharType="begin"/>
            </w:r>
            <w:r w:rsidRPr="00BF6B93"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  <w:instrText xml:space="preserve"> eq \o\ad(</w:instrText>
            </w:r>
            <w:r w:rsidRPr="00BF6B93">
              <w:rPr>
                <w:rFonts w:ascii="ＭＳ Ｐゴシック" w:eastAsia="ＭＳ Ｐゴシック" w:hAnsi="ＭＳ Ｐゴシック" w:hint="eastAsia"/>
                <w:spacing w:val="-4"/>
                <w:sz w:val="21"/>
                <w:szCs w:val="21"/>
              </w:rPr>
              <w:instrText>事前協議の</w:instrText>
            </w:r>
            <w:r w:rsidRPr="00BF6B93"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  <w:instrText>,</w:instrText>
            </w:r>
            <w:r w:rsidRPr="00BF6B93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instrText xml:space="preserve">　　　　　　</w:instrText>
            </w:r>
            <w:r w:rsidRPr="00BF6B93"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  <w:instrText>)</w:instrText>
            </w:r>
            <w:r w:rsidRPr="00BF6B93"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対象となる</w:t>
            </w:r>
          </w:p>
          <w:p w14:paraId="57C7DDC8" w14:textId="77777777" w:rsidR="00CC3B52" w:rsidRPr="00BF6B93" w:rsidRDefault="00CC3B52" w:rsidP="002B1779">
            <w:pPr>
              <w:pStyle w:val="a5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</w:pPr>
            <w:r w:rsidRPr="00BF6B93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建築物の高さ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942E27" w14:textId="77777777" w:rsidR="00CC3B52" w:rsidRPr="00BF6B93" w:rsidRDefault="00CC3B52" w:rsidP="002B1779">
            <w:pPr>
              <w:pStyle w:val="a5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</w:pPr>
            <w:r w:rsidRPr="00BF6B93"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  <w:fldChar w:fldCharType="begin"/>
            </w:r>
            <w:r w:rsidRPr="00BF6B93"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  <w:instrText xml:space="preserve"> eq \o\ad(</w:instrText>
            </w:r>
            <w:r w:rsidRPr="00BF6B93">
              <w:rPr>
                <w:rFonts w:ascii="ＭＳ Ｐゴシック" w:eastAsia="ＭＳ Ｐゴシック" w:hAnsi="ＭＳ Ｐゴシック" w:hint="eastAsia"/>
                <w:spacing w:val="-4"/>
                <w:sz w:val="21"/>
                <w:szCs w:val="21"/>
              </w:rPr>
              <w:instrText>事前協議の</w:instrText>
            </w:r>
            <w:r w:rsidRPr="00BF6B93"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  <w:instrText>,</w:instrText>
            </w:r>
            <w:r w:rsidRPr="00BF6B93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instrText xml:space="preserve">　　　　　　</w:instrText>
            </w:r>
            <w:r w:rsidRPr="00BF6B93"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  <w:instrText>)</w:instrText>
            </w:r>
            <w:r w:rsidRPr="00BF6B93"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対象となる</w:t>
            </w:r>
          </w:p>
          <w:p w14:paraId="34BB689C" w14:textId="77777777" w:rsidR="00CC3B52" w:rsidRPr="00BF6B93" w:rsidRDefault="00CC3B52" w:rsidP="002B1779">
            <w:pPr>
              <w:pStyle w:val="a5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</w:pPr>
            <w:r w:rsidRPr="00BF6B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建築物の階数</w:t>
            </w:r>
          </w:p>
        </w:tc>
      </w:tr>
      <w:tr w:rsidR="00CC3B52" w14:paraId="1CACBD44" w14:textId="77777777" w:rsidTr="002B1779">
        <w:trPr>
          <w:trHeight w:val="2920"/>
        </w:trPr>
        <w:tc>
          <w:tcPr>
            <w:tcW w:w="2770" w:type="dxa"/>
            <w:vAlign w:val="center"/>
          </w:tcPr>
          <w:p w14:paraId="2E73FF92" w14:textId="77777777" w:rsidR="00CC3B52" w:rsidRPr="00BF6B93" w:rsidRDefault="00CC3B52" w:rsidP="002B1779">
            <w:pPr>
              <w:rPr>
                <w:rFonts w:ascii="ＭＳ Ｐゴシック" w:eastAsia="ＭＳ Ｐゴシック" w:hAnsi="ＭＳ Ｐゴシック"/>
              </w:rPr>
            </w:pPr>
            <w:r w:rsidRPr="00BF6B93">
              <w:rPr>
                <w:rFonts w:ascii="ＭＳ Ｐゴシック" w:eastAsia="ＭＳ Ｐゴシック" w:hAnsi="ＭＳ Ｐゴシック" w:hint="eastAsia"/>
              </w:rPr>
              <w:t>第一種低層住居専用地域</w:t>
            </w:r>
          </w:p>
          <w:p w14:paraId="33205543" w14:textId="77777777" w:rsidR="00CC3B52" w:rsidRPr="00BF6B93" w:rsidRDefault="00CC3B52" w:rsidP="002B177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F6B93">
              <w:rPr>
                <w:rFonts w:ascii="ＭＳ Ｐゴシック" w:eastAsia="ＭＳ Ｐゴシック" w:hAnsi="ＭＳ Ｐゴシック" w:hint="eastAsia"/>
              </w:rPr>
              <w:t>第</w:t>
            </w:r>
            <w:r>
              <w:rPr>
                <w:rFonts w:ascii="ＭＳ Ｐゴシック" w:eastAsia="ＭＳ Ｐゴシック" w:hAnsi="ＭＳ Ｐゴシック" w:hint="eastAsia"/>
              </w:rPr>
              <w:t>二</w:t>
            </w:r>
            <w:r w:rsidRPr="00BF6B93">
              <w:rPr>
                <w:rFonts w:ascii="ＭＳ Ｐゴシック" w:eastAsia="ＭＳ Ｐゴシック" w:hAnsi="ＭＳ Ｐゴシック" w:hint="eastAsia"/>
              </w:rPr>
              <w:t>種低層住居専用地域</w:t>
            </w:r>
          </w:p>
          <w:p w14:paraId="7A73C148" w14:textId="77777777" w:rsidR="00CC3B52" w:rsidRPr="00BF6B93" w:rsidRDefault="00CC3B52" w:rsidP="002B1779">
            <w:pPr>
              <w:rPr>
                <w:rFonts w:ascii="ＭＳ Ｐゴシック" w:eastAsia="ＭＳ Ｐゴシック" w:hAnsi="ＭＳ Ｐゴシック"/>
              </w:rPr>
            </w:pPr>
            <w:r w:rsidRPr="00BF6B93">
              <w:rPr>
                <w:rFonts w:ascii="ＭＳ Ｐゴシック" w:eastAsia="ＭＳ Ｐゴシック" w:hAnsi="ＭＳ Ｐゴシック" w:hint="eastAsia"/>
                <w:kern w:val="0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kern w:val="0"/>
              </w:rPr>
              <w:t>一</w:t>
            </w:r>
            <w:r w:rsidRPr="00BF6B93">
              <w:rPr>
                <w:rFonts w:ascii="ＭＳ Ｐゴシック" w:eastAsia="ＭＳ Ｐゴシック" w:hAnsi="ＭＳ Ｐゴシック" w:hint="eastAsia"/>
                <w:kern w:val="0"/>
              </w:rPr>
              <w:t>種中高層住居専用地域</w:t>
            </w:r>
          </w:p>
          <w:p w14:paraId="45CACE1C" w14:textId="77777777" w:rsidR="00CC3B52" w:rsidRPr="00BF6B93" w:rsidRDefault="00CC3B52" w:rsidP="002B1779">
            <w:pPr>
              <w:rPr>
                <w:kern w:val="0"/>
              </w:rPr>
            </w:pPr>
            <w:r w:rsidRPr="00BF6B93">
              <w:rPr>
                <w:rFonts w:ascii="ＭＳ Ｐゴシック" w:eastAsia="ＭＳ Ｐゴシック" w:hAnsi="ＭＳ Ｐゴシック" w:hint="eastAsia"/>
                <w:kern w:val="0"/>
              </w:rPr>
              <w:t>第二種中高層住居専用地域</w:t>
            </w:r>
          </w:p>
          <w:p w14:paraId="1051D1D4" w14:textId="77777777" w:rsidR="00CC3B52" w:rsidRPr="00BF6B93" w:rsidRDefault="00CC3B52" w:rsidP="002B1779">
            <w:pPr>
              <w:rPr>
                <w:rFonts w:ascii="ＭＳ Ｐゴシック" w:eastAsia="ＭＳ Ｐゴシック" w:hAnsi="ＭＳ Ｐゴシック"/>
              </w:rPr>
            </w:pPr>
            <w:r w:rsidRPr="00BF6B93">
              <w:rPr>
                <w:rFonts w:ascii="ＭＳ Ｐゴシック" w:eastAsia="ＭＳ Ｐゴシック" w:hAnsi="ＭＳ Ｐゴシック" w:hint="eastAsia"/>
                <w:kern w:val="0"/>
              </w:rPr>
              <w:t>第一種住居地域</w:t>
            </w:r>
          </w:p>
          <w:p w14:paraId="2DEB7AB3" w14:textId="77777777" w:rsidR="00CC3B52" w:rsidRPr="00BF6B93" w:rsidRDefault="00CC3B52" w:rsidP="002B177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第二</w:t>
            </w:r>
            <w:r w:rsidRPr="00BF6B93">
              <w:rPr>
                <w:rFonts w:ascii="ＭＳ Ｐゴシック" w:eastAsia="ＭＳ Ｐゴシック" w:hAnsi="ＭＳ Ｐゴシック" w:hint="eastAsia"/>
                <w:kern w:val="0"/>
              </w:rPr>
              <w:t>種住居地域</w:t>
            </w:r>
          </w:p>
          <w:p w14:paraId="3DCEDFD9" w14:textId="77777777" w:rsidR="00CC3B52" w:rsidRPr="00BF6B93" w:rsidRDefault="00CC3B52" w:rsidP="002B1779">
            <w:pPr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準住居地域</w:t>
            </w:r>
          </w:p>
          <w:p w14:paraId="446E51DC" w14:textId="77777777" w:rsidR="00CC3B52" w:rsidRPr="00BF6B93" w:rsidRDefault="00CC3B52" w:rsidP="002B1779">
            <w:pPr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近隣商業地域</w:t>
            </w:r>
          </w:p>
          <w:p w14:paraId="57475071" w14:textId="77777777" w:rsidR="00CC3B52" w:rsidRPr="00BF6B93" w:rsidRDefault="00CC3B52" w:rsidP="002B1779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準工業地域</w:t>
            </w:r>
          </w:p>
        </w:tc>
        <w:tc>
          <w:tcPr>
            <w:tcW w:w="2527" w:type="dxa"/>
            <w:tcBorders>
              <w:tr2bl w:val="nil"/>
            </w:tcBorders>
            <w:vAlign w:val="center"/>
          </w:tcPr>
          <w:p w14:paraId="65E5F1FD" w14:textId="77777777" w:rsidR="00CC3B52" w:rsidRDefault="00CC3B52" w:rsidP="002B177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高さが１０ｍを超える</w:t>
            </w:r>
          </w:p>
        </w:tc>
        <w:tc>
          <w:tcPr>
            <w:tcW w:w="2485" w:type="dxa"/>
            <w:tcBorders>
              <w:tr2bl w:val="nil"/>
            </w:tcBorders>
            <w:vAlign w:val="center"/>
          </w:tcPr>
          <w:p w14:paraId="4181692D" w14:textId="77777777" w:rsidR="00CC3B52" w:rsidRDefault="00CC3B52" w:rsidP="002B177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４階以上</w:t>
            </w:r>
          </w:p>
        </w:tc>
      </w:tr>
      <w:tr w:rsidR="00CC3B52" w14:paraId="576D4216" w14:textId="77777777" w:rsidTr="002B1779">
        <w:trPr>
          <w:trHeight w:val="988"/>
        </w:trPr>
        <w:tc>
          <w:tcPr>
            <w:tcW w:w="2770" w:type="dxa"/>
            <w:vAlign w:val="center"/>
          </w:tcPr>
          <w:p w14:paraId="29E58BFB" w14:textId="77777777" w:rsidR="00CC3B52" w:rsidRPr="00BF6B93" w:rsidRDefault="00CC3B52" w:rsidP="002B177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F6B93">
              <w:rPr>
                <w:rFonts w:ascii="ＭＳ Ｐゴシック" w:eastAsia="ＭＳ Ｐゴシック" w:hAnsi="ＭＳ Ｐゴシック" w:hint="eastAsia"/>
                <w:szCs w:val="21"/>
              </w:rPr>
              <w:t>商業地域</w:t>
            </w:r>
          </w:p>
          <w:p w14:paraId="6637F173" w14:textId="77777777" w:rsidR="00CC3B52" w:rsidRPr="00BF6B93" w:rsidRDefault="00CC3B52" w:rsidP="002B177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F6B93">
              <w:rPr>
                <w:rFonts w:ascii="ＭＳ Ｐゴシック" w:eastAsia="ＭＳ Ｐゴシック" w:hAnsi="ＭＳ Ｐゴシック" w:hint="eastAsia"/>
                <w:szCs w:val="21"/>
              </w:rPr>
              <w:t>工業地域</w:t>
            </w:r>
          </w:p>
          <w:p w14:paraId="78F096B3" w14:textId="77777777" w:rsidR="00231763" w:rsidRDefault="00231763" w:rsidP="002B1779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用途地域の指定のない</w:t>
            </w:r>
          </w:p>
          <w:p w14:paraId="0B36BDBE" w14:textId="179CE457" w:rsidR="00CC3B52" w:rsidRPr="00BF6B93" w:rsidRDefault="00231763" w:rsidP="002B1779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区域（</w:t>
            </w:r>
            <w:r w:rsidR="00CC3B52" w:rsidRPr="00BF6B93">
              <w:rPr>
                <w:rFonts w:ascii="ＭＳ Ｐゴシック" w:eastAsia="ＭＳ Ｐゴシック" w:hAnsi="ＭＳ Ｐゴシック" w:hint="eastAsia"/>
                <w:szCs w:val="21"/>
              </w:rPr>
              <w:t>市街化調整区域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等）</w:t>
            </w:r>
          </w:p>
        </w:tc>
        <w:tc>
          <w:tcPr>
            <w:tcW w:w="2527" w:type="dxa"/>
            <w:vAlign w:val="center"/>
          </w:tcPr>
          <w:p w14:paraId="4E19EA41" w14:textId="77777777" w:rsidR="00CC3B52" w:rsidRDefault="00CC3B52" w:rsidP="002B177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高さが１５ｍを超える</w:t>
            </w:r>
          </w:p>
        </w:tc>
        <w:tc>
          <w:tcPr>
            <w:tcW w:w="2485" w:type="dxa"/>
            <w:vAlign w:val="center"/>
          </w:tcPr>
          <w:p w14:paraId="533C9D59" w14:textId="77777777" w:rsidR="00CC3B52" w:rsidRDefault="00CC3B52" w:rsidP="002B177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６階以上</w:t>
            </w:r>
          </w:p>
        </w:tc>
      </w:tr>
    </w:tbl>
    <w:p w14:paraId="158D2F45" w14:textId="77777777" w:rsidR="00CC3B52" w:rsidRDefault="00CC3B52" w:rsidP="00CC3B52">
      <w:pPr>
        <w:wordWrap w:val="0"/>
        <w:jc w:val="right"/>
        <w:rPr>
          <w:rFonts w:ascii="ＭＳ Ｐゴシック" w:eastAsia="ＭＳ Ｐゴシック" w:hAnsi="ＭＳ Ｐゴシック" w:cs="ＭＳ ゴシック"/>
        </w:rPr>
      </w:pPr>
      <w:r>
        <w:rPr>
          <w:rFonts w:ascii="ＭＳ Ｐゴシック" w:eastAsia="ＭＳ Ｐゴシック" w:hAnsi="ＭＳ Ｐゴシック" w:cs="ＭＳ ゴシック" w:hint="eastAsia"/>
        </w:rPr>
        <w:t xml:space="preserve">（H22.6改正）　　　　　　　　</w:t>
      </w:r>
    </w:p>
    <w:p w14:paraId="645B2568" w14:textId="77777777" w:rsidR="00CC3B52" w:rsidRPr="00E03C72" w:rsidRDefault="00CC3B52" w:rsidP="00CC3B52">
      <w:pPr>
        <w:rPr>
          <w:rFonts w:ascii="ＭＳ Ｐゴシック" w:eastAsia="ＭＳ Ｐゴシック" w:hAnsi="ＭＳ Ｐゴシック"/>
        </w:rPr>
      </w:pPr>
      <w:r w:rsidRPr="00C75811">
        <w:rPr>
          <w:rFonts w:ascii="ＭＳ Ｐゴシック" w:eastAsia="ＭＳ Ｐゴシック" w:hAnsi="ＭＳ Ｐゴシック" w:hint="eastAsia"/>
        </w:rPr>
        <w:t>※注意事項</w:t>
      </w:r>
    </w:p>
    <w:p w14:paraId="17B70197" w14:textId="77777777" w:rsidR="00CC3B52" w:rsidRPr="00CC3B52" w:rsidRDefault="00CC3B52" w:rsidP="00CC3B52">
      <w:pPr>
        <w:numPr>
          <w:ilvl w:val="0"/>
          <w:numId w:val="18"/>
        </w:numPr>
        <w:rPr>
          <w:rFonts w:ascii="ＭＳ Ｐ明朝" w:eastAsia="ＭＳ Ｐ明朝" w:hAnsi="ＭＳ Ｐ明朝"/>
        </w:rPr>
      </w:pPr>
      <w:r w:rsidRPr="00CC3B52">
        <w:rPr>
          <w:rFonts w:ascii="ＭＳ Ｐ明朝" w:eastAsia="ＭＳ Ｐ明朝" w:hAnsi="ＭＳ Ｐ明朝" w:hint="eastAsia"/>
        </w:rPr>
        <w:t>事前協議書（様式第3･9号）の提出は、建築確認申請の30日以上前に行なってください。</w:t>
      </w:r>
    </w:p>
    <w:p w14:paraId="62C4CC87" w14:textId="77777777" w:rsidR="00CC3B52" w:rsidRPr="00CC3B52" w:rsidRDefault="00CC3B52" w:rsidP="00CC3B52">
      <w:pPr>
        <w:numPr>
          <w:ilvl w:val="0"/>
          <w:numId w:val="18"/>
        </w:numPr>
        <w:rPr>
          <w:rFonts w:ascii="ＭＳ Ｐ明朝" w:eastAsia="ＭＳ Ｐ明朝" w:hAnsi="ＭＳ Ｐ明朝"/>
        </w:rPr>
      </w:pPr>
      <w:r w:rsidRPr="00CC3B52">
        <w:rPr>
          <w:rFonts w:ascii="ＭＳ Ｐ明朝" w:eastAsia="ＭＳ Ｐ明朝" w:hAnsi="ＭＳ Ｐ明朝" w:hint="eastAsia"/>
        </w:rPr>
        <w:t>建築物の高さ及び階数は、建築基準法上で算定される最高の高さ及び地上の階数をいいます。</w:t>
      </w:r>
    </w:p>
    <w:p w14:paraId="32E74C9B" w14:textId="77777777" w:rsidR="00CC3B52" w:rsidRPr="00CC3B52" w:rsidRDefault="00CC3B52" w:rsidP="00CC3B52">
      <w:pPr>
        <w:numPr>
          <w:ilvl w:val="0"/>
          <w:numId w:val="18"/>
        </w:numPr>
        <w:rPr>
          <w:rFonts w:ascii="ＭＳ Ｐ明朝" w:eastAsia="ＭＳ Ｐ明朝" w:hAnsi="ＭＳ Ｐ明朝"/>
        </w:rPr>
      </w:pPr>
      <w:r w:rsidRPr="00CC3B52">
        <w:rPr>
          <w:rFonts w:ascii="ＭＳ Ｐ明朝" w:eastAsia="ＭＳ Ｐ明朝" w:hAnsi="ＭＳ Ｐ明朝" w:hint="eastAsia"/>
        </w:rPr>
        <w:t>条例第24条第1項に規定する大規模建設事業及び条例施行規則第20条に規定する生活環境影響事業の場合、環境</w:t>
      </w:r>
      <w:r w:rsidR="006B30CE">
        <w:rPr>
          <w:rFonts w:ascii="ＭＳ Ｐ明朝" w:eastAsia="ＭＳ Ｐ明朝" w:hAnsi="ＭＳ Ｐ明朝" w:hint="eastAsia"/>
        </w:rPr>
        <w:t>政策</w:t>
      </w:r>
      <w:r w:rsidRPr="00CC3B52">
        <w:rPr>
          <w:rFonts w:ascii="ＭＳ Ｐ明朝" w:eastAsia="ＭＳ Ｐ明朝" w:hAnsi="ＭＳ Ｐ明朝" w:hint="eastAsia"/>
        </w:rPr>
        <w:t>課にて中高層建築物の事前協議とは別の協議が必要です。</w:t>
      </w:r>
    </w:p>
    <w:p w14:paraId="6E72AFEC" w14:textId="77777777" w:rsidR="00CC3B52" w:rsidRPr="00CC3B52" w:rsidRDefault="00CC3B52" w:rsidP="00CC3B52">
      <w:pPr>
        <w:numPr>
          <w:ilvl w:val="0"/>
          <w:numId w:val="18"/>
        </w:numPr>
        <w:rPr>
          <w:rFonts w:ascii="ＭＳ Ｐ明朝" w:eastAsia="ＭＳ Ｐ明朝" w:hAnsi="ＭＳ Ｐ明朝"/>
        </w:rPr>
      </w:pPr>
      <w:r w:rsidRPr="00CC3B52">
        <w:rPr>
          <w:rFonts w:ascii="ＭＳ Ｐ明朝" w:eastAsia="ＭＳ Ｐ明朝" w:hAnsi="ＭＳ Ｐ明朝" w:hint="eastAsia"/>
        </w:rPr>
        <w:t>中高層建築物計画届出書を提出する前に、環境</w:t>
      </w:r>
      <w:r w:rsidR="00F132F6">
        <w:rPr>
          <w:rFonts w:ascii="ＭＳ Ｐ明朝" w:eastAsia="ＭＳ Ｐ明朝" w:hAnsi="ＭＳ Ｐ明朝" w:hint="eastAsia"/>
        </w:rPr>
        <w:t>政策</w:t>
      </w:r>
      <w:r w:rsidRPr="00CC3B52">
        <w:rPr>
          <w:rFonts w:ascii="ＭＳ Ｐ明朝" w:eastAsia="ＭＳ Ｐ明朝" w:hAnsi="ＭＳ Ｐ明朝" w:hint="eastAsia"/>
        </w:rPr>
        <w:t>課にて環境配慮指針に関する説明を受けてください。</w:t>
      </w:r>
    </w:p>
    <w:p w14:paraId="40D3D3DD" w14:textId="739F921A" w:rsidR="00CC3B52" w:rsidRPr="00CC3B52" w:rsidRDefault="00CC3B52" w:rsidP="00CC3B52">
      <w:pPr>
        <w:numPr>
          <w:ilvl w:val="0"/>
          <w:numId w:val="18"/>
        </w:numPr>
        <w:rPr>
          <w:rFonts w:ascii="ＭＳ Ｐ明朝" w:eastAsia="ＭＳ Ｐ明朝" w:hAnsi="ＭＳ Ｐ明朝"/>
        </w:rPr>
      </w:pPr>
      <w:r w:rsidRPr="00CC3B52">
        <w:rPr>
          <w:rFonts w:ascii="ＭＳ Ｐ明朝" w:eastAsia="ＭＳ Ｐ明朝" w:hAnsi="ＭＳ Ｐ明朝" w:hint="eastAsia"/>
        </w:rPr>
        <w:t>建築物の高さが</w:t>
      </w:r>
      <w:r w:rsidR="00CE1F31">
        <w:rPr>
          <w:rFonts w:ascii="ＭＳ Ｐ明朝" w:eastAsia="ＭＳ Ｐ明朝" w:hAnsi="ＭＳ Ｐ明朝" w:hint="eastAsia"/>
        </w:rPr>
        <w:t>45</w:t>
      </w:r>
      <w:r w:rsidRPr="00CC3B52">
        <w:rPr>
          <w:rFonts w:ascii="ＭＳ Ｐ明朝" w:eastAsia="ＭＳ Ｐ明朝" w:hAnsi="ＭＳ Ｐ明朝" w:hint="eastAsia"/>
        </w:rPr>
        <w:t>m</w:t>
      </w:r>
      <w:r w:rsidR="00A14418">
        <w:rPr>
          <w:rFonts w:ascii="ＭＳ Ｐ明朝" w:eastAsia="ＭＳ Ｐ明朝" w:hAnsi="ＭＳ Ｐ明朝" w:hint="eastAsia"/>
        </w:rPr>
        <w:t>を超える場合は、大津市土地利用問題協議会へ</w:t>
      </w:r>
      <w:r w:rsidRPr="00CC3B52">
        <w:rPr>
          <w:rFonts w:ascii="ＭＳ Ｐ明朝" w:eastAsia="ＭＳ Ｐ明朝" w:hAnsi="ＭＳ Ｐ明朝" w:hint="eastAsia"/>
        </w:rPr>
        <w:t>付議</w:t>
      </w:r>
      <w:r w:rsidR="000A353A">
        <w:rPr>
          <w:rFonts w:ascii="ＭＳ Ｐ明朝" w:eastAsia="ＭＳ Ｐ明朝" w:hAnsi="ＭＳ Ｐ明朝" w:hint="eastAsia"/>
        </w:rPr>
        <w:t>する場合</w:t>
      </w:r>
      <w:r w:rsidR="00830942">
        <w:rPr>
          <w:rFonts w:ascii="ＭＳ Ｐ明朝" w:eastAsia="ＭＳ Ｐ明朝" w:hAnsi="ＭＳ Ｐ明朝" w:hint="eastAsia"/>
        </w:rPr>
        <w:t>があります</w:t>
      </w:r>
      <w:r w:rsidRPr="00CC3B52">
        <w:rPr>
          <w:rFonts w:ascii="ＭＳ Ｐ明朝" w:eastAsia="ＭＳ Ｐ明朝" w:hAnsi="ＭＳ Ｐ明朝" w:hint="eastAsia"/>
        </w:rPr>
        <w:t>。詳しくは建築指導課担当者へお問い合わせください。</w:t>
      </w:r>
    </w:p>
    <w:p w14:paraId="1973AB1E" w14:textId="77777777" w:rsidR="00CC3B52" w:rsidRPr="00C75811" w:rsidRDefault="00CC3B52" w:rsidP="00CC3B52"/>
    <w:p w14:paraId="05784B9C" w14:textId="77777777" w:rsidR="00CC3B52" w:rsidRPr="00B17099" w:rsidRDefault="00CC3B52" w:rsidP="00CC3B52">
      <w:pPr>
        <w:shd w:val="clear" w:color="auto" w:fill="E0E0E0"/>
        <w:spacing w:line="240" w:lineRule="atLeast"/>
        <w:rPr>
          <w:rFonts w:ascii="ＭＳ Ｐゴシック" w:eastAsia="ＭＳ Ｐゴシック" w:hAnsi="ＭＳ Ｐゴシック" w:cs="ＭＳ ゴシック"/>
          <w:spacing w:val="20"/>
          <w:szCs w:val="21"/>
        </w:rPr>
      </w:pPr>
      <w:r w:rsidRPr="00B5423F">
        <w:rPr>
          <w:rFonts w:ascii="ＭＳ Ｐゴシック" w:eastAsia="ＭＳ Ｐゴシック" w:hAnsi="ＭＳ Ｐゴシック" w:cs="ＭＳ ゴシック" w:hint="eastAsia"/>
          <w:spacing w:val="3"/>
          <w:kern w:val="0"/>
          <w:szCs w:val="21"/>
          <w:shd w:val="clear" w:color="auto" w:fill="E0E0E0"/>
          <w:fitText w:val="4600" w:id="-423906304"/>
        </w:rPr>
        <w:t>大津市生活環境の保全と増進に関する条例（抜粋</w:t>
      </w:r>
      <w:r w:rsidRPr="00B5423F">
        <w:rPr>
          <w:rFonts w:ascii="ＭＳ Ｐゴシック" w:eastAsia="ＭＳ Ｐゴシック" w:hAnsi="ＭＳ Ｐゴシック" w:cs="ＭＳ ゴシック" w:hint="eastAsia"/>
          <w:spacing w:val="-26"/>
          <w:kern w:val="0"/>
          <w:szCs w:val="21"/>
          <w:shd w:val="clear" w:color="auto" w:fill="E0E0E0"/>
          <w:fitText w:val="4600" w:id="-423906304"/>
        </w:rPr>
        <w:t>）</w:t>
      </w:r>
      <w:r w:rsidRPr="00B17099">
        <w:rPr>
          <w:rFonts w:ascii="ＭＳ Ｐゴシック" w:eastAsia="ＭＳ Ｐゴシック" w:hAnsi="ＭＳ Ｐゴシック" w:cs="ＭＳ ゴシック" w:hint="eastAsia"/>
          <w:spacing w:val="20"/>
          <w:szCs w:val="21"/>
          <w:shd w:val="clear" w:color="auto" w:fill="E0E0E0"/>
        </w:rPr>
        <w:t xml:space="preserve">　　　　　　　　　　　　　　　　　　　　　　　　　　　　　　　　</w:t>
      </w:r>
    </w:p>
    <w:p w14:paraId="72F94B81" w14:textId="77777777" w:rsidR="00CC3B52" w:rsidRPr="00CC3B52" w:rsidRDefault="00CC3B52" w:rsidP="00CC3B52">
      <w:pPr>
        <w:rPr>
          <w:rFonts w:ascii="ＭＳ Ｐ明朝" w:eastAsia="ＭＳ Ｐ明朝" w:hAnsi="ＭＳ Ｐ明朝"/>
        </w:rPr>
      </w:pPr>
      <w:r w:rsidRPr="00CC3B52">
        <w:rPr>
          <w:rFonts w:ascii="ＭＳ Ｐ明朝" w:eastAsia="ＭＳ Ｐ明朝" w:hAnsi="ＭＳ Ｐ明朝" w:hint="eastAsia"/>
        </w:rPr>
        <w:t>第2章　特定事業等の事前協議等</w:t>
      </w:r>
    </w:p>
    <w:p w14:paraId="60D277AB" w14:textId="77777777" w:rsidR="00CC3B52" w:rsidRPr="00CC3B52" w:rsidRDefault="00CC3B52" w:rsidP="00CC3B52">
      <w:pPr>
        <w:rPr>
          <w:rFonts w:ascii="ＭＳ Ｐ明朝" w:eastAsia="ＭＳ Ｐ明朝" w:hAnsi="ＭＳ Ｐ明朝"/>
        </w:rPr>
      </w:pPr>
      <w:r w:rsidRPr="00CC3B52">
        <w:rPr>
          <w:rFonts w:ascii="ＭＳ Ｐ明朝" w:eastAsia="ＭＳ Ｐ明朝" w:hAnsi="ＭＳ Ｐ明朝" w:hint="eastAsia"/>
        </w:rPr>
        <w:t>第1節　特定事業の事前協議等</w:t>
      </w:r>
    </w:p>
    <w:p w14:paraId="0545B2DE" w14:textId="77777777" w:rsidR="00CC3B52" w:rsidRPr="00CC3B52" w:rsidRDefault="00CC3B52" w:rsidP="00CC3B52">
      <w:pPr>
        <w:rPr>
          <w:rFonts w:ascii="ＭＳ Ｐ明朝" w:eastAsia="ＭＳ Ｐ明朝" w:hAnsi="ＭＳ Ｐ明朝"/>
          <w:kern w:val="0"/>
        </w:rPr>
      </w:pPr>
      <w:r w:rsidRPr="00CC3B52">
        <w:rPr>
          <w:rFonts w:ascii="ＭＳ Ｐ明朝" w:eastAsia="ＭＳ Ｐ明朝" w:hAnsi="ＭＳ Ｐ明朝" w:hint="eastAsia"/>
          <w:kern w:val="0"/>
        </w:rPr>
        <w:t xml:space="preserve"> (特定事業の事前協議等)</w:t>
      </w:r>
    </w:p>
    <w:p w14:paraId="5DEB96A9" w14:textId="77777777" w:rsidR="00CC3B52" w:rsidRPr="00CC3B52" w:rsidRDefault="00CC3B52" w:rsidP="00CC3B52">
      <w:pPr>
        <w:ind w:left="204" w:hangingChars="100" w:hanging="204"/>
        <w:rPr>
          <w:rFonts w:ascii="ＭＳ Ｐ明朝" w:eastAsia="ＭＳ Ｐ明朝" w:hAnsi="ＭＳ Ｐ明朝"/>
          <w:kern w:val="0"/>
        </w:rPr>
      </w:pPr>
      <w:r w:rsidRPr="00CC3B52">
        <w:rPr>
          <w:rFonts w:ascii="ＭＳ Ｐ明朝" w:eastAsia="ＭＳ Ｐ明朝" w:hAnsi="ＭＳ Ｐ明朝" w:hint="eastAsia"/>
          <w:kern w:val="0"/>
        </w:rPr>
        <w:t>第20条　次に掲げる事業(第24条第1項に規定する大規模建設等事業を除く。以下「特定事業」という。</w:t>
      </w:r>
      <w:proofErr w:type="gramStart"/>
      <w:r w:rsidRPr="00CC3B52">
        <w:rPr>
          <w:rFonts w:ascii="ＭＳ Ｐ明朝" w:eastAsia="ＭＳ Ｐ明朝" w:hAnsi="ＭＳ Ｐ明朝" w:hint="eastAsia"/>
          <w:kern w:val="0"/>
        </w:rPr>
        <w:t>)を</w:t>
      </w:r>
      <w:proofErr w:type="gramEnd"/>
      <w:r w:rsidRPr="00CC3B52">
        <w:rPr>
          <w:rFonts w:ascii="ＭＳ Ｐ明朝" w:eastAsia="ＭＳ Ｐ明朝" w:hAnsi="ＭＳ Ｐ明朝" w:hint="eastAsia"/>
          <w:kern w:val="0"/>
        </w:rPr>
        <w:t>行おうとする者は、規則で定めるところにより、当該特定事業の実施の際に環境に配慮する事項に関し、あらかじめ市長と協議しなければならない。</w:t>
      </w:r>
    </w:p>
    <w:p w14:paraId="31FFAB16" w14:textId="77777777" w:rsidR="00CC3B52" w:rsidRPr="00CC3B52" w:rsidRDefault="00CC3B52" w:rsidP="00CC3B52">
      <w:pPr>
        <w:ind w:firstLineChars="100" w:firstLine="204"/>
        <w:rPr>
          <w:rFonts w:ascii="ＭＳ Ｐ明朝" w:eastAsia="ＭＳ Ｐ明朝" w:hAnsi="ＭＳ Ｐ明朝"/>
          <w:kern w:val="0"/>
        </w:rPr>
      </w:pPr>
      <w:bookmarkStart w:id="0" w:name="J20_K1_G1"/>
      <w:bookmarkEnd w:id="0"/>
      <w:r w:rsidRPr="00CC3B52">
        <w:rPr>
          <w:rFonts w:ascii="ＭＳ Ｐ明朝" w:eastAsia="ＭＳ Ｐ明朝" w:hAnsi="ＭＳ Ｐ明朝" w:hint="eastAsia"/>
          <w:kern w:val="0"/>
        </w:rPr>
        <w:t>(1)　宅地の造成その他の土地の区画形質を変更する事業であって、規則で定めるもの</w:t>
      </w:r>
    </w:p>
    <w:p w14:paraId="38532EBA" w14:textId="77777777" w:rsidR="00CC3B52" w:rsidRPr="00CC3B52" w:rsidRDefault="00CC3B52" w:rsidP="00CC3B52">
      <w:pPr>
        <w:ind w:firstLineChars="100" w:firstLine="204"/>
        <w:rPr>
          <w:rFonts w:ascii="ＭＳ Ｐ明朝" w:eastAsia="ＭＳ Ｐ明朝" w:hAnsi="ＭＳ Ｐ明朝"/>
          <w:kern w:val="0"/>
        </w:rPr>
      </w:pPr>
      <w:bookmarkStart w:id="1" w:name="J20_K1_G2"/>
      <w:bookmarkEnd w:id="1"/>
      <w:r w:rsidRPr="00CC3B52">
        <w:rPr>
          <w:rFonts w:ascii="ＭＳ Ｐ明朝" w:eastAsia="ＭＳ Ｐ明朝" w:hAnsi="ＭＳ Ｐ明朝" w:hint="eastAsia"/>
          <w:kern w:val="0"/>
        </w:rPr>
        <w:t>(2)　生活環境に影響を及ぼすおそれのある事業であって、規則で定めるもの</w:t>
      </w:r>
    </w:p>
    <w:p w14:paraId="6A347733" w14:textId="77777777" w:rsidR="00CC3B52" w:rsidRPr="00CC3B52" w:rsidRDefault="00CC3B52" w:rsidP="00CC3B52">
      <w:pPr>
        <w:ind w:firstLineChars="100" w:firstLine="204"/>
        <w:rPr>
          <w:rFonts w:ascii="ＭＳ Ｐ明朝" w:eastAsia="ＭＳ Ｐ明朝" w:hAnsi="ＭＳ Ｐ明朝"/>
          <w:kern w:val="0"/>
        </w:rPr>
      </w:pPr>
      <w:bookmarkStart w:id="2" w:name="J20_K1_G3"/>
      <w:bookmarkEnd w:id="2"/>
      <w:r w:rsidRPr="00CC3B52">
        <w:rPr>
          <w:rFonts w:ascii="ＭＳ Ｐ明朝" w:eastAsia="ＭＳ Ｐ明朝" w:hAnsi="ＭＳ Ｐ明朝" w:hint="eastAsia"/>
          <w:kern w:val="0"/>
        </w:rPr>
        <w:t xml:space="preserve">(3)　</w:t>
      </w:r>
      <w:r w:rsidRPr="00CC3B52">
        <w:rPr>
          <w:rFonts w:ascii="ＭＳ Ｐ明朝" w:eastAsia="ＭＳ Ｐ明朝" w:hAnsi="ＭＳ Ｐ明朝" w:hint="eastAsia"/>
          <w:kern w:val="0"/>
          <w:u w:val="single"/>
        </w:rPr>
        <w:t>建築物であって、高さ又は階数について規則で定めるものの新築、増築、改築等</w:t>
      </w:r>
    </w:p>
    <w:p w14:paraId="79CDD35D" w14:textId="77777777" w:rsidR="00CC3B52" w:rsidRPr="00CC3B52" w:rsidRDefault="00CC3B52" w:rsidP="00CC3B52">
      <w:pPr>
        <w:ind w:left="204" w:hangingChars="100" w:hanging="204"/>
        <w:rPr>
          <w:rFonts w:ascii="ＭＳ Ｐ明朝" w:eastAsia="ＭＳ Ｐ明朝" w:hAnsi="ＭＳ Ｐ明朝"/>
        </w:rPr>
      </w:pPr>
      <w:bookmarkStart w:id="3" w:name="J20_K2"/>
      <w:bookmarkEnd w:id="3"/>
      <w:r w:rsidRPr="00CC3B52">
        <w:rPr>
          <w:rFonts w:ascii="ＭＳ Ｐ明朝" w:eastAsia="ＭＳ Ｐ明朝" w:hAnsi="ＭＳ Ｐ明朝" w:hint="eastAsia"/>
        </w:rPr>
        <w:t>2　特定事業を行おうとする者は、</w:t>
      </w:r>
      <w:hyperlink r:id="rId7" w:history="1">
        <w:r w:rsidRPr="00CC3B52">
          <w:rPr>
            <w:rFonts w:ascii="ＭＳ Ｐ明朝" w:eastAsia="ＭＳ Ｐ明朝" w:hAnsi="ＭＳ Ｐ明朝" w:hint="eastAsia"/>
          </w:rPr>
          <w:t>大津市環境基本条例第9条</w:t>
        </w:r>
      </w:hyperlink>
      <w:r w:rsidRPr="00CC3B52">
        <w:rPr>
          <w:rFonts w:ascii="ＭＳ Ｐ明朝" w:eastAsia="ＭＳ Ｐ明朝" w:hAnsi="ＭＳ Ｐ明朝" w:hint="eastAsia"/>
        </w:rPr>
        <w:t>の規定により策定された環境に配慮すべき指針(以下この章において「環境配慮指針」という。</w:t>
      </w:r>
      <w:proofErr w:type="gramStart"/>
      <w:r w:rsidRPr="00CC3B52">
        <w:rPr>
          <w:rFonts w:ascii="ＭＳ Ｐ明朝" w:eastAsia="ＭＳ Ｐ明朝" w:hAnsi="ＭＳ Ｐ明朝" w:hint="eastAsia"/>
        </w:rPr>
        <w:t>)に</w:t>
      </w:r>
      <w:proofErr w:type="gramEnd"/>
      <w:r w:rsidRPr="00CC3B52">
        <w:rPr>
          <w:rFonts w:ascii="ＭＳ Ｐ明朝" w:eastAsia="ＭＳ Ｐ明朝" w:hAnsi="ＭＳ Ｐ明朝" w:hint="eastAsia"/>
        </w:rPr>
        <w:t>基づき、事前配慮を行うよう努めなければならない。</w:t>
      </w:r>
    </w:p>
    <w:p w14:paraId="68328FF1" w14:textId="77777777" w:rsidR="00CC3B52" w:rsidRDefault="00CC3B52" w:rsidP="00BF4824">
      <w:pPr>
        <w:pStyle w:val="a5"/>
        <w:ind w:left="234" w:hangingChars="100" w:hanging="234"/>
        <w:rPr>
          <w:rFonts w:ascii="ＭＳ ゴシック" w:hAnsi="ＭＳ ゴシック" w:cs="ＭＳ ゴシック"/>
          <w:spacing w:val="20"/>
          <w:sz w:val="20"/>
        </w:rPr>
      </w:pPr>
    </w:p>
    <w:p w14:paraId="18F0E0AB" w14:textId="6F07655F" w:rsidR="00CC3B52" w:rsidRPr="00EC2EC4" w:rsidRDefault="00B7606D" w:rsidP="00EC2EC4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202</w:t>
      </w:r>
      <w:r w:rsidR="00095582">
        <w:rPr>
          <w:rFonts w:ascii="ＭＳ Ｐゴシック" w:eastAsia="ＭＳ Ｐゴシック" w:hAnsi="ＭＳ Ｐゴシック" w:hint="eastAsia"/>
        </w:rPr>
        <w:t>6</w:t>
      </w:r>
      <w:r>
        <w:rPr>
          <w:rFonts w:ascii="ＭＳ Ｐゴシック" w:eastAsia="ＭＳ Ｐゴシック" w:hAnsi="ＭＳ Ｐゴシック" w:hint="eastAsia"/>
        </w:rPr>
        <w:t>.</w:t>
      </w:r>
      <w:r w:rsidR="00BD0A14">
        <w:rPr>
          <w:rFonts w:ascii="ＭＳ Ｐゴシック" w:eastAsia="ＭＳ Ｐゴシック" w:hAnsi="ＭＳ Ｐゴシック" w:hint="eastAsia"/>
        </w:rPr>
        <w:t>4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CC3B52" w:rsidRPr="00683443">
        <w:rPr>
          <w:rFonts w:ascii="ＭＳ Ｐゴシック" w:eastAsia="ＭＳ Ｐゴシック" w:hAnsi="ＭＳ Ｐゴシック" w:hint="eastAsia"/>
        </w:rPr>
        <w:t>建築指導課</w:t>
      </w:r>
    </w:p>
    <w:sectPr w:rsidR="00CC3B52" w:rsidRPr="00EC2EC4" w:rsidSect="002B1779">
      <w:type w:val="continuous"/>
      <w:pgSz w:w="11906" w:h="16838" w:code="9"/>
      <w:pgMar w:top="851" w:right="851" w:bottom="454" w:left="851" w:header="720" w:footer="720" w:gutter="0"/>
      <w:cols w:space="720"/>
      <w:noEndnote/>
      <w:docGrid w:type="linesAndChars" w:linePitch="316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C7B6" w14:textId="77777777" w:rsidR="00FF7BE6" w:rsidRDefault="00FF7BE6" w:rsidP="0025734A">
      <w:r>
        <w:separator/>
      </w:r>
    </w:p>
  </w:endnote>
  <w:endnote w:type="continuationSeparator" w:id="0">
    <w:p w14:paraId="26B82374" w14:textId="77777777" w:rsidR="00FF7BE6" w:rsidRDefault="00FF7BE6" w:rsidP="0025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865C" w14:textId="77777777" w:rsidR="00FF7BE6" w:rsidRDefault="00FF7BE6" w:rsidP="0025734A">
      <w:r>
        <w:separator/>
      </w:r>
    </w:p>
  </w:footnote>
  <w:footnote w:type="continuationSeparator" w:id="0">
    <w:p w14:paraId="403027FB" w14:textId="77777777" w:rsidR="00FF7BE6" w:rsidRDefault="00FF7BE6" w:rsidP="0025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5813"/>
    <w:multiLevelType w:val="hybridMultilevel"/>
    <w:tmpl w:val="27A40774"/>
    <w:lvl w:ilvl="0" w:tplc="411E95C2"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  <w:color w:val="auto"/>
      </w:rPr>
    </w:lvl>
    <w:lvl w:ilvl="1" w:tplc="500E8CAC">
      <w:start w:val="1"/>
      <w:numFmt w:val="bullet"/>
      <w:lvlText w:val="・"/>
      <w:lvlJc w:val="left"/>
      <w:pPr>
        <w:tabs>
          <w:tab w:val="num" w:pos="984"/>
        </w:tabs>
        <w:ind w:left="984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" w15:restartNumberingAfterBreak="0">
    <w:nsid w:val="0F2534CD"/>
    <w:multiLevelType w:val="hybridMultilevel"/>
    <w:tmpl w:val="E99A5DA0"/>
    <w:lvl w:ilvl="0" w:tplc="4802E2B6">
      <w:start w:val="1"/>
      <w:numFmt w:val="decimalEnclosedCircle"/>
      <w:lvlText w:val="%1"/>
      <w:lvlJc w:val="left"/>
      <w:pPr>
        <w:tabs>
          <w:tab w:val="num" w:pos="564"/>
        </w:tabs>
        <w:ind w:left="564" w:hanging="360"/>
      </w:pPr>
      <w:rPr>
        <w:rFonts w:hint="eastAsia"/>
        <w:color w:val="auto"/>
      </w:rPr>
    </w:lvl>
    <w:lvl w:ilvl="1" w:tplc="500E8CAC">
      <w:start w:val="1"/>
      <w:numFmt w:val="bullet"/>
      <w:lvlText w:val="・"/>
      <w:lvlJc w:val="left"/>
      <w:pPr>
        <w:tabs>
          <w:tab w:val="num" w:pos="984"/>
        </w:tabs>
        <w:ind w:left="984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" w15:restartNumberingAfterBreak="0">
    <w:nsid w:val="19F6368D"/>
    <w:multiLevelType w:val="hybridMultilevel"/>
    <w:tmpl w:val="09FC8212"/>
    <w:lvl w:ilvl="0" w:tplc="4C2463DA">
      <w:start w:val="1"/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F2E537A"/>
    <w:multiLevelType w:val="multilevel"/>
    <w:tmpl w:val="E99A5DA0"/>
    <w:lvl w:ilvl="0">
      <w:start w:val="1"/>
      <w:numFmt w:val="decimalEnclosedCircle"/>
      <w:lvlText w:val="%1"/>
      <w:lvlJc w:val="left"/>
      <w:pPr>
        <w:tabs>
          <w:tab w:val="num" w:pos="564"/>
        </w:tabs>
        <w:ind w:left="564" w:hanging="360"/>
      </w:pPr>
      <w:rPr>
        <w:rFonts w:hint="eastAsia"/>
        <w:color w:val="auto"/>
      </w:rPr>
    </w:lvl>
    <w:lvl w:ilvl="1">
      <w:start w:val="1"/>
      <w:numFmt w:val="bullet"/>
      <w:lvlText w:val="・"/>
      <w:lvlJc w:val="left"/>
      <w:pPr>
        <w:tabs>
          <w:tab w:val="num" w:pos="984"/>
        </w:tabs>
        <w:ind w:left="984" w:hanging="360"/>
      </w:pPr>
      <w:rPr>
        <w:rFonts w:ascii="ＭＳ Ｐゴシック" w:eastAsia="ＭＳ Ｐゴシック" w:hAnsi="ＭＳ Ｐゴシック" w:cs="ＭＳ Ｐゴシック" w:hint="eastAsia"/>
      </w:rPr>
    </w:lvl>
    <w:lvl w:ilvl="2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27953042"/>
    <w:multiLevelType w:val="hybridMultilevel"/>
    <w:tmpl w:val="27E61248"/>
    <w:lvl w:ilvl="0" w:tplc="04090001">
      <w:start w:val="1"/>
      <w:numFmt w:val="bullet"/>
      <w:lvlText w:val=""/>
      <w:lvlJc w:val="left"/>
      <w:pPr>
        <w:tabs>
          <w:tab w:val="num" w:pos="795"/>
        </w:tabs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5" w15:restartNumberingAfterBreak="0">
    <w:nsid w:val="34205F53"/>
    <w:multiLevelType w:val="hybridMultilevel"/>
    <w:tmpl w:val="FDA2EC38"/>
    <w:lvl w:ilvl="0" w:tplc="8A9E7850">
      <w:start w:val="1"/>
      <w:numFmt w:val="decimal"/>
      <w:lvlText w:val="(%1)"/>
      <w:lvlJc w:val="left"/>
      <w:pPr>
        <w:tabs>
          <w:tab w:val="num" w:pos="542"/>
        </w:tabs>
        <w:ind w:left="542" w:hanging="360"/>
      </w:pPr>
      <w:rPr>
        <w:rFonts w:ascii="ＭＳ Ｐゴシック" w:hAnsi="ＭＳ Ｐ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2"/>
        </w:tabs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2"/>
        </w:tabs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2"/>
        </w:tabs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2"/>
        </w:tabs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2"/>
        </w:tabs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2"/>
        </w:tabs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2"/>
        </w:tabs>
        <w:ind w:left="3962" w:hanging="420"/>
      </w:pPr>
    </w:lvl>
  </w:abstractNum>
  <w:abstractNum w:abstractNumId="6" w15:restartNumberingAfterBreak="0">
    <w:nsid w:val="37591A1D"/>
    <w:multiLevelType w:val="hybridMultilevel"/>
    <w:tmpl w:val="DA2ED6C6"/>
    <w:lvl w:ilvl="0" w:tplc="58E842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114E36"/>
    <w:multiLevelType w:val="hybridMultilevel"/>
    <w:tmpl w:val="7E621D44"/>
    <w:lvl w:ilvl="0" w:tplc="0409000F">
      <w:start w:val="1"/>
      <w:numFmt w:val="decimal"/>
      <w:lvlText w:val="%1."/>
      <w:lvlJc w:val="left"/>
      <w:pPr>
        <w:tabs>
          <w:tab w:val="num" w:pos="784"/>
        </w:tabs>
        <w:ind w:left="78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4"/>
        </w:tabs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4"/>
        </w:tabs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4"/>
        </w:tabs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4"/>
        </w:tabs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4"/>
        </w:tabs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4"/>
        </w:tabs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4"/>
        </w:tabs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4"/>
        </w:tabs>
        <w:ind w:left="4144" w:hanging="420"/>
      </w:pPr>
    </w:lvl>
  </w:abstractNum>
  <w:abstractNum w:abstractNumId="8" w15:restartNumberingAfterBreak="0">
    <w:nsid w:val="49161C44"/>
    <w:multiLevelType w:val="hybridMultilevel"/>
    <w:tmpl w:val="4C98DB08"/>
    <w:lvl w:ilvl="0" w:tplc="04090001">
      <w:start w:val="1"/>
      <w:numFmt w:val="bullet"/>
      <w:lvlText w:val=""/>
      <w:lvlJc w:val="left"/>
      <w:pPr>
        <w:tabs>
          <w:tab w:val="num" w:pos="624"/>
        </w:tabs>
        <w:ind w:left="624" w:hanging="420"/>
      </w:pPr>
      <w:rPr>
        <w:rFonts w:ascii="Wingdings" w:hAnsi="Wingdings" w:hint="default"/>
        <w:color w:val="auto"/>
      </w:rPr>
    </w:lvl>
    <w:lvl w:ilvl="1" w:tplc="500E8CAC">
      <w:start w:val="1"/>
      <w:numFmt w:val="bullet"/>
      <w:lvlText w:val="・"/>
      <w:lvlJc w:val="left"/>
      <w:pPr>
        <w:tabs>
          <w:tab w:val="num" w:pos="984"/>
        </w:tabs>
        <w:ind w:left="984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9" w15:restartNumberingAfterBreak="0">
    <w:nsid w:val="4E7E6B4C"/>
    <w:multiLevelType w:val="hybridMultilevel"/>
    <w:tmpl w:val="C5E6AD3E"/>
    <w:lvl w:ilvl="0" w:tplc="A4AE4C2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BA5591"/>
    <w:multiLevelType w:val="hybridMultilevel"/>
    <w:tmpl w:val="EB06FB3C"/>
    <w:lvl w:ilvl="0" w:tplc="51C09DFA">
      <w:numFmt w:val="bullet"/>
      <w:lvlText w:val="・"/>
      <w:lvlJc w:val="left"/>
      <w:pPr>
        <w:tabs>
          <w:tab w:val="num" w:pos="735"/>
        </w:tabs>
        <w:ind w:left="73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11" w15:restartNumberingAfterBreak="0">
    <w:nsid w:val="5BAF12A6"/>
    <w:multiLevelType w:val="hybridMultilevel"/>
    <w:tmpl w:val="C3923332"/>
    <w:lvl w:ilvl="0" w:tplc="48929D02">
      <w:start w:val="1"/>
      <w:numFmt w:val="decimal"/>
      <w:lvlText w:val="(%1)"/>
      <w:lvlJc w:val="left"/>
      <w:pPr>
        <w:tabs>
          <w:tab w:val="num" w:pos="542"/>
        </w:tabs>
        <w:ind w:left="5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2"/>
        </w:tabs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2"/>
        </w:tabs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2"/>
        </w:tabs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2"/>
        </w:tabs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2"/>
        </w:tabs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2"/>
        </w:tabs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2"/>
        </w:tabs>
        <w:ind w:left="3962" w:hanging="420"/>
      </w:pPr>
    </w:lvl>
  </w:abstractNum>
  <w:abstractNum w:abstractNumId="12" w15:restartNumberingAfterBreak="0">
    <w:nsid w:val="5F5100DF"/>
    <w:multiLevelType w:val="multilevel"/>
    <w:tmpl w:val="4C98DB08"/>
    <w:lvl w:ilvl="0">
      <w:start w:val="1"/>
      <w:numFmt w:val="bullet"/>
      <w:lvlText w:val=""/>
      <w:lvlJc w:val="left"/>
      <w:pPr>
        <w:tabs>
          <w:tab w:val="num" w:pos="624"/>
        </w:tabs>
        <w:ind w:left="624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・"/>
      <w:lvlJc w:val="left"/>
      <w:pPr>
        <w:tabs>
          <w:tab w:val="num" w:pos="984"/>
        </w:tabs>
        <w:ind w:left="984" w:hanging="360"/>
      </w:pPr>
      <w:rPr>
        <w:rFonts w:ascii="ＭＳ Ｐゴシック" w:eastAsia="ＭＳ Ｐゴシック" w:hAnsi="ＭＳ Ｐゴシック" w:cs="ＭＳ Ｐゴシック" w:hint="eastAsia"/>
      </w:rPr>
    </w:lvl>
    <w:lvl w:ilvl="2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3" w15:restartNumberingAfterBreak="0">
    <w:nsid w:val="62C84B93"/>
    <w:multiLevelType w:val="hybridMultilevel"/>
    <w:tmpl w:val="F2600FBC"/>
    <w:lvl w:ilvl="0" w:tplc="411E95C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3964F1F"/>
    <w:multiLevelType w:val="hybridMultilevel"/>
    <w:tmpl w:val="B9ACB1E2"/>
    <w:lvl w:ilvl="0" w:tplc="E278D49C">
      <w:start w:val="3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ascii="ＭＳ Ｐゴシック" w:eastAsia="ＭＳ Ｐゴシック" w:hAnsi="ＭＳ Ｐゴシック" w:cs="Times New Roman"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5" w15:restartNumberingAfterBreak="0">
    <w:nsid w:val="6CFB2990"/>
    <w:multiLevelType w:val="hybridMultilevel"/>
    <w:tmpl w:val="0D467DA6"/>
    <w:lvl w:ilvl="0" w:tplc="CC126CC6">
      <w:start w:val="1"/>
      <w:numFmt w:val="decimalEnclosedCircle"/>
      <w:lvlText w:val="%1"/>
      <w:lvlJc w:val="left"/>
      <w:pPr>
        <w:tabs>
          <w:tab w:val="num" w:pos="724"/>
        </w:tabs>
        <w:ind w:left="724" w:hanging="360"/>
      </w:pPr>
      <w:rPr>
        <w:rFonts w:hint="default"/>
        <w:color w:val="000000"/>
      </w:rPr>
    </w:lvl>
    <w:lvl w:ilvl="1" w:tplc="04090001">
      <w:start w:val="1"/>
      <w:numFmt w:val="bullet"/>
      <w:lvlText w:val=""/>
      <w:lvlJc w:val="left"/>
      <w:pPr>
        <w:tabs>
          <w:tab w:val="num" w:pos="1204"/>
        </w:tabs>
        <w:ind w:left="1204" w:hanging="420"/>
      </w:pPr>
      <w:rPr>
        <w:rFonts w:ascii="Wingdings" w:hAnsi="Wingdings"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4"/>
        </w:tabs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4"/>
        </w:tabs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4"/>
        </w:tabs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4"/>
        </w:tabs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4"/>
        </w:tabs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4"/>
        </w:tabs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4"/>
        </w:tabs>
        <w:ind w:left="4144" w:hanging="420"/>
      </w:pPr>
    </w:lvl>
  </w:abstractNum>
  <w:abstractNum w:abstractNumId="16" w15:restartNumberingAfterBreak="0">
    <w:nsid w:val="6DB34916"/>
    <w:multiLevelType w:val="hybridMultilevel"/>
    <w:tmpl w:val="9EA83F82"/>
    <w:lvl w:ilvl="0" w:tplc="981E2CF8">
      <w:start w:val="1"/>
      <w:numFmt w:val="decimal"/>
      <w:lvlText w:val="(%1)"/>
      <w:lvlJc w:val="left"/>
      <w:pPr>
        <w:tabs>
          <w:tab w:val="num" w:pos="542"/>
        </w:tabs>
        <w:ind w:left="54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2"/>
        </w:tabs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2"/>
        </w:tabs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2"/>
        </w:tabs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2"/>
        </w:tabs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2"/>
        </w:tabs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2"/>
        </w:tabs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2"/>
        </w:tabs>
        <w:ind w:left="3962" w:hanging="420"/>
      </w:pPr>
    </w:lvl>
  </w:abstractNum>
  <w:abstractNum w:abstractNumId="17" w15:restartNumberingAfterBreak="0">
    <w:nsid w:val="70646FC3"/>
    <w:multiLevelType w:val="hybridMultilevel"/>
    <w:tmpl w:val="A998A48A"/>
    <w:lvl w:ilvl="0" w:tplc="0E425E50">
      <w:start w:val="2"/>
      <w:numFmt w:val="bullet"/>
      <w:lvlText w:val="※"/>
      <w:lvlJc w:val="left"/>
      <w:pPr>
        <w:tabs>
          <w:tab w:val="num" w:pos="536"/>
        </w:tabs>
        <w:ind w:left="536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</w:abstractNum>
  <w:abstractNum w:abstractNumId="18" w15:restartNumberingAfterBreak="0">
    <w:nsid w:val="70931110"/>
    <w:multiLevelType w:val="hybridMultilevel"/>
    <w:tmpl w:val="6E52BE24"/>
    <w:lvl w:ilvl="0" w:tplc="04090001">
      <w:start w:val="1"/>
      <w:numFmt w:val="bullet"/>
      <w:lvlText w:val=""/>
      <w:lvlJc w:val="left"/>
      <w:pPr>
        <w:tabs>
          <w:tab w:val="num" w:pos="1204"/>
        </w:tabs>
        <w:ind w:left="12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4"/>
        </w:tabs>
        <w:ind w:left="16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4"/>
        </w:tabs>
        <w:ind w:left="20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4"/>
        </w:tabs>
        <w:ind w:left="24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4"/>
        </w:tabs>
        <w:ind w:left="28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4"/>
        </w:tabs>
        <w:ind w:left="33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4"/>
        </w:tabs>
        <w:ind w:left="37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4"/>
        </w:tabs>
        <w:ind w:left="41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4"/>
        </w:tabs>
        <w:ind w:left="4564" w:hanging="420"/>
      </w:pPr>
      <w:rPr>
        <w:rFonts w:ascii="Wingdings" w:hAnsi="Wingdings" w:hint="default"/>
      </w:rPr>
    </w:lvl>
  </w:abstractNum>
  <w:num w:numId="1" w16cid:durableId="1571041825">
    <w:abstractNumId w:val="9"/>
  </w:num>
  <w:num w:numId="2" w16cid:durableId="1732537160">
    <w:abstractNumId w:val="14"/>
  </w:num>
  <w:num w:numId="3" w16cid:durableId="1075512155">
    <w:abstractNumId w:val="1"/>
  </w:num>
  <w:num w:numId="4" w16cid:durableId="457455160">
    <w:abstractNumId w:val="4"/>
  </w:num>
  <w:num w:numId="5" w16cid:durableId="508182326">
    <w:abstractNumId w:val="10"/>
  </w:num>
  <w:num w:numId="6" w16cid:durableId="601378269">
    <w:abstractNumId w:val="11"/>
  </w:num>
  <w:num w:numId="7" w16cid:durableId="545870548">
    <w:abstractNumId w:val="5"/>
  </w:num>
  <w:num w:numId="8" w16cid:durableId="1204555262">
    <w:abstractNumId w:val="16"/>
  </w:num>
  <w:num w:numId="9" w16cid:durableId="59599873">
    <w:abstractNumId w:val="15"/>
  </w:num>
  <w:num w:numId="10" w16cid:durableId="1610240882">
    <w:abstractNumId w:val="7"/>
  </w:num>
  <w:num w:numId="11" w16cid:durableId="1129085403">
    <w:abstractNumId w:val="18"/>
  </w:num>
  <w:num w:numId="12" w16cid:durableId="1461192569">
    <w:abstractNumId w:val="17"/>
  </w:num>
  <w:num w:numId="13" w16cid:durableId="5131217">
    <w:abstractNumId w:val="3"/>
  </w:num>
  <w:num w:numId="14" w16cid:durableId="1813643618">
    <w:abstractNumId w:val="8"/>
  </w:num>
  <w:num w:numId="15" w16cid:durableId="1776747934">
    <w:abstractNumId w:val="12"/>
  </w:num>
  <w:num w:numId="16" w16cid:durableId="830026414">
    <w:abstractNumId w:val="0"/>
  </w:num>
  <w:num w:numId="17" w16cid:durableId="572010245">
    <w:abstractNumId w:val="2"/>
  </w:num>
  <w:num w:numId="18" w16cid:durableId="750811418">
    <w:abstractNumId w:val="6"/>
  </w:num>
  <w:num w:numId="19" w16cid:durableId="11404649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2"/>
  <w:drawingGridVerticalSpacing w:val="15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417C"/>
    <w:rsid w:val="00031B89"/>
    <w:rsid w:val="00033BB4"/>
    <w:rsid w:val="00040EF4"/>
    <w:rsid w:val="00055227"/>
    <w:rsid w:val="00057469"/>
    <w:rsid w:val="00072C0C"/>
    <w:rsid w:val="00075B32"/>
    <w:rsid w:val="0008181C"/>
    <w:rsid w:val="00087902"/>
    <w:rsid w:val="00095582"/>
    <w:rsid w:val="000A353A"/>
    <w:rsid w:val="000B2D43"/>
    <w:rsid w:val="000C7DE8"/>
    <w:rsid w:val="00100D60"/>
    <w:rsid w:val="00146697"/>
    <w:rsid w:val="00163512"/>
    <w:rsid w:val="00171C89"/>
    <w:rsid w:val="001851F0"/>
    <w:rsid w:val="00186F7C"/>
    <w:rsid w:val="0019301A"/>
    <w:rsid w:val="00195114"/>
    <w:rsid w:val="001C3F42"/>
    <w:rsid w:val="001D6D5A"/>
    <w:rsid w:val="001E58D0"/>
    <w:rsid w:val="00231763"/>
    <w:rsid w:val="00254C40"/>
    <w:rsid w:val="0025734A"/>
    <w:rsid w:val="0029747D"/>
    <w:rsid w:val="002B1779"/>
    <w:rsid w:val="002B4617"/>
    <w:rsid w:val="002C0822"/>
    <w:rsid w:val="002C6D33"/>
    <w:rsid w:val="002D6F5D"/>
    <w:rsid w:val="002D705E"/>
    <w:rsid w:val="00380915"/>
    <w:rsid w:val="00382665"/>
    <w:rsid w:val="003945D9"/>
    <w:rsid w:val="003A7983"/>
    <w:rsid w:val="003A7D6A"/>
    <w:rsid w:val="003B2506"/>
    <w:rsid w:val="003B6C96"/>
    <w:rsid w:val="003F41C4"/>
    <w:rsid w:val="00401772"/>
    <w:rsid w:val="00402B7F"/>
    <w:rsid w:val="0042467D"/>
    <w:rsid w:val="004260E3"/>
    <w:rsid w:val="00451E78"/>
    <w:rsid w:val="004A3E80"/>
    <w:rsid w:val="004E7E97"/>
    <w:rsid w:val="004F7C70"/>
    <w:rsid w:val="005227B0"/>
    <w:rsid w:val="00532845"/>
    <w:rsid w:val="00582603"/>
    <w:rsid w:val="00587721"/>
    <w:rsid w:val="005B2479"/>
    <w:rsid w:val="005B5E97"/>
    <w:rsid w:val="005C1A32"/>
    <w:rsid w:val="005C2018"/>
    <w:rsid w:val="005C6D8F"/>
    <w:rsid w:val="00627337"/>
    <w:rsid w:val="006860AB"/>
    <w:rsid w:val="00691B4D"/>
    <w:rsid w:val="006B30CE"/>
    <w:rsid w:val="007404CE"/>
    <w:rsid w:val="00746F1D"/>
    <w:rsid w:val="0075571F"/>
    <w:rsid w:val="0076075B"/>
    <w:rsid w:val="007624E1"/>
    <w:rsid w:val="00774433"/>
    <w:rsid w:val="007A3CAF"/>
    <w:rsid w:val="007E3F63"/>
    <w:rsid w:val="00801670"/>
    <w:rsid w:val="008033B7"/>
    <w:rsid w:val="008050C3"/>
    <w:rsid w:val="00806FF5"/>
    <w:rsid w:val="00817DB2"/>
    <w:rsid w:val="00830942"/>
    <w:rsid w:val="008441AA"/>
    <w:rsid w:val="0085442D"/>
    <w:rsid w:val="008859A8"/>
    <w:rsid w:val="00890EAE"/>
    <w:rsid w:val="0089468D"/>
    <w:rsid w:val="008A579F"/>
    <w:rsid w:val="008B6657"/>
    <w:rsid w:val="008C27A8"/>
    <w:rsid w:val="008C5F92"/>
    <w:rsid w:val="008D4891"/>
    <w:rsid w:val="008F0D84"/>
    <w:rsid w:val="008F733A"/>
    <w:rsid w:val="009120D1"/>
    <w:rsid w:val="00921532"/>
    <w:rsid w:val="00947FEF"/>
    <w:rsid w:val="009670C8"/>
    <w:rsid w:val="00997E95"/>
    <w:rsid w:val="009B4251"/>
    <w:rsid w:val="009C2534"/>
    <w:rsid w:val="009D21C7"/>
    <w:rsid w:val="009E3EE7"/>
    <w:rsid w:val="009F71C2"/>
    <w:rsid w:val="00A11828"/>
    <w:rsid w:val="00A14418"/>
    <w:rsid w:val="00A34C9B"/>
    <w:rsid w:val="00A865F4"/>
    <w:rsid w:val="00AC5880"/>
    <w:rsid w:val="00AD41F2"/>
    <w:rsid w:val="00AF4F0B"/>
    <w:rsid w:val="00B058CB"/>
    <w:rsid w:val="00B22E48"/>
    <w:rsid w:val="00B47BE1"/>
    <w:rsid w:val="00B5423F"/>
    <w:rsid w:val="00B56EBE"/>
    <w:rsid w:val="00B65BF2"/>
    <w:rsid w:val="00B7606D"/>
    <w:rsid w:val="00B80D1A"/>
    <w:rsid w:val="00BA13AC"/>
    <w:rsid w:val="00BC625F"/>
    <w:rsid w:val="00BD0A14"/>
    <w:rsid w:val="00BF4824"/>
    <w:rsid w:val="00C01C96"/>
    <w:rsid w:val="00C17ABE"/>
    <w:rsid w:val="00C249CD"/>
    <w:rsid w:val="00C472D1"/>
    <w:rsid w:val="00C607EB"/>
    <w:rsid w:val="00CA3648"/>
    <w:rsid w:val="00CA7958"/>
    <w:rsid w:val="00CC3B52"/>
    <w:rsid w:val="00CC6EE8"/>
    <w:rsid w:val="00CE1F31"/>
    <w:rsid w:val="00D314EF"/>
    <w:rsid w:val="00D5647E"/>
    <w:rsid w:val="00D823EA"/>
    <w:rsid w:val="00D94E67"/>
    <w:rsid w:val="00DA4E77"/>
    <w:rsid w:val="00DF742E"/>
    <w:rsid w:val="00E640DE"/>
    <w:rsid w:val="00E8469B"/>
    <w:rsid w:val="00E964DC"/>
    <w:rsid w:val="00EC2EC4"/>
    <w:rsid w:val="00F132F6"/>
    <w:rsid w:val="00F347B9"/>
    <w:rsid w:val="00F45664"/>
    <w:rsid w:val="00F53E6A"/>
    <w:rsid w:val="00F57EA6"/>
    <w:rsid w:val="00F71596"/>
    <w:rsid w:val="00FA3640"/>
    <w:rsid w:val="00FC417C"/>
    <w:rsid w:val="00FD0BD2"/>
    <w:rsid w:val="00FD2541"/>
    <w:rsid w:val="00FE0A52"/>
    <w:rsid w:val="00FE5052"/>
    <w:rsid w:val="00FF2AEF"/>
    <w:rsid w:val="00FF3EF1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30BB52"/>
  <w15:docId w15:val="{2EC81C2A-64CE-41AB-A5C0-88E2310E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3B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eastAsia="ＭＳ Ｐゴシック" w:hAnsi="Times New Roman" w:cs="ＭＳ Ｐゴシック"/>
      <w:spacing w:val="1"/>
      <w:sz w:val="18"/>
      <w:szCs w:val="18"/>
    </w:rPr>
  </w:style>
  <w:style w:type="paragraph" w:styleId="a4">
    <w:name w:val="Balloon Text"/>
    <w:basedOn w:val="a"/>
    <w:semiHidden/>
    <w:rsid w:val="00FD0BD2"/>
    <w:rPr>
      <w:rFonts w:ascii="Arial" w:eastAsia="ＭＳ ゴシック" w:hAnsi="Arial"/>
      <w:sz w:val="18"/>
      <w:szCs w:val="18"/>
    </w:rPr>
  </w:style>
  <w:style w:type="paragraph" w:customStyle="1" w:styleId="a5">
    <w:name w:val="一太郎８"/>
    <w:rsid w:val="00CC3B52"/>
    <w:pPr>
      <w:widowControl w:val="0"/>
      <w:wordWrap w:val="0"/>
      <w:autoSpaceDE w:val="0"/>
      <w:autoSpaceDN w:val="0"/>
      <w:adjustRightInd w:val="0"/>
      <w:spacing w:line="261" w:lineRule="atLeast"/>
      <w:jc w:val="both"/>
    </w:pPr>
    <w:rPr>
      <w:rFonts w:ascii="Times New Roman" w:eastAsia="ＭＳ ゴシック" w:hAnsi="Times New Roman"/>
      <w:spacing w:val="-2"/>
      <w:sz w:val="18"/>
    </w:rPr>
  </w:style>
  <w:style w:type="paragraph" w:styleId="a6">
    <w:name w:val="header"/>
    <w:basedOn w:val="a"/>
    <w:link w:val="a7"/>
    <w:rsid w:val="002573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5734A"/>
    <w:rPr>
      <w:kern w:val="2"/>
      <w:sz w:val="21"/>
      <w:szCs w:val="24"/>
    </w:rPr>
  </w:style>
  <w:style w:type="paragraph" w:styleId="a8">
    <w:name w:val="footer"/>
    <w:basedOn w:val="a"/>
    <w:link w:val="a9"/>
    <w:rsid w:val="00257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573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%20window.open('Re05_Hon_Link_Frame.exe?PAGE=0&amp;UTDIR=E:\\EFServ2\\ss00003FBA\\reiki&amp;SYSID=1434&amp;FNM=x4000096041412201.html&amp;NAMETAG=J9','_blank','directories=no,location=no,menubar=yes,resizable=yes,scrollbars=yes,status=no,titlebar=yes,toolbar=yes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中高層建築物事前協議対象の要領（Ｈ</vt:lpstr>
      <vt:lpstr>中高層建築物事前協議対象の要領（Ｈ</vt:lpstr>
    </vt:vector>
  </TitlesOfParts>
  <Company>大津市役所</Company>
  <LinksUpToDate>false</LinksUpToDate>
  <CharactersWithSpaces>4014</CharactersWithSpaces>
  <SharedDoc>false</SharedDoc>
  <HLinks>
    <vt:vector size="6" baseType="variant">
      <vt:variant>
        <vt:i4>393225</vt:i4>
      </vt:variant>
      <vt:variant>
        <vt:i4>4</vt:i4>
      </vt:variant>
      <vt:variant>
        <vt:i4>0</vt:i4>
      </vt:variant>
      <vt:variant>
        <vt:i4>5</vt:i4>
      </vt:variant>
      <vt:variant>
        <vt:lpwstr>javascript:void window.open('Re05_Hon_Link_Frame.exe?PAGE=0&amp;UTDIR=E:\\EFServ2\\ss00003FBA\\reiki&amp;SYSID=1434&amp;FNM=x4000096041412201.html&amp;NAMETAG=J9','_blank','directories=no,location=no,menubar=yes,resizable=yes,scrollbars=yes,status=no,titlebar=yes,toolbar=yes')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中高層建築物事前協議対象の要領（Ｈ</dc:title>
  <dc:creator>WS1309N1</dc:creator>
  <cp:lastModifiedBy>OtsuCity</cp:lastModifiedBy>
  <cp:revision>3</cp:revision>
  <cp:lastPrinted>2026-06-26T00:45:00Z</cp:lastPrinted>
  <dcterms:created xsi:type="dcterms:W3CDTF">2026-06-26T01:47:00Z</dcterms:created>
  <dcterms:modified xsi:type="dcterms:W3CDTF">2026-06-26T01:59:00Z</dcterms:modified>
</cp:coreProperties>
</file>