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DF6C8" w14:textId="77777777" w:rsidR="00794953" w:rsidRPr="00794953" w:rsidRDefault="00794953" w:rsidP="0079495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参考様式第１号</w:t>
      </w:r>
    </w:p>
    <w:p w14:paraId="7C01495E" w14:textId="77777777" w:rsidR="0077655A" w:rsidRDefault="00CE735C" w:rsidP="00591446">
      <w:pPr>
        <w:ind w:firstLineChars="100" w:firstLine="281"/>
        <w:jc w:val="center"/>
        <w:rPr>
          <w:b/>
          <w:sz w:val="28"/>
          <w:szCs w:val="28"/>
        </w:rPr>
      </w:pPr>
      <w:r w:rsidRPr="00794953">
        <w:rPr>
          <w:rFonts w:hint="eastAsia"/>
          <w:b/>
          <w:sz w:val="28"/>
          <w:szCs w:val="28"/>
        </w:rPr>
        <w:t>商店街活性化計画</w:t>
      </w:r>
      <w:r w:rsidR="00BD2594">
        <w:rPr>
          <w:rFonts w:hint="eastAsia"/>
          <w:b/>
          <w:sz w:val="28"/>
          <w:szCs w:val="28"/>
        </w:rPr>
        <w:t>書</w:t>
      </w:r>
    </w:p>
    <w:p w14:paraId="58689EDF" w14:textId="77777777" w:rsidR="00794953" w:rsidRPr="00794953" w:rsidRDefault="00794953" w:rsidP="00794953">
      <w:pPr>
        <w:ind w:firstLineChars="100" w:firstLine="211"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　　　　　　　　　　　　　　　　　　　　　　商店街名：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E735C" w:rsidRPr="00961B67" w14:paraId="63C12923" w14:textId="77777777" w:rsidTr="004D4A7F">
        <w:trPr>
          <w:trHeight w:val="411"/>
        </w:trPr>
        <w:tc>
          <w:tcPr>
            <w:tcW w:w="9639" w:type="dxa"/>
            <w:shd w:val="clear" w:color="auto" w:fill="auto"/>
          </w:tcPr>
          <w:p w14:paraId="40A3B770" w14:textId="77777777" w:rsidR="007A2DA5" w:rsidRPr="007A2DA5" w:rsidRDefault="003432B5" w:rsidP="00794953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１　</w:t>
            </w:r>
            <w:r w:rsidR="007A2DA5" w:rsidRPr="007A2DA5">
              <w:rPr>
                <w:rFonts w:ascii="ＭＳ 明朝" w:hAnsi="ＭＳ 明朝" w:hint="eastAsia"/>
                <w:szCs w:val="21"/>
              </w:rPr>
              <w:t>商店街の現状分析</w:t>
            </w:r>
          </w:p>
        </w:tc>
      </w:tr>
      <w:tr w:rsidR="007A2DA5" w:rsidRPr="00961B67" w14:paraId="63A1211B" w14:textId="77777777" w:rsidTr="004D4A7F">
        <w:trPr>
          <w:trHeight w:val="598"/>
        </w:trPr>
        <w:tc>
          <w:tcPr>
            <w:tcW w:w="9639" w:type="dxa"/>
            <w:shd w:val="clear" w:color="auto" w:fill="auto"/>
          </w:tcPr>
          <w:p w14:paraId="045421AC" w14:textId="77777777" w:rsidR="007A2DA5" w:rsidRDefault="007A2DA5" w:rsidP="00794953">
            <w:pPr>
              <w:spacing w:line="280" w:lineRule="exact"/>
              <w:ind w:left="200" w:hangingChars="100" w:hanging="200"/>
              <w:rPr>
                <w:rFonts w:ascii="ＭＳ 明朝" w:hAnsi="ＭＳ 明朝"/>
                <w:szCs w:val="21"/>
              </w:rPr>
            </w:pPr>
            <w:r w:rsidRPr="003432B5">
              <w:rPr>
                <w:rFonts w:ascii="ＭＳ 明朝" w:hAnsi="ＭＳ 明朝" w:hint="eastAsia"/>
                <w:sz w:val="20"/>
                <w:szCs w:val="21"/>
              </w:rPr>
              <w:t>※商店街の活動の現状について、地域商業の動向の把握、商店街事業の効果、会員数の推移、</w:t>
            </w:r>
            <w:r w:rsidR="004C617A">
              <w:rPr>
                <w:rFonts w:ascii="ＭＳ 明朝" w:hAnsi="ＭＳ 明朝" w:hint="eastAsia"/>
                <w:sz w:val="20"/>
                <w:szCs w:val="21"/>
              </w:rPr>
              <w:t>空き店舗数、</w:t>
            </w:r>
            <w:r w:rsidRPr="003432B5">
              <w:rPr>
                <w:rFonts w:ascii="ＭＳ 明朝" w:hAnsi="ＭＳ 明朝" w:hint="eastAsia"/>
                <w:sz w:val="20"/>
                <w:szCs w:val="21"/>
              </w:rPr>
              <w:t>ホームページ、商店街設備の状況</w:t>
            </w:r>
            <w:r w:rsidR="009733B9">
              <w:rPr>
                <w:rFonts w:ascii="ＭＳ 明朝" w:hAnsi="ＭＳ 明朝" w:hint="eastAsia"/>
                <w:sz w:val="20"/>
                <w:szCs w:val="21"/>
              </w:rPr>
              <w:t>、商圏の人口、世帯数、推移・増減、公共交通の状況、立地状況等を用いて</w:t>
            </w:r>
            <w:r w:rsidR="00B31133" w:rsidRPr="003432B5">
              <w:rPr>
                <w:rFonts w:ascii="ＭＳ 明朝" w:hAnsi="ＭＳ 明朝" w:hint="eastAsia"/>
                <w:sz w:val="20"/>
                <w:szCs w:val="21"/>
              </w:rPr>
              <w:t>評価</w:t>
            </w:r>
            <w:r w:rsidR="00B31133">
              <w:rPr>
                <w:rFonts w:ascii="ＭＳ 明朝" w:hAnsi="ＭＳ 明朝" w:hint="eastAsia"/>
                <w:sz w:val="20"/>
                <w:szCs w:val="21"/>
              </w:rPr>
              <w:t>・</w:t>
            </w:r>
            <w:r w:rsidR="009733B9">
              <w:rPr>
                <w:rFonts w:ascii="ＭＳ 明朝" w:hAnsi="ＭＳ 明朝" w:hint="eastAsia"/>
                <w:sz w:val="20"/>
                <w:szCs w:val="21"/>
              </w:rPr>
              <w:t>分析した状況について記載すること。</w:t>
            </w:r>
          </w:p>
          <w:p w14:paraId="2A9C83ED" w14:textId="77777777" w:rsidR="003432B5" w:rsidRPr="00B31133" w:rsidRDefault="003432B5" w:rsidP="00794953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517DD6AA" w14:textId="77777777" w:rsidR="003432B5" w:rsidRDefault="003432B5" w:rsidP="00794953">
            <w:pPr>
              <w:spacing w:line="28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</w:tr>
      <w:tr w:rsidR="007A2DA5" w:rsidRPr="00961B67" w14:paraId="425FF25F" w14:textId="77777777" w:rsidTr="004D4A7F">
        <w:trPr>
          <w:trHeight w:val="421"/>
        </w:trPr>
        <w:tc>
          <w:tcPr>
            <w:tcW w:w="9639" w:type="dxa"/>
            <w:shd w:val="clear" w:color="auto" w:fill="auto"/>
          </w:tcPr>
          <w:p w14:paraId="377FF17C" w14:textId="77777777" w:rsidR="007A2DA5" w:rsidRPr="007A2DA5" w:rsidRDefault="003432B5" w:rsidP="00794953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２　</w:t>
            </w:r>
            <w:r w:rsidR="007A2DA5" w:rsidRPr="007A2DA5">
              <w:rPr>
                <w:rFonts w:ascii="ＭＳ 明朝" w:hAnsi="ＭＳ 明朝" w:hint="eastAsia"/>
                <w:szCs w:val="21"/>
              </w:rPr>
              <w:t>市民ニーズの調査</w:t>
            </w:r>
            <w:r w:rsidR="009733B9">
              <w:rPr>
                <w:rFonts w:ascii="ＭＳ 明朝" w:hAnsi="ＭＳ 明朝" w:hint="eastAsia"/>
                <w:szCs w:val="21"/>
              </w:rPr>
              <w:t>及びその</w:t>
            </w:r>
            <w:r w:rsidR="007A2DA5" w:rsidRPr="007A2DA5">
              <w:rPr>
                <w:rFonts w:ascii="ＭＳ 明朝" w:hAnsi="ＭＳ 明朝" w:hint="eastAsia"/>
                <w:szCs w:val="21"/>
              </w:rPr>
              <w:t>分析</w:t>
            </w:r>
          </w:p>
        </w:tc>
      </w:tr>
      <w:tr w:rsidR="007A2DA5" w:rsidRPr="00961B67" w14:paraId="3C13B56F" w14:textId="77777777" w:rsidTr="004D4A7F">
        <w:trPr>
          <w:trHeight w:val="580"/>
        </w:trPr>
        <w:tc>
          <w:tcPr>
            <w:tcW w:w="9639" w:type="dxa"/>
            <w:shd w:val="clear" w:color="auto" w:fill="auto"/>
          </w:tcPr>
          <w:p w14:paraId="75E1F58F" w14:textId="77777777" w:rsidR="007A2DA5" w:rsidRPr="003432B5" w:rsidRDefault="007A2DA5" w:rsidP="00794953">
            <w:pPr>
              <w:spacing w:line="280" w:lineRule="exact"/>
              <w:ind w:left="200" w:hangingChars="100" w:hanging="200"/>
              <w:rPr>
                <w:rFonts w:ascii="ＭＳ 明朝" w:hAnsi="ＭＳ 明朝"/>
                <w:sz w:val="20"/>
                <w:szCs w:val="21"/>
              </w:rPr>
            </w:pPr>
            <w:r w:rsidRPr="003432B5">
              <w:rPr>
                <w:rFonts w:ascii="ＭＳ 明朝" w:hAnsi="ＭＳ 明朝" w:hint="eastAsia"/>
                <w:sz w:val="20"/>
                <w:szCs w:val="21"/>
              </w:rPr>
              <w:t>※アンケート調査の概要、調査</w:t>
            </w:r>
            <w:r w:rsidR="004C617A">
              <w:rPr>
                <w:rFonts w:ascii="ＭＳ 明朝" w:hAnsi="ＭＳ 明朝" w:hint="eastAsia"/>
                <w:sz w:val="20"/>
                <w:szCs w:val="21"/>
              </w:rPr>
              <w:t>により把握した市民ニーズや課題等調査結果、ワークショップの概要</w:t>
            </w:r>
            <w:r w:rsidR="00591446">
              <w:rPr>
                <w:rFonts w:ascii="ＭＳ 明朝" w:hAnsi="ＭＳ 明朝" w:hint="eastAsia"/>
                <w:sz w:val="20"/>
                <w:szCs w:val="21"/>
              </w:rPr>
              <w:t>、商圏</w:t>
            </w:r>
            <w:r w:rsidR="009733B9">
              <w:rPr>
                <w:rFonts w:ascii="ＭＳ 明朝" w:hAnsi="ＭＳ 明朝" w:hint="eastAsia"/>
                <w:sz w:val="20"/>
                <w:szCs w:val="21"/>
              </w:rPr>
              <w:t>の検討等について記載すること。</w:t>
            </w:r>
          </w:p>
          <w:p w14:paraId="789660FD" w14:textId="77777777" w:rsidR="003432B5" w:rsidRPr="007A2DA5" w:rsidRDefault="003432B5" w:rsidP="00794953">
            <w:pPr>
              <w:spacing w:line="28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</w:tr>
      <w:tr w:rsidR="007A2DA5" w:rsidRPr="00961B67" w14:paraId="16515CB2" w14:textId="77777777" w:rsidTr="004D4A7F">
        <w:trPr>
          <w:trHeight w:val="346"/>
        </w:trPr>
        <w:tc>
          <w:tcPr>
            <w:tcW w:w="9639" w:type="dxa"/>
            <w:shd w:val="clear" w:color="auto" w:fill="auto"/>
          </w:tcPr>
          <w:p w14:paraId="5B242FF9" w14:textId="77777777" w:rsidR="007A2DA5" w:rsidRPr="007A2DA5" w:rsidRDefault="003432B5" w:rsidP="00794953">
            <w:pPr>
              <w:spacing w:line="28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３　</w:t>
            </w:r>
            <w:r w:rsidR="007A2DA5" w:rsidRPr="007A2DA5">
              <w:rPr>
                <w:rFonts w:ascii="ＭＳ 明朝" w:hAnsi="ＭＳ 明朝" w:hint="eastAsia"/>
                <w:szCs w:val="21"/>
              </w:rPr>
              <w:t>商店街活性化の方向性・将来ビジョン</w:t>
            </w:r>
          </w:p>
        </w:tc>
      </w:tr>
      <w:tr w:rsidR="007A2DA5" w:rsidRPr="00961B67" w14:paraId="51116D5A" w14:textId="77777777" w:rsidTr="004D4A7F">
        <w:trPr>
          <w:trHeight w:val="655"/>
        </w:trPr>
        <w:tc>
          <w:tcPr>
            <w:tcW w:w="9639" w:type="dxa"/>
            <w:shd w:val="clear" w:color="auto" w:fill="auto"/>
          </w:tcPr>
          <w:p w14:paraId="4A5DC818" w14:textId="77777777" w:rsidR="007A2DA5" w:rsidRDefault="007A2DA5" w:rsidP="00794953">
            <w:pPr>
              <w:spacing w:line="280" w:lineRule="exact"/>
              <w:ind w:left="200" w:hangingChars="100" w:hanging="200"/>
              <w:rPr>
                <w:rFonts w:ascii="ＭＳ 明朝" w:hAnsi="ＭＳ 明朝"/>
                <w:sz w:val="20"/>
                <w:szCs w:val="21"/>
              </w:rPr>
            </w:pPr>
            <w:r w:rsidRPr="003432B5">
              <w:rPr>
                <w:rFonts w:ascii="ＭＳ 明朝" w:hAnsi="ＭＳ 明朝" w:hint="eastAsia"/>
                <w:sz w:val="20"/>
                <w:szCs w:val="21"/>
              </w:rPr>
              <w:t>※商店街の目指す今後の方向性・将来像、課題解決に向けた</w:t>
            </w:r>
            <w:r w:rsidR="00541EC6">
              <w:rPr>
                <w:rFonts w:ascii="ＭＳ 明朝" w:hAnsi="ＭＳ 明朝" w:hint="eastAsia"/>
                <w:sz w:val="20"/>
                <w:szCs w:val="21"/>
              </w:rPr>
              <w:t>商店街活動の方針の検討、市民ニーズに応えられる商店街の将来像や</w:t>
            </w:r>
            <w:r w:rsidRPr="003432B5">
              <w:rPr>
                <w:rFonts w:ascii="ＭＳ 明朝" w:hAnsi="ＭＳ 明朝" w:hint="eastAsia"/>
                <w:sz w:val="20"/>
                <w:szCs w:val="21"/>
              </w:rPr>
              <w:t>女性</w:t>
            </w:r>
            <w:r w:rsidR="009733B9">
              <w:rPr>
                <w:rFonts w:ascii="ＭＳ 明朝" w:hAnsi="ＭＳ 明朝" w:hint="eastAsia"/>
                <w:sz w:val="20"/>
                <w:szCs w:val="21"/>
              </w:rPr>
              <w:t>や若者などの新たな事業者の取り込み、今後の商店街活動への思い等を記載すること。</w:t>
            </w:r>
          </w:p>
          <w:p w14:paraId="0AD219BD" w14:textId="77777777" w:rsidR="004D4A7F" w:rsidRPr="003432B5" w:rsidRDefault="004D4A7F" w:rsidP="00794953">
            <w:pPr>
              <w:spacing w:line="280" w:lineRule="exact"/>
              <w:ind w:left="200" w:hangingChars="100" w:hanging="200"/>
              <w:rPr>
                <w:rFonts w:ascii="ＭＳ 明朝" w:hAnsi="ＭＳ 明朝"/>
                <w:sz w:val="20"/>
                <w:szCs w:val="21"/>
              </w:rPr>
            </w:pPr>
          </w:p>
          <w:p w14:paraId="3932130B" w14:textId="77777777" w:rsidR="003432B5" w:rsidRPr="007A2DA5" w:rsidRDefault="003432B5" w:rsidP="00794953">
            <w:pPr>
              <w:spacing w:line="28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</w:tr>
      <w:tr w:rsidR="007A2DA5" w:rsidRPr="00961B67" w14:paraId="37024563" w14:textId="77777777" w:rsidTr="004D4A7F">
        <w:trPr>
          <w:trHeight w:val="356"/>
        </w:trPr>
        <w:tc>
          <w:tcPr>
            <w:tcW w:w="9639" w:type="dxa"/>
            <w:shd w:val="clear" w:color="auto" w:fill="auto"/>
          </w:tcPr>
          <w:p w14:paraId="249D062A" w14:textId="77777777" w:rsidR="007A2DA5" w:rsidRPr="007A2DA5" w:rsidRDefault="003432B5" w:rsidP="00794953">
            <w:pPr>
              <w:spacing w:line="28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４　</w:t>
            </w:r>
            <w:r w:rsidR="007A2DA5">
              <w:rPr>
                <w:rFonts w:ascii="ＭＳ 明朝" w:hAnsi="ＭＳ 明朝" w:hint="eastAsia"/>
                <w:szCs w:val="21"/>
              </w:rPr>
              <w:t>計画</w:t>
            </w:r>
            <w:r w:rsidR="007A2DA5" w:rsidRPr="007A2DA5">
              <w:rPr>
                <w:rFonts w:ascii="ＭＳ 明朝" w:hAnsi="ＭＳ 明朝" w:hint="eastAsia"/>
                <w:szCs w:val="21"/>
              </w:rPr>
              <w:t>期間</w:t>
            </w:r>
          </w:p>
        </w:tc>
      </w:tr>
      <w:tr w:rsidR="007A2DA5" w:rsidRPr="00961B67" w14:paraId="08320E23" w14:textId="77777777" w:rsidTr="004D4A7F">
        <w:trPr>
          <w:trHeight w:val="708"/>
        </w:trPr>
        <w:tc>
          <w:tcPr>
            <w:tcW w:w="9639" w:type="dxa"/>
            <w:shd w:val="clear" w:color="auto" w:fill="auto"/>
          </w:tcPr>
          <w:p w14:paraId="6D2CAF6B" w14:textId="77777777" w:rsidR="007A2DA5" w:rsidRPr="003432B5" w:rsidRDefault="007A2DA5" w:rsidP="00794953">
            <w:pPr>
              <w:spacing w:line="280" w:lineRule="exact"/>
              <w:ind w:left="200" w:hangingChars="100" w:hanging="200"/>
              <w:rPr>
                <w:rFonts w:ascii="ＭＳ 明朝" w:hAnsi="ＭＳ 明朝"/>
                <w:sz w:val="20"/>
                <w:szCs w:val="21"/>
              </w:rPr>
            </w:pPr>
            <w:r w:rsidRPr="003432B5">
              <w:rPr>
                <w:rFonts w:ascii="ＭＳ 明朝" w:hAnsi="ＭＳ 明朝" w:hint="eastAsia"/>
                <w:sz w:val="20"/>
                <w:szCs w:val="21"/>
              </w:rPr>
              <w:t>※３年以上の計画期間の設定が必要。</w:t>
            </w:r>
          </w:p>
          <w:p w14:paraId="66528E82" w14:textId="77777777" w:rsidR="007A2DA5" w:rsidRPr="007A2DA5" w:rsidRDefault="007A2DA5" w:rsidP="00794953">
            <w:pPr>
              <w:spacing w:line="28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</w:tr>
      <w:tr w:rsidR="007A2DA5" w:rsidRPr="00961B67" w14:paraId="6EFA3F0D" w14:textId="77777777" w:rsidTr="004D4A7F">
        <w:trPr>
          <w:trHeight w:val="365"/>
        </w:trPr>
        <w:tc>
          <w:tcPr>
            <w:tcW w:w="9639" w:type="dxa"/>
            <w:shd w:val="clear" w:color="auto" w:fill="auto"/>
          </w:tcPr>
          <w:p w14:paraId="03550054" w14:textId="77777777" w:rsidR="007A2DA5" w:rsidRDefault="003432B5" w:rsidP="00794953">
            <w:pPr>
              <w:spacing w:line="28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５　</w:t>
            </w:r>
            <w:r w:rsidR="009733B9">
              <w:rPr>
                <w:rFonts w:ascii="ＭＳ 明朝" w:hAnsi="ＭＳ 明朝" w:hint="eastAsia"/>
                <w:szCs w:val="21"/>
              </w:rPr>
              <w:t>将来ビジョンを達成するために実施する事業</w:t>
            </w:r>
          </w:p>
        </w:tc>
      </w:tr>
      <w:tr w:rsidR="007A2DA5" w:rsidRPr="00961B67" w14:paraId="476048A2" w14:textId="77777777" w:rsidTr="004D4A7F">
        <w:trPr>
          <w:trHeight w:val="1035"/>
        </w:trPr>
        <w:tc>
          <w:tcPr>
            <w:tcW w:w="9639" w:type="dxa"/>
            <w:shd w:val="clear" w:color="auto" w:fill="auto"/>
          </w:tcPr>
          <w:p w14:paraId="1151B9D5" w14:textId="4A78C114" w:rsidR="007A2DA5" w:rsidRPr="00591446" w:rsidRDefault="00D75DE0" w:rsidP="00591446">
            <w:pPr>
              <w:spacing w:line="280" w:lineRule="exact"/>
              <w:rPr>
                <w:rFonts w:ascii="ＭＳ 明朝" w:hAnsi="ＭＳ 明朝"/>
                <w:sz w:val="20"/>
                <w:szCs w:val="21"/>
              </w:rPr>
            </w:pPr>
            <w:r w:rsidRPr="003432B5">
              <w:rPr>
                <w:rFonts w:ascii="ＭＳ 明朝" w:hAnsi="ＭＳ 明朝" w:hint="eastAsia"/>
                <w:sz w:val="20"/>
                <w:szCs w:val="21"/>
              </w:rPr>
              <w:t>※</w:t>
            </w:r>
            <w:r w:rsidR="007A2DA5" w:rsidRPr="003432B5">
              <w:rPr>
                <w:rFonts w:ascii="ＭＳ 明朝" w:hAnsi="ＭＳ 明朝" w:hint="eastAsia"/>
                <w:sz w:val="20"/>
                <w:szCs w:val="21"/>
              </w:rPr>
              <w:t>具体的な取り組みの方針</w:t>
            </w:r>
            <w:r w:rsidRPr="003432B5">
              <w:rPr>
                <w:rFonts w:ascii="ＭＳ 明朝" w:hAnsi="ＭＳ 明朝" w:hint="eastAsia"/>
                <w:sz w:val="20"/>
                <w:szCs w:val="21"/>
              </w:rPr>
              <w:t>、</w:t>
            </w:r>
            <w:r w:rsidR="007A2DA5" w:rsidRPr="003432B5">
              <w:rPr>
                <w:rFonts w:ascii="ＭＳ 明朝" w:hAnsi="ＭＳ 明朝" w:hint="eastAsia"/>
                <w:sz w:val="20"/>
                <w:szCs w:val="21"/>
              </w:rPr>
              <w:t>行動計画</w:t>
            </w:r>
            <w:r w:rsidRPr="003432B5">
              <w:rPr>
                <w:rFonts w:ascii="ＭＳ 明朝" w:hAnsi="ＭＳ 明朝" w:hint="eastAsia"/>
                <w:sz w:val="20"/>
                <w:szCs w:val="21"/>
              </w:rPr>
              <w:t>、</w:t>
            </w:r>
            <w:r w:rsidR="007A2DA5" w:rsidRPr="003432B5">
              <w:rPr>
                <w:rFonts w:ascii="ＭＳ 明朝" w:hAnsi="ＭＳ 明朝" w:hint="eastAsia"/>
                <w:sz w:val="20"/>
                <w:szCs w:val="21"/>
              </w:rPr>
              <w:t>各個店の取り組み</w:t>
            </w:r>
            <w:r w:rsidR="009733B9">
              <w:rPr>
                <w:rFonts w:ascii="ＭＳ 明朝" w:hAnsi="ＭＳ 明朝" w:hint="eastAsia"/>
                <w:sz w:val="20"/>
                <w:szCs w:val="21"/>
              </w:rPr>
              <w:t>等を記載すること。</w:t>
            </w:r>
          </w:p>
          <w:p w14:paraId="0752DE59" w14:textId="77777777" w:rsidR="007A2DA5" w:rsidRPr="003432B5" w:rsidRDefault="007A2DA5" w:rsidP="00794953">
            <w:pPr>
              <w:spacing w:line="280" w:lineRule="exact"/>
              <w:ind w:leftChars="100" w:left="210"/>
              <w:rPr>
                <w:rFonts w:ascii="ＭＳ 明朝" w:hAnsi="ＭＳ 明朝"/>
                <w:sz w:val="20"/>
                <w:szCs w:val="21"/>
              </w:rPr>
            </w:pPr>
            <w:r w:rsidRPr="003432B5">
              <w:rPr>
                <w:rFonts w:ascii="ＭＳ 明朝" w:hAnsi="ＭＳ 明朝" w:hint="eastAsia"/>
                <w:sz w:val="20"/>
                <w:szCs w:val="21"/>
              </w:rPr>
              <w:t xml:space="preserve">　・商店街施設の整備の検討</w:t>
            </w:r>
          </w:p>
          <w:p w14:paraId="1128B821" w14:textId="77777777" w:rsidR="007A2DA5" w:rsidRPr="003432B5" w:rsidRDefault="007A2DA5" w:rsidP="00794953">
            <w:pPr>
              <w:spacing w:line="280" w:lineRule="exact"/>
              <w:ind w:leftChars="100" w:left="210"/>
              <w:rPr>
                <w:rFonts w:ascii="ＭＳ 明朝" w:hAnsi="ＭＳ 明朝"/>
                <w:sz w:val="20"/>
                <w:szCs w:val="21"/>
              </w:rPr>
            </w:pPr>
            <w:r w:rsidRPr="003432B5">
              <w:rPr>
                <w:rFonts w:ascii="ＭＳ 明朝" w:hAnsi="ＭＳ 明朝" w:hint="eastAsia"/>
                <w:sz w:val="20"/>
                <w:szCs w:val="21"/>
              </w:rPr>
              <w:t xml:space="preserve">　・地域と連携した活動、子育て世代・高齢者を支える活動などの検討</w:t>
            </w:r>
          </w:p>
          <w:p w14:paraId="622C7B84" w14:textId="77777777" w:rsidR="007A2DA5" w:rsidRPr="003432B5" w:rsidRDefault="007A2DA5" w:rsidP="00794953">
            <w:pPr>
              <w:spacing w:line="280" w:lineRule="exact"/>
              <w:ind w:leftChars="100" w:left="210"/>
              <w:rPr>
                <w:rFonts w:ascii="ＭＳ 明朝" w:hAnsi="ＭＳ 明朝"/>
                <w:sz w:val="20"/>
                <w:szCs w:val="21"/>
              </w:rPr>
            </w:pPr>
            <w:r w:rsidRPr="003432B5">
              <w:rPr>
                <w:rFonts w:ascii="ＭＳ 明朝" w:hAnsi="ＭＳ 明朝" w:hint="eastAsia"/>
                <w:sz w:val="20"/>
                <w:szCs w:val="21"/>
              </w:rPr>
              <w:t xml:space="preserve">　・商店街組織の強化について</w:t>
            </w:r>
          </w:p>
          <w:p w14:paraId="5F8B5343" w14:textId="77777777" w:rsidR="007A2DA5" w:rsidRPr="003432B5" w:rsidRDefault="007A2DA5" w:rsidP="00794953">
            <w:pPr>
              <w:spacing w:line="280" w:lineRule="exact"/>
              <w:ind w:leftChars="100" w:left="210"/>
              <w:rPr>
                <w:rFonts w:ascii="ＭＳ 明朝" w:hAnsi="ＭＳ 明朝"/>
                <w:sz w:val="20"/>
                <w:szCs w:val="21"/>
              </w:rPr>
            </w:pPr>
            <w:r w:rsidRPr="003432B5">
              <w:rPr>
                <w:rFonts w:ascii="ＭＳ 明朝" w:hAnsi="ＭＳ 明朝" w:hint="eastAsia"/>
                <w:sz w:val="20"/>
                <w:szCs w:val="21"/>
              </w:rPr>
              <w:t xml:space="preserve">　・情報発信の方法</w:t>
            </w:r>
          </w:p>
          <w:p w14:paraId="7F062926" w14:textId="77777777" w:rsidR="007A2DA5" w:rsidRPr="003432B5" w:rsidRDefault="007A2DA5" w:rsidP="00794953">
            <w:pPr>
              <w:spacing w:line="280" w:lineRule="exact"/>
              <w:ind w:leftChars="100" w:left="210"/>
              <w:rPr>
                <w:rFonts w:ascii="ＭＳ 明朝" w:hAnsi="ＭＳ 明朝"/>
                <w:sz w:val="20"/>
                <w:szCs w:val="21"/>
              </w:rPr>
            </w:pPr>
            <w:r w:rsidRPr="003432B5">
              <w:rPr>
                <w:rFonts w:ascii="ＭＳ 明朝" w:hAnsi="ＭＳ 明朝" w:hint="eastAsia"/>
                <w:sz w:val="20"/>
                <w:szCs w:val="21"/>
              </w:rPr>
              <w:t xml:space="preserve">　・近隣商店街、商業施設との連携について</w:t>
            </w:r>
          </w:p>
          <w:p w14:paraId="2A6581A7" w14:textId="77777777" w:rsidR="007A2DA5" w:rsidRDefault="007A2DA5" w:rsidP="00794953">
            <w:pPr>
              <w:spacing w:line="280" w:lineRule="exact"/>
              <w:ind w:leftChars="100" w:left="210"/>
              <w:rPr>
                <w:rFonts w:ascii="ＭＳ 明朝" w:hAnsi="ＭＳ 明朝"/>
                <w:sz w:val="20"/>
                <w:szCs w:val="21"/>
              </w:rPr>
            </w:pPr>
            <w:r w:rsidRPr="003432B5">
              <w:rPr>
                <w:rFonts w:ascii="ＭＳ 明朝" w:hAnsi="ＭＳ 明朝" w:hint="eastAsia"/>
                <w:sz w:val="20"/>
                <w:szCs w:val="21"/>
              </w:rPr>
              <w:t xml:space="preserve">　・商店街区域への店舗誘致、女性や若者の起業者誘致の計画</w:t>
            </w:r>
            <w:r w:rsidR="009733B9">
              <w:rPr>
                <w:rFonts w:ascii="ＭＳ 明朝" w:hAnsi="ＭＳ 明朝" w:hint="eastAsia"/>
                <w:sz w:val="20"/>
                <w:szCs w:val="21"/>
              </w:rPr>
              <w:t xml:space="preserve">　等</w:t>
            </w:r>
          </w:p>
          <w:p w14:paraId="132BBE69" w14:textId="77777777" w:rsidR="004D4A7F" w:rsidRPr="003432B5" w:rsidRDefault="004D4A7F" w:rsidP="00794953">
            <w:pPr>
              <w:spacing w:line="280" w:lineRule="exact"/>
              <w:ind w:leftChars="100" w:left="210"/>
              <w:rPr>
                <w:rFonts w:ascii="ＭＳ 明朝" w:hAnsi="ＭＳ 明朝"/>
                <w:sz w:val="20"/>
                <w:szCs w:val="21"/>
              </w:rPr>
            </w:pPr>
          </w:p>
          <w:p w14:paraId="1034745A" w14:textId="77777777" w:rsidR="007A2DA5" w:rsidRPr="007A2DA5" w:rsidRDefault="007A2DA5" w:rsidP="00794953">
            <w:pPr>
              <w:spacing w:line="280" w:lineRule="exact"/>
              <w:ind w:leftChars="100" w:left="210"/>
              <w:rPr>
                <w:rFonts w:ascii="ＭＳ 明朝" w:hAnsi="ＭＳ 明朝"/>
                <w:szCs w:val="21"/>
              </w:rPr>
            </w:pPr>
          </w:p>
        </w:tc>
      </w:tr>
      <w:tr w:rsidR="007A2DA5" w:rsidRPr="00961B67" w14:paraId="51136C42" w14:textId="77777777" w:rsidTr="004D4A7F">
        <w:trPr>
          <w:trHeight w:val="389"/>
        </w:trPr>
        <w:tc>
          <w:tcPr>
            <w:tcW w:w="9639" w:type="dxa"/>
            <w:shd w:val="clear" w:color="auto" w:fill="auto"/>
          </w:tcPr>
          <w:p w14:paraId="53CF4192" w14:textId="0E6041CE" w:rsidR="007A2DA5" w:rsidRPr="007A2DA5" w:rsidRDefault="009733B9" w:rsidP="00794953">
            <w:pPr>
              <w:spacing w:line="28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　将来ビジョン達成のための</w:t>
            </w:r>
            <w:r w:rsidRPr="007A2DA5">
              <w:rPr>
                <w:rFonts w:ascii="ＭＳ 明朝" w:hAnsi="ＭＳ 明朝" w:hint="eastAsia"/>
                <w:szCs w:val="21"/>
              </w:rPr>
              <w:t>取組体制</w:t>
            </w:r>
          </w:p>
        </w:tc>
      </w:tr>
      <w:tr w:rsidR="007A2DA5" w:rsidRPr="00961B67" w14:paraId="66952BCB" w14:textId="77777777" w:rsidTr="004D4A7F">
        <w:trPr>
          <w:trHeight w:val="984"/>
        </w:trPr>
        <w:tc>
          <w:tcPr>
            <w:tcW w:w="9639" w:type="dxa"/>
            <w:shd w:val="clear" w:color="auto" w:fill="auto"/>
          </w:tcPr>
          <w:p w14:paraId="1D99FFBA" w14:textId="77777777" w:rsidR="007A2DA5" w:rsidRDefault="009733B9" w:rsidP="00794953">
            <w:pPr>
              <w:spacing w:line="280" w:lineRule="exact"/>
              <w:ind w:left="200" w:hangingChars="100" w:hanging="200"/>
              <w:rPr>
                <w:rFonts w:ascii="ＭＳ 明朝" w:hAnsi="ＭＳ 明朝"/>
                <w:sz w:val="20"/>
                <w:szCs w:val="21"/>
              </w:rPr>
            </w:pPr>
            <w:r w:rsidRPr="003432B5">
              <w:rPr>
                <w:rFonts w:ascii="ＭＳ 明朝" w:hAnsi="ＭＳ 明朝" w:hint="eastAsia"/>
                <w:sz w:val="20"/>
                <w:szCs w:val="21"/>
              </w:rPr>
              <w:t>※</w:t>
            </w:r>
            <w:r>
              <w:rPr>
                <w:rFonts w:ascii="ＭＳ 明朝" w:hAnsi="ＭＳ 明朝" w:hint="eastAsia"/>
                <w:sz w:val="20"/>
                <w:szCs w:val="21"/>
              </w:rPr>
              <w:t>将来ビジョン達成のための商店街組織内での役割分担、各部会の活動方針等を記載すること。</w:t>
            </w:r>
          </w:p>
          <w:p w14:paraId="32FA6BCB" w14:textId="77777777" w:rsidR="00F6655D" w:rsidRDefault="00F6655D" w:rsidP="00794953">
            <w:pPr>
              <w:spacing w:line="280" w:lineRule="exact"/>
              <w:ind w:left="200" w:hangingChars="100" w:hanging="200"/>
              <w:rPr>
                <w:rFonts w:ascii="ＭＳ 明朝" w:hAnsi="ＭＳ 明朝"/>
                <w:sz w:val="20"/>
                <w:szCs w:val="21"/>
              </w:rPr>
            </w:pPr>
          </w:p>
          <w:p w14:paraId="22408578" w14:textId="77777777" w:rsidR="00F6655D" w:rsidRDefault="00F6655D" w:rsidP="00794953">
            <w:pPr>
              <w:spacing w:line="280" w:lineRule="exact"/>
              <w:ind w:left="200" w:hangingChars="100" w:hanging="200"/>
              <w:rPr>
                <w:rFonts w:ascii="ＭＳ 明朝" w:hAnsi="ＭＳ 明朝"/>
                <w:sz w:val="20"/>
                <w:szCs w:val="21"/>
              </w:rPr>
            </w:pPr>
          </w:p>
          <w:p w14:paraId="474A4A37" w14:textId="77777777" w:rsidR="00F6655D" w:rsidRDefault="00F6655D" w:rsidP="00794953">
            <w:pPr>
              <w:spacing w:line="280" w:lineRule="exact"/>
              <w:ind w:left="200" w:hangingChars="100" w:hanging="200"/>
              <w:rPr>
                <w:rFonts w:ascii="ＭＳ 明朝" w:hAnsi="ＭＳ 明朝"/>
                <w:sz w:val="20"/>
                <w:szCs w:val="21"/>
              </w:rPr>
            </w:pPr>
          </w:p>
          <w:p w14:paraId="1D7D44B6" w14:textId="77777777" w:rsidR="00F6655D" w:rsidRDefault="00F6655D" w:rsidP="00794953">
            <w:pPr>
              <w:spacing w:line="280" w:lineRule="exact"/>
              <w:ind w:left="200" w:hangingChars="100" w:hanging="200"/>
              <w:rPr>
                <w:rFonts w:ascii="ＭＳ 明朝" w:hAnsi="ＭＳ 明朝"/>
                <w:sz w:val="20"/>
                <w:szCs w:val="21"/>
              </w:rPr>
            </w:pPr>
          </w:p>
          <w:p w14:paraId="4738C5DD" w14:textId="77777777" w:rsidR="00F6655D" w:rsidRDefault="00F6655D" w:rsidP="00794953">
            <w:pPr>
              <w:spacing w:line="280" w:lineRule="exact"/>
              <w:ind w:left="200" w:hangingChars="100" w:hanging="200"/>
              <w:rPr>
                <w:rFonts w:ascii="ＭＳ 明朝" w:hAnsi="ＭＳ 明朝"/>
                <w:sz w:val="20"/>
                <w:szCs w:val="21"/>
              </w:rPr>
            </w:pPr>
          </w:p>
          <w:p w14:paraId="712D013B" w14:textId="69C1B48F" w:rsidR="00F6655D" w:rsidRPr="00D75DE0" w:rsidRDefault="00F6655D" w:rsidP="00794953">
            <w:pPr>
              <w:spacing w:line="28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</w:tr>
      <w:tr w:rsidR="007A2DA5" w:rsidRPr="00961B67" w14:paraId="290248A1" w14:textId="77777777" w:rsidTr="004D4A7F">
        <w:trPr>
          <w:trHeight w:val="411"/>
        </w:trPr>
        <w:tc>
          <w:tcPr>
            <w:tcW w:w="9639" w:type="dxa"/>
            <w:shd w:val="clear" w:color="auto" w:fill="auto"/>
          </w:tcPr>
          <w:p w14:paraId="03BDF23A" w14:textId="58694E50" w:rsidR="007A2DA5" w:rsidRPr="007A2DA5" w:rsidRDefault="009733B9" w:rsidP="00794953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７　</w:t>
            </w:r>
            <w:r w:rsidR="00F6655D" w:rsidRPr="007A2DA5">
              <w:rPr>
                <w:rFonts w:ascii="ＭＳ 明朝" w:hAnsi="ＭＳ 明朝" w:hint="eastAsia"/>
                <w:szCs w:val="21"/>
              </w:rPr>
              <w:t>商店街活性化</w:t>
            </w:r>
            <w:r w:rsidR="00E42890">
              <w:rPr>
                <w:rFonts w:ascii="ＭＳ 明朝" w:hAnsi="ＭＳ 明朝" w:hint="eastAsia"/>
                <w:szCs w:val="21"/>
              </w:rPr>
              <w:t>の</w:t>
            </w:r>
            <w:r w:rsidR="00F6655D" w:rsidRPr="007A2DA5">
              <w:rPr>
                <w:rFonts w:ascii="ＭＳ 明朝" w:hAnsi="ＭＳ 明朝" w:hint="eastAsia"/>
                <w:szCs w:val="21"/>
              </w:rPr>
              <w:t>数値目標</w:t>
            </w:r>
          </w:p>
        </w:tc>
      </w:tr>
      <w:tr w:rsidR="007A2DA5" w:rsidRPr="00961B67" w14:paraId="396D6451" w14:textId="77777777" w:rsidTr="004D4A7F">
        <w:trPr>
          <w:trHeight w:val="709"/>
        </w:trPr>
        <w:tc>
          <w:tcPr>
            <w:tcW w:w="9639" w:type="dxa"/>
            <w:shd w:val="clear" w:color="auto" w:fill="auto"/>
          </w:tcPr>
          <w:p w14:paraId="38F606C2" w14:textId="77777777" w:rsidR="00F6655D" w:rsidRDefault="00F6655D" w:rsidP="00F6655D">
            <w:pPr>
              <w:spacing w:line="280" w:lineRule="exact"/>
              <w:rPr>
                <w:rFonts w:ascii="ＭＳ 明朝" w:hAnsi="ＭＳ 明朝"/>
                <w:sz w:val="20"/>
                <w:szCs w:val="21"/>
              </w:rPr>
            </w:pPr>
            <w:r w:rsidRPr="003432B5">
              <w:rPr>
                <w:rFonts w:ascii="ＭＳ 明朝" w:hAnsi="ＭＳ 明朝" w:hint="eastAsia"/>
                <w:sz w:val="20"/>
                <w:szCs w:val="21"/>
              </w:rPr>
              <w:t>※商店街活性化計画における数値目標（歩行者数、会員数、売り上げ等の目標値</w:t>
            </w:r>
            <w:r>
              <w:rPr>
                <w:rFonts w:ascii="ＭＳ 明朝" w:hAnsi="ＭＳ 明朝" w:hint="eastAsia"/>
                <w:sz w:val="20"/>
                <w:szCs w:val="21"/>
              </w:rPr>
              <w:t>等</w:t>
            </w:r>
            <w:r w:rsidRPr="003432B5">
              <w:rPr>
                <w:rFonts w:ascii="ＭＳ 明朝" w:hAnsi="ＭＳ 明朝" w:hint="eastAsia"/>
                <w:sz w:val="20"/>
                <w:szCs w:val="21"/>
              </w:rPr>
              <w:t>）</w:t>
            </w:r>
          </w:p>
          <w:p w14:paraId="44C516D8" w14:textId="77777777" w:rsidR="00D678A2" w:rsidRDefault="00D678A2" w:rsidP="00794953">
            <w:pPr>
              <w:spacing w:line="28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1C33D677" w14:textId="77777777" w:rsidR="00F6655D" w:rsidRDefault="00F6655D" w:rsidP="00794953">
            <w:pPr>
              <w:spacing w:line="28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15958C16" w14:textId="77777777" w:rsidR="00F6655D" w:rsidRDefault="00F6655D" w:rsidP="00794953">
            <w:pPr>
              <w:spacing w:line="28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208665A3" w14:textId="77777777" w:rsidR="00F6655D" w:rsidRDefault="00F6655D" w:rsidP="00794953">
            <w:pPr>
              <w:spacing w:line="28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1891186E" w14:textId="77777777" w:rsidR="00F6655D" w:rsidRDefault="00F6655D" w:rsidP="00794953">
            <w:pPr>
              <w:spacing w:line="28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0B5AE770" w14:textId="5EF5D8F5" w:rsidR="00F6655D" w:rsidRPr="00F6655D" w:rsidRDefault="00F6655D" w:rsidP="00794953">
            <w:pPr>
              <w:spacing w:line="28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</w:tr>
    </w:tbl>
    <w:p w14:paraId="6BB53888" w14:textId="77777777" w:rsidR="00CE735C" w:rsidRDefault="00CE735C" w:rsidP="00794953">
      <w:pPr>
        <w:spacing w:line="280" w:lineRule="exact"/>
      </w:pPr>
    </w:p>
    <w:sectPr w:rsidR="00CE735C" w:rsidSect="004D4A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89DBE" w14:textId="77777777" w:rsidR="007A2DA5" w:rsidRDefault="007A2DA5" w:rsidP="007A2DA5">
      <w:r>
        <w:separator/>
      </w:r>
    </w:p>
  </w:endnote>
  <w:endnote w:type="continuationSeparator" w:id="0">
    <w:p w14:paraId="0B801F09" w14:textId="77777777" w:rsidR="007A2DA5" w:rsidRDefault="007A2DA5" w:rsidP="007A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6B39E" w14:textId="77777777" w:rsidR="007A2DA5" w:rsidRDefault="007A2DA5" w:rsidP="007A2DA5">
      <w:r>
        <w:separator/>
      </w:r>
    </w:p>
  </w:footnote>
  <w:footnote w:type="continuationSeparator" w:id="0">
    <w:p w14:paraId="07CA3CFB" w14:textId="77777777" w:rsidR="007A2DA5" w:rsidRDefault="007A2DA5" w:rsidP="007A2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4B1"/>
    <w:rsid w:val="003432B5"/>
    <w:rsid w:val="004C617A"/>
    <w:rsid w:val="004D4A7F"/>
    <w:rsid w:val="00541EC6"/>
    <w:rsid w:val="00591446"/>
    <w:rsid w:val="0077655A"/>
    <w:rsid w:val="00794953"/>
    <w:rsid w:val="007A2DA5"/>
    <w:rsid w:val="008151E8"/>
    <w:rsid w:val="009733B9"/>
    <w:rsid w:val="00B31133"/>
    <w:rsid w:val="00BD2594"/>
    <w:rsid w:val="00CE735C"/>
    <w:rsid w:val="00D678A2"/>
    <w:rsid w:val="00D75DE0"/>
    <w:rsid w:val="00DB44B1"/>
    <w:rsid w:val="00E42890"/>
    <w:rsid w:val="00F6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A447BCE"/>
  <w15:docId w15:val="{CB29C5A1-902F-4BBF-89B2-D676C164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55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D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2DA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A2D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2DA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A2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2D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dc:description/>
  <cp:lastModifiedBy>Administrator</cp:lastModifiedBy>
  <cp:revision>17</cp:revision>
  <cp:lastPrinted>2018-05-30T09:21:00Z</cp:lastPrinted>
  <dcterms:created xsi:type="dcterms:W3CDTF">2018-03-23T01:48:00Z</dcterms:created>
  <dcterms:modified xsi:type="dcterms:W3CDTF">2023-03-24T01:26:00Z</dcterms:modified>
</cp:coreProperties>
</file>